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E8F" w:rsidRPr="00D3102D" w:rsidRDefault="00D3102D" w:rsidP="00451E8F">
      <w:pPr>
        <w:spacing w:after="0" w:line="240" w:lineRule="auto"/>
        <w:rPr>
          <w:b/>
        </w:rPr>
      </w:pPr>
      <w:r w:rsidRPr="00451E8F">
        <w:rPr>
          <w:noProof/>
          <w:lang w:eastAsia="en-GB"/>
        </w:rPr>
        <w:drawing>
          <wp:anchor distT="0" distB="0" distL="114300" distR="114300" simplePos="0" relativeHeight="251661312" behindDoc="0" locked="0" layoutInCell="1" allowOverlap="1" wp14:anchorId="3B33A3F7" wp14:editId="4726194A">
            <wp:simplePos x="0" y="0"/>
            <wp:positionH relativeFrom="page">
              <wp:posOffset>5847715</wp:posOffset>
            </wp:positionH>
            <wp:positionV relativeFrom="page">
              <wp:posOffset>657225</wp:posOffset>
            </wp:positionV>
            <wp:extent cx="1085850" cy="1410970"/>
            <wp:effectExtent l="0" t="0" r="0" b="0"/>
            <wp:wrapTight wrapText="bothSides">
              <wp:wrapPolygon edited="0">
                <wp:start x="0" y="0"/>
                <wp:lineTo x="0" y="21289"/>
                <wp:lineTo x="21221" y="21289"/>
                <wp:lineTo x="21221" y="0"/>
                <wp:lineTo x="0" y="0"/>
              </wp:wrapPolygon>
            </wp:wrapTight>
            <wp:docPr id="4" name="Picture 4"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1410970"/>
                    </a:xfrm>
                    <a:prstGeom prst="rect">
                      <a:avLst/>
                    </a:prstGeom>
                    <a:noFill/>
                    <a:ln>
                      <a:noFill/>
                    </a:ln>
                  </pic:spPr>
                </pic:pic>
              </a:graphicData>
            </a:graphic>
            <wp14:sizeRelH relativeFrom="page">
              <wp14:pctWidth>0</wp14:pctWidth>
            </wp14:sizeRelH>
            <wp14:sizeRelV relativeFrom="page">
              <wp14:pctHeight>0</wp14:pctHeight>
            </wp14:sizeRelV>
          </wp:anchor>
        </w:drawing>
      </w:r>
      <w:r w:rsidR="00451E8F" w:rsidRPr="00D3102D">
        <w:rPr>
          <w:b/>
        </w:rPr>
        <w:t>West Yorkshire Police &amp; Crime Panel</w:t>
      </w:r>
    </w:p>
    <w:p w:rsidR="00451E8F" w:rsidRPr="00D3102D" w:rsidRDefault="004D284C" w:rsidP="00451E8F">
      <w:pPr>
        <w:spacing w:after="0" w:line="240" w:lineRule="auto"/>
        <w:rPr>
          <w:b/>
        </w:rPr>
      </w:pPr>
      <w:r>
        <w:rPr>
          <w:b/>
        </w:rPr>
        <w:t>Room 206</w:t>
      </w:r>
    </w:p>
    <w:p w:rsidR="00451E8F" w:rsidRPr="00D3102D" w:rsidRDefault="005D2BC9" w:rsidP="00451E8F">
      <w:pPr>
        <w:spacing w:after="0" w:line="240" w:lineRule="auto"/>
        <w:rPr>
          <w:b/>
        </w:rPr>
      </w:pPr>
      <w:r>
        <w:rPr>
          <w:b/>
        </w:rPr>
        <w:t xml:space="preserve">County </w:t>
      </w:r>
      <w:r w:rsidR="00451E8F" w:rsidRPr="00D3102D">
        <w:rPr>
          <w:b/>
        </w:rPr>
        <w:t>Hall</w:t>
      </w:r>
    </w:p>
    <w:p w:rsidR="00451E8F" w:rsidRPr="00D3102D" w:rsidRDefault="00451E8F" w:rsidP="00451E8F">
      <w:pPr>
        <w:spacing w:after="0" w:line="240" w:lineRule="auto"/>
        <w:rPr>
          <w:b/>
        </w:rPr>
      </w:pPr>
      <w:r w:rsidRPr="00D3102D">
        <w:rPr>
          <w:b/>
        </w:rPr>
        <w:t>Wakefield MDC      WF1 2Q</w:t>
      </w:r>
      <w:r w:rsidR="005D2BC9">
        <w:rPr>
          <w:b/>
        </w:rPr>
        <w:t>W</w:t>
      </w:r>
    </w:p>
    <w:p w:rsidR="00D3102D" w:rsidRPr="00D3102D" w:rsidRDefault="00D3102D">
      <w:pPr>
        <w:spacing w:after="0" w:line="240" w:lineRule="auto"/>
        <w:rPr>
          <w:b/>
        </w:rPr>
      </w:pPr>
    </w:p>
    <w:p w:rsidR="00D3102D" w:rsidRPr="00D3102D" w:rsidRDefault="00D3102D">
      <w:pPr>
        <w:spacing w:after="0" w:line="240" w:lineRule="auto"/>
        <w:rPr>
          <w:b/>
        </w:rPr>
      </w:pPr>
      <w:r w:rsidRPr="00D3102D">
        <w:rPr>
          <w:b/>
        </w:rPr>
        <w:t xml:space="preserve">Tel: 01924 </w:t>
      </w:r>
      <w:r w:rsidR="00E76960">
        <w:rPr>
          <w:b/>
        </w:rPr>
        <w:t>3053</w:t>
      </w:r>
      <w:r w:rsidR="00F61F42">
        <w:rPr>
          <w:b/>
        </w:rPr>
        <w:t>10</w:t>
      </w:r>
    </w:p>
    <w:p w:rsidR="006759FE" w:rsidRDefault="00241A84">
      <w:pPr>
        <w:spacing w:after="0" w:line="240" w:lineRule="auto"/>
      </w:pPr>
      <w:hyperlink r:id="rId10" w:history="1">
        <w:r w:rsidR="00F61F42" w:rsidRPr="00E33ADE">
          <w:rPr>
            <w:rStyle w:val="Hyperlink"/>
          </w:rPr>
          <w:t>pcpofficer@wakefield.gov.uk</w:t>
        </w:r>
      </w:hyperlink>
    </w:p>
    <w:p w:rsidR="00D3102D" w:rsidRDefault="00241A84" w:rsidP="00D3102D">
      <w:pPr>
        <w:spacing w:after="0" w:line="240" w:lineRule="auto"/>
      </w:pPr>
      <w:hyperlink r:id="rId11" w:history="1">
        <w:r w:rsidR="004D284C" w:rsidRPr="009C3CFF">
          <w:rPr>
            <w:rStyle w:val="Hyperlink"/>
          </w:rPr>
          <w:t>swilkinson@wakefield.gov.uk</w:t>
        </w:r>
      </w:hyperlink>
    </w:p>
    <w:p w:rsidR="00D3102D" w:rsidRDefault="00241A84">
      <w:pPr>
        <w:spacing w:after="0" w:line="240" w:lineRule="auto"/>
      </w:pPr>
      <w:hyperlink r:id="rId12" w:history="1">
        <w:r w:rsidR="00F61F42" w:rsidRPr="00E33ADE">
          <w:rPr>
            <w:rStyle w:val="Hyperlink"/>
          </w:rPr>
          <w:t>educkett@wakefield.gov.uk</w:t>
        </w:r>
      </w:hyperlink>
      <w:r w:rsidR="00F61F42">
        <w:tab/>
      </w:r>
    </w:p>
    <w:p w:rsidR="00D3102D" w:rsidRDefault="00D3102D">
      <w:pPr>
        <w:spacing w:after="0" w:line="240" w:lineRule="auto"/>
      </w:pPr>
    </w:p>
    <w:p w:rsidR="00D3102D" w:rsidRPr="002561CA" w:rsidRDefault="003158B7" w:rsidP="00D3102D">
      <w:pPr>
        <w:spacing w:after="0" w:line="240" w:lineRule="auto"/>
        <w:jc w:val="right"/>
        <w:rPr>
          <w:b/>
          <w:sz w:val="28"/>
          <w:szCs w:val="28"/>
        </w:rPr>
      </w:pPr>
      <w:r>
        <w:t xml:space="preserve">4 December </w:t>
      </w:r>
      <w:r w:rsidR="00CA06D7">
        <w:t>201</w:t>
      </w:r>
      <w:r w:rsidR="000229F6">
        <w:t>4</w:t>
      </w:r>
    </w:p>
    <w:p w:rsidR="00D3102D" w:rsidRDefault="00D3102D" w:rsidP="00D3102D">
      <w:pPr>
        <w:spacing w:after="0" w:line="240" w:lineRule="auto"/>
        <w:jc w:val="right"/>
      </w:pPr>
    </w:p>
    <w:p w:rsidR="00D3102D" w:rsidRPr="00D3102D" w:rsidRDefault="00D3102D" w:rsidP="00D3102D">
      <w:pPr>
        <w:spacing w:after="0" w:line="240" w:lineRule="auto"/>
        <w:rPr>
          <w:b/>
        </w:rPr>
      </w:pPr>
      <w:r w:rsidRPr="00D3102D">
        <w:rPr>
          <w:b/>
        </w:rPr>
        <w:t xml:space="preserve">To: </w:t>
      </w:r>
      <w:r w:rsidRPr="00D3102D">
        <w:rPr>
          <w:b/>
        </w:rPr>
        <w:tab/>
        <w:t>Members of the West Yorkshire Police and Crime Panel</w:t>
      </w:r>
    </w:p>
    <w:p w:rsidR="00451E8F" w:rsidRPr="00D3102D" w:rsidRDefault="00451E8F" w:rsidP="00451E8F">
      <w:pPr>
        <w:spacing w:after="0" w:line="240" w:lineRule="auto"/>
        <w:rPr>
          <w:b/>
          <w:sz w:val="24"/>
          <w:szCs w:val="24"/>
        </w:rPr>
      </w:pPr>
      <w:r w:rsidRPr="00D3102D">
        <w:rPr>
          <w:b/>
          <w:sz w:val="24"/>
          <w:szCs w:val="24"/>
        </w:rPr>
        <w:t xml:space="preserve"> </w:t>
      </w:r>
    </w:p>
    <w:p w:rsidR="00D3102D" w:rsidRPr="006759FE" w:rsidRDefault="00D3102D" w:rsidP="00BB7777">
      <w:pPr>
        <w:spacing w:after="0" w:line="240" w:lineRule="auto"/>
        <w:ind w:left="709" w:hanging="709"/>
        <w:rPr>
          <w:color w:val="FF0000"/>
        </w:rPr>
      </w:pPr>
      <w:r>
        <w:rPr>
          <w:b/>
          <w:sz w:val="24"/>
          <w:szCs w:val="24"/>
          <w:vertAlign w:val="subscript"/>
        </w:rPr>
        <w:tab/>
      </w:r>
      <w:r w:rsidRPr="00BB7777">
        <w:rPr>
          <w:color w:val="000000" w:themeColor="text1"/>
        </w:rPr>
        <w:t xml:space="preserve">Councillors </w:t>
      </w:r>
      <w:r w:rsidR="00AC71CF" w:rsidRPr="00BB7777">
        <w:rPr>
          <w:color w:val="000000" w:themeColor="text1"/>
        </w:rPr>
        <w:t>Alison Lowe,</w:t>
      </w:r>
      <w:r w:rsidR="00AC71CF">
        <w:rPr>
          <w:color w:val="000000" w:themeColor="text1"/>
        </w:rPr>
        <w:t xml:space="preserve"> </w:t>
      </w:r>
      <w:r w:rsidR="00BB7777" w:rsidRPr="00BB7777">
        <w:rPr>
          <w:color w:val="000000" w:themeColor="text1"/>
        </w:rPr>
        <w:t xml:space="preserve"> </w:t>
      </w:r>
      <w:r w:rsidR="008E7C45">
        <w:rPr>
          <w:color w:val="000000" w:themeColor="text1"/>
        </w:rPr>
        <w:t xml:space="preserve">Masood Ahmed, </w:t>
      </w:r>
      <w:r w:rsidR="00BB7777" w:rsidRPr="00BB7777">
        <w:rPr>
          <w:color w:val="000000" w:themeColor="text1"/>
        </w:rPr>
        <w:t xml:space="preserve">Les Carter, </w:t>
      </w:r>
      <w:r w:rsidRPr="00BB7777">
        <w:rPr>
          <w:color w:val="000000" w:themeColor="text1"/>
        </w:rPr>
        <w:t xml:space="preserve">Imran Hussain, </w:t>
      </w:r>
      <w:r w:rsidR="00BB7777" w:rsidRPr="00BB7777">
        <w:rPr>
          <w:color w:val="000000" w:themeColor="text1"/>
        </w:rPr>
        <w:t xml:space="preserve">Mohammed Iqbal,  </w:t>
      </w:r>
      <w:r w:rsidR="008E7C45">
        <w:rPr>
          <w:color w:val="000000" w:themeColor="text1"/>
        </w:rPr>
        <w:t xml:space="preserve">Shakeela Lal, Celia </w:t>
      </w:r>
      <w:proofErr w:type="spellStart"/>
      <w:r w:rsidR="008E7C45">
        <w:rPr>
          <w:color w:val="000000" w:themeColor="text1"/>
        </w:rPr>
        <w:t>Loughran</w:t>
      </w:r>
      <w:proofErr w:type="spellEnd"/>
      <w:r w:rsidR="008E7C45">
        <w:rPr>
          <w:color w:val="000000" w:themeColor="text1"/>
        </w:rPr>
        <w:t xml:space="preserve">, Phil Scott, </w:t>
      </w:r>
      <w:r w:rsidR="00BB7777" w:rsidRPr="00BB7777">
        <w:rPr>
          <w:color w:val="000000" w:themeColor="text1"/>
        </w:rPr>
        <w:t xml:space="preserve">Steven Sweeney, </w:t>
      </w:r>
      <w:r w:rsidR="008E7C45">
        <w:rPr>
          <w:color w:val="000000" w:themeColor="text1"/>
        </w:rPr>
        <w:t xml:space="preserve">Marcus Thompson, </w:t>
      </w:r>
      <w:r w:rsidR="00BB7777" w:rsidRPr="00BB7777">
        <w:rPr>
          <w:color w:val="000000" w:themeColor="text1"/>
        </w:rPr>
        <w:t>Michael Walls,</w:t>
      </w:r>
      <w:r w:rsidRPr="00BB7777">
        <w:rPr>
          <w:color w:val="000000" w:themeColor="text1"/>
        </w:rPr>
        <w:t xml:space="preserve"> </w:t>
      </w:r>
      <w:r w:rsidR="008E7C45">
        <w:rPr>
          <w:color w:val="000000" w:themeColor="text1"/>
        </w:rPr>
        <w:t xml:space="preserve">Alan </w:t>
      </w:r>
      <w:proofErr w:type="spellStart"/>
      <w:r w:rsidR="008E7C45">
        <w:rPr>
          <w:color w:val="000000" w:themeColor="text1"/>
        </w:rPr>
        <w:t>Wassall</w:t>
      </w:r>
      <w:proofErr w:type="spellEnd"/>
      <w:r w:rsidR="00BB7777" w:rsidRPr="00BB7777">
        <w:rPr>
          <w:color w:val="000000" w:themeColor="text1"/>
        </w:rPr>
        <w:t xml:space="preserve"> </w:t>
      </w:r>
      <w:r w:rsidR="00C26ED4" w:rsidRPr="00BB7777">
        <w:rPr>
          <w:color w:val="000000" w:themeColor="text1"/>
        </w:rPr>
        <w:t xml:space="preserve"> </w:t>
      </w:r>
    </w:p>
    <w:p w:rsidR="00D3102D" w:rsidRPr="00E76960" w:rsidRDefault="00F004CC" w:rsidP="00D3102D">
      <w:pPr>
        <w:spacing w:after="0" w:line="240" w:lineRule="auto"/>
        <w:ind w:left="709" w:hanging="709"/>
      </w:pPr>
      <w:r>
        <w:tab/>
        <w:t>Mr Roger Grasby, Mrs Jo</w:t>
      </w:r>
      <w:r w:rsidR="00D3102D" w:rsidRPr="00E76960">
        <w:t xml:space="preserve"> Sykes</w:t>
      </w:r>
    </w:p>
    <w:p w:rsidR="00D3102D" w:rsidRPr="00E76960"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Dear Member</w:t>
      </w:r>
    </w:p>
    <w:p w:rsidR="00D3102D" w:rsidRDefault="00D3102D">
      <w:pPr>
        <w:spacing w:after="0" w:line="240" w:lineRule="auto"/>
        <w:rPr>
          <w:noProof/>
          <w:lang w:eastAsia="en-GB"/>
        </w:rPr>
      </w:pPr>
    </w:p>
    <w:p w:rsidR="00D3102D" w:rsidRDefault="00D3102D">
      <w:pPr>
        <w:spacing w:after="0" w:line="240" w:lineRule="auto"/>
        <w:rPr>
          <w:b/>
          <w:noProof/>
          <w:lang w:eastAsia="en-GB"/>
        </w:rPr>
      </w:pPr>
      <w:r>
        <w:rPr>
          <w:b/>
          <w:noProof/>
          <w:lang w:eastAsia="en-GB"/>
        </w:rPr>
        <w:t>MEETING OF THE WEST YORKSHIRE POLICE AND CRIME PANEL</w:t>
      </w:r>
    </w:p>
    <w:p w:rsidR="00D3102D" w:rsidRDefault="00EF087C">
      <w:pPr>
        <w:spacing w:after="0" w:line="240" w:lineRule="auto"/>
        <w:rPr>
          <w:noProof/>
          <w:lang w:eastAsia="en-GB"/>
        </w:rPr>
      </w:pPr>
      <w:r>
        <w:rPr>
          <w:b/>
          <w:noProof/>
          <w:lang w:eastAsia="en-GB"/>
        </w:rPr>
        <w:t xml:space="preserve">FRIDAY </w:t>
      </w:r>
      <w:r w:rsidR="000229F6">
        <w:rPr>
          <w:b/>
          <w:noProof/>
          <w:lang w:eastAsia="en-GB"/>
        </w:rPr>
        <w:t xml:space="preserve"> </w:t>
      </w:r>
      <w:r w:rsidR="00F61F42">
        <w:rPr>
          <w:b/>
          <w:noProof/>
          <w:lang w:eastAsia="en-GB"/>
        </w:rPr>
        <w:t>12</w:t>
      </w:r>
      <w:r w:rsidR="004D284C" w:rsidRPr="004D284C">
        <w:rPr>
          <w:b/>
          <w:noProof/>
          <w:vertAlign w:val="superscript"/>
          <w:lang w:eastAsia="en-GB"/>
        </w:rPr>
        <w:t>th</w:t>
      </w:r>
      <w:r w:rsidR="004D284C">
        <w:rPr>
          <w:b/>
          <w:noProof/>
          <w:lang w:eastAsia="en-GB"/>
        </w:rPr>
        <w:t xml:space="preserve"> </w:t>
      </w:r>
      <w:r w:rsidR="003158B7">
        <w:rPr>
          <w:b/>
          <w:noProof/>
          <w:lang w:eastAsia="en-GB"/>
        </w:rPr>
        <w:t xml:space="preserve">DECEMBER </w:t>
      </w:r>
      <w:r w:rsidR="00AC71CF">
        <w:rPr>
          <w:b/>
          <w:noProof/>
          <w:lang w:eastAsia="en-GB"/>
        </w:rPr>
        <w:t>201</w:t>
      </w:r>
      <w:r w:rsidR="000229F6">
        <w:rPr>
          <w:b/>
          <w:noProof/>
          <w:lang w:eastAsia="en-GB"/>
        </w:rPr>
        <w:t>4</w:t>
      </w:r>
    </w:p>
    <w:p w:rsidR="00D3102D"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 xml:space="preserve">I am pleased to invite you to attend </w:t>
      </w:r>
      <w:r w:rsidR="002A4772">
        <w:rPr>
          <w:noProof/>
          <w:lang w:eastAsia="en-GB"/>
        </w:rPr>
        <w:t xml:space="preserve">a </w:t>
      </w:r>
      <w:r>
        <w:rPr>
          <w:noProof/>
          <w:lang w:eastAsia="en-GB"/>
        </w:rPr>
        <w:t xml:space="preserve">meeting of the West Yorkshire Police and Crime Panel, which will be held at </w:t>
      </w:r>
      <w:r w:rsidR="00E96BC6">
        <w:rPr>
          <w:b/>
          <w:noProof/>
          <w:lang w:eastAsia="en-GB"/>
        </w:rPr>
        <w:t>1</w:t>
      </w:r>
      <w:r w:rsidR="008A6A34">
        <w:rPr>
          <w:b/>
          <w:noProof/>
          <w:lang w:eastAsia="en-GB"/>
        </w:rPr>
        <w:t>0</w:t>
      </w:r>
      <w:r w:rsidR="003158B7">
        <w:rPr>
          <w:b/>
          <w:noProof/>
          <w:lang w:eastAsia="en-GB"/>
        </w:rPr>
        <w:t>:15am</w:t>
      </w:r>
      <w:r>
        <w:rPr>
          <w:noProof/>
          <w:lang w:eastAsia="en-GB"/>
        </w:rPr>
        <w:t xml:space="preserve"> on </w:t>
      </w:r>
      <w:r>
        <w:rPr>
          <w:b/>
          <w:noProof/>
          <w:lang w:eastAsia="en-GB"/>
        </w:rPr>
        <w:t xml:space="preserve">Friday, </w:t>
      </w:r>
      <w:r w:rsidR="00F61F42">
        <w:rPr>
          <w:b/>
          <w:noProof/>
          <w:lang w:eastAsia="en-GB"/>
        </w:rPr>
        <w:t>12</w:t>
      </w:r>
      <w:r w:rsidR="00F61F42">
        <w:rPr>
          <w:b/>
          <w:noProof/>
          <w:vertAlign w:val="superscript"/>
          <w:lang w:eastAsia="en-GB"/>
        </w:rPr>
        <w:t xml:space="preserve">th </w:t>
      </w:r>
      <w:r w:rsidR="003158B7">
        <w:rPr>
          <w:b/>
          <w:noProof/>
          <w:lang w:eastAsia="en-GB"/>
        </w:rPr>
        <w:t>December i</w:t>
      </w:r>
      <w:r>
        <w:rPr>
          <w:b/>
          <w:noProof/>
          <w:lang w:eastAsia="en-GB"/>
        </w:rPr>
        <w:t xml:space="preserve">n </w:t>
      </w:r>
      <w:r w:rsidR="000229F6">
        <w:rPr>
          <w:b/>
          <w:noProof/>
          <w:lang w:eastAsia="en-GB"/>
        </w:rPr>
        <w:t>the Wakefield Suite, Wakefield One Building, Wakefield</w:t>
      </w:r>
      <w:r w:rsidR="00F4044E">
        <w:rPr>
          <w:b/>
          <w:noProof/>
          <w:color w:val="000000" w:themeColor="text1"/>
          <w:lang w:eastAsia="en-GB"/>
        </w:rPr>
        <w:t>.</w:t>
      </w:r>
    </w:p>
    <w:p w:rsidR="00D3102D" w:rsidRDefault="00D3102D">
      <w:pPr>
        <w:spacing w:after="0" w:line="240" w:lineRule="auto"/>
        <w:rPr>
          <w:noProof/>
          <w:lang w:eastAsia="en-GB"/>
        </w:rPr>
      </w:pPr>
    </w:p>
    <w:p w:rsidR="003C5C6E" w:rsidRDefault="003C5C6E">
      <w:pPr>
        <w:spacing w:after="0" w:line="240" w:lineRule="auto"/>
        <w:rPr>
          <w:noProof/>
          <w:lang w:eastAsia="en-GB"/>
        </w:rPr>
      </w:pPr>
      <w:r>
        <w:rPr>
          <w:noProof/>
          <w:lang w:eastAsia="en-GB"/>
        </w:rPr>
        <w:t xml:space="preserve">The Member-only briefing will commence at 9am followed by a member development session at 9.45am.  </w:t>
      </w:r>
    </w:p>
    <w:p w:rsidR="003C5C6E" w:rsidRDefault="003C5C6E">
      <w:pPr>
        <w:spacing w:after="0" w:line="240" w:lineRule="auto"/>
        <w:rPr>
          <w:noProof/>
          <w:lang w:eastAsia="en-GB"/>
        </w:rPr>
      </w:pPr>
    </w:p>
    <w:p w:rsidR="00D3102D" w:rsidRDefault="00D3102D">
      <w:pPr>
        <w:spacing w:after="0" w:line="240" w:lineRule="auto"/>
        <w:rPr>
          <w:noProof/>
          <w:lang w:eastAsia="en-GB"/>
        </w:rPr>
      </w:pPr>
      <w:r>
        <w:rPr>
          <w:noProof/>
          <w:lang w:eastAsia="en-GB"/>
        </w:rPr>
        <w:t>The Agenda for the meeting is detailed on the following page.</w:t>
      </w:r>
    </w:p>
    <w:p w:rsidR="00D3102D"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Yours sincerely</w:t>
      </w:r>
    </w:p>
    <w:p w:rsidR="00D3102D" w:rsidRDefault="00E6631E">
      <w:pPr>
        <w:spacing w:after="0" w:line="240" w:lineRule="auto"/>
        <w:rPr>
          <w:noProof/>
          <w:lang w:eastAsia="en-GB"/>
        </w:rPr>
      </w:pPr>
      <w:r>
        <w:rPr>
          <w:noProof/>
          <w:lang w:eastAsia="en-GB"/>
        </w:rPr>
        <w:drawing>
          <wp:inline distT="0" distB="0" distL="0" distR="0" wp14:anchorId="7E5EC390">
            <wp:extent cx="122872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8725" cy="619125"/>
                    </a:xfrm>
                    <a:prstGeom prst="rect">
                      <a:avLst/>
                    </a:prstGeom>
                    <a:noFill/>
                  </pic:spPr>
                </pic:pic>
              </a:graphicData>
            </a:graphic>
          </wp:inline>
        </w:drawing>
      </w:r>
    </w:p>
    <w:p w:rsidR="00D3102D" w:rsidRDefault="00D3102D">
      <w:pPr>
        <w:spacing w:after="0" w:line="240" w:lineRule="auto"/>
        <w:rPr>
          <w:noProof/>
          <w:lang w:eastAsia="en-GB"/>
        </w:rPr>
      </w:pPr>
      <w:r>
        <w:rPr>
          <w:noProof/>
          <w:lang w:eastAsia="en-GB"/>
        </w:rPr>
        <w:t>Joanne Roney OBE</w:t>
      </w:r>
    </w:p>
    <w:p w:rsidR="00D3102D" w:rsidRDefault="007A7AA5">
      <w:pPr>
        <w:spacing w:after="0" w:line="240" w:lineRule="auto"/>
        <w:rPr>
          <w:noProof/>
          <w:lang w:eastAsia="en-GB"/>
        </w:rPr>
      </w:pPr>
      <w:r>
        <w:rPr>
          <w:noProof/>
          <w:lang w:eastAsia="en-GB"/>
        </w:rPr>
        <w:t>Chief Officer</w:t>
      </w:r>
    </w:p>
    <w:p w:rsidR="007A7AA5" w:rsidRDefault="007A7AA5">
      <w:pPr>
        <w:spacing w:after="0" w:line="240" w:lineRule="auto"/>
        <w:rPr>
          <w:noProof/>
          <w:lang w:eastAsia="en-GB"/>
        </w:rPr>
      </w:pPr>
      <w:r>
        <w:rPr>
          <w:noProof/>
          <w:lang w:eastAsia="en-GB"/>
        </w:rPr>
        <w:t>West Yorkshire Police and Crime Panel</w:t>
      </w:r>
    </w:p>
    <w:p w:rsidR="00D3102D" w:rsidRDefault="00D3102D">
      <w:pPr>
        <w:spacing w:after="0" w:line="240" w:lineRule="auto"/>
        <w:rPr>
          <w:noProof/>
          <w:lang w:eastAsia="en-GB"/>
        </w:rPr>
      </w:pPr>
    </w:p>
    <w:p w:rsidR="007F7324" w:rsidRPr="00103CEF" w:rsidRDefault="007F7324">
      <w:pPr>
        <w:spacing w:after="0" w:line="240" w:lineRule="auto"/>
        <w:rPr>
          <w:noProof/>
          <w:sz w:val="6"/>
          <w:lang w:eastAsia="en-GB"/>
        </w:rPr>
      </w:pPr>
    </w:p>
    <w:p w:rsidR="00E76960" w:rsidRPr="007F7324" w:rsidRDefault="007F7324" w:rsidP="007F7324">
      <w:pPr>
        <w:spacing w:after="0" w:line="240" w:lineRule="auto"/>
        <w:jc w:val="center"/>
        <w:rPr>
          <w:b/>
          <w:noProof/>
          <w:lang w:eastAsia="en-GB"/>
        </w:rPr>
      </w:pPr>
      <w:r>
        <w:rPr>
          <w:b/>
          <w:noProof/>
          <w:lang w:eastAsia="en-GB"/>
        </w:rPr>
        <w:t>As a courtesty to colleagues, will you please ensure your mobile phones and pages are on silent prior to the start of the meeting.  Thank you.</w:t>
      </w:r>
    </w:p>
    <w:p w:rsidR="00E76960" w:rsidRDefault="007F7324">
      <w:pPr>
        <w:spacing w:after="0" w:line="240" w:lineRule="auto"/>
        <w:rPr>
          <w:b/>
          <w:sz w:val="32"/>
          <w:szCs w:val="32"/>
        </w:rPr>
      </w:pPr>
      <w:r w:rsidRPr="00E76960">
        <w:rPr>
          <w:noProof/>
          <w:lang w:eastAsia="en-GB"/>
        </w:rPr>
        <mc:AlternateContent>
          <mc:Choice Requires="wps">
            <w:drawing>
              <wp:anchor distT="0" distB="0" distL="114300" distR="114300" simplePos="0" relativeHeight="251665408" behindDoc="0" locked="0" layoutInCell="1" allowOverlap="1" wp14:anchorId="69149D43" wp14:editId="56E20528">
                <wp:simplePos x="0" y="0"/>
                <wp:positionH relativeFrom="column">
                  <wp:posOffset>-106680</wp:posOffset>
                </wp:positionH>
                <wp:positionV relativeFrom="paragraph">
                  <wp:posOffset>218440</wp:posOffset>
                </wp:positionV>
                <wp:extent cx="5840095" cy="1339215"/>
                <wp:effectExtent l="0" t="0" r="2730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095" cy="1339215"/>
                        </a:xfrm>
                        <a:prstGeom prst="rect">
                          <a:avLst/>
                        </a:prstGeom>
                        <a:solidFill>
                          <a:srgbClr val="FFFFFF"/>
                        </a:solidFill>
                        <a:ln w="9525">
                          <a:solidFill>
                            <a:srgbClr val="000000"/>
                          </a:solidFill>
                          <a:miter lim="800000"/>
                          <a:headEnd/>
                          <a:tailEnd/>
                        </a:ln>
                      </wps:spPr>
                      <wps:txbx>
                        <w:txbxContent>
                          <w:p w:rsidR="00EB2B99" w:rsidRDefault="00EB2B99">
                            <w:r>
                              <w:t xml:space="preserve">This agenda can be provided in other formats or languages if required.  Members of the public are welcome to attend meetings of the Council, its Committees and Sub-Committee except during consideration of exempt or confidential information.  There is disabled access to all meeting rooms in County Hall and Town Hall, rooms are equipped with a hearing loop and a sign language interpreter is available if requested before the meeting.  Please contact AWYA on the contact details above to discuss your requirement.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4pt;margin-top:17.2pt;width:459.85pt;height:10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">
                <v:textbox>
                  <w:txbxContent>
                    <w:p w:rsidR="00EB2B99" w:rsidRDefault="00EB2B99">
                      <w:r>
                        <w:t xml:space="preserve">This agenda can be provided in other formats or languages if required.  Members of the public are welcome to attend meetings of the Council, its Committees and Sub-Committee except during consideration of exempt or confidential information.  There is disabled access to all meeting rooms in County Hall and Town Hall, rooms are equipped with a hearing loop and a sign language interpreter is available if requested before the meeting.  Please contact AWYA on the contact details above to discuss your requirement.  </w:t>
                      </w:r>
                    </w:p>
                  </w:txbxContent>
                </v:textbox>
              </v:shape>
            </w:pict>
          </mc:Fallback>
        </mc:AlternateContent>
      </w:r>
      <w:r w:rsidR="00E76960">
        <w:rPr>
          <w:b/>
          <w:sz w:val="32"/>
          <w:szCs w:val="32"/>
        </w:rPr>
        <w:br w:type="page"/>
      </w:r>
    </w:p>
    <w:p w:rsidR="00451E8F" w:rsidRDefault="005835C3" w:rsidP="00451E8F">
      <w:pPr>
        <w:rPr>
          <w:b/>
          <w:sz w:val="32"/>
          <w:szCs w:val="32"/>
        </w:rPr>
      </w:pPr>
      <w:r w:rsidRPr="00451E8F">
        <w:rPr>
          <w:noProof/>
          <w:lang w:eastAsia="en-GB"/>
        </w:rPr>
        <w:lastRenderedPageBreak/>
        <w:drawing>
          <wp:anchor distT="0" distB="0" distL="114300" distR="114300" simplePos="0" relativeHeight="251663360" behindDoc="0" locked="0" layoutInCell="1" allowOverlap="1" wp14:anchorId="5C99C89E" wp14:editId="12B23C81">
            <wp:simplePos x="0" y="0"/>
            <wp:positionH relativeFrom="page">
              <wp:posOffset>3288030</wp:posOffset>
            </wp:positionH>
            <wp:positionV relativeFrom="page">
              <wp:posOffset>557530</wp:posOffset>
            </wp:positionV>
            <wp:extent cx="1085850" cy="1410970"/>
            <wp:effectExtent l="0" t="0" r="0" b="0"/>
            <wp:wrapTight wrapText="bothSides">
              <wp:wrapPolygon edited="0">
                <wp:start x="0" y="0"/>
                <wp:lineTo x="0" y="21289"/>
                <wp:lineTo x="21221" y="21289"/>
                <wp:lineTo x="21221" y="0"/>
                <wp:lineTo x="0" y="0"/>
              </wp:wrapPolygon>
            </wp:wrapTight>
            <wp:docPr id="5" name="Picture 5"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1410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1E8F" w:rsidRDefault="00451E8F" w:rsidP="000932A5">
      <w:pPr>
        <w:jc w:val="center"/>
        <w:rPr>
          <w:b/>
          <w:sz w:val="32"/>
          <w:szCs w:val="32"/>
        </w:rPr>
      </w:pPr>
    </w:p>
    <w:p w:rsidR="00451E8F" w:rsidRPr="00AE4EBB" w:rsidRDefault="00451E8F" w:rsidP="000932A5">
      <w:pPr>
        <w:jc w:val="center"/>
        <w:rPr>
          <w:b/>
          <w:color w:val="000000" w:themeColor="text1"/>
          <w:sz w:val="32"/>
          <w:szCs w:val="32"/>
        </w:rPr>
      </w:pPr>
    </w:p>
    <w:p w:rsidR="000C53FD" w:rsidRPr="00AE4EBB" w:rsidRDefault="000C53FD" w:rsidP="000932A5">
      <w:pPr>
        <w:jc w:val="center"/>
        <w:rPr>
          <w:b/>
          <w:color w:val="000000" w:themeColor="text1"/>
          <w:sz w:val="28"/>
          <w:szCs w:val="28"/>
        </w:rPr>
      </w:pPr>
      <w:r w:rsidRPr="00AE4EBB">
        <w:rPr>
          <w:b/>
          <w:color w:val="000000" w:themeColor="text1"/>
          <w:sz w:val="28"/>
          <w:szCs w:val="28"/>
        </w:rPr>
        <w:t xml:space="preserve">West Yorkshire Police and Crime Panel </w:t>
      </w:r>
    </w:p>
    <w:p w:rsidR="000932A5" w:rsidRPr="00AE4EBB" w:rsidRDefault="000932A5" w:rsidP="000932A5">
      <w:pPr>
        <w:jc w:val="center"/>
        <w:rPr>
          <w:color w:val="000000" w:themeColor="text1"/>
          <w:sz w:val="28"/>
          <w:szCs w:val="28"/>
        </w:rPr>
      </w:pPr>
      <w:r w:rsidRPr="00AE4EBB">
        <w:rPr>
          <w:b/>
          <w:color w:val="000000" w:themeColor="text1"/>
          <w:sz w:val="28"/>
          <w:szCs w:val="28"/>
        </w:rPr>
        <w:t>Friday</w:t>
      </w:r>
      <w:r w:rsidR="004D284C">
        <w:rPr>
          <w:b/>
          <w:color w:val="000000" w:themeColor="text1"/>
          <w:sz w:val="28"/>
          <w:szCs w:val="28"/>
        </w:rPr>
        <w:t xml:space="preserve"> </w:t>
      </w:r>
      <w:r w:rsidR="00F61F42">
        <w:rPr>
          <w:b/>
          <w:color w:val="000000" w:themeColor="text1"/>
          <w:sz w:val="28"/>
          <w:szCs w:val="28"/>
        </w:rPr>
        <w:t>12</w:t>
      </w:r>
      <w:r w:rsidR="00F61F42" w:rsidRPr="00F61F42">
        <w:rPr>
          <w:b/>
          <w:color w:val="000000" w:themeColor="text1"/>
          <w:sz w:val="28"/>
          <w:szCs w:val="28"/>
          <w:vertAlign w:val="superscript"/>
        </w:rPr>
        <w:t>th</w:t>
      </w:r>
      <w:r w:rsidR="00F61F42">
        <w:rPr>
          <w:b/>
          <w:color w:val="000000" w:themeColor="text1"/>
          <w:sz w:val="28"/>
          <w:szCs w:val="28"/>
        </w:rPr>
        <w:t xml:space="preserve"> </w:t>
      </w:r>
      <w:r w:rsidR="003158B7">
        <w:rPr>
          <w:b/>
          <w:color w:val="000000" w:themeColor="text1"/>
          <w:sz w:val="28"/>
          <w:szCs w:val="28"/>
        </w:rPr>
        <w:t>December</w:t>
      </w:r>
      <w:r w:rsidR="000C02C4">
        <w:rPr>
          <w:b/>
          <w:color w:val="000000" w:themeColor="text1"/>
          <w:sz w:val="28"/>
          <w:szCs w:val="28"/>
        </w:rPr>
        <w:t>, 1</w:t>
      </w:r>
      <w:r w:rsidR="008A6A34">
        <w:rPr>
          <w:b/>
          <w:color w:val="000000" w:themeColor="text1"/>
          <w:sz w:val="28"/>
          <w:szCs w:val="28"/>
        </w:rPr>
        <w:t>0</w:t>
      </w:r>
      <w:r w:rsidR="000C02C4">
        <w:rPr>
          <w:b/>
          <w:color w:val="000000" w:themeColor="text1"/>
          <w:sz w:val="28"/>
          <w:szCs w:val="28"/>
        </w:rPr>
        <w:t>:</w:t>
      </w:r>
      <w:r w:rsidR="003158B7">
        <w:rPr>
          <w:b/>
          <w:color w:val="000000" w:themeColor="text1"/>
          <w:sz w:val="28"/>
          <w:szCs w:val="28"/>
        </w:rPr>
        <w:t>15a</w:t>
      </w:r>
      <w:r w:rsidR="000C02C4">
        <w:rPr>
          <w:b/>
          <w:color w:val="000000" w:themeColor="text1"/>
          <w:sz w:val="28"/>
          <w:szCs w:val="28"/>
        </w:rPr>
        <w:t>m – 1</w:t>
      </w:r>
      <w:r w:rsidR="00C64529">
        <w:rPr>
          <w:b/>
          <w:color w:val="000000" w:themeColor="text1"/>
          <w:sz w:val="28"/>
          <w:szCs w:val="28"/>
        </w:rPr>
        <w:t>:</w:t>
      </w:r>
      <w:r w:rsidR="000229F6">
        <w:rPr>
          <w:b/>
          <w:color w:val="000000" w:themeColor="text1"/>
          <w:sz w:val="28"/>
          <w:szCs w:val="28"/>
        </w:rPr>
        <w:t>0</w:t>
      </w:r>
      <w:r w:rsidR="0091292A" w:rsidRPr="00AE4EBB">
        <w:rPr>
          <w:b/>
          <w:color w:val="000000" w:themeColor="text1"/>
          <w:sz w:val="28"/>
          <w:szCs w:val="28"/>
        </w:rPr>
        <w:t>0p</w:t>
      </w:r>
      <w:r w:rsidRPr="00AE4EBB">
        <w:rPr>
          <w:b/>
          <w:color w:val="000000" w:themeColor="text1"/>
          <w:sz w:val="28"/>
          <w:szCs w:val="28"/>
        </w:rPr>
        <w:t>m</w:t>
      </w:r>
    </w:p>
    <w:p w:rsidR="000932A5" w:rsidRPr="00F4044E" w:rsidRDefault="000229F6" w:rsidP="000932A5">
      <w:pPr>
        <w:jc w:val="center"/>
        <w:rPr>
          <w:b/>
          <w:sz w:val="28"/>
          <w:szCs w:val="28"/>
        </w:rPr>
      </w:pPr>
      <w:r>
        <w:rPr>
          <w:b/>
          <w:sz w:val="28"/>
          <w:szCs w:val="28"/>
        </w:rPr>
        <w:t>Wakefield Suite, Wakefield One Building</w:t>
      </w:r>
      <w:r w:rsidR="007F7D97">
        <w:rPr>
          <w:b/>
          <w:sz w:val="28"/>
          <w:szCs w:val="28"/>
        </w:rPr>
        <w:t>, Wakefield</w:t>
      </w:r>
    </w:p>
    <w:p w:rsidR="00012202" w:rsidRPr="007F7D97" w:rsidRDefault="00012202" w:rsidP="000932A5">
      <w:pPr>
        <w:jc w:val="center"/>
        <w:rPr>
          <w:b/>
          <w:sz w:val="12"/>
          <w:szCs w:val="20"/>
        </w:rPr>
      </w:pPr>
    </w:p>
    <w:p w:rsidR="005835C3" w:rsidRDefault="005835C3" w:rsidP="000932A5">
      <w:pPr>
        <w:jc w:val="center"/>
        <w:rPr>
          <w:b/>
          <w:sz w:val="28"/>
          <w:szCs w:val="28"/>
        </w:rPr>
      </w:pPr>
      <w:r>
        <w:rPr>
          <w:b/>
          <w:sz w:val="28"/>
          <w:szCs w:val="28"/>
        </w:rPr>
        <w:t>A</w:t>
      </w:r>
      <w:r w:rsidR="000932A5" w:rsidRPr="00CE580A">
        <w:rPr>
          <w:b/>
          <w:sz w:val="28"/>
          <w:szCs w:val="28"/>
        </w:rPr>
        <w:t>genda</w:t>
      </w:r>
    </w:p>
    <w:p w:rsidR="004D284C" w:rsidRDefault="004D284C" w:rsidP="004D284C">
      <w:pPr>
        <w:spacing w:after="0" w:line="240" w:lineRule="auto"/>
        <w:ind w:firstLine="709"/>
        <w:rPr>
          <w:rFonts w:cstheme="minorHAnsi"/>
          <w:sz w:val="24"/>
          <w:szCs w:val="24"/>
        </w:rPr>
      </w:pPr>
    </w:p>
    <w:p w:rsidR="004D284C" w:rsidRDefault="004D284C" w:rsidP="004D284C">
      <w:pPr>
        <w:pStyle w:val="ListParagraph"/>
        <w:numPr>
          <w:ilvl w:val="0"/>
          <w:numId w:val="6"/>
        </w:numPr>
        <w:ind w:hanging="720"/>
        <w:rPr>
          <w:rFonts w:cstheme="minorHAnsi"/>
          <w:b/>
          <w:sz w:val="28"/>
          <w:szCs w:val="28"/>
        </w:rPr>
      </w:pPr>
      <w:r>
        <w:rPr>
          <w:rFonts w:cstheme="minorHAnsi"/>
          <w:b/>
          <w:sz w:val="28"/>
          <w:szCs w:val="28"/>
        </w:rPr>
        <w:t>Acceptance of apologies for a</w:t>
      </w:r>
      <w:r w:rsidRPr="005835C3">
        <w:rPr>
          <w:rFonts w:cstheme="minorHAnsi"/>
          <w:b/>
          <w:sz w:val="28"/>
          <w:szCs w:val="28"/>
        </w:rPr>
        <w:t>bsence</w:t>
      </w:r>
      <w:r w:rsidRPr="005835C3">
        <w:rPr>
          <w:rFonts w:cstheme="minorHAnsi"/>
          <w:b/>
          <w:sz w:val="28"/>
          <w:szCs w:val="28"/>
        </w:rPr>
        <w:tab/>
      </w:r>
    </w:p>
    <w:p w:rsidR="004D284C" w:rsidRPr="00B32829" w:rsidRDefault="004D284C" w:rsidP="004D284C">
      <w:pPr>
        <w:pStyle w:val="ListParagraph"/>
        <w:rPr>
          <w:rFonts w:cstheme="minorHAnsi"/>
          <w:b/>
          <w:sz w:val="16"/>
          <w:szCs w:val="16"/>
        </w:rPr>
      </w:pPr>
    </w:p>
    <w:p w:rsidR="00F61F42" w:rsidRPr="00F61F42" w:rsidRDefault="004D284C" w:rsidP="00F61F42">
      <w:pPr>
        <w:pStyle w:val="ListParagraph"/>
        <w:numPr>
          <w:ilvl w:val="0"/>
          <w:numId w:val="6"/>
        </w:numPr>
        <w:spacing w:after="0" w:line="240" w:lineRule="auto"/>
        <w:ind w:hanging="720"/>
        <w:rPr>
          <w:rFonts w:cstheme="minorHAnsi"/>
          <w:b/>
          <w:sz w:val="28"/>
          <w:szCs w:val="28"/>
        </w:rPr>
      </w:pPr>
      <w:r w:rsidRPr="00F61F42">
        <w:rPr>
          <w:rFonts w:cstheme="minorHAnsi"/>
          <w:b/>
          <w:sz w:val="28"/>
          <w:szCs w:val="28"/>
        </w:rPr>
        <w:t>To approve, as a correct record, the minutes of the meeting of the</w:t>
      </w:r>
      <w:r w:rsidR="00F61F42" w:rsidRPr="00F61F42">
        <w:rPr>
          <w:rFonts w:cstheme="minorHAnsi"/>
          <w:b/>
          <w:sz w:val="28"/>
          <w:szCs w:val="28"/>
        </w:rPr>
        <w:t xml:space="preserve"> Police and Crime Panel held </w:t>
      </w:r>
      <w:r w:rsidR="00CF416E">
        <w:rPr>
          <w:rFonts w:cstheme="minorHAnsi"/>
          <w:b/>
          <w:sz w:val="28"/>
          <w:szCs w:val="28"/>
        </w:rPr>
        <w:t>on</w:t>
      </w:r>
      <w:r w:rsidR="00F61F42" w:rsidRPr="00F61F42">
        <w:rPr>
          <w:rFonts w:cstheme="minorHAnsi"/>
          <w:b/>
          <w:sz w:val="28"/>
          <w:szCs w:val="28"/>
        </w:rPr>
        <w:t xml:space="preserve"> </w:t>
      </w:r>
      <w:r w:rsidR="00CF416E">
        <w:rPr>
          <w:rFonts w:cstheme="minorHAnsi"/>
          <w:b/>
          <w:sz w:val="28"/>
          <w:szCs w:val="28"/>
        </w:rPr>
        <w:t>7 November</w:t>
      </w:r>
      <w:r w:rsidRPr="00F61F42">
        <w:rPr>
          <w:rFonts w:cstheme="minorHAnsi"/>
          <w:b/>
          <w:sz w:val="28"/>
          <w:szCs w:val="28"/>
        </w:rPr>
        <w:t xml:space="preserve"> </w:t>
      </w:r>
      <w:r w:rsidR="00CF416E">
        <w:rPr>
          <w:rFonts w:cstheme="minorHAnsi"/>
          <w:b/>
          <w:sz w:val="28"/>
          <w:szCs w:val="28"/>
        </w:rPr>
        <w:t xml:space="preserve">2014 </w:t>
      </w:r>
      <w:r w:rsidRPr="00F61F42">
        <w:rPr>
          <w:rFonts w:cstheme="minorHAnsi"/>
          <w:b/>
          <w:sz w:val="28"/>
          <w:szCs w:val="28"/>
        </w:rPr>
        <w:t>and deal with any matters a</w:t>
      </w:r>
      <w:r w:rsidR="00F61F42" w:rsidRPr="00F61F42">
        <w:rPr>
          <w:rFonts w:cstheme="minorHAnsi"/>
          <w:b/>
          <w:sz w:val="28"/>
          <w:szCs w:val="28"/>
        </w:rPr>
        <w:t>rising</w:t>
      </w:r>
    </w:p>
    <w:p w:rsidR="004D284C" w:rsidRPr="00F61F42" w:rsidRDefault="004D284C" w:rsidP="00F61F42">
      <w:pPr>
        <w:pStyle w:val="ListParagraph"/>
        <w:spacing w:after="0" w:line="240" w:lineRule="auto"/>
        <w:rPr>
          <w:rFonts w:cstheme="minorHAnsi"/>
          <w:sz w:val="24"/>
          <w:szCs w:val="24"/>
        </w:rPr>
      </w:pPr>
      <w:r w:rsidRPr="00F61F42">
        <w:rPr>
          <w:rFonts w:cstheme="minorHAnsi"/>
          <w:sz w:val="24"/>
          <w:szCs w:val="24"/>
        </w:rPr>
        <w:t>Minutes attached</w:t>
      </w:r>
    </w:p>
    <w:p w:rsidR="004D284C" w:rsidRDefault="004D284C" w:rsidP="004D284C">
      <w:pPr>
        <w:spacing w:after="0" w:line="240" w:lineRule="auto"/>
        <w:ind w:left="720"/>
        <w:rPr>
          <w:rFonts w:cstheme="minorHAnsi"/>
          <w:sz w:val="24"/>
          <w:szCs w:val="24"/>
        </w:rPr>
      </w:pPr>
    </w:p>
    <w:p w:rsidR="004D284C" w:rsidRPr="000932A5" w:rsidRDefault="00F61F42" w:rsidP="004D284C">
      <w:pPr>
        <w:spacing w:after="0" w:line="240" w:lineRule="auto"/>
        <w:ind w:left="709" w:hanging="709"/>
        <w:rPr>
          <w:rFonts w:cstheme="minorHAnsi"/>
          <w:b/>
          <w:sz w:val="28"/>
          <w:szCs w:val="28"/>
        </w:rPr>
      </w:pPr>
      <w:r>
        <w:rPr>
          <w:rFonts w:cstheme="minorHAnsi"/>
          <w:b/>
          <w:sz w:val="28"/>
          <w:szCs w:val="28"/>
        </w:rPr>
        <w:t>4</w:t>
      </w:r>
      <w:r w:rsidR="004D284C" w:rsidRPr="000932A5">
        <w:rPr>
          <w:rFonts w:cstheme="minorHAnsi"/>
          <w:b/>
          <w:sz w:val="28"/>
          <w:szCs w:val="28"/>
        </w:rPr>
        <w:t>.</w:t>
      </w:r>
      <w:r w:rsidR="004D284C" w:rsidRPr="000932A5">
        <w:rPr>
          <w:rFonts w:cstheme="minorHAnsi"/>
          <w:b/>
          <w:sz w:val="28"/>
          <w:szCs w:val="28"/>
        </w:rPr>
        <w:tab/>
        <w:t xml:space="preserve">To note any items which the Chair has agreed to add to the agenda on the grounds of </w:t>
      </w:r>
      <w:r w:rsidR="004D284C">
        <w:rPr>
          <w:rFonts w:cstheme="minorHAnsi"/>
          <w:b/>
          <w:sz w:val="28"/>
          <w:szCs w:val="28"/>
        </w:rPr>
        <w:t>urgency</w:t>
      </w:r>
    </w:p>
    <w:p w:rsidR="004D284C" w:rsidRPr="000932A5" w:rsidRDefault="004D284C" w:rsidP="004D284C">
      <w:pPr>
        <w:spacing w:after="0" w:line="240" w:lineRule="auto"/>
        <w:rPr>
          <w:rFonts w:cstheme="minorHAnsi"/>
          <w:sz w:val="28"/>
          <w:szCs w:val="28"/>
        </w:rPr>
      </w:pPr>
    </w:p>
    <w:p w:rsidR="004D284C" w:rsidRPr="000932A5" w:rsidRDefault="00F61F42" w:rsidP="004D284C">
      <w:pPr>
        <w:spacing w:after="0" w:line="240" w:lineRule="auto"/>
        <w:rPr>
          <w:rFonts w:cstheme="minorHAnsi"/>
          <w:b/>
          <w:sz w:val="28"/>
          <w:szCs w:val="28"/>
        </w:rPr>
      </w:pPr>
      <w:r>
        <w:rPr>
          <w:rFonts w:cstheme="minorHAnsi"/>
          <w:b/>
          <w:sz w:val="28"/>
          <w:szCs w:val="28"/>
        </w:rPr>
        <w:t>5</w:t>
      </w:r>
      <w:r w:rsidR="004D284C" w:rsidRPr="000932A5">
        <w:rPr>
          <w:rFonts w:cstheme="minorHAnsi"/>
          <w:b/>
          <w:sz w:val="28"/>
          <w:szCs w:val="28"/>
        </w:rPr>
        <w:t>.</w:t>
      </w:r>
      <w:r w:rsidR="004D284C" w:rsidRPr="000932A5">
        <w:rPr>
          <w:rFonts w:cstheme="minorHAnsi"/>
          <w:b/>
          <w:sz w:val="28"/>
          <w:szCs w:val="28"/>
        </w:rPr>
        <w:tab/>
        <w:t>Members’ Declaration of Interest</w:t>
      </w:r>
    </w:p>
    <w:p w:rsidR="004D284C" w:rsidRDefault="004D284C" w:rsidP="004D284C">
      <w:pPr>
        <w:spacing w:after="0" w:line="240" w:lineRule="auto"/>
        <w:ind w:left="720" w:hanging="720"/>
        <w:rPr>
          <w:rFonts w:cstheme="minorHAnsi"/>
          <w:sz w:val="24"/>
          <w:szCs w:val="24"/>
        </w:rPr>
      </w:pPr>
      <w:r w:rsidRPr="000932A5">
        <w:rPr>
          <w:rFonts w:cstheme="minorHAnsi"/>
          <w:b/>
          <w:sz w:val="28"/>
          <w:szCs w:val="28"/>
        </w:rPr>
        <w:tab/>
      </w:r>
      <w:r w:rsidRPr="00E76960">
        <w:rPr>
          <w:rFonts w:cstheme="minorHAnsi"/>
          <w:sz w:val="24"/>
          <w:szCs w:val="24"/>
        </w:rPr>
        <w:t xml:space="preserve">Members are reminded of the requirement to make an appropriate verbal Declaration at the meeting on any item(s) on the agenda in which they have an interest.  Having done so, Members are asked to complete a form detailing the Declaration, which will be available from the Committee and Members’ </w:t>
      </w:r>
      <w:r>
        <w:rPr>
          <w:rFonts w:cstheme="minorHAnsi"/>
          <w:sz w:val="24"/>
          <w:szCs w:val="24"/>
        </w:rPr>
        <w:t>Services Officer at the meeting.</w:t>
      </w:r>
    </w:p>
    <w:p w:rsidR="00D90F8F" w:rsidRDefault="00D90F8F" w:rsidP="004D284C">
      <w:pPr>
        <w:spacing w:after="0" w:line="240" w:lineRule="auto"/>
        <w:ind w:left="720" w:hanging="720"/>
        <w:rPr>
          <w:rFonts w:cstheme="minorHAnsi"/>
          <w:sz w:val="24"/>
          <w:szCs w:val="24"/>
        </w:rPr>
      </w:pPr>
    </w:p>
    <w:p w:rsidR="001B4E6D" w:rsidRPr="001B4E6D" w:rsidRDefault="001B4E6D" w:rsidP="001B4E6D">
      <w:pPr>
        <w:spacing w:after="0" w:line="240" w:lineRule="auto"/>
        <w:ind w:left="720" w:hanging="720"/>
        <w:rPr>
          <w:rFonts w:cstheme="minorHAnsi"/>
          <w:b/>
          <w:sz w:val="28"/>
          <w:szCs w:val="28"/>
        </w:rPr>
      </w:pPr>
      <w:r w:rsidRPr="001B4E6D">
        <w:rPr>
          <w:rFonts w:cstheme="minorHAnsi"/>
          <w:b/>
          <w:sz w:val="28"/>
          <w:szCs w:val="28"/>
        </w:rPr>
        <w:t>Exclusion of the Public - Exempt Information</w:t>
      </w:r>
    </w:p>
    <w:p w:rsidR="001B4E6D" w:rsidRPr="001B4E6D" w:rsidRDefault="001B4E6D" w:rsidP="001B4E6D">
      <w:pPr>
        <w:spacing w:after="0" w:line="240" w:lineRule="auto"/>
        <w:ind w:left="720" w:hanging="720"/>
        <w:rPr>
          <w:rFonts w:cstheme="minorHAnsi"/>
          <w:sz w:val="24"/>
          <w:szCs w:val="24"/>
        </w:rPr>
      </w:pPr>
    </w:p>
    <w:p w:rsidR="001B4E6D" w:rsidRPr="001B4E6D" w:rsidRDefault="001B4E6D" w:rsidP="001B4E6D">
      <w:pPr>
        <w:spacing w:after="0" w:line="240" w:lineRule="auto"/>
        <w:ind w:left="720"/>
        <w:rPr>
          <w:rFonts w:cstheme="minorHAnsi"/>
          <w:sz w:val="24"/>
          <w:szCs w:val="24"/>
        </w:rPr>
      </w:pPr>
      <w:r w:rsidRPr="001B4E6D">
        <w:rPr>
          <w:rFonts w:cstheme="minorHAnsi"/>
          <w:sz w:val="24"/>
          <w:szCs w:val="24"/>
        </w:rPr>
        <w:t>In relation to reports containing exempt information to consider and, if approved, pass the following resolution:-</w:t>
      </w:r>
    </w:p>
    <w:p w:rsidR="001B4E6D" w:rsidRPr="001B4E6D" w:rsidRDefault="001B4E6D" w:rsidP="001B4E6D">
      <w:pPr>
        <w:spacing w:after="0" w:line="240" w:lineRule="auto"/>
        <w:ind w:left="720" w:hanging="720"/>
        <w:rPr>
          <w:rFonts w:cstheme="minorHAnsi"/>
          <w:sz w:val="24"/>
          <w:szCs w:val="24"/>
        </w:rPr>
      </w:pPr>
    </w:p>
    <w:p w:rsidR="001B4E6D" w:rsidRPr="001B4E6D" w:rsidRDefault="001B4E6D" w:rsidP="001B4E6D">
      <w:pPr>
        <w:spacing w:after="0" w:line="240" w:lineRule="auto"/>
        <w:ind w:left="720"/>
        <w:rPr>
          <w:rFonts w:cstheme="minorHAnsi"/>
          <w:sz w:val="24"/>
          <w:szCs w:val="24"/>
        </w:rPr>
      </w:pPr>
      <w:r w:rsidRPr="001B4E6D">
        <w:rPr>
          <w:rFonts w:cstheme="minorHAnsi"/>
          <w:sz w:val="24"/>
          <w:szCs w:val="24"/>
        </w:rPr>
        <w:t xml:space="preserve">“That the public and press be excluded from the meeting during consideration of agenda item </w:t>
      </w:r>
      <w:r>
        <w:rPr>
          <w:rFonts w:cstheme="minorHAnsi"/>
          <w:sz w:val="24"/>
          <w:szCs w:val="24"/>
        </w:rPr>
        <w:t>6</w:t>
      </w:r>
      <w:r w:rsidRPr="001B4E6D">
        <w:rPr>
          <w:rFonts w:cstheme="minorHAnsi"/>
          <w:sz w:val="24"/>
          <w:szCs w:val="24"/>
        </w:rPr>
        <w:t xml:space="preserve"> on the grounds that it is likely to involve the disclosure of exempt information as described in Part 1 of Schedule 12A to the Local Government Act 1972, as amended”.</w:t>
      </w:r>
    </w:p>
    <w:p w:rsidR="001B4E6D" w:rsidRDefault="001B4E6D" w:rsidP="001B4E6D">
      <w:pPr>
        <w:spacing w:after="0" w:line="240" w:lineRule="auto"/>
        <w:ind w:left="720" w:hanging="720"/>
        <w:rPr>
          <w:rFonts w:cstheme="minorHAnsi"/>
          <w:sz w:val="24"/>
          <w:szCs w:val="24"/>
        </w:rPr>
      </w:pPr>
      <w:r w:rsidRPr="001B4E6D">
        <w:rPr>
          <w:rFonts w:cstheme="minorHAnsi"/>
          <w:sz w:val="24"/>
          <w:szCs w:val="24"/>
        </w:rPr>
        <w:t xml:space="preserve"> </w:t>
      </w:r>
    </w:p>
    <w:p w:rsidR="00206A28" w:rsidRDefault="00206A28" w:rsidP="001B4E6D">
      <w:pPr>
        <w:spacing w:after="0" w:line="240" w:lineRule="auto"/>
        <w:ind w:left="720" w:hanging="720"/>
        <w:rPr>
          <w:rFonts w:cstheme="minorHAnsi"/>
          <w:sz w:val="24"/>
          <w:szCs w:val="24"/>
        </w:rPr>
      </w:pPr>
    </w:p>
    <w:p w:rsidR="00206A28" w:rsidRDefault="00206A28" w:rsidP="001B4E6D">
      <w:pPr>
        <w:spacing w:after="0" w:line="240" w:lineRule="auto"/>
        <w:ind w:left="720" w:hanging="720"/>
        <w:rPr>
          <w:rFonts w:cstheme="minorHAnsi"/>
          <w:sz w:val="24"/>
          <w:szCs w:val="24"/>
        </w:rPr>
      </w:pPr>
    </w:p>
    <w:p w:rsidR="00206A28" w:rsidRDefault="00206A28" w:rsidP="001B4E6D">
      <w:pPr>
        <w:spacing w:after="0" w:line="240" w:lineRule="auto"/>
        <w:ind w:left="720" w:hanging="720"/>
        <w:rPr>
          <w:rFonts w:cstheme="minorHAnsi"/>
          <w:sz w:val="24"/>
          <w:szCs w:val="24"/>
        </w:rPr>
      </w:pPr>
    </w:p>
    <w:p w:rsidR="00206A28" w:rsidRPr="001B4E6D" w:rsidRDefault="00206A28" w:rsidP="001B4E6D">
      <w:pPr>
        <w:spacing w:after="0" w:line="240" w:lineRule="auto"/>
        <w:ind w:left="720" w:hanging="720"/>
        <w:rPr>
          <w:rFonts w:cstheme="minorHAnsi"/>
          <w:sz w:val="24"/>
          <w:szCs w:val="24"/>
        </w:rPr>
      </w:pPr>
    </w:p>
    <w:p w:rsidR="001B4E6D" w:rsidRPr="000D6A15" w:rsidRDefault="001B4E6D" w:rsidP="001B4E6D">
      <w:pPr>
        <w:spacing w:after="0" w:line="240" w:lineRule="auto"/>
        <w:ind w:left="720" w:hanging="720"/>
        <w:rPr>
          <w:rFonts w:cstheme="minorHAnsi"/>
          <w:b/>
          <w:sz w:val="28"/>
          <w:szCs w:val="28"/>
        </w:rPr>
      </w:pPr>
      <w:r w:rsidRPr="000D6A15">
        <w:rPr>
          <w:rFonts w:cstheme="minorHAnsi"/>
          <w:b/>
          <w:sz w:val="28"/>
          <w:szCs w:val="28"/>
        </w:rPr>
        <w:t>IN PRIVATE</w:t>
      </w:r>
    </w:p>
    <w:p w:rsidR="001B4E6D" w:rsidRDefault="001B4E6D" w:rsidP="001B4E6D">
      <w:pPr>
        <w:spacing w:after="0" w:line="240" w:lineRule="auto"/>
        <w:ind w:left="720" w:hanging="720"/>
        <w:rPr>
          <w:rFonts w:cstheme="minorHAnsi"/>
          <w:sz w:val="24"/>
          <w:szCs w:val="24"/>
        </w:rPr>
      </w:pPr>
    </w:p>
    <w:p w:rsidR="001B4E6D" w:rsidRPr="003158B7" w:rsidRDefault="001B4E6D" w:rsidP="001B4E6D">
      <w:pPr>
        <w:spacing w:after="0" w:line="240" w:lineRule="auto"/>
        <w:ind w:left="720" w:hanging="720"/>
        <w:rPr>
          <w:rFonts w:cstheme="minorHAnsi"/>
          <w:b/>
          <w:sz w:val="24"/>
          <w:szCs w:val="24"/>
        </w:rPr>
      </w:pPr>
      <w:r w:rsidRPr="00A304B4">
        <w:rPr>
          <w:rFonts w:cstheme="minorHAnsi"/>
          <w:b/>
          <w:sz w:val="28"/>
          <w:szCs w:val="28"/>
        </w:rPr>
        <w:t>6</w:t>
      </w:r>
      <w:r>
        <w:rPr>
          <w:rFonts w:cstheme="minorHAnsi"/>
          <w:b/>
          <w:sz w:val="24"/>
          <w:szCs w:val="24"/>
        </w:rPr>
        <w:t>.</w:t>
      </w:r>
      <w:r>
        <w:rPr>
          <w:rFonts w:cstheme="minorHAnsi"/>
          <w:b/>
          <w:sz w:val="24"/>
          <w:szCs w:val="24"/>
        </w:rPr>
        <w:tab/>
      </w:r>
      <w:r w:rsidRPr="003C68D9">
        <w:rPr>
          <w:rFonts w:cstheme="minorHAnsi"/>
          <w:b/>
          <w:sz w:val="28"/>
          <w:szCs w:val="28"/>
        </w:rPr>
        <w:t>Appeals to Panel</w:t>
      </w:r>
      <w:r>
        <w:rPr>
          <w:rFonts w:cstheme="minorHAnsi"/>
          <w:b/>
          <w:sz w:val="24"/>
          <w:szCs w:val="24"/>
        </w:rPr>
        <w:t xml:space="preserve"> </w:t>
      </w:r>
    </w:p>
    <w:p w:rsidR="001B4E6D" w:rsidRDefault="001B4E6D" w:rsidP="001B4E6D">
      <w:pPr>
        <w:spacing w:after="0" w:line="240" w:lineRule="auto"/>
        <w:ind w:left="720" w:hanging="720"/>
        <w:rPr>
          <w:rFonts w:cstheme="minorHAnsi"/>
          <w:sz w:val="24"/>
          <w:szCs w:val="24"/>
        </w:rPr>
      </w:pPr>
      <w:r>
        <w:rPr>
          <w:rFonts w:cstheme="minorHAnsi"/>
          <w:sz w:val="24"/>
          <w:szCs w:val="24"/>
        </w:rPr>
        <w:tab/>
      </w:r>
      <w:proofErr w:type="gramStart"/>
      <w:r>
        <w:rPr>
          <w:rFonts w:cstheme="minorHAnsi"/>
          <w:sz w:val="24"/>
          <w:szCs w:val="24"/>
        </w:rPr>
        <w:t>Panel to consider appeals from complainants following suggested resolutions to complaints against the PCC.</w:t>
      </w:r>
      <w:proofErr w:type="gramEnd"/>
    </w:p>
    <w:p w:rsidR="001B4E6D" w:rsidRDefault="001B4E6D" w:rsidP="001B4E6D">
      <w:pPr>
        <w:spacing w:after="0" w:line="240" w:lineRule="auto"/>
        <w:ind w:left="720" w:hanging="720"/>
        <w:rPr>
          <w:rFonts w:cstheme="minorHAnsi"/>
          <w:sz w:val="24"/>
          <w:szCs w:val="24"/>
        </w:rPr>
      </w:pPr>
      <w:r>
        <w:rPr>
          <w:rFonts w:cstheme="minorHAnsi"/>
          <w:sz w:val="24"/>
          <w:szCs w:val="24"/>
        </w:rPr>
        <w:tab/>
      </w:r>
    </w:p>
    <w:p w:rsidR="001B4E6D" w:rsidRDefault="00206A28" w:rsidP="00206A28">
      <w:pPr>
        <w:spacing w:after="0" w:line="240" w:lineRule="auto"/>
        <w:ind w:firstLine="720"/>
        <w:rPr>
          <w:rFonts w:cstheme="minorHAnsi"/>
          <w:sz w:val="24"/>
          <w:szCs w:val="24"/>
        </w:rPr>
      </w:pPr>
      <w:r>
        <w:rPr>
          <w:rFonts w:cstheme="minorHAnsi"/>
          <w:sz w:val="24"/>
          <w:szCs w:val="24"/>
        </w:rPr>
        <w:t>6.1</w:t>
      </w:r>
      <w:r>
        <w:rPr>
          <w:rFonts w:cstheme="minorHAnsi"/>
          <w:sz w:val="24"/>
          <w:szCs w:val="24"/>
        </w:rPr>
        <w:tab/>
      </w:r>
      <w:r w:rsidR="001B4E6D">
        <w:rPr>
          <w:rFonts w:cstheme="minorHAnsi"/>
          <w:sz w:val="24"/>
          <w:szCs w:val="24"/>
        </w:rPr>
        <w:t>Complaint No:</w:t>
      </w:r>
      <w:r w:rsidR="00595450">
        <w:rPr>
          <w:rFonts w:cstheme="minorHAnsi"/>
          <w:sz w:val="24"/>
          <w:szCs w:val="24"/>
        </w:rPr>
        <w:t xml:space="preserve"> 669517</w:t>
      </w:r>
    </w:p>
    <w:p w:rsidR="00206A28" w:rsidRDefault="00206A28" w:rsidP="001B4E6D">
      <w:pPr>
        <w:spacing w:after="0" w:line="240" w:lineRule="auto"/>
        <w:ind w:left="720"/>
        <w:rPr>
          <w:rFonts w:cstheme="minorHAnsi"/>
          <w:sz w:val="24"/>
          <w:szCs w:val="24"/>
        </w:rPr>
      </w:pPr>
    </w:p>
    <w:p w:rsidR="001B4E6D" w:rsidRDefault="00206A28" w:rsidP="00206A28">
      <w:pPr>
        <w:spacing w:after="0" w:line="240" w:lineRule="auto"/>
        <w:ind w:firstLine="720"/>
        <w:rPr>
          <w:rFonts w:cstheme="minorHAnsi"/>
          <w:sz w:val="24"/>
          <w:szCs w:val="24"/>
        </w:rPr>
      </w:pPr>
      <w:r>
        <w:rPr>
          <w:rFonts w:cstheme="minorHAnsi"/>
          <w:sz w:val="24"/>
          <w:szCs w:val="24"/>
        </w:rPr>
        <w:t>6.2</w:t>
      </w:r>
      <w:r>
        <w:rPr>
          <w:rFonts w:cstheme="minorHAnsi"/>
          <w:sz w:val="24"/>
          <w:szCs w:val="24"/>
        </w:rPr>
        <w:tab/>
      </w:r>
      <w:r w:rsidR="001B4E6D">
        <w:rPr>
          <w:rFonts w:cstheme="minorHAnsi"/>
          <w:sz w:val="24"/>
          <w:szCs w:val="24"/>
        </w:rPr>
        <w:t>Complaint No:</w:t>
      </w:r>
      <w:r w:rsidR="00595450">
        <w:rPr>
          <w:rFonts w:cstheme="minorHAnsi"/>
          <w:sz w:val="24"/>
          <w:szCs w:val="24"/>
        </w:rPr>
        <w:t xml:space="preserve"> 678718</w:t>
      </w:r>
    </w:p>
    <w:p w:rsidR="001B4E6D" w:rsidRDefault="001B4E6D" w:rsidP="001B4E6D">
      <w:pPr>
        <w:spacing w:after="0" w:line="240" w:lineRule="auto"/>
        <w:ind w:left="720" w:hanging="720"/>
        <w:rPr>
          <w:rFonts w:cstheme="minorHAnsi"/>
          <w:sz w:val="24"/>
          <w:szCs w:val="24"/>
        </w:rPr>
      </w:pPr>
      <w:r>
        <w:rPr>
          <w:rFonts w:cstheme="minorHAnsi"/>
          <w:sz w:val="24"/>
          <w:szCs w:val="24"/>
        </w:rPr>
        <w:tab/>
      </w:r>
    </w:p>
    <w:p w:rsidR="001B4E6D" w:rsidRDefault="00FF28EB" w:rsidP="001B4E6D">
      <w:pPr>
        <w:spacing w:after="0" w:line="240" w:lineRule="auto"/>
        <w:ind w:left="720" w:hanging="720"/>
        <w:rPr>
          <w:rFonts w:cstheme="minorHAnsi"/>
          <w:sz w:val="24"/>
          <w:szCs w:val="24"/>
        </w:rPr>
      </w:pPr>
      <w:r w:rsidRPr="00FF28EB">
        <w:rPr>
          <w:rFonts w:cstheme="minorHAnsi"/>
          <w:sz w:val="24"/>
          <w:szCs w:val="24"/>
        </w:rPr>
        <w:t>……………………………………………………………………………………………………………………………………………….</w:t>
      </w:r>
    </w:p>
    <w:p w:rsidR="00FF28EB" w:rsidRDefault="00FF28EB" w:rsidP="004D284C">
      <w:pPr>
        <w:spacing w:after="0" w:line="240" w:lineRule="auto"/>
        <w:ind w:left="720" w:hanging="720"/>
        <w:rPr>
          <w:rFonts w:cstheme="minorHAnsi"/>
          <w:b/>
          <w:sz w:val="28"/>
          <w:szCs w:val="28"/>
        </w:rPr>
      </w:pPr>
    </w:p>
    <w:p w:rsidR="00FF28EB" w:rsidRDefault="00FF28EB" w:rsidP="004D284C">
      <w:pPr>
        <w:spacing w:after="0" w:line="240" w:lineRule="auto"/>
        <w:ind w:left="720" w:hanging="720"/>
        <w:rPr>
          <w:rFonts w:cstheme="minorHAnsi"/>
          <w:b/>
          <w:sz w:val="28"/>
          <w:szCs w:val="28"/>
        </w:rPr>
      </w:pPr>
      <w:r>
        <w:rPr>
          <w:rFonts w:cstheme="minorHAnsi"/>
          <w:b/>
          <w:sz w:val="28"/>
          <w:szCs w:val="28"/>
        </w:rPr>
        <w:t xml:space="preserve">11:00 am </w:t>
      </w:r>
    </w:p>
    <w:p w:rsidR="004D284C" w:rsidRDefault="004D284C" w:rsidP="004D284C">
      <w:pPr>
        <w:spacing w:after="0" w:line="240" w:lineRule="auto"/>
        <w:ind w:left="720" w:hanging="720"/>
        <w:rPr>
          <w:rFonts w:cstheme="minorHAnsi"/>
          <w:b/>
          <w:sz w:val="28"/>
          <w:szCs w:val="28"/>
        </w:rPr>
      </w:pPr>
      <w:r w:rsidRPr="00F72EEA">
        <w:rPr>
          <w:rFonts w:cstheme="minorHAnsi"/>
          <w:b/>
          <w:sz w:val="28"/>
          <w:szCs w:val="28"/>
        </w:rPr>
        <w:t xml:space="preserve">West Yorkshire Police and Crime Commissioner to attend for items </w:t>
      </w:r>
      <w:r w:rsidR="001B4E6D">
        <w:rPr>
          <w:rFonts w:cstheme="minorHAnsi"/>
          <w:b/>
          <w:sz w:val="28"/>
          <w:szCs w:val="28"/>
        </w:rPr>
        <w:t>7</w:t>
      </w:r>
      <w:r w:rsidR="005F09AD">
        <w:rPr>
          <w:rFonts w:cstheme="minorHAnsi"/>
          <w:b/>
          <w:sz w:val="28"/>
          <w:szCs w:val="28"/>
        </w:rPr>
        <w:t xml:space="preserve"> –</w:t>
      </w:r>
      <w:r w:rsidR="00595450">
        <w:rPr>
          <w:rFonts w:cstheme="minorHAnsi"/>
          <w:b/>
          <w:sz w:val="28"/>
          <w:szCs w:val="28"/>
        </w:rPr>
        <w:t xml:space="preserve"> 15</w:t>
      </w:r>
    </w:p>
    <w:p w:rsidR="004D284C" w:rsidRDefault="004D284C" w:rsidP="004D284C">
      <w:pPr>
        <w:spacing w:after="0" w:line="240" w:lineRule="auto"/>
        <w:ind w:left="720" w:hanging="720"/>
        <w:rPr>
          <w:rFonts w:cstheme="minorHAnsi"/>
          <w:sz w:val="20"/>
          <w:szCs w:val="20"/>
        </w:rPr>
      </w:pPr>
    </w:p>
    <w:p w:rsidR="001B4E6D" w:rsidRPr="004D3480" w:rsidRDefault="001B4E6D" w:rsidP="004D284C">
      <w:pPr>
        <w:spacing w:after="0" w:line="240" w:lineRule="auto"/>
        <w:ind w:left="720" w:hanging="720"/>
        <w:rPr>
          <w:rFonts w:cstheme="minorHAnsi"/>
          <w:sz w:val="20"/>
          <w:szCs w:val="20"/>
        </w:rPr>
      </w:pPr>
    </w:p>
    <w:p w:rsidR="00B557B4" w:rsidRDefault="001B4E6D" w:rsidP="00EB2B99">
      <w:pPr>
        <w:spacing w:after="0" w:line="240" w:lineRule="auto"/>
        <w:ind w:left="720" w:hanging="720"/>
        <w:rPr>
          <w:rFonts w:cstheme="minorHAnsi"/>
          <w:b/>
          <w:sz w:val="28"/>
          <w:szCs w:val="28"/>
        </w:rPr>
      </w:pPr>
      <w:r>
        <w:rPr>
          <w:rFonts w:cstheme="minorHAnsi"/>
          <w:b/>
          <w:sz w:val="28"/>
          <w:szCs w:val="28"/>
        </w:rPr>
        <w:t>7</w:t>
      </w:r>
      <w:r w:rsidR="004D284C">
        <w:rPr>
          <w:rFonts w:cstheme="minorHAnsi"/>
          <w:b/>
          <w:sz w:val="28"/>
          <w:szCs w:val="28"/>
        </w:rPr>
        <w:t>.</w:t>
      </w:r>
      <w:r>
        <w:rPr>
          <w:rFonts w:cstheme="minorHAnsi"/>
          <w:b/>
          <w:sz w:val="28"/>
          <w:szCs w:val="28"/>
        </w:rPr>
        <w:tab/>
        <w:t xml:space="preserve">Confirmation Hearing – Chief Finance Officer </w:t>
      </w:r>
    </w:p>
    <w:p w:rsidR="00396D00" w:rsidRDefault="00396D00" w:rsidP="00EB2B99">
      <w:pPr>
        <w:spacing w:after="0" w:line="240" w:lineRule="auto"/>
        <w:ind w:left="720" w:hanging="720"/>
        <w:rPr>
          <w:rFonts w:cstheme="minorHAnsi"/>
          <w:b/>
          <w:color w:val="FF0000"/>
          <w:sz w:val="28"/>
          <w:szCs w:val="28"/>
        </w:rPr>
      </w:pPr>
    </w:p>
    <w:p w:rsidR="00B557B4" w:rsidRPr="00B557B4" w:rsidRDefault="00B557B4" w:rsidP="00B557B4">
      <w:pPr>
        <w:spacing w:after="0" w:line="240" w:lineRule="auto"/>
        <w:ind w:firstLine="720"/>
        <w:rPr>
          <w:sz w:val="24"/>
          <w:szCs w:val="24"/>
        </w:rPr>
      </w:pPr>
      <w:r w:rsidRPr="00B557B4">
        <w:rPr>
          <w:rFonts w:cstheme="minorHAnsi"/>
          <w:b/>
          <w:sz w:val="28"/>
          <w:szCs w:val="28"/>
        </w:rPr>
        <w:t>7.1</w:t>
      </w:r>
      <w:r w:rsidRPr="00B557B4">
        <w:rPr>
          <w:rFonts w:cstheme="minorHAnsi"/>
          <w:b/>
          <w:sz w:val="28"/>
          <w:szCs w:val="28"/>
        </w:rPr>
        <w:tab/>
        <w:t>Introductions</w:t>
      </w:r>
      <w:r w:rsidRPr="00B557B4">
        <w:rPr>
          <w:sz w:val="24"/>
          <w:szCs w:val="24"/>
        </w:rPr>
        <w:t xml:space="preserve"> </w:t>
      </w:r>
    </w:p>
    <w:p w:rsidR="00B557B4" w:rsidRPr="00B557B4" w:rsidRDefault="00B557B4" w:rsidP="00B557B4">
      <w:pPr>
        <w:spacing w:after="0" w:line="240" w:lineRule="auto"/>
        <w:ind w:left="720" w:firstLine="720"/>
        <w:rPr>
          <w:sz w:val="24"/>
          <w:szCs w:val="24"/>
        </w:rPr>
      </w:pPr>
      <w:r w:rsidRPr="00B557B4">
        <w:rPr>
          <w:sz w:val="24"/>
          <w:szCs w:val="24"/>
        </w:rPr>
        <w:t>Panel Members to introduce themselves to the candidate</w:t>
      </w:r>
    </w:p>
    <w:p w:rsidR="00B557B4" w:rsidRPr="00C236AF" w:rsidRDefault="00B557B4" w:rsidP="00B557B4">
      <w:pPr>
        <w:spacing w:after="0" w:line="240" w:lineRule="auto"/>
        <w:ind w:left="1440"/>
        <w:rPr>
          <w:sz w:val="24"/>
          <w:szCs w:val="24"/>
        </w:rPr>
      </w:pPr>
      <w:r w:rsidRPr="00B557B4">
        <w:rPr>
          <w:sz w:val="24"/>
          <w:szCs w:val="24"/>
        </w:rPr>
        <w:t xml:space="preserve">Chair to outline process that will be followed both during and after the </w:t>
      </w:r>
      <w:r>
        <w:rPr>
          <w:sz w:val="24"/>
          <w:szCs w:val="24"/>
        </w:rPr>
        <w:t>Hearing</w:t>
      </w:r>
    </w:p>
    <w:p w:rsidR="00B557B4" w:rsidRDefault="00B557B4" w:rsidP="00B557B4">
      <w:pPr>
        <w:spacing w:after="0" w:line="240" w:lineRule="auto"/>
        <w:rPr>
          <w:b/>
          <w:sz w:val="28"/>
          <w:szCs w:val="28"/>
        </w:rPr>
      </w:pPr>
    </w:p>
    <w:p w:rsidR="00B557B4" w:rsidRDefault="00B557B4" w:rsidP="00B557B4">
      <w:pPr>
        <w:spacing w:after="0" w:line="240" w:lineRule="auto"/>
        <w:rPr>
          <w:b/>
          <w:sz w:val="28"/>
          <w:szCs w:val="28"/>
        </w:rPr>
      </w:pPr>
      <w:r>
        <w:rPr>
          <w:b/>
          <w:sz w:val="28"/>
          <w:szCs w:val="28"/>
        </w:rPr>
        <w:tab/>
        <w:t>7.2</w:t>
      </w:r>
      <w:r>
        <w:rPr>
          <w:b/>
          <w:sz w:val="28"/>
          <w:szCs w:val="28"/>
        </w:rPr>
        <w:tab/>
        <w:t>Questions from the Panel</w:t>
      </w:r>
    </w:p>
    <w:p w:rsidR="00B557B4" w:rsidRDefault="00B557B4" w:rsidP="00B557B4">
      <w:pPr>
        <w:spacing w:after="0" w:line="240" w:lineRule="auto"/>
        <w:rPr>
          <w:sz w:val="24"/>
          <w:szCs w:val="24"/>
        </w:rPr>
      </w:pPr>
      <w:r>
        <w:rPr>
          <w:b/>
          <w:sz w:val="28"/>
          <w:szCs w:val="28"/>
        </w:rPr>
        <w:tab/>
      </w:r>
      <w:r>
        <w:rPr>
          <w:b/>
          <w:sz w:val="28"/>
          <w:szCs w:val="28"/>
        </w:rPr>
        <w:tab/>
      </w:r>
      <w:r>
        <w:rPr>
          <w:sz w:val="24"/>
          <w:szCs w:val="24"/>
        </w:rPr>
        <w:t xml:space="preserve">Opportunity for Panel to question the candidate to assess suitability of the </w:t>
      </w:r>
      <w:r>
        <w:rPr>
          <w:sz w:val="24"/>
          <w:szCs w:val="24"/>
        </w:rPr>
        <w:tab/>
      </w:r>
      <w:r>
        <w:rPr>
          <w:sz w:val="24"/>
          <w:szCs w:val="24"/>
        </w:rPr>
        <w:tab/>
        <w:t>appointment</w:t>
      </w:r>
    </w:p>
    <w:p w:rsidR="00B557B4" w:rsidRPr="00C236AF" w:rsidRDefault="00B557B4" w:rsidP="00B557B4">
      <w:pPr>
        <w:spacing w:after="0" w:line="240" w:lineRule="auto"/>
        <w:rPr>
          <w:sz w:val="24"/>
          <w:szCs w:val="24"/>
        </w:rPr>
      </w:pPr>
      <w:r>
        <w:rPr>
          <w:sz w:val="24"/>
          <w:szCs w:val="24"/>
        </w:rPr>
        <w:tab/>
      </w:r>
      <w:r>
        <w:rPr>
          <w:sz w:val="24"/>
          <w:szCs w:val="24"/>
        </w:rPr>
        <w:tab/>
      </w:r>
    </w:p>
    <w:p w:rsidR="00B557B4" w:rsidRDefault="00B557B4" w:rsidP="00A304B4">
      <w:pPr>
        <w:spacing w:after="0" w:line="240" w:lineRule="auto"/>
        <w:rPr>
          <w:rFonts w:cstheme="minorHAnsi"/>
          <w:b/>
          <w:color w:val="FF0000"/>
          <w:sz w:val="28"/>
          <w:szCs w:val="28"/>
        </w:rPr>
      </w:pPr>
    </w:p>
    <w:p w:rsidR="00B557B4" w:rsidRPr="001B4E6D" w:rsidRDefault="00B557B4" w:rsidP="00B557B4">
      <w:pPr>
        <w:spacing w:after="0" w:line="240" w:lineRule="auto"/>
        <w:ind w:left="720" w:hanging="720"/>
        <w:rPr>
          <w:rFonts w:cstheme="minorHAnsi"/>
          <w:b/>
          <w:sz w:val="28"/>
          <w:szCs w:val="28"/>
        </w:rPr>
      </w:pPr>
      <w:r w:rsidRPr="001B4E6D">
        <w:rPr>
          <w:rFonts w:cstheme="minorHAnsi"/>
          <w:b/>
          <w:sz w:val="28"/>
          <w:szCs w:val="28"/>
        </w:rPr>
        <w:t>Exclusion of the Public - Exempt Information</w:t>
      </w:r>
    </w:p>
    <w:p w:rsidR="00B557B4" w:rsidRPr="001B4E6D" w:rsidRDefault="00B557B4" w:rsidP="00B557B4">
      <w:pPr>
        <w:spacing w:after="0" w:line="240" w:lineRule="auto"/>
        <w:ind w:left="720" w:hanging="720"/>
        <w:rPr>
          <w:rFonts w:cstheme="minorHAnsi"/>
          <w:sz w:val="24"/>
          <w:szCs w:val="24"/>
        </w:rPr>
      </w:pPr>
    </w:p>
    <w:p w:rsidR="00B557B4" w:rsidRPr="001B4E6D" w:rsidRDefault="00B557B4" w:rsidP="00B557B4">
      <w:pPr>
        <w:spacing w:after="0" w:line="240" w:lineRule="auto"/>
        <w:ind w:left="720"/>
        <w:rPr>
          <w:rFonts w:cstheme="minorHAnsi"/>
          <w:sz w:val="24"/>
          <w:szCs w:val="24"/>
        </w:rPr>
      </w:pPr>
      <w:r w:rsidRPr="001B4E6D">
        <w:rPr>
          <w:rFonts w:cstheme="minorHAnsi"/>
          <w:sz w:val="24"/>
          <w:szCs w:val="24"/>
        </w:rPr>
        <w:t>In relation to reports containing exempt information to consider and, if approved, pass the following resolution:-</w:t>
      </w:r>
    </w:p>
    <w:p w:rsidR="00B557B4" w:rsidRPr="001B4E6D" w:rsidRDefault="00B557B4" w:rsidP="00B557B4">
      <w:pPr>
        <w:spacing w:after="0" w:line="240" w:lineRule="auto"/>
        <w:ind w:left="720" w:hanging="720"/>
        <w:rPr>
          <w:rFonts w:cstheme="minorHAnsi"/>
          <w:sz w:val="24"/>
          <w:szCs w:val="24"/>
        </w:rPr>
      </w:pPr>
    </w:p>
    <w:p w:rsidR="00B557B4" w:rsidRPr="001B4E6D" w:rsidRDefault="00B557B4" w:rsidP="00B557B4">
      <w:pPr>
        <w:spacing w:after="0" w:line="240" w:lineRule="auto"/>
        <w:ind w:left="720"/>
        <w:rPr>
          <w:rFonts w:cstheme="minorHAnsi"/>
          <w:sz w:val="24"/>
          <w:szCs w:val="24"/>
        </w:rPr>
      </w:pPr>
      <w:r w:rsidRPr="001B4E6D">
        <w:rPr>
          <w:rFonts w:cstheme="minorHAnsi"/>
          <w:sz w:val="24"/>
          <w:szCs w:val="24"/>
        </w:rPr>
        <w:t xml:space="preserve">“That the public and press be excluded from the meeting during consideration of agenda item </w:t>
      </w:r>
      <w:r>
        <w:rPr>
          <w:rFonts w:cstheme="minorHAnsi"/>
          <w:sz w:val="24"/>
          <w:szCs w:val="24"/>
        </w:rPr>
        <w:t>7.3</w:t>
      </w:r>
      <w:r w:rsidRPr="001B4E6D">
        <w:rPr>
          <w:rFonts w:cstheme="minorHAnsi"/>
          <w:sz w:val="24"/>
          <w:szCs w:val="24"/>
        </w:rPr>
        <w:t xml:space="preserve"> on the grounds that it is likely to involve the disclosure of exempt information as described in Part 1 of Schedule 12A to the Local Government Act 1972, as amended”.</w:t>
      </w:r>
    </w:p>
    <w:p w:rsidR="00B557B4" w:rsidRDefault="00B557B4" w:rsidP="00B557B4">
      <w:pPr>
        <w:spacing w:after="0" w:line="240" w:lineRule="auto"/>
        <w:ind w:left="720" w:hanging="720"/>
        <w:rPr>
          <w:rFonts w:cstheme="minorHAnsi"/>
          <w:sz w:val="24"/>
          <w:szCs w:val="24"/>
        </w:rPr>
      </w:pPr>
      <w:r w:rsidRPr="001B4E6D">
        <w:rPr>
          <w:rFonts w:cstheme="minorHAnsi"/>
          <w:sz w:val="24"/>
          <w:szCs w:val="24"/>
        </w:rPr>
        <w:t xml:space="preserve"> </w:t>
      </w:r>
    </w:p>
    <w:p w:rsidR="00B557B4" w:rsidRPr="00B557B4" w:rsidRDefault="00B557B4" w:rsidP="00B557B4">
      <w:pPr>
        <w:spacing w:after="0" w:line="240" w:lineRule="auto"/>
        <w:ind w:left="720" w:hanging="720"/>
        <w:rPr>
          <w:rFonts w:cstheme="minorHAnsi"/>
          <w:b/>
          <w:sz w:val="28"/>
          <w:szCs w:val="28"/>
        </w:rPr>
      </w:pPr>
      <w:r w:rsidRPr="00B557B4">
        <w:rPr>
          <w:rFonts w:cstheme="minorHAnsi"/>
          <w:b/>
          <w:sz w:val="28"/>
          <w:szCs w:val="28"/>
        </w:rPr>
        <w:t>IN PRIVATE</w:t>
      </w:r>
    </w:p>
    <w:p w:rsidR="00B557B4" w:rsidRPr="00B557B4" w:rsidRDefault="00B557B4" w:rsidP="00EB2B99">
      <w:pPr>
        <w:spacing w:after="0" w:line="240" w:lineRule="auto"/>
        <w:ind w:left="720" w:hanging="720"/>
        <w:rPr>
          <w:rFonts w:cstheme="minorHAnsi"/>
          <w:b/>
          <w:sz w:val="28"/>
          <w:szCs w:val="28"/>
        </w:rPr>
      </w:pPr>
    </w:p>
    <w:p w:rsidR="00B557B4" w:rsidRPr="00B557B4" w:rsidRDefault="00B557B4" w:rsidP="00B557B4">
      <w:pPr>
        <w:spacing w:after="0" w:line="240" w:lineRule="auto"/>
        <w:rPr>
          <w:b/>
          <w:sz w:val="28"/>
          <w:szCs w:val="28"/>
        </w:rPr>
      </w:pPr>
      <w:r w:rsidRPr="00B557B4">
        <w:rPr>
          <w:rFonts w:cstheme="minorHAnsi"/>
          <w:b/>
          <w:sz w:val="28"/>
          <w:szCs w:val="28"/>
        </w:rPr>
        <w:tab/>
        <w:t>7.3</w:t>
      </w:r>
      <w:r w:rsidRPr="00B557B4">
        <w:rPr>
          <w:rFonts w:cstheme="minorHAnsi"/>
          <w:b/>
          <w:sz w:val="28"/>
          <w:szCs w:val="28"/>
        </w:rPr>
        <w:tab/>
      </w:r>
      <w:r w:rsidRPr="00B557B4">
        <w:rPr>
          <w:b/>
          <w:sz w:val="28"/>
          <w:szCs w:val="28"/>
        </w:rPr>
        <w:t>Panel Decision</w:t>
      </w:r>
    </w:p>
    <w:p w:rsidR="00B557B4" w:rsidRDefault="00B557B4" w:rsidP="00B557B4">
      <w:pPr>
        <w:spacing w:after="0" w:line="240" w:lineRule="auto"/>
        <w:rPr>
          <w:sz w:val="24"/>
          <w:szCs w:val="24"/>
        </w:rPr>
      </w:pPr>
      <w:r w:rsidRPr="00B557B4">
        <w:rPr>
          <w:b/>
          <w:sz w:val="28"/>
          <w:szCs w:val="28"/>
        </w:rPr>
        <w:tab/>
      </w:r>
      <w:r w:rsidRPr="00B557B4">
        <w:rPr>
          <w:b/>
          <w:sz w:val="28"/>
          <w:szCs w:val="28"/>
        </w:rPr>
        <w:tab/>
      </w:r>
      <w:r>
        <w:rPr>
          <w:sz w:val="24"/>
          <w:szCs w:val="24"/>
        </w:rPr>
        <w:t>Panel to come to a decision on its report and recommendations</w:t>
      </w:r>
    </w:p>
    <w:p w:rsidR="00B557B4" w:rsidRDefault="00B557B4" w:rsidP="00B557B4">
      <w:pPr>
        <w:spacing w:after="0" w:line="240" w:lineRule="auto"/>
        <w:rPr>
          <w:b/>
          <w:sz w:val="28"/>
          <w:szCs w:val="28"/>
        </w:rPr>
      </w:pPr>
    </w:p>
    <w:p w:rsidR="00B557B4" w:rsidRPr="001E12A9" w:rsidRDefault="00B557B4" w:rsidP="00B557B4">
      <w:pPr>
        <w:spacing w:after="0" w:line="240" w:lineRule="auto"/>
        <w:rPr>
          <w:sz w:val="24"/>
          <w:szCs w:val="24"/>
        </w:rPr>
      </w:pPr>
    </w:p>
    <w:p w:rsidR="00B557B4" w:rsidRDefault="00B557B4" w:rsidP="00241A84">
      <w:pPr>
        <w:spacing w:after="0" w:line="240" w:lineRule="auto"/>
        <w:rPr>
          <w:rFonts w:cstheme="minorHAnsi"/>
          <w:b/>
          <w:color w:val="FF0000"/>
          <w:sz w:val="28"/>
          <w:szCs w:val="28"/>
        </w:rPr>
      </w:pPr>
    </w:p>
    <w:p w:rsidR="00FF28EB" w:rsidRDefault="00EB2B99" w:rsidP="004D284C">
      <w:pPr>
        <w:spacing w:after="0" w:line="240" w:lineRule="auto"/>
        <w:ind w:left="720" w:hanging="720"/>
        <w:rPr>
          <w:rFonts w:cstheme="minorHAnsi"/>
          <w:b/>
          <w:sz w:val="28"/>
          <w:szCs w:val="28"/>
        </w:rPr>
      </w:pPr>
      <w:r>
        <w:rPr>
          <w:rFonts w:cstheme="minorHAnsi"/>
          <w:b/>
          <w:sz w:val="28"/>
          <w:szCs w:val="28"/>
        </w:rPr>
        <w:lastRenderedPageBreak/>
        <w:t>8</w:t>
      </w:r>
      <w:r w:rsidR="004D284C">
        <w:rPr>
          <w:rFonts w:cstheme="minorHAnsi"/>
          <w:b/>
          <w:sz w:val="28"/>
          <w:szCs w:val="28"/>
        </w:rPr>
        <w:t>.</w:t>
      </w:r>
      <w:r w:rsidR="004D284C">
        <w:rPr>
          <w:rFonts w:cstheme="minorHAnsi"/>
          <w:b/>
          <w:sz w:val="28"/>
          <w:szCs w:val="28"/>
        </w:rPr>
        <w:tab/>
      </w:r>
      <w:r w:rsidR="00FF28EB">
        <w:rPr>
          <w:rFonts w:cstheme="minorHAnsi"/>
          <w:b/>
          <w:sz w:val="28"/>
          <w:szCs w:val="28"/>
        </w:rPr>
        <w:t>Budget Update Report</w:t>
      </w:r>
    </w:p>
    <w:p w:rsidR="004D284C" w:rsidRPr="00D90F8F" w:rsidRDefault="00D90F8F" w:rsidP="004D284C">
      <w:pPr>
        <w:spacing w:after="0" w:line="240" w:lineRule="auto"/>
        <w:ind w:left="720" w:hanging="720"/>
        <w:rPr>
          <w:rFonts w:cstheme="minorHAnsi"/>
          <w:sz w:val="24"/>
          <w:szCs w:val="24"/>
        </w:rPr>
      </w:pPr>
      <w:r>
        <w:rPr>
          <w:rFonts w:cstheme="minorHAnsi"/>
          <w:b/>
          <w:sz w:val="28"/>
          <w:szCs w:val="28"/>
        </w:rPr>
        <w:tab/>
      </w:r>
      <w:r w:rsidR="00A25D7D">
        <w:rPr>
          <w:rFonts w:cstheme="minorHAnsi"/>
          <w:sz w:val="24"/>
          <w:szCs w:val="24"/>
        </w:rPr>
        <w:t>To follow</w:t>
      </w:r>
      <w:r w:rsidR="005F09AD" w:rsidRPr="00D90F8F">
        <w:rPr>
          <w:rFonts w:cstheme="minorHAnsi"/>
          <w:sz w:val="24"/>
          <w:szCs w:val="24"/>
        </w:rPr>
        <w:t xml:space="preserve"> </w:t>
      </w:r>
    </w:p>
    <w:p w:rsidR="0007180B" w:rsidRPr="00D90F8F" w:rsidRDefault="0007180B" w:rsidP="004D284C">
      <w:pPr>
        <w:spacing w:after="0" w:line="240" w:lineRule="auto"/>
        <w:rPr>
          <w:rFonts w:cstheme="minorHAnsi"/>
          <w:sz w:val="24"/>
          <w:szCs w:val="24"/>
        </w:rPr>
      </w:pPr>
    </w:p>
    <w:p w:rsidR="00FF28EB" w:rsidRDefault="00EB2B99" w:rsidP="0007180B">
      <w:pPr>
        <w:spacing w:after="0" w:line="240" w:lineRule="auto"/>
        <w:ind w:left="720" w:hanging="720"/>
        <w:rPr>
          <w:rFonts w:cstheme="minorHAnsi"/>
          <w:b/>
          <w:sz w:val="28"/>
          <w:szCs w:val="28"/>
        </w:rPr>
      </w:pPr>
      <w:r>
        <w:rPr>
          <w:rFonts w:cstheme="minorHAnsi"/>
          <w:b/>
          <w:sz w:val="28"/>
          <w:szCs w:val="28"/>
        </w:rPr>
        <w:t>9</w:t>
      </w:r>
      <w:r w:rsidR="0007180B">
        <w:rPr>
          <w:rFonts w:cstheme="minorHAnsi"/>
          <w:b/>
          <w:sz w:val="28"/>
          <w:szCs w:val="28"/>
        </w:rPr>
        <w:t>.</w:t>
      </w:r>
      <w:r w:rsidR="0007180B">
        <w:rPr>
          <w:rFonts w:cstheme="minorHAnsi"/>
          <w:b/>
          <w:sz w:val="28"/>
          <w:szCs w:val="28"/>
        </w:rPr>
        <w:tab/>
      </w:r>
      <w:r w:rsidR="00FF28EB">
        <w:rPr>
          <w:rFonts w:cstheme="minorHAnsi"/>
          <w:b/>
          <w:sz w:val="28"/>
          <w:szCs w:val="28"/>
        </w:rPr>
        <w:t>Transformation Fund Update</w:t>
      </w:r>
    </w:p>
    <w:p w:rsidR="0007180B" w:rsidRDefault="0007180B" w:rsidP="0007180B">
      <w:pPr>
        <w:spacing w:after="0" w:line="240" w:lineRule="auto"/>
        <w:ind w:left="720" w:hanging="720"/>
        <w:rPr>
          <w:rFonts w:cstheme="minorHAnsi"/>
          <w:sz w:val="24"/>
          <w:szCs w:val="24"/>
        </w:rPr>
      </w:pPr>
      <w:r>
        <w:rPr>
          <w:rFonts w:cstheme="minorHAnsi"/>
          <w:sz w:val="24"/>
          <w:szCs w:val="24"/>
        </w:rPr>
        <w:tab/>
        <w:t>Report attached</w:t>
      </w:r>
    </w:p>
    <w:p w:rsidR="0007180B" w:rsidRDefault="0007180B" w:rsidP="004D284C">
      <w:pPr>
        <w:spacing w:after="0" w:line="240" w:lineRule="auto"/>
        <w:rPr>
          <w:rFonts w:cstheme="minorHAnsi"/>
          <w:b/>
          <w:sz w:val="28"/>
          <w:szCs w:val="28"/>
        </w:rPr>
      </w:pPr>
    </w:p>
    <w:p w:rsidR="00FF28EB" w:rsidRDefault="00EB2B99" w:rsidP="00EE74A1">
      <w:pPr>
        <w:spacing w:after="0" w:line="240" w:lineRule="auto"/>
        <w:rPr>
          <w:rFonts w:cstheme="minorHAnsi"/>
          <w:b/>
          <w:sz w:val="28"/>
          <w:szCs w:val="28"/>
        </w:rPr>
      </w:pPr>
      <w:r>
        <w:rPr>
          <w:rFonts w:cstheme="minorHAnsi"/>
          <w:b/>
          <w:sz w:val="28"/>
          <w:szCs w:val="28"/>
        </w:rPr>
        <w:t>10</w:t>
      </w:r>
      <w:r w:rsidR="004D284C">
        <w:rPr>
          <w:rFonts w:cstheme="minorHAnsi"/>
          <w:b/>
          <w:sz w:val="28"/>
          <w:szCs w:val="28"/>
        </w:rPr>
        <w:t>.</w:t>
      </w:r>
      <w:r w:rsidR="004D284C">
        <w:rPr>
          <w:rFonts w:cstheme="minorHAnsi"/>
          <w:b/>
          <w:sz w:val="28"/>
          <w:szCs w:val="28"/>
        </w:rPr>
        <w:tab/>
      </w:r>
      <w:r w:rsidR="00226364">
        <w:rPr>
          <w:rFonts w:cstheme="minorHAnsi"/>
          <w:b/>
          <w:sz w:val="28"/>
          <w:szCs w:val="28"/>
        </w:rPr>
        <w:t xml:space="preserve">Quarterly </w:t>
      </w:r>
      <w:r w:rsidR="00FF28EB">
        <w:rPr>
          <w:rFonts w:cstheme="minorHAnsi"/>
          <w:b/>
          <w:sz w:val="28"/>
          <w:szCs w:val="28"/>
        </w:rPr>
        <w:t xml:space="preserve">Performance Scrutiny Report </w:t>
      </w:r>
      <w:r w:rsidR="00226364">
        <w:rPr>
          <w:rFonts w:cstheme="minorHAnsi"/>
          <w:b/>
          <w:sz w:val="28"/>
          <w:szCs w:val="28"/>
        </w:rPr>
        <w:t>to 30 September 2014</w:t>
      </w:r>
    </w:p>
    <w:p w:rsidR="00EE74A1" w:rsidRDefault="00EB2B99" w:rsidP="00EE74A1">
      <w:pPr>
        <w:spacing w:after="0" w:line="240" w:lineRule="auto"/>
        <w:rPr>
          <w:rFonts w:cstheme="minorHAnsi"/>
          <w:sz w:val="24"/>
          <w:szCs w:val="24"/>
        </w:rPr>
      </w:pPr>
      <w:r>
        <w:rPr>
          <w:rFonts w:cstheme="minorHAnsi"/>
          <w:sz w:val="24"/>
          <w:szCs w:val="24"/>
        </w:rPr>
        <w:tab/>
        <w:t>Report attached</w:t>
      </w:r>
      <w:r w:rsidR="0023424D">
        <w:rPr>
          <w:rFonts w:cstheme="minorHAnsi"/>
          <w:sz w:val="24"/>
          <w:szCs w:val="24"/>
        </w:rPr>
        <w:t xml:space="preserve"> – Appendix D to follow</w:t>
      </w:r>
    </w:p>
    <w:p w:rsidR="00EB2B99" w:rsidRPr="00D90F8F" w:rsidRDefault="00EB2B99" w:rsidP="00EE74A1">
      <w:pPr>
        <w:spacing w:after="0" w:line="240" w:lineRule="auto"/>
        <w:rPr>
          <w:rFonts w:cstheme="minorHAnsi"/>
          <w:sz w:val="24"/>
          <w:szCs w:val="24"/>
        </w:rPr>
      </w:pPr>
    </w:p>
    <w:p w:rsidR="008E7C45" w:rsidRDefault="008E7C45" w:rsidP="005F09AD">
      <w:pPr>
        <w:spacing w:after="0" w:line="240" w:lineRule="auto"/>
        <w:rPr>
          <w:rFonts w:cstheme="minorHAnsi"/>
          <w:b/>
          <w:sz w:val="28"/>
          <w:szCs w:val="28"/>
        </w:rPr>
      </w:pPr>
      <w:r>
        <w:rPr>
          <w:rFonts w:cstheme="minorHAnsi"/>
          <w:b/>
          <w:sz w:val="28"/>
          <w:szCs w:val="28"/>
        </w:rPr>
        <w:t>1</w:t>
      </w:r>
      <w:r w:rsidR="00362AF4">
        <w:rPr>
          <w:rFonts w:cstheme="minorHAnsi"/>
          <w:b/>
          <w:sz w:val="28"/>
          <w:szCs w:val="28"/>
        </w:rPr>
        <w:t>1</w:t>
      </w:r>
      <w:r w:rsidR="005F09AD">
        <w:rPr>
          <w:rFonts w:cstheme="minorHAnsi"/>
          <w:b/>
          <w:sz w:val="28"/>
          <w:szCs w:val="28"/>
        </w:rPr>
        <w:t>.</w:t>
      </w:r>
      <w:r w:rsidR="005F09AD">
        <w:rPr>
          <w:rFonts w:cstheme="minorHAnsi"/>
          <w:b/>
          <w:sz w:val="28"/>
          <w:szCs w:val="28"/>
        </w:rPr>
        <w:tab/>
      </w:r>
      <w:r w:rsidR="00E17DA5">
        <w:rPr>
          <w:rFonts w:cstheme="minorHAnsi"/>
          <w:b/>
          <w:sz w:val="28"/>
          <w:szCs w:val="28"/>
        </w:rPr>
        <w:t>Results of the Interim HMIC PEEL Inspection November 2014</w:t>
      </w:r>
    </w:p>
    <w:p w:rsidR="00EE74A1" w:rsidRDefault="00FF28EB" w:rsidP="004D284C">
      <w:pPr>
        <w:spacing w:after="0" w:line="240" w:lineRule="auto"/>
        <w:ind w:left="720" w:hanging="720"/>
        <w:rPr>
          <w:rFonts w:cstheme="minorHAnsi"/>
          <w:sz w:val="24"/>
          <w:szCs w:val="24"/>
        </w:rPr>
      </w:pPr>
      <w:r>
        <w:rPr>
          <w:rFonts w:cstheme="minorHAnsi"/>
          <w:sz w:val="24"/>
          <w:szCs w:val="24"/>
        </w:rPr>
        <w:tab/>
        <w:t>Report attached</w:t>
      </w:r>
    </w:p>
    <w:p w:rsidR="00FF28EB" w:rsidRPr="00EB2B99" w:rsidRDefault="00FF28EB" w:rsidP="004D284C">
      <w:pPr>
        <w:spacing w:after="0" w:line="240" w:lineRule="auto"/>
        <w:ind w:left="720" w:hanging="720"/>
        <w:rPr>
          <w:rFonts w:cstheme="minorHAnsi"/>
          <w:sz w:val="24"/>
          <w:szCs w:val="24"/>
        </w:rPr>
      </w:pPr>
    </w:p>
    <w:p w:rsidR="00EE74A1" w:rsidRDefault="00362AF4" w:rsidP="004D284C">
      <w:pPr>
        <w:spacing w:after="0" w:line="240" w:lineRule="auto"/>
        <w:ind w:left="720" w:hanging="720"/>
        <w:rPr>
          <w:rFonts w:cstheme="minorHAnsi"/>
          <w:b/>
          <w:sz w:val="28"/>
          <w:szCs w:val="28"/>
        </w:rPr>
      </w:pPr>
      <w:r>
        <w:rPr>
          <w:rFonts w:cstheme="minorHAnsi"/>
          <w:b/>
          <w:sz w:val="28"/>
          <w:szCs w:val="28"/>
        </w:rPr>
        <w:t>12</w:t>
      </w:r>
      <w:r w:rsidR="00EE74A1" w:rsidRPr="00EE74A1">
        <w:rPr>
          <w:rFonts w:cstheme="minorHAnsi"/>
          <w:b/>
          <w:sz w:val="28"/>
          <w:szCs w:val="28"/>
        </w:rPr>
        <w:t>.</w:t>
      </w:r>
      <w:r w:rsidR="00EE74A1" w:rsidRPr="00EE74A1">
        <w:rPr>
          <w:rFonts w:cstheme="minorHAnsi"/>
          <w:b/>
          <w:sz w:val="28"/>
          <w:szCs w:val="28"/>
        </w:rPr>
        <w:tab/>
        <w:t>Published Key Decisions</w:t>
      </w:r>
    </w:p>
    <w:p w:rsidR="00FF28EB" w:rsidRDefault="00CF416E" w:rsidP="00CF416E">
      <w:pPr>
        <w:spacing w:after="0" w:line="240" w:lineRule="auto"/>
        <w:ind w:left="720"/>
        <w:rPr>
          <w:rFonts w:cstheme="minorHAnsi"/>
          <w:b/>
          <w:sz w:val="28"/>
          <w:szCs w:val="28"/>
        </w:rPr>
      </w:pPr>
      <w:r>
        <w:rPr>
          <w:rFonts w:cstheme="minorHAnsi"/>
          <w:sz w:val="24"/>
          <w:szCs w:val="24"/>
        </w:rPr>
        <w:t>Report attached</w:t>
      </w:r>
    </w:p>
    <w:p w:rsidR="00595450" w:rsidRDefault="00595450" w:rsidP="004D284C">
      <w:pPr>
        <w:spacing w:after="0" w:line="240" w:lineRule="auto"/>
        <w:ind w:left="720" w:hanging="720"/>
        <w:rPr>
          <w:rFonts w:cstheme="minorHAnsi"/>
          <w:b/>
          <w:sz w:val="28"/>
          <w:szCs w:val="28"/>
        </w:rPr>
      </w:pPr>
    </w:p>
    <w:p w:rsidR="00FF28EB" w:rsidRDefault="00FF28EB" w:rsidP="004D284C">
      <w:pPr>
        <w:spacing w:after="0" w:line="240" w:lineRule="auto"/>
        <w:ind w:left="720" w:hanging="720"/>
        <w:rPr>
          <w:rFonts w:cstheme="minorHAnsi"/>
          <w:b/>
          <w:sz w:val="28"/>
          <w:szCs w:val="28"/>
        </w:rPr>
      </w:pPr>
      <w:r>
        <w:rPr>
          <w:rFonts w:cstheme="minorHAnsi"/>
          <w:b/>
          <w:sz w:val="28"/>
          <w:szCs w:val="28"/>
        </w:rPr>
        <w:t>13.</w:t>
      </w:r>
      <w:r>
        <w:rPr>
          <w:rFonts w:cstheme="minorHAnsi"/>
          <w:b/>
          <w:sz w:val="28"/>
          <w:szCs w:val="28"/>
        </w:rPr>
        <w:tab/>
        <w:t>Community Outcomes Update</w:t>
      </w:r>
    </w:p>
    <w:p w:rsidR="00595450" w:rsidRDefault="00241A84" w:rsidP="004D284C">
      <w:pPr>
        <w:spacing w:after="0" w:line="240" w:lineRule="auto"/>
        <w:ind w:left="720" w:hanging="720"/>
        <w:rPr>
          <w:rFonts w:cstheme="minorHAnsi"/>
          <w:b/>
          <w:sz w:val="28"/>
          <w:szCs w:val="28"/>
        </w:rPr>
      </w:pPr>
      <w:r>
        <w:rPr>
          <w:rFonts w:cstheme="minorHAnsi"/>
          <w:b/>
          <w:sz w:val="28"/>
          <w:szCs w:val="28"/>
        </w:rPr>
        <w:tab/>
      </w:r>
      <w:r w:rsidR="00DD590D">
        <w:rPr>
          <w:rFonts w:cstheme="minorHAnsi"/>
          <w:sz w:val="24"/>
          <w:szCs w:val="24"/>
        </w:rPr>
        <w:t xml:space="preserve">Opportunity for </w:t>
      </w:r>
      <w:r>
        <w:rPr>
          <w:rFonts w:cstheme="minorHAnsi"/>
          <w:sz w:val="24"/>
          <w:szCs w:val="24"/>
        </w:rPr>
        <w:t xml:space="preserve">the </w:t>
      </w:r>
      <w:r w:rsidR="00DD590D">
        <w:rPr>
          <w:rFonts w:cstheme="minorHAnsi"/>
          <w:sz w:val="24"/>
          <w:szCs w:val="24"/>
        </w:rPr>
        <w:t>Commissioner to update the Panel on his meetings with the Temporary Chief Co</w:t>
      </w:r>
      <w:bookmarkStart w:id="0" w:name="_GoBack"/>
      <w:bookmarkEnd w:id="0"/>
      <w:r w:rsidR="00DD590D">
        <w:rPr>
          <w:rFonts w:cstheme="minorHAnsi"/>
          <w:sz w:val="24"/>
          <w:szCs w:val="24"/>
        </w:rPr>
        <w:t>nstable</w:t>
      </w:r>
    </w:p>
    <w:p w:rsidR="00EE74A1" w:rsidRDefault="00EB2B99" w:rsidP="004D284C">
      <w:pPr>
        <w:spacing w:after="0" w:line="240" w:lineRule="auto"/>
        <w:ind w:left="720" w:hanging="720"/>
        <w:rPr>
          <w:rFonts w:cstheme="minorHAnsi"/>
          <w:b/>
          <w:sz w:val="28"/>
          <w:szCs w:val="28"/>
        </w:rPr>
      </w:pPr>
      <w:r>
        <w:rPr>
          <w:rFonts w:cstheme="minorHAnsi"/>
          <w:b/>
          <w:sz w:val="28"/>
          <w:szCs w:val="28"/>
        </w:rPr>
        <w:tab/>
      </w:r>
      <w:r w:rsidRPr="004E24F5">
        <w:rPr>
          <w:rFonts w:cstheme="minorHAnsi"/>
          <w:sz w:val="24"/>
          <w:szCs w:val="24"/>
        </w:rPr>
        <w:t xml:space="preserve"> </w:t>
      </w:r>
    </w:p>
    <w:p w:rsidR="00EE74A1" w:rsidRDefault="00362AF4" w:rsidP="004D284C">
      <w:pPr>
        <w:spacing w:after="0" w:line="240" w:lineRule="auto"/>
        <w:ind w:left="720" w:hanging="720"/>
        <w:rPr>
          <w:rFonts w:cstheme="minorHAnsi"/>
          <w:b/>
          <w:sz w:val="28"/>
          <w:szCs w:val="28"/>
        </w:rPr>
      </w:pPr>
      <w:r>
        <w:rPr>
          <w:rFonts w:cstheme="minorHAnsi"/>
          <w:b/>
          <w:sz w:val="28"/>
          <w:szCs w:val="28"/>
        </w:rPr>
        <w:t>1</w:t>
      </w:r>
      <w:r w:rsidR="00FF28EB">
        <w:rPr>
          <w:rFonts w:cstheme="minorHAnsi"/>
          <w:b/>
          <w:sz w:val="28"/>
          <w:szCs w:val="28"/>
        </w:rPr>
        <w:t>4</w:t>
      </w:r>
      <w:r w:rsidR="00EE74A1">
        <w:rPr>
          <w:rFonts w:cstheme="minorHAnsi"/>
          <w:b/>
          <w:sz w:val="28"/>
          <w:szCs w:val="28"/>
        </w:rPr>
        <w:t>.</w:t>
      </w:r>
      <w:r w:rsidR="00EE74A1">
        <w:rPr>
          <w:rFonts w:cstheme="minorHAnsi"/>
          <w:b/>
          <w:sz w:val="28"/>
          <w:szCs w:val="28"/>
        </w:rPr>
        <w:tab/>
        <w:t>Agreed Actions Log</w:t>
      </w:r>
    </w:p>
    <w:p w:rsidR="004E24F5" w:rsidRPr="004E24F5" w:rsidRDefault="004E24F5" w:rsidP="004D284C">
      <w:pPr>
        <w:spacing w:after="0" w:line="240" w:lineRule="auto"/>
        <w:ind w:left="720" w:hanging="720"/>
        <w:rPr>
          <w:rFonts w:cstheme="minorHAnsi"/>
          <w:sz w:val="24"/>
          <w:szCs w:val="24"/>
        </w:rPr>
      </w:pPr>
      <w:r>
        <w:rPr>
          <w:rFonts w:cstheme="minorHAnsi"/>
          <w:b/>
          <w:sz w:val="28"/>
          <w:szCs w:val="28"/>
        </w:rPr>
        <w:tab/>
      </w:r>
      <w:r w:rsidRPr="004E24F5">
        <w:rPr>
          <w:rFonts w:cstheme="minorHAnsi"/>
          <w:sz w:val="24"/>
          <w:szCs w:val="24"/>
        </w:rPr>
        <w:t>Attached</w:t>
      </w:r>
    </w:p>
    <w:p w:rsidR="00362AF4" w:rsidRPr="004E24F5" w:rsidRDefault="00362AF4" w:rsidP="004D284C">
      <w:pPr>
        <w:spacing w:after="0" w:line="240" w:lineRule="auto"/>
        <w:ind w:left="720" w:hanging="720"/>
        <w:rPr>
          <w:rFonts w:cstheme="minorHAnsi"/>
          <w:b/>
          <w:sz w:val="28"/>
          <w:szCs w:val="28"/>
        </w:rPr>
      </w:pPr>
    </w:p>
    <w:p w:rsidR="00362AF4" w:rsidRDefault="00FF28EB" w:rsidP="00362AF4">
      <w:pPr>
        <w:spacing w:after="0" w:line="240" w:lineRule="auto"/>
        <w:rPr>
          <w:rFonts w:cstheme="minorHAnsi"/>
          <w:b/>
          <w:sz w:val="28"/>
          <w:szCs w:val="28"/>
        </w:rPr>
      </w:pPr>
      <w:r>
        <w:rPr>
          <w:rFonts w:cstheme="minorHAnsi"/>
          <w:b/>
          <w:sz w:val="28"/>
          <w:szCs w:val="28"/>
        </w:rPr>
        <w:t>15</w:t>
      </w:r>
      <w:r w:rsidR="00362AF4">
        <w:rPr>
          <w:rFonts w:cstheme="minorHAnsi"/>
          <w:b/>
          <w:sz w:val="28"/>
          <w:szCs w:val="28"/>
        </w:rPr>
        <w:t>.</w:t>
      </w:r>
      <w:r w:rsidR="00362AF4">
        <w:rPr>
          <w:rFonts w:cstheme="minorHAnsi"/>
          <w:b/>
          <w:sz w:val="28"/>
          <w:szCs w:val="28"/>
        </w:rPr>
        <w:tab/>
        <w:t xml:space="preserve"> Commissioner’s Response to any current issues</w:t>
      </w:r>
    </w:p>
    <w:p w:rsidR="00362AF4" w:rsidRPr="00EB2B99" w:rsidRDefault="00EB2B99" w:rsidP="00362AF4">
      <w:pPr>
        <w:spacing w:after="0" w:line="240" w:lineRule="auto"/>
        <w:rPr>
          <w:rFonts w:cstheme="minorHAnsi"/>
          <w:sz w:val="24"/>
          <w:szCs w:val="24"/>
        </w:rPr>
      </w:pPr>
      <w:r>
        <w:rPr>
          <w:rFonts w:cstheme="minorHAnsi"/>
          <w:b/>
          <w:sz w:val="28"/>
          <w:szCs w:val="28"/>
        </w:rPr>
        <w:tab/>
        <w:t xml:space="preserve"> </w:t>
      </w:r>
      <w:r w:rsidRPr="00EB2B99">
        <w:rPr>
          <w:rFonts w:cstheme="minorHAnsi"/>
          <w:sz w:val="24"/>
          <w:szCs w:val="24"/>
        </w:rPr>
        <w:t>Opportunity for update</w:t>
      </w:r>
    </w:p>
    <w:p w:rsidR="00EB2B99" w:rsidRPr="00EB2B99" w:rsidRDefault="00EB2B99" w:rsidP="00362AF4">
      <w:pPr>
        <w:spacing w:after="0" w:line="240" w:lineRule="auto"/>
        <w:rPr>
          <w:rFonts w:cstheme="minorHAnsi"/>
          <w:sz w:val="24"/>
          <w:szCs w:val="24"/>
        </w:rPr>
      </w:pPr>
    </w:p>
    <w:p w:rsidR="004D284C" w:rsidRPr="00266A7F" w:rsidRDefault="004D284C" w:rsidP="004D284C">
      <w:pPr>
        <w:spacing w:after="0" w:line="240" w:lineRule="auto"/>
        <w:ind w:left="720" w:hanging="720"/>
        <w:rPr>
          <w:rFonts w:cstheme="minorHAnsi"/>
          <w:sz w:val="24"/>
          <w:szCs w:val="24"/>
        </w:rPr>
      </w:pPr>
      <w:r>
        <w:rPr>
          <w:rFonts w:cstheme="minorHAnsi"/>
          <w:sz w:val="24"/>
          <w:szCs w:val="24"/>
        </w:rPr>
        <w:t>……………………………………………………………………………………………………………………………………………….</w:t>
      </w:r>
    </w:p>
    <w:p w:rsidR="004D284C" w:rsidRDefault="004D284C" w:rsidP="004D284C">
      <w:pPr>
        <w:spacing w:after="0" w:line="240" w:lineRule="auto"/>
        <w:rPr>
          <w:rFonts w:cstheme="minorHAnsi"/>
          <w:b/>
          <w:sz w:val="28"/>
          <w:szCs w:val="28"/>
        </w:rPr>
      </w:pPr>
    </w:p>
    <w:p w:rsidR="00EE74A1" w:rsidRDefault="00FF28EB" w:rsidP="004D284C">
      <w:pPr>
        <w:spacing w:after="0" w:line="240" w:lineRule="auto"/>
        <w:rPr>
          <w:b/>
          <w:sz w:val="28"/>
          <w:szCs w:val="28"/>
        </w:rPr>
      </w:pPr>
      <w:r>
        <w:rPr>
          <w:b/>
          <w:sz w:val="28"/>
          <w:szCs w:val="28"/>
        </w:rPr>
        <w:t>16</w:t>
      </w:r>
      <w:r w:rsidR="004D284C">
        <w:rPr>
          <w:b/>
          <w:sz w:val="28"/>
          <w:szCs w:val="28"/>
        </w:rPr>
        <w:t>.</w:t>
      </w:r>
      <w:r w:rsidR="004D284C">
        <w:rPr>
          <w:b/>
          <w:sz w:val="28"/>
          <w:szCs w:val="28"/>
        </w:rPr>
        <w:tab/>
      </w:r>
      <w:r w:rsidR="00EE74A1">
        <w:rPr>
          <w:b/>
          <w:sz w:val="28"/>
          <w:szCs w:val="28"/>
        </w:rPr>
        <w:t>Complaints update</w:t>
      </w:r>
    </w:p>
    <w:p w:rsidR="004D284C" w:rsidRDefault="004D284C" w:rsidP="004D284C">
      <w:pPr>
        <w:spacing w:after="0" w:line="240" w:lineRule="auto"/>
        <w:rPr>
          <w:sz w:val="24"/>
          <w:szCs w:val="24"/>
        </w:rPr>
      </w:pPr>
      <w:r>
        <w:rPr>
          <w:sz w:val="24"/>
          <w:szCs w:val="24"/>
        </w:rPr>
        <w:tab/>
        <w:t>Report attached</w:t>
      </w:r>
    </w:p>
    <w:p w:rsidR="005F09AD" w:rsidRDefault="005F09AD" w:rsidP="004D284C">
      <w:pPr>
        <w:spacing w:after="0" w:line="240" w:lineRule="auto"/>
        <w:rPr>
          <w:sz w:val="24"/>
          <w:szCs w:val="24"/>
        </w:rPr>
      </w:pPr>
    </w:p>
    <w:p w:rsidR="004D284C" w:rsidRPr="00461845" w:rsidRDefault="005F09AD" w:rsidP="00EE74A1">
      <w:pPr>
        <w:spacing w:after="0" w:line="240" w:lineRule="auto"/>
        <w:ind w:left="720" w:hanging="720"/>
        <w:rPr>
          <w:color w:val="FF0000"/>
          <w:sz w:val="24"/>
          <w:szCs w:val="24"/>
        </w:rPr>
      </w:pPr>
      <w:r>
        <w:rPr>
          <w:rFonts w:cstheme="minorHAnsi"/>
          <w:b/>
          <w:sz w:val="28"/>
          <w:szCs w:val="28"/>
        </w:rPr>
        <w:t>1</w:t>
      </w:r>
      <w:r w:rsidR="00FF28EB">
        <w:rPr>
          <w:rFonts w:cstheme="minorHAnsi"/>
          <w:b/>
          <w:sz w:val="28"/>
          <w:szCs w:val="28"/>
        </w:rPr>
        <w:t>7</w:t>
      </w:r>
      <w:r>
        <w:rPr>
          <w:rFonts w:cstheme="minorHAnsi"/>
          <w:b/>
          <w:sz w:val="28"/>
          <w:szCs w:val="28"/>
        </w:rPr>
        <w:t>.</w:t>
      </w:r>
      <w:r>
        <w:rPr>
          <w:rFonts w:cstheme="minorHAnsi"/>
          <w:b/>
          <w:sz w:val="28"/>
          <w:szCs w:val="28"/>
        </w:rPr>
        <w:tab/>
      </w:r>
      <w:r w:rsidR="00EE74A1">
        <w:rPr>
          <w:rFonts w:cstheme="minorHAnsi"/>
          <w:b/>
          <w:sz w:val="28"/>
          <w:szCs w:val="28"/>
        </w:rPr>
        <w:t xml:space="preserve">Panel </w:t>
      </w:r>
      <w:r w:rsidR="004D284C" w:rsidRPr="00FD5877">
        <w:rPr>
          <w:b/>
          <w:sz w:val="28"/>
          <w:szCs w:val="28"/>
        </w:rPr>
        <w:t>Forward</w:t>
      </w:r>
      <w:r>
        <w:rPr>
          <w:b/>
          <w:sz w:val="28"/>
          <w:szCs w:val="28"/>
        </w:rPr>
        <w:t xml:space="preserve"> Agenda Plan 2014</w:t>
      </w:r>
      <w:r w:rsidR="004D284C">
        <w:rPr>
          <w:b/>
          <w:sz w:val="28"/>
          <w:szCs w:val="28"/>
        </w:rPr>
        <w:tab/>
      </w:r>
      <w:r w:rsidR="004D284C">
        <w:rPr>
          <w:b/>
          <w:sz w:val="28"/>
          <w:szCs w:val="28"/>
        </w:rPr>
        <w:tab/>
      </w:r>
      <w:r w:rsidR="004D284C">
        <w:rPr>
          <w:b/>
          <w:sz w:val="28"/>
          <w:szCs w:val="28"/>
        </w:rPr>
        <w:tab/>
      </w:r>
    </w:p>
    <w:p w:rsidR="005F09AD" w:rsidRDefault="004D284C" w:rsidP="00A25D7D">
      <w:pPr>
        <w:spacing w:after="0" w:line="240" w:lineRule="auto"/>
        <w:rPr>
          <w:b/>
          <w:sz w:val="28"/>
          <w:szCs w:val="28"/>
        </w:rPr>
      </w:pPr>
      <w:r>
        <w:rPr>
          <w:b/>
          <w:sz w:val="28"/>
          <w:szCs w:val="28"/>
        </w:rPr>
        <w:tab/>
      </w:r>
      <w:r w:rsidR="00A25D7D" w:rsidRPr="004E24F5">
        <w:rPr>
          <w:rFonts w:cstheme="minorHAnsi"/>
          <w:sz w:val="24"/>
          <w:szCs w:val="24"/>
        </w:rPr>
        <w:t>Attached</w:t>
      </w:r>
    </w:p>
    <w:p w:rsidR="00A25D7D" w:rsidRDefault="00A25D7D" w:rsidP="00A25D7D">
      <w:pPr>
        <w:spacing w:after="0" w:line="240" w:lineRule="auto"/>
        <w:rPr>
          <w:b/>
          <w:sz w:val="28"/>
          <w:szCs w:val="28"/>
        </w:rPr>
      </w:pPr>
    </w:p>
    <w:p w:rsidR="004D284C" w:rsidRDefault="004D284C" w:rsidP="004D284C">
      <w:pPr>
        <w:spacing w:after="0" w:line="240" w:lineRule="auto"/>
        <w:rPr>
          <w:b/>
          <w:sz w:val="28"/>
          <w:szCs w:val="28"/>
        </w:rPr>
      </w:pPr>
      <w:r>
        <w:rPr>
          <w:b/>
          <w:sz w:val="28"/>
          <w:szCs w:val="28"/>
        </w:rPr>
        <w:t>1</w:t>
      </w:r>
      <w:r w:rsidR="00FF28EB">
        <w:rPr>
          <w:b/>
          <w:sz w:val="28"/>
          <w:szCs w:val="28"/>
        </w:rPr>
        <w:t>8</w:t>
      </w:r>
      <w:r>
        <w:rPr>
          <w:b/>
          <w:sz w:val="28"/>
          <w:szCs w:val="28"/>
        </w:rPr>
        <w:t>.</w:t>
      </w:r>
      <w:r>
        <w:rPr>
          <w:b/>
          <w:sz w:val="28"/>
          <w:szCs w:val="28"/>
        </w:rPr>
        <w:tab/>
        <w:t xml:space="preserve">Any Other Business </w:t>
      </w:r>
    </w:p>
    <w:p w:rsidR="004D284C" w:rsidRDefault="004D284C" w:rsidP="004D284C">
      <w:pPr>
        <w:spacing w:after="0" w:line="240" w:lineRule="auto"/>
        <w:rPr>
          <w:sz w:val="24"/>
          <w:szCs w:val="24"/>
        </w:rPr>
      </w:pPr>
      <w:r>
        <w:rPr>
          <w:b/>
          <w:sz w:val="28"/>
          <w:szCs w:val="28"/>
        </w:rPr>
        <w:tab/>
      </w:r>
      <w:r>
        <w:rPr>
          <w:sz w:val="24"/>
          <w:szCs w:val="24"/>
        </w:rPr>
        <w:t>Of which notice has been given</w:t>
      </w:r>
    </w:p>
    <w:p w:rsidR="004D284C" w:rsidRDefault="004D284C" w:rsidP="004D284C">
      <w:pPr>
        <w:spacing w:after="0" w:line="240" w:lineRule="auto"/>
        <w:rPr>
          <w:sz w:val="24"/>
          <w:szCs w:val="24"/>
        </w:rPr>
      </w:pPr>
    </w:p>
    <w:p w:rsidR="004D284C" w:rsidRDefault="00FF28EB" w:rsidP="004D284C">
      <w:pPr>
        <w:spacing w:after="0" w:line="240" w:lineRule="auto"/>
        <w:rPr>
          <w:b/>
          <w:sz w:val="28"/>
          <w:szCs w:val="28"/>
        </w:rPr>
      </w:pPr>
      <w:r>
        <w:rPr>
          <w:b/>
          <w:sz w:val="28"/>
          <w:szCs w:val="28"/>
        </w:rPr>
        <w:t>19</w:t>
      </w:r>
      <w:r w:rsidR="004D284C" w:rsidRPr="00564DAE">
        <w:rPr>
          <w:b/>
          <w:sz w:val="28"/>
          <w:szCs w:val="28"/>
        </w:rPr>
        <w:t>.</w:t>
      </w:r>
      <w:r w:rsidR="004D284C" w:rsidRPr="00564DAE">
        <w:rPr>
          <w:b/>
          <w:sz w:val="28"/>
          <w:szCs w:val="28"/>
        </w:rPr>
        <w:tab/>
        <w:t>Date and Time of Next Meeting</w:t>
      </w:r>
    </w:p>
    <w:p w:rsidR="00FF28EB" w:rsidRDefault="00D90F8F" w:rsidP="00377809">
      <w:pPr>
        <w:spacing w:after="0" w:line="240" w:lineRule="auto"/>
        <w:rPr>
          <w:b/>
          <w:sz w:val="24"/>
          <w:szCs w:val="24"/>
        </w:rPr>
      </w:pPr>
      <w:r>
        <w:rPr>
          <w:b/>
          <w:sz w:val="28"/>
          <w:szCs w:val="28"/>
        </w:rPr>
        <w:tab/>
      </w:r>
      <w:r w:rsidR="00EE74A1">
        <w:rPr>
          <w:b/>
          <w:sz w:val="24"/>
          <w:szCs w:val="24"/>
        </w:rPr>
        <w:t>The</w:t>
      </w:r>
      <w:r w:rsidR="00FF28EB">
        <w:rPr>
          <w:b/>
          <w:sz w:val="24"/>
          <w:szCs w:val="24"/>
        </w:rPr>
        <w:t xml:space="preserve"> next meeting of the Panel will be the Precept Meeting </w:t>
      </w:r>
    </w:p>
    <w:p w:rsidR="00377809" w:rsidRDefault="00FF28EB" w:rsidP="00EE74A1">
      <w:pPr>
        <w:spacing w:after="0" w:line="240" w:lineRule="auto"/>
        <w:ind w:firstLine="720"/>
        <w:rPr>
          <w:sz w:val="24"/>
          <w:szCs w:val="24"/>
        </w:rPr>
      </w:pPr>
      <w:r>
        <w:rPr>
          <w:sz w:val="24"/>
          <w:szCs w:val="24"/>
        </w:rPr>
        <w:t xml:space="preserve">To be held at 10am </w:t>
      </w:r>
      <w:r w:rsidR="00EE74A1">
        <w:rPr>
          <w:sz w:val="24"/>
          <w:szCs w:val="24"/>
        </w:rPr>
        <w:t xml:space="preserve">on Friday </w:t>
      </w:r>
      <w:r>
        <w:rPr>
          <w:sz w:val="24"/>
          <w:szCs w:val="24"/>
        </w:rPr>
        <w:t>6</w:t>
      </w:r>
      <w:r w:rsidRPr="00FF28EB">
        <w:rPr>
          <w:sz w:val="24"/>
          <w:szCs w:val="24"/>
          <w:vertAlign w:val="superscript"/>
        </w:rPr>
        <w:t>th</w:t>
      </w:r>
      <w:r>
        <w:rPr>
          <w:sz w:val="24"/>
          <w:szCs w:val="24"/>
        </w:rPr>
        <w:t xml:space="preserve"> February </w:t>
      </w:r>
      <w:r w:rsidR="00D90F8F">
        <w:rPr>
          <w:sz w:val="24"/>
          <w:szCs w:val="24"/>
        </w:rPr>
        <w:t>201</w:t>
      </w:r>
      <w:r>
        <w:rPr>
          <w:sz w:val="24"/>
          <w:szCs w:val="24"/>
        </w:rPr>
        <w:t xml:space="preserve">5 </w:t>
      </w:r>
      <w:r w:rsidR="00D90F8F">
        <w:rPr>
          <w:sz w:val="24"/>
          <w:szCs w:val="24"/>
        </w:rPr>
        <w:t>– Wakefield Suite, Wakefield One</w:t>
      </w:r>
    </w:p>
    <w:sectPr w:rsidR="00377809" w:rsidSect="00F63111">
      <w:headerReference w:type="even" r:id="rId14"/>
      <w:headerReference w:type="default" r:id="rId15"/>
      <w:footerReference w:type="even" r:id="rId16"/>
      <w:footerReference w:type="default" r:id="rId17"/>
      <w:headerReference w:type="first" r:id="rId18"/>
      <w:footerReference w:type="first" r:id="rId19"/>
      <w:pgSz w:w="11906" w:h="16838"/>
      <w:pgMar w:top="1560"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B99" w:rsidRDefault="00EB2B99" w:rsidP="000E3669">
      <w:pPr>
        <w:spacing w:after="0" w:line="240" w:lineRule="auto"/>
      </w:pPr>
      <w:r>
        <w:separator/>
      </w:r>
    </w:p>
  </w:endnote>
  <w:endnote w:type="continuationSeparator" w:id="0">
    <w:p w:rsidR="00EB2B99" w:rsidRDefault="00EB2B99" w:rsidP="000E3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B99" w:rsidRDefault="00EB2B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B99" w:rsidRDefault="00EB2B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B99" w:rsidRDefault="00EB2B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B99" w:rsidRDefault="00EB2B99" w:rsidP="000E3669">
      <w:pPr>
        <w:spacing w:after="0" w:line="240" w:lineRule="auto"/>
      </w:pPr>
      <w:r>
        <w:separator/>
      </w:r>
    </w:p>
  </w:footnote>
  <w:footnote w:type="continuationSeparator" w:id="0">
    <w:p w:rsidR="00EB2B99" w:rsidRDefault="00EB2B99" w:rsidP="000E36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B99" w:rsidRDefault="00EB2B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B99" w:rsidRDefault="00EB2B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B99" w:rsidRDefault="00EB2B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55AD5"/>
    <w:multiLevelType w:val="hybridMultilevel"/>
    <w:tmpl w:val="D62C0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043A0E"/>
    <w:multiLevelType w:val="hybridMultilevel"/>
    <w:tmpl w:val="72F0EC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A28277C"/>
    <w:multiLevelType w:val="hybridMultilevel"/>
    <w:tmpl w:val="DE0E5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743EE3"/>
    <w:multiLevelType w:val="hybridMultilevel"/>
    <w:tmpl w:val="4964D06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B5254F7"/>
    <w:multiLevelType w:val="hybridMultilevel"/>
    <w:tmpl w:val="9280E1CC"/>
    <w:lvl w:ilvl="0" w:tplc="FEFCC630">
      <w:start w:val="18"/>
      <w:numFmt w:val="bullet"/>
      <w:lvlText w:val="-"/>
      <w:lvlJc w:val="left"/>
      <w:pPr>
        <w:ind w:left="1080" w:hanging="360"/>
      </w:pPr>
      <w:rPr>
        <w:rFonts w:ascii="Calibri" w:eastAsiaTheme="minorHAnsi" w:hAnsi="Calibri" w:cstheme="minorBidi" w:hint="default"/>
        <w:b w:val="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4E0B4637"/>
    <w:multiLevelType w:val="hybridMultilevel"/>
    <w:tmpl w:val="02B0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20C5DB5"/>
    <w:multiLevelType w:val="hybridMultilevel"/>
    <w:tmpl w:val="61F0C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6C225CE"/>
    <w:multiLevelType w:val="hybridMultilevel"/>
    <w:tmpl w:val="6B8EAA18"/>
    <w:lvl w:ilvl="0" w:tplc="5236345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C6B46EC"/>
    <w:multiLevelType w:val="hybridMultilevel"/>
    <w:tmpl w:val="3220459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617A4E6E"/>
    <w:multiLevelType w:val="hybridMultilevel"/>
    <w:tmpl w:val="4F9A37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6CD61D95"/>
    <w:multiLevelType w:val="hybridMultilevel"/>
    <w:tmpl w:val="9D08D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EA177DA"/>
    <w:multiLevelType w:val="hybridMultilevel"/>
    <w:tmpl w:val="5978D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385166C"/>
    <w:multiLevelType w:val="hybridMultilevel"/>
    <w:tmpl w:val="B90EC3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7BE26035"/>
    <w:multiLevelType w:val="hybridMultilevel"/>
    <w:tmpl w:val="4E1846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5"/>
  </w:num>
  <w:num w:numId="4">
    <w:abstractNumId w:val="11"/>
  </w:num>
  <w:num w:numId="5">
    <w:abstractNumId w:val="1"/>
  </w:num>
  <w:num w:numId="6">
    <w:abstractNumId w:val="10"/>
  </w:num>
  <w:num w:numId="7">
    <w:abstractNumId w:val="8"/>
  </w:num>
  <w:num w:numId="8">
    <w:abstractNumId w:val="9"/>
  </w:num>
  <w:num w:numId="9">
    <w:abstractNumId w:val="3"/>
  </w:num>
  <w:num w:numId="10">
    <w:abstractNumId w:val="6"/>
  </w:num>
  <w:num w:numId="11">
    <w:abstractNumId w:val="12"/>
  </w:num>
  <w:num w:numId="12">
    <w:abstractNumId w:val="4"/>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2A5"/>
    <w:rsid w:val="00011F20"/>
    <w:rsid w:val="00012202"/>
    <w:rsid w:val="000229F6"/>
    <w:rsid w:val="0002445E"/>
    <w:rsid w:val="000300CA"/>
    <w:rsid w:val="00061E62"/>
    <w:rsid w:val="00064851"/>
    <w:rsid w:val="00070596"/>
    <w:rsid w:val="0007177E"/>
    <w:rsid w:val="0007180B"/>
    <w:rsid w:val="0007385A"/>
    <w:rsid w:val="000873F4"/>
    <w:rsid w:val="000932A5"/>
    <w:rsid w:val="000A49A8"/>
    <w:rsid w:val="000A662E"/>
    <w:rsid w:val="000B4C52"/>
    <w:rsid w:val="000C02C4"/>
    <w:rsid w:val="000C53FD"/>
    <w:rsid w:val="000D6A15"/>
    <w:rsid w:val="000E2F34"/>
    <w:rsid w:val="000E3669"/>
    <w:rsid w:val="000E6D9E"/>
    <w:rsid w:val="000F30A1"/>
    <w:rsid w:val="00103CEF"/>
    <w:rsid w:val="0011305A"/>
    <w:rsid w:val="001162E7"/>
    <w:rsid w:val="00120D0B"/>
    <w:rsid w:val="00135371"/>
    <w:rsid w:val="00142B19"/>
    <w:rsid w:val="001738B0"/>
    <w:rsid w:val="00174EFC"/>
    <w:rsid w:val="00191E55"/>
    <w:rsid w:val="001A199B"/>
    <w:rsid w:val="001B4E6D"/>
    <w:rsid w:val="001C46B4"/>
    <w:rsid w:val="001D02B8"/>
    <w:rsid w:val="001E6C29"/>
    <w:rsid w:val="00206A28"/>
    <w:rsid w:val="00215F96"/>
    <w:rsid w:val="00220825"/>
    <w:rsid w:val="00223A94"/>
    <w:rsid w:val="00223E49"/>
    <w:rsid w:val="0022436E"/>
    <w:rsid w:val="0022570C"/>
    <w:rsid w:val="00226364"/>
    <w:rsid w:val="0022746A"/>
    <w:rsid w:val="0023424D"/>
    <w:rsid w:val="00241A84"/>
    <w:rsid w:val="002561CA"/>
    <w:rsid w:val="002626D6"/>
    <w:rsid w:val="00264900"/>
    <w:rsid w:val="00266A7F"/>
    <w:rsid w:val="002801B1"/>
    <w:rsid w:val="002A4772"/>
    <w:rsid w:val="002A4F96"/>
    <w:rsid w:val="002A69BC"/>
    <w:rsid w:val="002D3722"/>
    <w:rsid w:val="002E6668"/>
    <w:rsid w:val="00306ED3"/>
    <w:rsid w:val="003158B7"/>
    <w:rsid w:val="0031742D"/>
    <w:rsid w:val="0034413B"/>
    <w:rsid w:val="00362AF4"/>
    <w:rsid w:val="00377809"/>
    <w:rsid w:val="00377D59"/>
    <w:rsid w:val="0038047A"/>
    <w:rsid w:val="00396D00"/>
    <w:rsid w:val="003C01AA"/>
    <w:rsid w:val="003C5C6E"/>
    <w:rsid w:val="003C68D9"/>
    <w:rsid w:val="003D1ADA"/>
    <w:rsid w:val="003D31FE"/>
    <w:rsid w:val="003D4E7E"/>
    <w:rsid w:val="003E3038"/>
    <w:rsid w:val="003F38D0"/>
    <w:rsid w:val="004021B8"/>
    <w:rsid w:val="00442D59"/>
    <w:rsid w:val="0044480B"/>
    <w:rsid w:val="00446638"/>
    <w:rsid w:val="00451E8F"/>
    <w:rsid w:val="00464219"/>
    <w:rsid w:val="004A4541"/>
    <w:rsid w:val="004D284C"/>
    <w:rsid w:val="004D3480"/>
    <w:rsid w:val="004E24F5"/>
    <w:rsid w:val="004E6014"/>
    <w:rsid w:val="004F29BB"/>
    <w:rsid w:val="005018BD"/>
    <w:rsid w:val="00503844"/>
    <w:rsid w:val="00534FA2"/>
    <w:rsid w:val="00536A27"/>
    <w:rsid w:val="00563245"/>
    <w:rsid w:val="00564DAE"/>
    <w:rsid w:val="0058011F"/>
    <w:rsid w:val="005835C3"/>
    <w:rsid w:val="00584B7B"/>
    <w:rsid w:val="0058648E"/>
    <w:rsid w:val="00586E23"/>
    <w:rsid w:val="005948C9"/>
    <w:rsid w:val="00595450"/>
    <w:rsid w:val="005C0F58"/>
    <w:rsid w:val="005D0D1B"/>
    <w:rsid w:val="005D2BC9"/>
    <w:rsid w:val="005F09AD"/>
    <w:rsid w:val="00606998"/>
    <w:rsid w:val="00620F8F"/>
    <w:rsid w:val="00651E38"/>
    <w:rsid w:val="006722C3"/>
    <w:rsid w:val="00675513"/>
    <w:rsid w:val="006759FE"/>
    <w:rsid w:val="00680C13"/>
    <w:rsid w:val="00697702"/>
    <w:rsid w:val="006B15DE"/>
    <w:rsid w:val="006B7A6B"/>
    <w:rsid w:val="006C384B"/>
    <w:rsid w:val="006D3AA6"/>
    <w:rsid w:val="006E1B76"/>
    <w:rsid w:val="00711A0E"/>
    <w:rsid w:val="00715B99"/>
    <w:rsid w:val="00726AFE"/>
    <w:rsid w:val="00733EFF"/>
    <w:rsid w:val="00795C00"/>
    <w:rsid w:val="007A7AA5"/>
    <w:rsid w:val="007C462E"/>
    <w:rsid w:val="007D0E4B"/>
    <w:rsid w:val="007F14BE"/>
    <w:rsid w:val="007F2C22"/>
    <w:rsid w:val="007F48DB"/>
    <w:rsid w:val="007F498C"/>
    <w:rsid w:val="007F7324"/>
    <w:rsid w:val="007F7D97"/>
    <w:rsid w:val="00804056"/>
    <w:rsid w:val="0081140E"/>
    <w:rsid w:val="00826C6F"/>
    <w:rsid w:val="00834853"/>
    <w:rsid w:val="00842F05"/>
    <w:rsid w:val="00843ABA"/>
    <w:rsid w:val="008521B6"/>
    <w:rsid w:val="00856F9C"/>
    <w:rsid w:val="00876B7A"/>
    <w:rsid w:val="008850D2"/>
    <w:rsid w:val="008A6A34"/>
    <w:rsid w:val="008D0B07"/>
    <w:rsid w:val="008D22D1"/>
    <w:rsid w:val="008E7C45"/>
    <w:rsid w:val="009009AF"/>
    <w:rsid w:val="0091292A"/>
    <w:rsid w:val="00932CD8"/>
    <w:rsid w:val="00951879"/>
    <w:rsid w:val="009530F4"/>
    <w:rsid w:val="00966614"/>
    <w:rsid w:val="00975F2A"/>
    <w:rsid w:val="0098007C"/>
    <w:rsid w:val="00992743"/>
    <w:rsid w:val="009A5DAE"/>
    <w:rsid w:val="009B2EB2"/>
    <w:rsid w:val="009C2574"/>
    <w:rsid w:val="009C716C"/>
    <w:rsid w:val="009D42DD"/>
    <w:rsid w:val="009F5A81"/>
    <w:rsid w:val="00A02DB1"/>
    <w:rsid w:val="00A07979"/>
    <w:rsid w:val="00A07CBC"/>
    <w:rsid w:val="00A125A8"/>
    <w:rsid w:val="00A15678"/>
    <w:rsid w:val="00A23A5E"/>
    <w:rsid w:val="00A25D7D"/>
    <w:rsid w:val="00A304B4"/>
    <w:rsid w:val="00A9215B"/>
    <w:rsid w:val="00AA7B87"/>
    <w:rsid w:val="00AB295E"/>
    <w:rsid w:val="00AC71CF"/>
    <w:rsid w:val="00AD47CA"/>
    <w:rsid w:val="00AD4EF1"/>
    <w:rsid w:val="00AE4EBB"/>
    <w:rsid w:val="00AF7415"/>
    <w:rsid w:val="00B21D72"/>
    <w:rsid w:val="00B32829"/>
    <w:rsid w:val="00B407CE"/>
    <w:rsid w:val="00B557B4"/>
    <w:rsid w:val="00B6566D"/>
    <w:rsid w:val="00B7160D"/>
    <w:rsid w:val="00BB7777"/>
    <w:rsid w:val="00BB7B2D"/>
    <w:rsid w:val="00BC3044"/>
    <w:rsid w:val="00BD2D6C"/>
    <w:rsid w:val="00BD421A"/>
    <w:rsid w:val="00C16057"/>
    <w:rsid w:val="00C26ED4"/>
    <w:rsid w:val="00C55DDB"/>
    <w:rsid w:val="00C64529"/>
    <w:rsid w:val="00C75C17"/>
    <w:rsid w:val="00C82C8E"/>
    <w:rsid w:val="00C95411"/>
    <w:rsid w:val="00CA06D7"/>
    <w:rsid w:val="00CA2CF7"/>
    <w:rsid w:val="00CB0B77"/>
    <w:rsid w:val="00CC24B9"/>
    <w:rsid w:val="00CC59BB"/>
    <w:rsid w:val="00CD6723"/>
    <w:rsid w:val="00CE111E"/>
    <w:rsid w:val="00CF416E"/>
    <w:rsid w:val="00CF71C7"/>
    <w:rsid w:val="00D25749"/>
    <w:rsid w:val="00D26549"/>
    <w:rsid w:val="00D3102D"/>
    <w:rsid w:val="00D32604"/>
    <w:rsid w:val="00D6333E"/>
    <w:rsid w:val="00D7767D"/>
    <w:rsid w:val="00D90A99"/>
    <w:rsid w:val="00D90F8F"/>
    <w:rsid w:val="00D96520"/>
    <w:rsid w:val="00DA31A6"/>
    <w:rsid w:val="00DC33A7"/>
    <w:rsid w:val="00DC5A56"/>
    <w:rsid w:val="00DC73DC"/>
    <w:rsid w:val="00DD4D03"/>
    <w:rsid w:val="00DD590D"/>
    <w:rsid w:val="00DD6E1F"/>
    <w:rsid w:val="00E014A2"/>
    <w:rsid w:val="00E14B69"/>
    <w:rsid w:val="00E17DA5"/>
    <w:rsid w:val="00E273FE"/>
    <w:rsid w:val="00E5461B"/>
    <w:rsid w:val="00E57192"/>
    <w:rsid w:val="00E57EDB"/>
    <w:rsid w:val="00E6631E"/>
    <w:rsid w:val="00E76960"/>
    <w:rsid w:val="00E87C78"/>
    <w:rsid w:val="00E96BC6"/>
    <w:rsid w:val="00EA3270"/>
    <w:rsid w:val="00EA4DDB"/>
    <w:rsid w:val="00EA7356"/>
    <w:rsid w:val="00EB2B99"/>
    <w:rsid w:val="00EB735E"/>
    <w:rsid w:val="00EE1E24"/>
    <w:rsid w:val="00EE74A1"/>
    <w:rsid w:val="00EF087C"/>
    <w:rsid w:val="00F004CC"/>
    <w:rsid w:val="00F0121D"/>
    <w:rsid w:val="00F4044E"/>
    <w:rsid w:val="00F42C8A"/>
    <w:rsid w:val="00F61F42"/>
    <w:rsid w:val="00F63111"/>
    <w:rsid w:val="00F72EEA"/>
    <w:rsid w:val="00F77092"/>
    <w:rsid w:val="00F8262C"/>
    <w:rsid w:val="00F8369B"/>
    <w:rsid w:val="00F9301B"/>
    <w:rsid w:val="00FB599C"/>
    <w:rsid w:val="00FC4390"/>
    <w:rsid w:val="00FD2C9A"/>
    <w:rsid w:val="00FD39F8"/>
    <w:rsid w:val="00FD4869"/>
    <w:rsid w:val="00FF1CA8"/>
    <w:rsid w:val="00FF28EB"/>
    <w:rsid w:val="00FF7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7B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2A5"/>
    <w:pPr>
      <w:ind w:left="720"/>
      <w:contextualSpacing/>
    </w:pPr>
  </w:style>
  <w:style w:type="character" w:styleId="Hyperlink">
    <w:name w:val="Hyperlink"/>
    <w:basedOn w:val="DefaultParagraphFont"/>
    <w:uiPriority w:val="99"/>
    <w:unhideWhenUsed/>
    <w:rsid w:val="00D3102D"/>
    <w:rPr>
      <w:color w:val="0000FF" w:themeColor="hyperlink"/>
      <w:u w:val="single"/>
    </w:rPr>
  </w:style>
  <w:style w:type="paragraph" w:styleId="BalloonText">
    <w:name w:val="Balloon Text"/>
    <w:basedOn w:val="Normal"/>
    <w:link w:val="BalloonTextChar"/>
    <w:uiPriority w:val="99"/>
    <w:semiHidden/>
    <w:unhideWhenUsed/>
    <w:rsid w:val="00E76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960"/>
    <w:rPr>
      <w:rFonts w:ascii="Tahoma" w:hAnsi="Tahoma" w:cs="Tahoma"/>
      <w:sz w:val="16"/>
      <w:szCs w:val="16"/>
    </w:rPr>
  </w:style>
  <w:style w:type="paragraph" w:styleId="Header">
    <w:name w:val="header"/>
    <w:basedOn w:val="Normal"/>
    <w:link w:val="HeaderChar"/>
    <w:uiPriority w:val="99"/>
    <w:unhideWhenUsed/>
    <w:rsid w:val="000E3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669"/>
  </w:style>
  <w:style w:type="paragraph" w:styleId="Footer">
    <w:name w:val="footer"/>
    <w:basedOn w:val="Normal"/>
    <w:link w:val="FooterChar"/>
    <w:uiPriority w:val="99"/>
    <w:unhideWhenUsed/>
    <w:rsid w:val="000E3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6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7B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2A5"/>
    <w:pPr>
      <w:ind w:left="720"/>
      <w:contextualSpacing/>
    </w:pPr>
  </w:style>
  <w:style w:type="character" w:styleId="Hyperlink">
    <w:name w:val="Hyperlink"/>
    <w:basedOn w:val="DefaultParagraphFont"/>
    <w:uiPriority w:val="99"/>
    <w:unhideWhenUsed/>
    <w:rsid w:val="00D3102D"/>
    <w:rPr>
      <w:color w:val="0000FF" w:themeColor="hyperlink"/>
      <w:u w:val="single"/>
    </w:rPr>
  </w:style>
  <w:style w:type="paragraph" w:styleId="BalloonText">
    <w:name w:val="Balloon Text"/>
    <w:basedOn w:val="Normal"/>
    <w:link w:val="BalloonTextChar"/>
    <w:uiPriority w:val="99"/>
    <w:semiHidden/>
    <w:unhideWhenUsed/>
    <w:rsid w:val="00E76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960"/>
    <w:rPr>
      <w:rFonts w:ascii="Tahoma" w:hAnsi="Tahoma" w:cs="Tahoma"/>
      <w:sz w:val="16"/>
      <w:szCs w:val="16"/>
    </w:rPr>
  </w:style>
  <w:style w:type="paragraph" w:styleId="Header">
    <w:name w:val="header"/>
    <w:basedOn w:val="Normal"/>
    <w:link w:val="HeaderChar"/>
    <w:uiPriority w:val="99"/>
    <w:unhideWhenUsed/>
    <w:rsid w:val="000E3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669"/>
  </w:style>
  <w:style w:type="paragraph" w:styleId="Footer">
    <w:name w:val="footer"/>
    <w:basedOn w:val="Normal"/>
    <w:link w:val="FooterChar"/>
    <w:uiPriority w:val="99"/>
    <w:unhideWhenUsed/>
    <w:rsid w:val="000E3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589632">
      <w:bodyDiv w:val="1"/>
      <w:marLeft w:val="0"/>
      <w:marRight w:val="0"/>
      <w:marTop w:val="0"/>
      <w:marBottom w:val="0"/>
      <w:divBdr>
        <w:top w:val="none" w:sz="0" w:space="0" w:color="auto"/>
        <w:left w:val="none" w:sz="0" w:space="0" w:color="auto"/>
        <w:bottom w:val="none" w:sz="0" w:space="0" w:color="auto"/>
        <w:right w:val="none" w:sz="0" w:space="0" w:color="auto"/>
      </w:divBdr>
      <w:divsChild>
        <w:div w:id="1561398674">
          <w:marLeft w:val="0"/>
          <w:marRight w:val="0"/>
          <w:marTop w:val="0"/>
          <w:marBottom w:val="0"/>
          <w:divBdr>
            <w:top w:val="none" w:sz="0" w:space="0" w:color="auto"/>
            <w:left w:val="none" w:sz="0" w:space="0" w:color="auto"/>
            <w:bottom w:val="none" w:sz="0" w:space="0" w:color="auto"/>
            <w:right w:val="none" w:sz="0" w:space="0" w:color="auto"/>
          </w:divBdr>
          <w:divsChild>
            <w:div w:id="339625758">
              <w:marLeft w:val="0"/>
              <w:marRight w:val="0"/>
              <w:marTop w:val="0"/>
              <w:marBottom w:val="0"/>
              <w:divBdr>
                <w:top w:val="none" w:sz="0" w:space="0" w:color="auto"/>
                <w:left w:val="none" w:sz="0" w:space="0" w:color="auto"/>
                <w:bottom w:val="none" w:sz="0" w:space="0" w:color="auto"/>
                <w:right w:val="none" w:sz="0" w:space="0" w:color="auto"/>
              </w:divBdr>
              <w:divsChild>
                <w:div w:id="1938322033">
                  <w:marLeft w:val="0"/>
                  <w:marRight w:val="0"/>
                  <w:marTop w:val="0"/>
                  <w:marBottom w:val="0"/>
                  <w:divBdr>
                    <w:top w:val="none" w:sz="0" w:space="0" w:color="auto"/>
                    <w:left w:val="none" w:sz="0" w:space="0" w:color="auto"/>
                    <w:bottom w:val="none" w:sz="0" w:space="0" w:color="auto"/>
                    <w:right w:val="none" w:sz="0" w:space="0" w:color="auto"/>
                  </w:divBdr>
                  <w:divsChild>
                    <w:div w:id="1105927813">
                      <w:marLeft w:val="0"/>
                      <w:marRight w:val="0"/>
                      <w:marTop w:val="0"/>
                      <w:marBottom w:val="0"/>
                      <w:divBdr>
                        <w:top w:val="none" w:sz="0" w:space="0" w:color="auto"/>
                        <w:left w:val="none" w:sz="0" w:space="0" w:color="auto"/>
                        <w:bottom w:val="none" w:sz="0" w:space="0" w:color="auto"/>
                        <w:right w:val="none" w:sz="0" w:space="0" w:color="auto"/>
                      </w:divBdr>
                      <w:divsChild>
                        <w:div w:id="475993308">
                          <w:marLeft w:val="0"/>
                          <w:marRight w:val="0"/>
                          <w:marTop w:val="0"/>
                          <w:marBottom w:val="0"/>
                          <w:divBdr>
                            <w:top w:val="none" w:sz="0" w:space="0" w:color="auto"/>
                            <w:left w:val="none" w:sz="0" w:space="0" w:color="auto"/>
                            <w:bottom w:val="none" w:sz="0" w:space="0" w:color="auto"/>
                            <w:right w:val="none" w:sz="0" w:space="0" w:color="auto"/>
                          </w:divBdr>
                          <w:divsChild>
                            <w:div w:id="1047147294">
                              <w:marLeft w:val="-225"/>
                              <w:marRight w:val="0"/>
                              <w:marTop w:val="0"/>
                              <w:marBottom w:val="0"/>
                              <w:divBdr>
                                <w:top w:val="none" w:sz="0" w:space="0" w:color="auto"/>
                                <w:left w:val="none" w:sz="0" w:space="0" w:color="auto"/>
                                <w:bottom w:val="none" w:sz="0" w:space="0" w:color="auto"/>
                                <w:right w:val="none" w:sz="0" w:space="0" w:color="auto"/>
                              </w:divBdr>
                              <w:divsChild>
                                <w:div w:id="1691763805">
                                  <w:marLeft w:val="-225"/>
                                  <w:marRight w:val="0"/>
                                  <w:marTop w:val="0"/>
                                  <w:marBottom w:val="0"/>
                                  <w:divBdr>
                                    <w:top w:val="none" w:sz="0" w:space="0" w:color="auto"/>
                                    <w:left w:val="none" w:sz="0" w:space="0" w:color="auto"/>
                                    <w:bottom w:val="none" w:sz="0" w:space="0" w:color="auto"/>
                                    <w:right w:val="none" w:sz="0" w:space="0" w:color="auto"/>
                                  </w:divBdr>
                                  <w:divsChild>
                                    <w:div w:id="1406029408">
                                      <w:marLeft w:val="0"/>
                                      <w:marRight w:val="0"/>
                                      <w:marTop w:val="0"/>
                                      <w:marBottom w:val="0"/>
                                      <w:divBdr>
                                        <w:top w:val="none" w:sz="0" w:space="0" w:color="auto"/>
                                        <w:left w:val="none" w:sz="0" w:space="0" w:color="auto"/>
                                        <w:bottom w:val="none" w:sz="0" w:space="0" w:color="auto"/>
                                        <w:right w:val="none" w:sz="0" w:space="0" w:color="auto"/>
                                      </w:divBdr>
                                      <w:divsChild>
                                        <w:div w:id="120853220">
                                          <w:marLeft w:val="0"/>
                                          <w:marRight w:val="0"/>
                                          <w:marTop w:val="0"/>
                                          <w:marBottom w:val="0"/>
                                          <w:divBdr>
                                            <w:top w:val="none" w:sz="0" w:space="0" w:color="auto"/>
                                            <w:left w:val="none" w:sz="0" w:space="0" w:color="auto"/>
                                            <w:bottom w:val="none" w:sz="0" w:space="0" w:color="auto"/>
                                            <w:right w:val="none" w:sz="0" w:space="0" w:color="auto"/>
                                          </w:divBdr>
                                          <w:divsChild>
                                            <w:div w:id="724643573">
                                              <w:marLeft w:val="0"/>
                                              <w:marRight w:val="0"/>
                                              <w:marTop w:val="0"/>
                                              <w:marBottom w:val="0"/>
                                              <w:divBdr>
                                                <w:top w:val="none" w:sz="0" w:space="0" w:color="auto"/>
                                                <w:left w:val="none" w:sz="0" w:space="0" w:color="auto"/>
                                                <w:bottom w:val="none" w:sz="0" w:space="0" w:color="auto"/>
                                                <w:right w:val="none" w:sz="0" w:space="0" w:color="auto"/>
                                              </w:divBdr>
                                              <w:divsChild>
                                                <w:div w:id="2094088885">
                                                  <w:marLeft w:val="0"/>
                                                  <w:marRight w:val="0"/>
                                                  <w:marTop w:val="0"/>
                                                  <w:marBottom w:val="0"/>
                                                  <w:divBdr>
                                                    <w:top w:val="none" w:sz="0" w:space="0" w:color="auto"/>
                                                    <w:left w:val="none" w:sz="0" w:space="0" w:color="auto"/>
                                                    <w:bottom w:val="none" w:sz="0" w:space="0" w:color="auto"/>
                                                    <w:right w:val="none" w:sz="0" w:space="0" w:color="auto"/>
                                                  </w:divBdr>
                                                  <w:divsChild>
                                                    <w:div w:id="765155594">
                                                      <w:marLeft w:val="0"/>
                                                      <w:marRight w:val="0"/>
                                                      <w:marTop w:val="0"/>
                                                      <w:marBottom w:val="300"/>
                                                      <w:divBdr>
                                                        <w:top w:val="none" w:sz="0" w:space="0" w:color="auto"/>
                                                        <w:left w:val="none" w:sz="0" w:space="0" w:color="auto"/>
                                                        <w:bottom w:val="none" w:sz="0" w:space="0" w:color="auto"/>
                                                        <w:right w:val="none" w:sz="0" w:space="0" w:color="auto"/>
                                                      </w:divBdr>
                                                      <w:divsChild>
                                                        <w:div w:id="1949774169">
                                                          <w:marLeft w:val="0"/>
                                                          <w:marRight w:val="0"/>
                                                          <w:marTop w:val="0"/>
                                                          <w:marBottom w:val="0"/>
                                                          <w:divBdr>
                                                            <w:top w:val="none" w:sz="0" w:space="0" w:color="auto"/>
                                                            <w:left w:val="none" w:sz="0" w:space="0" w:color="auto"/>
                                                            <w:bottom w:val="none" w:sz="0" w:space="0" w:color="auto"/>
                                                            <w:right w:val="none" w:sz="0" w:space="0" w:color="auto"/>
                                                          </w:divBdr>
                                                          <w:divsChild>
                                                            <w:div w:id="418871658">
                                                              <w:marLeft w:val="0"/>
                                                              <w:marRight w:val="0"/>
                                                              <w:marTop w:val="0"/>
                                                              <w:marBottom w:val="0"/>
                                                              <w:divBdr>
                                                                <w:top w:val="none" w:sz="0" w:space="0" w:color="auto"/>
                                                                <w:left w:val="none" w:sz="0" w:space="0" w:color="auto"/>
                                                                <w:bottom w:val="none" w:sz="0" w:space="0" w:color="auto"/>
                                                                <w:right w:val="none" w:sz="0" w:space="0" w:color="auto"/>
                                                              </w:divBdr>
                                                              <w:divsChild>
                                                                <w:div w:id="1018460029">
                                                                  <w:marLeft w:val="0"/>
                                                                  <w:marRight w:val="0"/>
                                                                  <w:marTop w:val="0"/>
                                                                  <w:marBottom w:val="0"/>
                                                                  <w:divBdr>
                                                                    <w:top w:val="none" w:sz="0" w:space="0" w:color="auto"/>
                                                                    <w:left w:val="none" w:sz="0" w:space="0" w:color="auto"/>
                                                                    <w:bottom w:val="none" w:sz="0" w:space="0" w:color="auto"/>
                                                                    <w:right w:val="none" w:sz="0" w:space="0" w:color="auto"/>
                                                                  </w:divBdr>
                                                                  <w:divsChild>
                                                                    <w:div w:id="858275819">
                                                                      <w:marLeft w:val="0"/>
                                                                      <w:marRight w:val="0"/>
                                                                      <w:marTop w:val="0"/>
                                                                      <w:marBottom w:val="0"/>
                                                                      <w:divBdr>
                                                                        <w:top w:val="none" w:sz="0" w:space="0" w:color="auto"/>
                                                                        <w:left w:val="none" w:sz="0" w:space="0" w:color="auto"/>
                                                                        <w:bottom w:val="none" w:sz="0" w:space="0" w:color="auto"/>
                                                                        <w:right w:val="none" w:sz="0" w:space="0" w:color="auto"/>
                                                                      </w:divBdr>
                                                                      <w:divsChild>
                                                                        <w:div w:id="13865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educkett@wakefield.gov.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wilkinson@wakefield.gov.uk"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mailto:pcpofficer@wakefield.gov.uk"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FD4335-84F1-4743-AC66-4C11D8A70DBE}"/>
</file>

<file path=customXml/itemProps2.xml><?xml version="1.0" encoding="utf-8"?>
<ds:datastoreItem xmlns:ds="http://schemas.openxmlformats.org/officeDocument/2006/customXml" ds:itemID="{9D196259-01F7-4051-978D-A4EB91961F28}"/>
</file>

<file path=customXml/itemProps3.xml><?xml version="1.0" encoding="utf-8"?>
<ds:datastoreItem xmlns:ds="http://schemas.openxmlformats.org/officeDocument/2006/customXml" ds:itemID="{4E7C8B02-1693-4236-BE40-BB658127E490}"/>
</file>

<file path=customXml/itemProps4.xml><?xml version="1.0" encoding="utf-8"?>
<ds:datastoreItem xmlns:ds="http://schemas.openxmlformats.org/officeDocument/2006/customXml" ds:itemID="{2B3C329A-DEDD-4A85-86B8-F14B4B263927}"/>
</file>

<file path=docProps/app.xml><?xml version="1.0" encoding="utf-8"?>
<Properties xmlns="http://schemas.openxmlformats.org/officeDocument/2006/extended-properties" xmlns:vt="http://schemas.openxmlformats.org/officeDocument/2006/docPropsVTypes">
  <Template>Normal</Template>
  <TotalTime>131</TotalTime>
  <Pages>4</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 PCP 12th Dec 2014</dc:title>
  <dc:creator>Wilkinson, Samantha</dc:creator>
  <cp:lastModifiedBy>Duckett, Emma</cp:lastModifiedBy>
  <cp:revision>16</cp:revision>
  <cp:lastPrinted>2014-12-04T14:55:00Z</cp:lastPrinted>
  <dcterms:created xsi:type="dcterms:W3CDTF">2014-12-01T12:01:00Z</dcterms:created>
  <dcterms:modified xsi:type="dcterms:W3CDTF">2014-12-04T15:03:00Z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