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F37" w:rsidRDefault="007A3F37" w:rsidP="007A3F37">
      <w:pPr>
        <w:rPr>
          <w:b/>
          <w:sz w:val="28"/>
          <w:szCs w:val="28"/>
        </w:rPr>
      </w:pPr>
      <w:r>
        <w:rPr>
          <w:noProof/>
          <w:lang w:eastAsia="en-GB"/>
        </w:rPr>
        <w:drawing>
          <wp:anchor distT="0" distB="0" distL="114300" distR="114300" simplePos="0" relativeHeight="251659264" behindDoc="0" locked="0" layoutInCell="1" allowOverlap="1" wp14:anchorId="553C1A15" wp14:editId="7DC16972">
            <wp:simplePos x="0" y="0"/>
            <wp:positionH relativeFrom="page">
              <wp:posOffset>770890</wp:posOffset>
            </wp:positionH>
            <wp:positionV relativeFrom="page">
              <wp:posOffset>590550</wp:posOffset>
            </wp:positionV>
            <wp:extent cx="1143000" cy="1485900"/>
            <wp:effectExtent l="0" t="0" r="0" b="0"/>
            <wp:wrapTight wrapText="bothSides">
              <wp:wrapPolygon edited="0">
                <wp:start x="0" y="0"/>
                <wp:lineTo x="0" y="21323"/>
                <wp:lineTo x="21240" y="21323"/>
                <wp:lineTo x="21240" y="0"/>
                <wp:lineTo x="0" y="0"/>
              </wp:wrapPolygon>
            </wp:wrapTight>
            <wp:docPr id="1" name="Picture 1"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ab/>
        <w:t>West Yorkshire Police and Crime Panel</w:t>
      </w:r>
    </w:p>
    <w:p w:rsidR="007A3F37" w:rsidRDefault="007A3F37" w:rsidP="007A3F37">
      <w:pPr>
        <w:rPr>
          <w:b/>
          <w:sz w:val="28"/>
          <w:szCs w:val="28"/>
        </w:rPr>
      </w:pPr>
    </w:p>
    <w:p w:rsidR="007A3F37" w:rsidRDefault="007A3F37" w:rsidP="007A3F37">
      <w:pPr>
        <w:rPr>
          <w:b/>
          <w:sz w:val="28"/>
          <w:szCs w:val="28"/>
        </w:rPr>
      </w:pPr>
      <w:r>
        <w:rPr>
          <w:b/>
          <w:sz w:val="28"/>
          <w:szCs w:val="28"/>
        </w:rPr>
        <w:tab/>
        <w:t>Draft Minutes</w:t>
      </w:r>
    </w:p>
    <w:p w:rsidR="007A3F37" w:rsidRDefault="007A3F37" w:rsidP="007A3F37">
      <w:pPr>
        <w:rPr>
          <w:b/>
          <w:sz w:val="28"/>
          <w:szCs w:val="28"/>
        </w:rPr>
      </w:pPr>
    </w:p>
    <w:p w:rsidR="007A3F37" w:rsidRPr="00FD4EDF" w:rsidRDefault="007A3F37" w:rsidP="007A3F37">
      <w:pPr>
        <w:rPr>
          <w:b/>
          <w:sz w:val="28"/>
          <w:szCs w:val="28"/>
        </w:rPr>
      </w:pPr>
      <w:r>
        <w:rPr>
          <w:b/>
          <w:sz w:val="28"/>
          <w:szCs w:val="28"/>
        </w:rPr>
        <w:t xml:space="preserve"> </w:t>
      </w:r>
      <w:r>
        <w:rPr>
          <w:b/>
          <w:sz w:val="28"/>
          <w:szCs w:val="28"/>
        </w:rPr>
        <w:tab/>
      </w:r>
      <w:r w:rsidR="00756028">
        <w:rPr>
          <w:b/>
          <w:sz w:val="28"/>
          <w:szCs w:val="28"/>
        </w:rPr>
        <w:t>April 26</w:t>
      </w:r>
      <w:r w:rsidR="00756028" w:rsidRPr="00756028">
        <w:rPr>
          <w:b/>
          <w:sz w:val="28"/>
          <w:szCs w:val="28"/>
          <w:vertAlign w:val="superscript"/>
        </w:rPr>
        <w:t>th</w:t>
      </w:r>
      <w:r w:rsidR="00620747">
        <w:rPr>
          <w:b/>
          <w:sz w:val="28"/>
          <w:szCs w:val="28"/>
        </w:rPr>
        <w:t xml:space="preserve"> 2013</w:t>
      </w:r>
      <w:r>
        <w:rPr>
          <w:b/>
          <w:sz w:val="28"/>
          <w:szCs w:val="28"/>
        </w:rPr>
        <w:t xml:space="preserve">, Wakefield Town Hall </w:t>
      </w:r>
    </w:p>
    <w:p w:rsidR="007A3F37" w:rsidRPr="004D7723" w:rsidRDefault="007A3F37" w:rsidP="007A3F37">
      <w:pPr>
        <w:rPr>
          <w:b/>
        </w:rPr>
      </w:pPr>
    </w:p>
    <w:p w:rsidR="007A3F37" w:rsidRDefault="007A3F37" w:rsidP="007A3F37"/>
    <w:p w:rsidR="007A3F37" w:rsidRDefault="007A3F37" w:rsidP="007A3F37"/>
    <w:p w:rsidR="002A4B80" w:rsidRPr="00F87323" w:rsidRDefault="007A3F37" w:rsidP="007A3F37">
      <w:pPr>
        <w:rPr>
          <w:rFonts w:asciiTheme="minorHAnsi" w:eastAsiaTheme="minorHAnsi" w:hAnsiTheme="minorHAnsi" w:cstheme="minorBidi"/>
          <w:b/>
          <w:sz w:val="24"/>
          <w:szCs w:val="24"/>
        </w:rPr>
      </w:pPr>
      <w:r w:rsidRPr="002F1C0A">
        <w:rPr>
          <w:rFonts w:asciiTheme="minorHAnsi" w:eastAsiaTheme="minorHAnsi" w:hAnsiTheme="minorHAnsi" w:cstheme="minorBidi"/>
          <w:b/>
          <w:sz w:val="24"/>
          <w:szCs w:val="24"/>
        </w:rPr>
        <w:t>PRESENT:</w:t>
      </w:r>
      <w:r w:rsidRPr="002F1C0A">
        <w:rPr>
          <w:rFonts w:asciiTheme="minorHAnsi" w:eastAsiaTheme="minorHAnsi" w:hAnsiTheme="minorHAnsi" w:cstheme="minorBidi"/>
          <w:b/>
          <w:sz w:val="24"/>
          <w:szCs w:val="24"/>
        </w:rPr>
        <w:tab/>
      </w:r>
      <w:r w:rsidRPr="002F1C0A">
        <w:rPr>
          <w:rFonts w:asciiTheme="minorHAnsi" w:eastAsiaTheme="minorHAnsi" w:hAnsiTheme="minorHAnsi" w:cstheme="minorBidi"/>
          <w:b/>
          <w:sz w:val="24"/>
          <w:szCs w:val="24"/>
        </w:rPr>
        <w:tab/>
      </w:r>
      <w:r w:rsidR="002A4B80" w:rsidRPr="002F1C0A">
        <w:rPr>
          <w:rFonts w:asciiTheme="minorHAnsi" w:eastAsiaTheme="minorHAnsi" w:hAnsiTheme="minorHAnsi" w:cstheme="minorBidi"/>
          <w:sz w:val="24"/>
          <w:szCs w:val="24"/>
        </w:rPr>
        <w:t>Councillor Box (Chair)</w:t>
      </w:r>
      <w:r w:rsidR="002A4B80" w:rsidRPr="002F1C0A">
        <w:rPr>
          <w:rFonts w:asciiTheme="minorHAnsi" w:eastAsiaTheme="minorHAnsi" w:hAnsiTheme="minorHAnsi" w:cstheme="minorBidi"/>
          <w:sz w:val="24"/>
          <w:szCs w:val="24"/>
        </w:rPr>
        <w:tab/>
      </w:r>
      <w:r w:rsidR="002A4B80" w:rsidRPr="002F1C0A">
        <w:rPr>
          <w:rFonts w:asciiTheme="minorHAnsi" w:eastAsiaTheme="minorHAnsi" w:hAnsiTheme="minorHAnsi" w:cstheme="minorBidi"/>
          <w:sz w:val="24"/>
          <w:szCs w:val="24"/>
        </w:rPr>
        <w:tab/>
      </w:r>
      <w:r w:rsidR="002A4B80" w:rsidRPr="002F1C0A">
        <w:rPr>
          <w:rFonts w:asciiTheme="minorHAnsi" w:eastAsiaTheme="minorHAnsi" w:hAnsiTheme="minorHAnsi" w:cstheme="minorBidi"/>
          <w:sz w:val="24"/>
          <w:szCs w:val="24"/>
        </w:rPr>
        <w:tab/>
        <w:t>- City of Wakefield MDC</w:t>
      </w:r>
    </w:p>
    <w:p w:rsidR="002A4B80" w:rsidRDefault="002A4B80" w:rsidP="007A3F37">
      <w:pPr>
        <w:rPr>
          <w:rFonts w:asciiTheme="minorHAnsi" w:eastAsiaTheme="minorHAnsi" w:hAnsiTheme="minorHAnsi" w:cstheme="minorBidi"/>
          <w:b/>
          <w:sz w:val="24"/>
          <w:szCs w:val="24"/>
        </w:rPr>
      </w:pP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Councillor Hussain</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 City of Bradford MDC</w:t>
      </w:r>
    </w:p>
    <w:p w:rsidR="007A3F37" w:rsidRPr="002F1C0A" w:rsidRDefault="007A3F37" w:rsidP="007A3F37">
      <w:pPr>
        <w:rPr>
          <w:rFonts w:asciiTheme="minorHAnsi" w:eastAsiaTheme="minorHAnsi" w:hAnsiTheme="minorHAnsi" w:cstheme="minorBidi"/>
          <w:sz w:val="24"/>
          <w:szCs w:val="24"/>
        </w:rPr>
      </w:pP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t>Councillor Ferriby</w:t>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t>- City of Bradford MDC</w:t>
      </w:r>
    </w:p>
    <w:p w:rsidR="007A3F37" w:rsidRDefault="007A3F37" w:rsidP="007A3F37">
      <w:pPr>
        <w:rPr>
          <w:rFonts w:asciiTheme="minorHAnsi" w:eastAsiaTheme="minorHAnsi" w:hAnsiTheme="minorHAnsi" w:cstheme="minorBidi"/>
          <w:sz w:val="24"/>
          <w:szCs w:val="24"/>
        </w:rPr>
      </w:pP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t>Councillor Walls</w:t>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t>- City of Bradford MDC</w:t>
      </w:r>
    </w:p>
    <w:p w:rsidR="007A3F37" w:rsidRDefault="007A3F37" w:rsidP="007A3F37">
      <w:pPr>
        <w:rPr>
          <w:rFonts w:asciiTheme="minorHAnsi" w:eastAsiaTheme="minorHAnsi" w:hAnsiTheme="minorHAnsi" w:cstheme="minorBidi"/>
          <w:sz w:val="24"/>
          <w:szCs w:val="24"/>
        </w:rPr>
      </w:pP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Councillor Sweeney</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 Calderdale MBC</w:t>
      </w:r>
    </w:p>
    <w:p w:rsidR="007A3F37" w:rsidRPr="002F1C0A" w:rsidRDefault="007A3F37" w:rsidP="007A3F37">
      <w:pPr>
        <w:rPr>
          <w:rFonts w:asciiTheme="minorHAnsi" w:eastAsiaTheme="minorHAnsi" w:hAnsiTheme="minorHAnsi" w:cstheme="minorBidi"/>
          <w:sz w:val="24"/>
          <w:szCs w:val="24"/>
        </w:rPr>
      </w:pP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t>Councillor Smith</w:t>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t>- Kirklees MC</w:t>
      </w:r>
    </w:p>
    <w:p w:rsidR="007A3F37" w:rsidRDefault="007A3F37" w:rsidP="007A3F37">
      <w:pPr>
        <w:rPr>
          <w:rFonts w:asciiTheme="minorHAnsi" w:eastAsiaTheme="minorHAnsi" w:hAnsiTheme="minorHAnsi" w:cstheme="minorBidi"/>
          <w:sz w:val="24"/>
          <w:szCs w:val="24"/>
        </w:rPr>
      </w:pP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t>Councillor Hall</w:t>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t>- Kirklees MC</w:t>
      </w:r>
    </w:p>
    <w:p w:rsidR="002A4B80" w:rsidRDefault="002A4B80" w:rsidP="002A4B80">
      <w:pPr>
        <w:ind w:left="1440" w:firstLine="720"/>
        <w:rPr>
          <w:rFonts w:asciiTheme="minorHAnsi" w:eastAsiaTheme="minorHAnsi" w:hAnsiTheme="minorHAnsi" w:cstheme="minorBidi"/>
          <w:sz w:val="24"/>
          <w:szCs w:val="24"/>
        </w:rPr>
      </w:pPr>
      <w:r w:rsidRPr="002F1C0A">
        <w:rPr>
          <w:rFonts w:asciiTheme="minorHAnsi" w:eastAsiaTheme="minorHAnsi" w:hAnsiTheme="minorHAnsi" w:cstheme="minorBidi"/>
          <w:sz w:val="24"/>
          <w:szCs w:val="24"/>
        </w:rPr>
        <w:t xml:space="preserve">Councillor </w:t>
      </w:r>
      <w:r>
        <w:rPr>
          <w:rFonts w:asciiTheme="minorHAnsi" w:eastAsiaTheme="minorHAnsi" w:hAnsiTheme="minorHAnsi" w:cstheme="minorBidi"/>
          <w:sz w:val="24"/>
          <w:szCs w:val="24"/>
        </w:rPr>
        <w:t>Iqbal</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 Leeds City Council</w:t>
      </w:r>
    </w:p>
    <w:p w:rsidR="002A4B80" w:rsidRPr="002F1C0A" w:rsidRDefault="002A4B80" w:rsidP="002A4B80">
      <w:pPr>
        <w:ind w:left="1440" w:firstLine="720"/>
        <w:rPr>
          <w:rFonts w:asciiTheme="minorHAnsi" w:eastAsiaTheme="minorHAnsi" w:hAnsiTheme="minorHAnsi" w:cstheme="minorBidi"/>
          <w:sz w:val="24"/>
          <w:szCs w:val="24"/>
        </w:rPr>
      </w:pPr>
      <w:r>
        <w:rPr>
          <w:rFonts w:asciiTheme="minorHAnsi" w:eastAsiaTheme="minorHAnsi" w:hAnsiTheme="minorHAnsi" w:cstheme="minorBidi"/>
          <w:sz w:val="24"/>
          <w:szCs w:val="24"/>
        </w:rPr>
        <w:t>Councillor Carter</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 Leeds City Council</w:t>
      </w:r>
    </w:p>
    <w:p w:rsidR="007A3F37" w:rsidRDefault="007A3F37" w:rsidP="007A3F37">
      <w:pPr>
        <w:rPr>
          <w:rFonts w:asciiTheme="minorHAnsi" w:eastAsiaTheme="minorHAnsi" w:hAnsiTheme="minorHAnsi" w:cstheme="minorBidi"/>
          <w:sz w:val="24"/>
          <w:szCs w:val="24"/>
        </w:rPr>
      </w:pP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t>Councillor Askew</w:t>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t>- City of Wakefield MDC</w:t>
      </w:r>
    </w:p>
    <w:p w:rsidR="007A3F37" w:rsidRDefault="007A3F37" w:rsidP="007A3F37">
      <w:pPr>
        <w:rPr>
          <w:rFonts w:asciiTheme="minorHAnsi" w:eastAsiaTheme="minorHAnsi" w:hAnsiTheme="minorHAnsi" w:cstheme="minorBidi"/>
          <w:sz w:val="24"/>
          <w:szCs w:val="24"/>
        </w:rPr>
      </w:pP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Roger Grasby</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 Independent</w:t>
      </w:r>
    </w:p>
    <w:p w:rsidR="007A3F37" w:rsidRPr="002F1C0A" w:rsidRDefault="007A3F37" w:rsidP="002263D6">
      <w:pPr>
        <w:rPr>
          <w:rFonts w:asciiTheme="minorHAnsi" w:eastAsiaTheme="minorHAnsi" w:hAnsiTheme="minorHAnsi" w:cstheme="minorBidi"/>
          <w:sz w:val="24"/>
          <w:szCs w:val="24"/>
        </w:rPr>
      </w:pP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Jo Sykes</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sidR="002263D6">
        <w:rPr>
          <w:rFonts w:asciiTheme="minorHAnsi" w:eastAsiaTheme="minorHAnsi" w:hAnsiTheme="minorHAnsi" w:cstheme="minorBidi"/>
          <w:sz w:val="24"/>
          <w:szCs w:val="24"/>
        </w:rPr>
        <w:t>- Independent</w:t>
      </w:r>
      <w:r w:rsidRPr="002F1C0A">
        <w:rPr>
          <w:rFonts w:asciiTheme="minorHAnsi" w:eastAsiaTheme="minorHAnsi" w:hAnsiTheme="minorHAnsi" w:cstheme="minorBidi"/>
          <w:b/>
          <w:sz w:val="32"/>
          <w:szCs w:val="32"/>
        </w:rPr>
        <w:tab/>
      </w:r>
      <w:r w:rsidRPr="002F1C0A">
        <w:rPr>
          <w:rFonts w:asciiTheme="minorHAnsi" w:eastAsiaTheme="minorHAnsi" w:hAnsiTheme="minorHAnsi" w:cstheme="minorBidi"/>
          <w:b/>
          <w:sz w:val="32"/>
          <w:szCs w:val="32"/>
        </w:rPr>
        <w:tab/>
      </w:r>
      <w:r w:rsidRPr="002F1C0A">
        <w:rPr>
          <w:rFonts w:asciiTheme="minorHAnsi" w:eastAsiaTheme="minorHAnsi" w:hAnsiTheme="minorHAnsi" w:cstheme="minorBidi"/>
          <w:sz w:val="24"/>
          <w:szCs w:val="24"/>
        </w:rPr>
        <w:tab/>
      </w:r>
    </w:p>
    <w:p w:rsidR="002263D6" w:rsidRDefault="007A3F37" w:rsidP="00F87323">
      <w:pPr>
        <w:rPr>
          <w:rFonts w:asciiTheme="minorHAnsi" w:eastAsiaTheme="minorHAnsi" w:hAnsiTheme="minorHAnsi" w:cstheme="minorBidi"/>
          <w:b/>
          <w:sz w:val="24"/>
          <w:szCs w:val="24"/>
        </w:rPr>
      </w:pPr>
      <w:r>
        <w:rPr>
          <w:rFonts w:asciiTheme="minorHAnsi" w:eastAsiaTheme="minorHAnsi" w:hAnsiTheme="minorHAnsi" w:cstheme="minorBidi"/>
          <w:b/>
          <w:sz w:val="24"/>
          <w:szCs w:val="24"/>
        </w:rPr>
        <w:t>IN ATTENDANCE:</w:t>
      </w:r>
      <w:r w:rsidRPr="002F1C0A">
        <w:rPr>
          <w:rFonts w:asciiTheme="minorHAnsi" w:eastAsiaTheme="minorHAnsi" w:hAnsiTheme="minorHAnsi" w:cstheme="minorBidi"/>
          <w:b/>
          <w:sz w:val="24"/>
          <w:szCs w:val="24"/>
        </w:rPr>
        <w:tab/>
      </w:r>
    </w:p>
    <w:p w:rsidR="002263D6" w:rsidRPr="002263D6" w:rsidRDefault="002263D6" w:rsidP="00F87323">
      <w:pPr>
        <w:rPr>
          <w:rFonts w:asciiTheme="minorHAnsi" w:eastAsiaTheme="minorHAnsi" w:hAnsiTheme="minorHAnsi" w:cstheme="minorBidi"/>
          <w:sz w:val="24"/>
          <w:szCs w:val="24"/>
        </w:rPr>
      </w:pP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sidR="00D00166">
        <w:rPr>
          <w:rFonts w:asciiTheme="minorHAnsi" w:eastAsiaTheme="minorHAnsi" w:hAnsiTheme="minorHAnsi" w:cstheme="minorBidi"/>
          <w:sz w:val="24"/>
          <w:szCs w:val="24"/>
        </w:rPr>
        <w:t>Sue Hall</w:t>
      </w:r>
      <w:r w:rsidR="00D00166">
        <w:rPr>
          <w:rFonts w:asciiTheme="minorHAnsi" w:eastAsiaTheme="minorHAnsi" w:hAnsiTheme="minorHAnsi" w:cstheme="minorBidi"/>
          <w:sz w:val="24"/>
          <w:szCs w:val="24"/>
        </w:rPr>
        <w:tab/>
      </w:r>
      <w:r w:rsidR="00D00166">
        <w:rPr>
          <w:rFonts w:asciiTheme="minorHAnsi" w:eastAsiaTheme="minorHAnsi" w:hAnsiTheme="minorHAnsi" w:cstheme="minorBidi"/>
          <w:sz w:val="24"/>
          <w:szCs w:val="24"/>
        </w:rPr>
        <w:tab/>
      </w:r>
      <w:r w:rsidR="00D00166">
        <w:rPr>
          <w:rFonts w:asciiTheme="minorHAnsi" w:eastAsiaTheme="minorHAnsi" w:hAnsiTheme="minorHAnsi" w:cstheme="minorBidi"/>
          <w:sz w:val="24"/>
          <w:szCs w:val="24"/>
        </w:rPr>
        <w:tab/>
      </w:r>
      <w:r w:rsidR="00D00166">
        <w:rPr>
          <w:rFonts w:asciiTheme="minorHAnsi" w:eastAsiaTheme="minorHAnsi" w:hAnsiTheme="minorHAnsi" w:cstheme="minorBidi"/>
          <w:sz w:val="24"/>
          <w:szCs w:val="24"/>
        </w:rPr>
        <w:tab/>
        <w:t>- W Yorks.</w:t>
      </w:r>
      <w:r>
        <w:rPr>
          <w:rFonts w:asciiTheme="minorHAnsi" w:eastAsiaTheme="minorHAnsi" w:hAnsiTheme="minorHAnsi" w:cstheme="minorBidi"/>
          <w:sz w:val="24"/>
          <w:szCs w:val="24"/>
        </w:rPr>
        <w:t xml:space="preserve"> Criminal Justice Board</w:t>
      </w:r>
    </w:p>
    <w:p w:rsidR="007A3F37" w:rsidRPr="00F87323" w:rsidRDefault="002263D6" w:rsidP="00F87323">
      <w:pPr>
        <w:rPr>
          <w:rFonts w:asciiTheme="minorHAnsi" w:eastAsiaTheme="minorHAnsi" w:hAnsiTheme="minorHAnsi" w:cstheme="minorBidi"/>
          <w:b/>
          <w:sz w:val="24"/>
          <w:szCs w:val="24"/>
        </w:rPr>
      </w:pP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sidR="007A3F37" w:rsidRPr="002F1C0A">
        <w:rPr>
          <w:rFonts w:asciiTheme="minorHAnsi" w:eastAsiaTheme="minorHAnsi" w:hAnsiTheme="minorHAnsi" w:cstheme="minorBidi"/>
          <w:sz w:val="24"/>
          <w:szCs w:val="24"/>
        </w:rPr>
        <w:t>Clare Elliott</w:t>
      </w:r>
      <w:r w:rsidR="007A3F37" w:rsidRPr="002F1C0A">
        <w:rPr>
          <w:rFonts w:asciiTheme="minorHAnsi" w:eastAsiaTheme="minorHAnsi" w:hAnsiTheme="minorHAnsi" w:cstheme="minorBidi"/>
          <w:sz w:val="24"/>
          <w:szCs w:val="24"/>
        </w:rPr>
        <w:tab/>
      </w:r>
      <w:r w:rsidR="007A3F37" w:rsidRPr="002F1C0A">
        <w:rPr>
          <w:rFonts w:asciiTheme="minorHAnsi" w:eastAsiaTheme="minorHAnsi" w:hAnsiTheme="minorHAnsi" w:cstheme="minorBidi"/>
          <w:sz w:val="24"/>
          <w:szCs w:val="24"/>
        </w:rPr>
        <w:tab/>
      </w:r>
      <w:r w:rsidR="007A3F37" w:rsidRPr="002F1C0A">
        <w:rPr>
          <w:rFonts w:asciiTheme="minorHAnsi" w:eastAsiaTheme="minorHAnsi" w:hAnsiTheme="minorHAnsi" w:cstheme="minorBidi"/>
          <w:sz w:val="24"/>
          <w:szCs w:val="24"/>
        </w:rPr>
        <w:tab/>
      </w:r>
      <w:r w:rsidR="007A3F37" w:rsidRPr="002F1C0A">
        <w:rPr>
          <w:rFonts w:asciiTheme="minorHAnsi" w:eastAsiaTheme="minorHAnsi" w:hAnsiTheme="minorHAnsi" w:cstheme="minorBidi"/>
          <w:sz w:val="24"/>
          <w:szCs w:val="24"/>
        </w:rPr>
        <w:tab/>
        <w:t>- AWYA</w:t>
      </w:r>
    </w:p>
    <w:p w:rsidR="007A3F37" w:rsidRDefault="007A3F37" w:rsidP="007A3F37">
      <w:pPr>
        <w:ind w:left="720"/>
        <w:contextualSpacing/>
        <w:rPr>
          <w:rFonts w:asciiTheme="minorHAnsi" w:eastAsiaTheme="minorHAnsi" w:hAnsiTheme="minorHAnsi" w:cstheme="minorBidi"/>
          <w:sz w:val="24"/>
          <w:szCs w:val="24"/>
        </w:rPr>
      </w:pPr>
      <w:r w:rsidRPr="002F1C0A">
        <w:rPr>
          <w:rFonts w:asciiTheme="minorHAnsi" w:eastAsiaTheme="minorHAnsi" w:hAnsiTheme="minorHAnsi" w:cstheme="minorBidi"/>
          <w:b/>
          <w:sz w:val="24"/>
          <w:szCs w:val="24"/>
        </w:rPr>
        <w:tab/>
      </w:r>
      <w:r w:rsidRPr="002F1C0A">
        <w:rPr>
          <w:rFonts w:asciiTheme="minorHAnsi" w:eastAsiaTheme="minorHAnsi" w:hAnsiTheme="minorHAnsi" w:cstheme="minorBidi"/>
          <w:b/>
          <w:sz w:val="24"/>
          <w:szCs w:val="24"/>
        </w:rPr>
        <w:tab/>
      </w:r>
      <w:r w:rsidRPr="002F1C0A">
        <w:rPr>
          <w:rFonts w:asciiTheme="minorHAnsi" w:eastAsiaTheme="minorHAnsi" w:hAnsiTheme="minorHAnsi" w:cstheme="minorBidi"/>
          <w:sz w:val="24"/>
          <w:szCs w:val="24"/>
        </w:rPr>
        <w:t>Samantha Wilkinson</w:t>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t xml:space="preserve">- </w:t>
      </w:r>
      <w:r w:rsidR="00DD177B">
        <w:rPr>
          <w:rFonts w:asciiTheme="minorHAnsi" w:eastAsiaTheme="minorHAnsi" w:hAnsiTheme="minorHAnsi" w:cstheme="minorBidi"/>
          <w:sz w:val="24"/>
          <w:szCs w:val="24"/>
        </w:rPr>
        <w:t>AWYA</w:t>
      </w:r>
    </w:p>
    <w:p w:rsidR="00DD177B" w:rsidRDefault="00DD177B" w:rsidP="007A3F37">
      <w:pPr>
        <w:ind w:left="720"/>
        <w:contextualSpacing/>
        <w:rPr>
          <w:rFonts w:asciiTheme="minorHAnsi" w:eastAsiaTheme="minorHAnsi" w:hAnsiTheme="minorHAnsi" w:cstheme="minorBidi"/>
          <w:sz w:val="24"/>
          <w:szCs w:val="24"/>
        </w:rPr>
      </w:pP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Jonathan Skinner</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 AWYA</w:t>
      </w:r>
    </w:p>
    <w:p w:rsidR="00E767B1" w:rsidRDefault="007A3F37" w:rsidP="00FB3B61">
      <w:pPr>
        <w:ind w:left="720"/>
        <w:contextualSpacing/>
        <w:rPr>
          <w:rFonts w:asciiTheme="minorHAnsi" w:eastAsiaTheme="minorHAnsi" w:hAnsiTheme="minorHAnsi" w:cstheme="minorBidi"/>
          <w:sz w:val="24"/>
          <w:szCs w:val="24"/>
        </w:rPr>
      </w:pP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sidR="002263D6">
        <w:rPr>
          <w:rFonts w:asciiTheme="minorHAnsi" w:eastAsiaTheme="minorHAnsi" w:hAnsiTheme="minorHAnsi" w:cstheme="minorBidi"/>
          <w:sz w:val="24"/>
          <w:szCs w:val="24"/>
        </w:rPr>
        <w:t>Liz Ogden</w:t>
      </w:r>
      <w:r w:rsidR="002A4B80">
        <w:rPr>
          <w:rFonts w:asciiTheme="minorHAnsi" w:eastAsiaTheme="minorHAnsi" w:hAnsiTheme="minorHAnsi" w:cstheme="minorBidi"/>
          <w:sz w:val="24"/>
          <w:szCs w:val="24"/>
        </w:rPr>
        <w:tab/>
      </w:r>
      <w:r w:rsidR="00FB3B61">
        <w:rPr>
          <w:rFonts w:asciiTheme="minorHAnsi" w:eastAsiaTheme="minorHAnsi" w:hAnsiTheme="minorHAnsi" w:cstheme="minorBidi"/>
          <w:sz w:val="24"/>
          <w:szCs w:val="24"/>
        </w:rPr>
        <w:tab/>
      </w:r>
      <w:r w:rsidR="00FB3B61">
        <w:rPr>
          <w:rFonts w:asciiTheme="minorHAnsi" w:eastAsiaTheme="minorHAnsi" w:hAnsiTheme="minorHAnsi" w:cstheme="minorBidi"/>
          <w:sz w:val="24"/>
          <w:szCs w:val="24"/>
        </w:rPr>
        <w:tab/>
      </w:r>
      <w:r w:rsidR="002263D6">
        <w:rPr>
          <w:rFonts w:asciiTheme="minorHAnsi" w:eastAsiaTheme="minorHAnsi" w:hAnsiTheme="minorHAnsi" w:cstheme="minorBidi"/>
          <w:sz w:val="24"/>
          <w:szCs w:val="24"/>
        </w:rPr>
        <w:tab/>
      </w:r>
      <w:r w:rsidR="00FB3B61">
        <w:rPr>
          <w:rFonts w:asciiTheme="minorHAnsi" w:eastAsiaTheme="minorHAnsi" w:hAnsiTheme="minorHAnsi" w:cstheme="minorBidi"/>
          <w:sz w:val="24"/>
          <w:szCs w:val="24"/>
        </w:rPr>
        <w:t>- City of Wakefield MDC</w:t>
      </w:r>
    </w:p>
    <w:p w:rsidR="00FB3B61" w:rsidRPr="00E767B1" w:rsidRDefault="00FB3B61" w:rsidP="00FB3B61">
      <w:pPr>
        <w:ind w:left="720"/>
        <w:contextualSpacing/>
        <w:rPr>
          <w:rFonts w:asciiTheme="minorHAnsi" w:eastAsiaTheme="minorHAnsi" w:hAnsiTheme="minorHAnsi" w:cstheme="minorBidi"/>
          <w:sz w:val="24"/>
          <w:szCs w:val="24"/>
        </w:rPr>
      </w:pPr>
    </w:p>
    <w:p w:rsidR="00E767B1" w:rsidRDefault="00E767B1" w:rsidP="00E767B1"/>
    <w:p w:rsidR="00E767B1" w:rsidRDefault="00E767B1" w:rsidP="00E767B1">
      <w:pPr>
        <w:numPr>
          <w:ilvl w:val="0"/>
          <w:numId w:val="1"/>
        </w:numPr>
        <w:spacing w:line="276" w:lineRule="auto"/>
        <w:contextualSpacing/>
        <w:rPr>
          <w:rFonts w:asciiTheme="minorHAnsi" w:eastAsiaTheme="minorHAnsi" w:hAnsiTheme="minorHAnsi" w:cstheme="minorHAnsi"/>
          <w:b/>
          <w:sz w:val="24"/>
          <w:szCs w:val="24"/>
        </w:rPr>
      </w:pPr>
      <w:r w:rsidRPr="00A113A7">
        <w:rPr>
          <w:rFonts w:asciiTheme="minorHAnsi" w:eastAsiaTheme="minorHAnsi" w:hAnsiTheme="minorHAnsi" w:cstheme="minorHAnsi"/>
          <w:b/>
          <w:sz w:val="24"/>
          <w:szCs w:val="24"/>
        </w:rPr>
        <w:tab/>
      </w:r>
      <w:r>
        <w:rPr>
          <w:rFonts w:asciiTheme="minorHAnsi" w:eastAsiaTheme="minorHAnsi" w:hAnsiTheme="minorHAnsi" w:cstheme="minorHAnsi"/>
          <w:b/>
          <w:sz w:val="24"/>
          <w:szCs w:val="24"/>
        </w:rPr>
        <w:t>Introductions and Apologies</w:t>
      </w:r>
      <w:r w:rsidRPr="00A113A7">
        <w:rPr>
          <w:rFonts w:asciiTheme="minorHAnsi" w:eastAsiaTheme="minorHAnsi" w:hAnsiTheme="minorHAnsi" w:cstheme="minorHAnsi"/>
          <w:b/>
          <w:sz w:val="24"/>
          <w:szCs w:val="24"/>
        </w:rPr>
        <w:tab/>
      </w:r>
    </w:p>
    <w:p w:rsidR="00E767B1" w:rsidRPr="00DA4449" w:rsidRDefault="00E767B1" w:rsidP="00E767B1">
      <w:pPr>
        <w:tabs>
          <w:tab w:val="left" w:pos="1200"/>
        </w:tabs>
        <w:spacing w:line="276" w:lineRule="auto"/>
        <w:ind w:left="720"/>
        <w:contextualSpacing/>
        <w:rPr>
          <w:rFonts w:asciiTheme="minorHAnsi" w:eastAsiaTheme="minorHAnsi" w:hAnsiTheme="minorHAnsi" w:cstheme="minorHAnsi"/>
          <w:b/>
          <w:sz w:val="24"/>
          <w:szCs w:val="24"/>
        </w:rPr>
      </w:pPr>
      <w:r>
        <w:rPr>
          <w:rFonts w:asciiTheme="minorHAnsi" w:eastAsiaTheme="minorHAnsi" w:hAnsiTheme="minorHAnsi" w:cstheme="minorHAnsi"/>
          <w:b/>
          <w:sz w:val="24"/>
          <w:szCs w:val="24"/>
        </w:rPr>
        <w:tab/>
      </w:r>
    </w:p>
    <w:p w:rsidR="00E86A7B" w:rsidRDefault="00E767B1" w:rsidP="00E86A7B">
      <w:pPr>
        <w:spacing w:line="276" w:lineRule="auto"/>
        <w:ind w:left="1440" w:hanging="1080"/>
        <w:rPr>
          <w:rFonts w:asciiTheme="minorHAnsi" w:eastAsiaTheme="minorHAnsi" w:hAnsiTheme="minorHAnsi" w:cstheme="minorHAnsi"/>
          <w:sz w:val="24"/>
          <w:szCs w:val="24"/>
        </w:rPr>
      </w:pPr>
      <w:r w:rsidRPr="00B678A2">
        <w:rPr>
          <w:rFonts w:asciiTheme="minorHAnsi" w:eastAsiaTheme="minorHAnsi" w:hAnsiTheme="minorHAnsi" w:cstheme="minorHAnsi"/>
          <w:sz w:val="24"/>
          <w:szCs w:val="24"/>
        </w:rPr>
        <w:t>1.1</w:t>
      </w:r>
      <w:r>
        <w:rPr>
          <w:rFonts w:asciiTheme="minorHAnsi" w:eastAsiaTheme="minorHAnsi" w:hAnsiTheme="minorHAnsi" w:cstheme="minorHAnsi"/>
          <w:sz w:val="24"/>
          <w:szCs w:val="24"/>
        </w:rPr>
        <w:tab/>
        <w:t>Apologies fr</w:t>
      </w:r>
      <w:r w:rsidR="00505F7F">
        <w:rPr>
          <w:rFonts w:asciiTheme="minorHAnsi" w:eastAsiaTheme="minorHAnsi" w:hAnsiTheme="minorHAnsi" w:cstheme="minorHAnsi"/>
          <w:sz w:val="24"/>
          <w:szCs w:val="24"/>
        </w:rPr>
        <w:t>om Cllr Alison Lowe, Leeds City Council, were noted</w:t>
      </w:r>
    </w:p>
    <w:p w:rsidR="00E86A7B" w:rsidRDefault="00E86A7B" w:rsidP="00E86A7B">
      <w:pPr>
        <w:spacing w:line="276" w:lineRule="auto"/>
        <w:ind w:left="1440" w:hanging="1080"/>
        <w:rPr>
          <w:rFonts w:asciiTheme="minorHAnsi" w:eastAsiaTheme="minorHAnsi" w:hAnsiTheme="minorHAnsi" w:cstheme="minorHAnsi"/>
          <w:sz w:val="24"/>
          <w:szCs w:val="24"/>
        </w:rPr>
      </w:pPr>
    </w:p>
    <w:p w:rsidR="00E86A7B" w:rsidRDefault="00473CC2" w:rsidP="00E86A7B">
      <w:pPr>
        <w:spacing w:line="276" w:lineRule="auto"/>
        <w:ind w:left="1440" w:hanging="1080"/>
        <w:rPr>
          <w:rFonts w:asciiTheme="minorHAnsi" w:eastAsiaTheme="minorHAnsi" w:hAnsiTheme="minorHAnsi" w:cstheme="minorHAnsi"/>
          <w:sz w:val="24"/>
          <w:szCs w:val="24"/>
        </w:rPr>
      </w:pPr>
      <w:r>
        <w:rPr>
          <w:rFonts w:asciiTheme="minorHAnsi" w:eastAsiaTheme="minorHAnsi" w:hAnsiTheme="minorHAnsi" w:cstheme="minorBidi"/>
          <w:b/>
          <w:sz w:val="24"/>
          <w:szCs w:val="24"/>
        </w:rPr>
        <w:t>2</w:t>
      </w:r>
      <w:r w:rsidR="00FB3B61">
        <w:rPr>
          <w:rFonts w:asciiTheme="minorHAnsi" w:eastAsiaTheme="minorHAnsi" w:hAnsiTheme="minorHAnsi" w:cstheme="minorBidi"/>
          <w:b/>
          <w:sz w:val="24"/>
          <w:szCs w:val="24"/>
        </w:rPr>
        <w:t>.</w:t>
      </w:r>
      <w:r w:rsidR="00FB3B61">
        <w:rPr>
          <w:rFonts w:asciiTheme="minorHAnsi" w:eastAsiaTheme="minorHAnsi" w:hAnsiTheme="minorHAnsi" w:cstheme="minorBidi"/>
          <w:b/>
          <w:sz w:val="24"/>
          <w:szCs w:val="24"/>
        </w:rPr>
        <w:tab/>
      </w:r>
      <w:r w:rsidR="00AC3AEF">
        <w:rPr>
          <w:rFonts w:asciiTheme="minorHAnsi" w:eastAsiaTheme="minorHAnsi" w:hAnsiTheme="minorHAnsi" w:cstheme="minorBidi"/>
          <w:b/>
          <w:sz w:val="24"/>
          <w:szCs w:val="24"/>
        </w:rPr>
        <w:t>To approve, as a correct record, the minutes of the meeting of the Shadow Police and Crime Panel held</w:t>
      </w:r>
      <w:r w:rsidR="00946636">
        <w:rPr>
          <w:rFonts w:asciiTheme="minorHAnsi" w:eastAsiaTheme="minorHAnsi" w:hAnsiTheme="minorHAnsi" w:cstheme="minorBidi"/>
          <w:b/>
          <w:sz w:val="24"/>
          <w:szCs w:val="24"/>
        </w:rPr>
        <w:t xml:space="preserve"> 8</w:t>
      </w:r>
      <w:r w:rsidR="00AC3AEF" w:rsidRPr="00AC3AEF">
        <w:rPr>
          <w:rFonts w:asciiTheme="minorHAnsi" w:eastAsiaTheme="minorHAnsi" w:hAnsiTheme="minorHAnsi" w:cstheme="minorBidi"/>
          <w:b/>
          <w:sz w:val="24"/>
          <w:szCs w:val="24"/>
          <w:vertAlign w:val="superscript"/>
        </w:rPr>
        <w:t>th</w:t>
      </w:r>
      <w:r w:rsidR="00946636">
        <w:rPr>
          <w:rFonts w:asciiTheme="minorHAnsi" w:eastAsiaTheme="minorHAnsi" w:hAnsiTheme="minorHAnsi" w:cstheme="minorBidi"/>
          <w:b/>
          <w:sz w:val="24"/>
          <w:szCs w:val="24"/>
        </w:rPr>
        <w:t xml:space="preserve"> March</w:t>
      </w:r>
      <w:r w:rsidR="00AC3AEF">
        <w:rPr>
          <w:rFonts w:asciiTheme="minorHAnsi" w:eastAsiaTheme="minorHAnsi" w:hAnsiTheme="minorHAnsi" w:cstheme="minorBidi"/>
          <w:b/>
          <w:sz w:val="24"/>
          <w:szCs w:val="24"/>
        </w:rPr>
        <w:t xml:space="preserve"> and</w:t>
      </w:r>
      <w:r w:rsidR="00FB3B61">
        <w:rPr>
          <w:rFonts w:asciiTheme="minorHAnsi" w:eastAsiaTheme="minorHAnsi" w:hAnsiTheme="minorHAnsi" w:cstheme="minorBidi"/>
          <w:b/>
          <w:sz w:val="24"/>
          <w:szCs w:val="24"/>
        </w:rPr>
        <w:t xml:space="preserve"> deal with any matters arising.</w:t>
      </w:r>
    </w:p>
    <w:p w:rsidR="00E86A7B" w:rsidRDefault="00E86A7B" w:rsidP="00E86A7B">
      <w:pPr>
        <w:spacing w:line="276" w:lineRule="auto"/>
        <w:ind w:left="1440" w:hanging="1080"/>
        <w:rPr>
          <w:rFonts w:asciiTheme="minorHAnsi" w:eastAsiaTheme="minorHAnsi" w:hAnsiTheme="minorHAnsi" w:cstheme="minorHAnsi"/>
          <w:sz w:val="24"/>
          <w:szCs w:val="24"/>
        </w:rPr>
      </w:pPr>
    </w:p>
    <w:p w:rsidR="00AC3AEF" w:rsidRPr="00E86A7B" w:rsidRDefault="00473CC2" w:rsidP="00E86A7B">
      <w:pPr>
        <w:spacing w:line="276" w:lineRule="auto"/>
        <w:ind w:left="1440" w:hanging="1080"/>
        <w:rPr>
          <w:rFonts w:asciiTheme="minorHAnsi" w:eastAsiaTheme="minorHAnsi" w:hAnsiTheme="minorHAnsi" w:cstheme="minorHAnsi"/>
          <w:sz w:val="24"/>
          <w:szCs w:val="24"/>
        </w:rPr>
      </w:pPr>
      <w:r>
        <w:rPr>
          <w:rFonts w:asciiTheme="minorHAnsi" w:eastAsiaTheme="minorHAnsi" w:hAnsiTheme="minorHAnsi" w:cstheme="minorBidi"/>
          <w:sz w:val="24"/>
          <w:szCs w:val="24"/>
        </w:rPr>
        <w:t>2</w:t>
      </w:r>
      <w:r w:rsidR="00FB3B61">
        <w:rPr>
          <w:rFonts w:asciiTheme="minorHAnsi" w:eastAsiaTheme="minorHAnsi" w:hAnsiTheme="minorHAnsi" w:cstheme="minorBidi"/>
          <w:sz w:val="24"/>
          <w:szCs w:val="24"/>
        </w:rPr>
        <w:t>.1</w:t>
      </w:r>
      <w:r w:rsidR="00FB3B61">
        <w:rPr>
          <w:rFonts w:asciiTheme="minorHAnsi" w:eastAsiaTheme="minorHAnsi" w:hAnsiTheme="minorHAnsi" w:cstheme="minorBidi"/>
          <w:sz w:val="24"/>
          <w:szCs w:val="24"/>
        </w:rPr>
        <w:tab/>
      </w:r>
      <w:r w:rsidR="00AC3AEF">
        <w:rPr>
          <w:rFonts w:asciiTheme="minorHAnsi" w:eastAsiaTheme="minorHAnsi" w:hAnsiTheme="minorHAnsi" w:cstheme="minorBidi"/>
          <w:b/>
          <w:sz w:val="24"/>
          <w:szCs w:val="24"/>
        </w:rPr>
        <w:t>RESOLVED</w:t>
      </w:r>
    </w:p>
    <w:p w:rsidR="00AC3AEF" w:rsidRDefault="00AC3AEF" w:rsidP="00AC3AEF">
      <w:pPr>
        <w:ind w:left="1440" w:hanging="720"/>
        <w:contextualSpacing/>
        <w:rPr>
          <w:rFonts w:asciiTheme="minorHAnsi" w:eastAsiaTheme="minorHAnsi" w:hAnsiTheme="minorHAnsi" w:cstheme="minorBidi"/>
          <w:b/>
          <w:sz w:val="24"/>
          <w:szCs w:val="24"/>
        </w:rPr>
      </w:pPr>
    </w:p>
    <w:p w:rsidR="00473CC2" w:rsidRDefault="00473CC2" w:rsidP="00473CC2">
      <w:pPr>
        <w:ind w:left="2160" w:hanging="720"/>
        <w:contextualSpacing/>
        <w:rPr>
          <w:rFonts w:asciiTheme="minorHAnsi" w:eastAsiaTheme="minorHAnsi" w:hAnsiTheme="minorHAnsi" w:cstheme="minorBidi"/>
          <w:b/>
          <w:sz w:val="24"/>
          <w:szCs w:val="24"/>
        </w:rPr>
      </w:pPr>
      <w:r>
        <w:rPr>
          <w:rFonts w:asciiTheme="minorHAnsi" w:eastAsiaTheme="minorHAnsi" w:hAnsiTheme="minorHAnsi" w:cstheme="minorBidi"/>
          <w:sz w:val="24"/>
          <w:szCs w:val="24"/>
        </w:rPr>
        <w:t>2</w:t>
      </w:r>
      <w:r w:rsidR="00153F74">
        <w:rPr>
          <w:rFonts w:asciiTheme="minorHAnsi" w:eastAsiaTheme="minorHAnsi" w:hAnsiTheme="minorHAnsi" w:cstheme="minorBidi"/>
          <w:sz w:val="24"/>
          <w:szCs w:val="24"/>
        </w:rPr>
        <w:t>.1.1</w:t>
      </w:r>
      <w:r w:rsidR="00153F74">
        <w:rPr>
          <w:rFonts w:asciiTheme="minorHAnsi" w:eastAsiaTheme="minorHAnsi" w:hAnsiTheme="minorHAnsi" w:cstheme="minorBidi"/>
          <w:sz w:val="24"/>
          <w:szCs w:val="24"/>
        </w:rPr>
        <w:tab/>
        <w:t>That the</w:t>
      </w:r>
      <w:r w:rsidR="00AC3AEF">
        <w:rPr>
          <w:rFonts w:asciiTheme="minorHAnsi" w:eastAsiaTheme="minorHAnsi" w:hAnsiTheme="minorHAnsi" w:cstheme="minorBidi"/>
          <w:sz w:val="24"/>
          <w:szCs w:val="24"/>
        </w:rPr>
        <w:t xml:space="preserve"> minutes of the last Police and Crime Panel meeting were approved as a correct record.</w:t>
      </w:r>
      <w:r w:rsidR="00AC3AEF">
        <w:rPr>
          <w:rFonts w:asciiTheme="minorHAnsi" w:eastAsiaTheme="minorHAnsi" w:hAnsiTheme="minorHAnsi" w:cstheme="minorBidi"/>
          <w:b/>
          <w:sz w:val="24"/>
          <w:szCs w:val="24"/>
        </w:rPr>
        <w:tab/>
      </w:r>
    </w:p>
    <w:p w:rsidR="00946636" w:rsidRDefault="00946636" w:rsidP="00473CC2">
      <w:pPr>
        <w:ind w:left="2160" w:hanging="720"/>
        <w:contextualSpacing/>
        <w:rPr>
          <w:rFonts w:asciiTheme="minorHAnsi" w:eastAsiaTheme="minorHAnsi" w:hAnsiTheme="minorHAnsi" w:cstheme="minorBidi"/>
          <w:b/>
          <w:sz w:val="24"/>
          <w:szCs w:val="24"/>
        </w:rPr>
      </w:pPr>
    </w:p>
    <w:p w:rsidR="00473CC2" w:rsidRDefault="007E55C0" w:rsidP="00473CC2">
      <w:pPr>
        <w:ind w:left="1418" w:hanging="992"/>
        <w:contextualSpacing/>
        <w:rPr>
          <w:rFonts w:asciiTheme="minorHAnsi" w:eastAsiaTheme="minorHAnsi" w:hAnsiTheme="minorHAnsi" w:cstheme="minorBidi"/>
          <w:b/>
          <w:sz w:val="24"/>
          <w:szCs w:val="24"/>
        </w:rPr>
      </w:pPr>
      <w:r>
        <w:rPr>
          <w:rFonts w:asciiTheme="minorHAnsi" w:eastAsiaTheme="minorHAnsi" w:hAnsiTheme="minorHAnsi" w:cstheme="minorBidi"/>
          <w:b/>
          <w:sz w:val="24"/>
          <w:szCs w:val="24"/>
        </w:rPr>
        <w:t>3</w:t>
      </w:r>
      <w:r w:rsidR="00473CC2">
        <w:rPr>
          <w:rFonts w:asciiTheme="minorHAnsi" w:eastAsiaTheme="minorHAnsi" w:hAnsiTheme="minorHAnsi" w:cstheme="minorBidi"/>
          <w:b/>
          <w:sz w:val="24"/>
          <w:szCs w:val="24"/>
        </w:rPr>
        <w:t>.</w:t>
      </w:r>
      <w:r w:rsidR="00473CC2">
        <w:rPr>
          <w:rFonts w:asciiTheme="minorHAnsi" w:eastAsiaTheme="minorHAnsi" w:hAnsiTheme="minorHAnsi" w:cstheme="minorBidi"/>
          <w:b/>
          <w:sz w:val="24"/>
          <w:szCs w:val="24"/>
        </w:rPr>
        <w:tab/>
      </w:r>
      <w:r w:rsidR="00E6751B">
        <w:rPr>
          <w:b/>
          <w:sz w:val="24"/>
          <w:szCs w:val="24"/>
        </w:rPr>
        <w:t xml:space="preserve">To </w:t>
      </w:r>
      <w:r w:rsidR="00E6751B" w:rsidRPr="00473CC2">
        <w:rPr>
          <w:rFonts w:asciiTheme="minorHAnsi" w:hAnsiTheme="minorHAnsi"/>
          <w:b/>
          <w:sz w:val="24"/>
          <w:szCs w:val="24"/>
        </w:rPr>
        <w:t>note</w:t>
      </w:r>
      <w:r w:rsidR="00E6751B">
        <w:rPr>
          <w:b/>
          <w:sz w:val="24"/>
          <w:szCs w:val="24"/>
        </w:rPr>
        <w:t xml:space="preserve"> any items which the Chair has agree</w:t>
      </w:r>
      <w:r w:rsidR="00473CC2">
        <w:rPr>
          <w:b/>
          <w:sz w:val="24"/>
          <w:szCs w:val="24"/>
        </w:rPr>
        <w:t xml:space="preserve">d to add to the agenda on the </w:t>
      </w:r>
      <w:r w:rsidR="00473CC2">
        <w:rPr>
          <w:b/>
          <w:sz w:val="24"/>
          <w:szCs w:val="24"/>
        </w:rPr>
        <w:tab/>
      </w:r>
      <w:r w:rsidR="00E6751B">
        <w:rPr>
          <w:b/>
          <w:sz w:val="24"/>
          <w:szCs w:val="24"/>
        </w:rPr>
        <w:t>grounds of urgency.</w:t>
      </w:r>
      <w:r w:rsidR="00E6751B">
        <w:rPr>
          <w:b/>
          <w:sz w:val="24"/>
          <w:szCs w:val="24"/>
        </w:rPr>
        <w:tab/>
      </w:r>
    </w:p>
    <w:p w:rsidR="00473CC2" w:rsidRDefault="00473CC2" w:rsidP="00473CC2">
      <w:pPr>
        <w:ind w:left="1418" w:hanging="992"/>
        <w:contextualSpacing/>
        <w:rPr>
          <w:rFonts w:asciiTheme="minorHAnsi" w:eastAsiaTheme="minorHAnsi" w:hAnsiTheme="minorHAnsi" w:cstheme="minorBidi"/>
          <w:b/>
          <w:sz w:val="24"/>
          <w:szCs w:val="24"/>
        </w:rPr>
      </w:pPr>
    </w:p>
    <w:p w:rsidR="00E6751B" w:rsidRPr="00473CC2" w:rsidRDefault="007E55C0" w:rsidP="00473CC2">
      <w:pPr>
        <w:ind w:left="1418" w:hanging="992"/>
        <w:contextualSpacing/>
        <w:rPr>
          <w:rFonts w:asciiTheme="minorHAnsi" w:eastAsiaTheme="minorHAnsi" w:hAnsiTheme="minorHAnsi" w:cstheme="minorBidi"/>
          <w:b/>
          <w:sz w:val="24"/>
          <w:szCs w:val="24"/>
        </w:rPr>
      </w:pPr>
      <w:r>
        <w:rPr>
          <w:sz w:val="24"/>
          <w:szCs w:val="24"/>
        </w:rPr>
        <w:t>3</w:t>
      </w:r>
      <w:r w:rsidR="00E6751B">
        <w:rPr>
          <w:sz w:val="24"/>
          <w:szCs w:val="24"/>
        </w:rPr>
        <w:t>.1</w:t>
      </w:r>
      <w:r w:rsidR="00E6751B">
        <w:rPr>
          <w:sz w:val="24"/>
          <w:szCs w:val="24"/>
        </w:rPr>
        <w:tab/>
        <w:t>The Chair confirmed that there were no items to add to the agenda.</w:t>
      </w:r>
    </w:p>
    <w:p w:rsidR="00E6751B" w:rsidRPr="00AC3AEF" w:rsidRDefault="00E6751B" w:rsidP="00AC3AEF">
      <w:pPr>
        <w:ind w:left="2160" w:hanging="720"/>
        <w:contextualSpacing/>
        <w:rPr>
          <w:rFonts w:asciiTheme="minorHAnsi" w:eastAsiaTheme="minorHAnsi" w:hAnsiTheme="minorHAnsi" w:cstheme="minorBidi"/>
          <w:b/>
          <w:sz w:val="24"/>
          <w:szCs w:val="24"/>
        </w:rPr>
      </w:pPr>
    </w:p>
    <w:p w:rsidR="007A3F37" w:rsidRPr="002F1C0A" w:rsidRDefault="007E55C0" w:rsidP="00FB3B61">
      <w:pPr>
        <w:ind w:left="426"/>
        <w:contextualSpacing/>
        <w:rPr>
          <w:rFonts w:asciiTheme="minorHAnsi" w:eastAsiaTheme="minorHAnsi" w:hAnsiTheme="minorHAnsi" w:cstheme="minorBidi"/>
          <w:sz w:val="24"/>
          <w:szCs w:val="24"/>
        </w:rPr>
      </w:pPr>
      <w:r>
        <w:rPr>
          <w:rFonts w:asciiTheme="minorHAnsi" w:eastAsiaTheme="minorHAnsi" w:hAnsiTheme="minorHAnsi" w:cstheme="minorBidi"/>
          <w:b/>
          <w:sz w:val="24"/>
          <w:szCs w:val="24"/>
        </w:rPr>
        <w:lastRenderedPageBreak/>
        <w:t>4</w:t>
      </w:r>
      <w:r w:rsidR="00FB3B61">
        <w:rPr>
          <w:rFonts w:asciiTheme="minorHAnsi" w:eastAsiaTheme="minorHAnsi" w:hAnsiTheme="minorHAnsi" w:cstheme="minorBidi"/>
          <w:b/>
          <w:sz w:val="24"/>
          <w:szCs w:val="24"/>
        </w:rPr>
        <w:t>.</w:t>
      </w:r>
      <w:r w:rsidR="00FB3B61">
        <w:rPr>
          <w:rFonts w:asciiTheme="minorHAnsi" w:eastAsiaTheme="minorHAnsi" w:hAnsiTheme="minorHAnsi" w:cstheme="minorBidi"/>
          <w:b/>
          <w:sz w:val="24"/>
          <w:szCs w:val="24"/>
        </w:rPr>
        <w:tab/>
      </w:r>
      <w:r w:rsidR="00473CC2">
        <w:rPr>
          <w:rFonts w:asciiTheme="minorHAnsi" w:eastAsiaTheme="minorHAnsi" w:hAnsiTheme="minorHAnsi" w:cstheme="minorBidi"/>
          <w:b/>
          <w:sz w:val="24"/>
          <w:szCs w:val="24"/>
        </w:rPr>
        <w:tab/>
      </w:r>
      <w:r w:rsidR="00FB3B61">
        <w:rPr>
          <w:rFonts w:asciiTheme="minorHAnsi" w:eastAsiaTheme="minorHAnsi" w:hAnsiTheme="minorHAnsi" w:cstheme="minorBidi"/>
          <w:b/>
          <w:sz w:val="24"/>
          <w:szCs w:val="24"/>
        </w:rPr>
        <w:t>Members’ Declaration of Interest</w:t>
      </w:r>
      <w:r w:rsidR="007A3F37">
        <w:rPr>
          <w:rFonts w:asciiTheme="minorHAnsi" w:eastAsiaTheme="minorHAnsi" w:hAnsiTheme="minorHAnsi" w:cstheme="minorBidi"/>
          <w:sz w:val="24"/>
          <w:szCs w:val="24"/>
        </w:rPr>
        <w:tab/>
      </w:r>
    </w:p>
    <w:p w:rsidR="007A3F37" w:rsidRDefault="007A3F37" w:rsidP="007A3F37"/>
    <w:p w:rsidR="00463BA9" w:rsidRDefault="007E55C0" w:rsidP="00463BA9">
      <w:pPr>
        <w:ind w:left="426"/>
        <w:contextualSpacing/>
        <w:rPr>
          <w:sz w:val="24"/>
          <w:szCs w:val="24"/>
        </w:rPr>
      </w:pPr>
      <w:r>
        <w:rPr>
          <w:sz w:val="24"/>
          <w:szCs w:val="24"/>
        </w:rPr>
        <w:t>4</w:t>
      </w:r>
      <w:r w:rsidR="00E6751B" w:rsidRPr="00E6751B">
        <w:rPr>
          <w:sz w:val="24"/>
          <w:szCs w:val="24"/>
        </w:rPr>
        <w:t>.1</w:t>
      </w:r>
      <w:r w:rsidR="00E6751B" w:rsidRPr="00E6751B">
        <w:rPr>
          <w:sz w:val="24"/>
          <w:szCs w:val="24"/>
        </w:rPr>
        <w:tab/>
      </w:r>
      <w:r w:rsidR="00473CC2">
        <w:rPr>
          <w:sz w:val="24"/>
          <w:szCs w:val="24"/>
        </w:rPr>
        <w:t>No declarations of interest were made.</w:t>
      </w:r>
    </w:p>
    <w:p w:rsidR="007E55C0" w:rsidRDefault="007E55C0" w:rsidP="00463BA9">
      <w:pPr>
        <w:ind w:left="426"/>
        <w:contextualSpacing/>
        <w:rPr>
          <w:sz w:val="24"/>
          <w:szCs w:val="24"/>
        </w:rPr>
      </w:pPr>
    </w:p>
    <w:p w:rsidR="007E55C0" w:rsidRDefault="007E55C0" w:rsidP="00463BA9">
      <w:pPr>
        <w:ind w:left="426"/>
        <w:contextualSpacing/>
        <w:rPr>
          <w:b/>
          <w:sz w:val="24"/>
          <w:szCs w:val="24"/>
        </w:rPr>
      </w:pPr>
      <w:r>
        <w:rPr>
          <w:b/>
          <w:sz w:val="24"/>
          <w:szCs w:val="24"/>
        </w:rPr>
        <w:t>5.</w:t>
      </w:r>
      <w:r>
        <w:rPr>
          <w:b/>
          <w:sz w:val="24"/>
          <w:szCs w:val="24"/>
        </w:rPr>
        <w:tab/>
      </w:r>
      <w:r>
        <w:rPr>
          <w:b/>
          <w:sz w:val="24"/>
          <w:szCs w:val="24"/>
        </w:rPr>
        <w:tab/>
        <w:t>Moving Forwards: Panel’s Work Programme</w:t>
      </w:r>
    </w:p>
    <w:p w:rsidR="007E55C0" w:rsidRDefault="007E55C0" w:rsidP="00463BA9">
      <w:pPr>
        <w:ind w:left="426"/>
        <w:contextualSpacing/>
        <w:rPr>
          <w:b/>
          <w:sz w:val="24"/>
          <w:szCs w:val="24"/>
        </w:rPr>
      </w:pPr>
    </w:p>
    <w:p w:rsidR="007E55C0" w:rsidRDefault="007E55C0" w:rsidP="00463BA9">
      <w:pPr>
        <w:ind w:left="426"/>
        <w:contextualSpacing/>
        <w:rPr>
          <w:sz w:val="24"/>
          <w:szCs w:val="24"/>
        </w:rPr>
      </w:pPr>
      <w:r>
        <w:rPr>
          <w:sz w:val="24"/>
          <w:szCs w:val="24"/>
        </w:rPr>
        <w:t>5.1</w:t>
      </w:r>
      <w:r>
        <w:rPr>
          <w:sz w:val="24"/>
          <w:szCs w:val="24"/>
        </w:rPr>
        <w:tab/>
      </w:r>
      <w:r w:rsidR="00446545">
        <w:rPr>
          <w:sz w:val="24"/>
          <w:szCs w:val="24"/>
        </w:rPr>
        <w:t xml:space="preserve">The Panel agreed the need to have a substantive, informal discussion on the </w:t>
      </w:r>
      <w:r w:rsidR="00446545">
        <w:rPr>
          <w:sz w:val="24"/>
          <w:szCs w:val="24"/>
        </w:rPr>
        <w:tab/>
      </w:r>
      <w:r w:rsidR="00446545">
        <w:rPr>
          <w:sz w:val="24"/>
          <w:szCs w:val="24"/>
        </w:rPr>
        <w:tab/>
        <w:t xml:space="preserve">way in which </w:t>
      </w:r>
      <w:r w:rsidR="0054624F">
        <w:rPr>
          <w:sz w:val="24"/>
          <w:szCs w:val="24"/>
        </w:rPr>
        <w:t>it takes</w:t>
      </w:r>
      <w:r w:rsidR="00446545">
        <w:rPr>
          <w:sz w:val="24"/>
          <w:szCs w:val="24"/>
        </w:rPr>
        <w:t xml:space="preserve"> forward</w:t>
      </w:r>
      <w:r w:rsidR="0054624F">
        <w:rPr>
          <w:sz w:val="24"/>
          <w:szCs w:val="24"/>
        </w:rPr>
        <w:t xml:space="preserve"> its work programme</w:t>
      </w:r>
      <w:r w:rsidR="00705E5E">
        <w:rPr>
          <w:sz w:val="24"/>
          <w:szCs w:val="24"/>
        </w:rPr>
        <w:t xml:space="preserve"> as it moves into the</w:t>
      </w:r>
      <w:r w:rsidR="00446545">
        <w:rPr>
          <w:sz w:val="24"/>
          <w:szCs w:val="24"/>
        </w:rPr>
        <w:t xml:space="preserve"> new </w:t>
      </w:r>
      <w:r w:rsidR="00446545">
        <w:rPr>
          <w:sz w:val="24"/>
          <w:szCs w:val="24"/>
        </w:rPr>
        <w:tab/>
      </w:r>
      <w:r w:rsidR="00446545">
        <w:rPr>
          <w:sz w:val="24"/>
          <w:szCs w:val="24"/>
        </w:rPr>
        <w:tab/>
        <w:t>phase of assessing the Commissioner’s impact across West Yorkshire.</w:t>
      </w:r>
    </w:p>
    <w:p w:rsidR="007E55C0" w:rsidRDefault="007E55C0" w:rsidP="00463BA9">
      <w:pPr>
        <w:ind w:left="426"/>
        <w:contextualSpacing/>
        <w:rPr>
          <w:sz w:val="24"/>
          <w:szCs w:val="24"/>
        </w:rPr>
      </w:pPr>
    </w:p>
    <w:p w:rsidR="00446545" w:rsidRDefault="00446545" w:rsidP="00463BA9">
      <w:pPr>
        <w:ind w:left="426"/>
        <w:contextualSpacing/>
        <w:rPr>
          <w:b/>
          <w:sz w:val="24"/>
          <w:szCs w:val="24"/>
        </w:rPr>
      </w:pPr>
      <w:r>
        <w:rPr>
          <w:sz w:val="24"/>
          <w:szCs w:val="24"/>
        </w:rPr>
        <w:t>5.2</w:t>
      </w:r>
      <w:r>
        <w:rPr>
          <w:sz w:val="24"/>
          <w:szCs w:val="24"/>
        </w:rPr>
        <w:tab/>
      </w:r>
      <w:r>
        <w:rPr>
          <w:b/>
          <w:sz w:val="24"/>
          <w:szCs w:val="24"/>
        </w:rPr>
        <w:t>RESOLVED</w:t>
      </w:r>
    </w:p>
    <w:p w:rsidR="00446545" w:rsidRDefault="00446545" w:rsidP="00463BA9">
      <w:pPr>
        <w:ind w:left="426"/>
        <w:contextualSpacing/>
        <w:rPr>
          <w:b/>
          <w:sz w:val="24"/>
          <w:szCs w:val="24"/>
        </w:rPr>
      </w:pPr>
    </w:p>
    <w:p w:rsidR="00446545" w:rsidRPr="00446545" w:rsidRDefault="00446545" w:rsidP="00463BA9">
      <w:pPr>
        <w:ind w:left="426"/>
        <w:contextualSpacing/>
        <w:rPr>
          <w:sz w:val="24"/>
          <w:szCs w:val="24"/>
        </w:rPr>
      </w:pPr>
      <w:r>
        <w:rPr>
          <w:b/>
          <w:sz w:val="24"/>
          <w:szCs w:val="24"/>
        </w:rPr>
        <w:tab/>
      </w:r>
      <w:r>
        <w:rPr>
          <w:b/>
          <w:sz w:val="24"/>
          <w:szCs w:val="24"/>
        </w:rPr>
        <w:tab/>
      </w:r>
      <w:r>
        <w:rPr>
          <w:sz w:val="24"/>
          <w:szCs w:val="24"/>
        </w:rPr>
        <w:t>5.2.1</w:t>
      </w:r>
      <w:r>
        <w:rPr>
          <w:sz w:val="24"/>
          <w:szCs w:val="24"/>
        </w:rPr>
        <w:tab/>
        <w:t>That the AWYA schedule an additional, priv</w:t>
      </w:r>
      <w:r w:rsidR="002C1760">
        <w:rPr>
          <w:sz w:val="24"/>
          <w:szCs w:val="24"/>
        </w:rPr>
        <w:t xml:space="preserve">ate meeting in advance of </w:t>
      </w:r>
      <w:r w:rsidR="002C1760">
        <w:rPr>
          <w:sz w:val="24"/>
          <w:szCs w:val="24"/>
        </w:rPr>
        <w:tab/>
      </w:r>
      <w:r w:rsidR="002C1760">
        <w:rPr>
          <w:sz w:val="24"/>
          <w:szCs w:val="24"/>
        </w:rPr>
        <w:tab/>
      </w:r>
      <w:r w:rsidR="002C1760">
        <w:rPr>
          <w:sz w:val="24"/>
          <w:szCs w:val="24"/>
        </w:rPr>
        <w:tab/>
        <w:t xml:space="preserve">the </w:t>
      </w:r>
      <w:r>
        <w:rPr>
          <w:sz w:val="24"/>
          <w:szCs w:val="24"/>
        </w:rPr>
        <w:t>Panel</w:t>
      </w:r>
      <w:r w:rsidR="002C1760">
        <w:rPr>
          <w:sz w:val="24"/>
          <w:szCs w:val="24"/>
        </w:rPr>
        <w:t>’s next</w:t>
      </w:r>
      <w:r>
        <w:rPr>
          <w:sz w:val="24"/>
          <w:szCs w:val="24"/>
        </w:rPr>
        <w:t xml:space="preserve"> meeti</w:t>
      </w:r>
      <w:r w:rsidR="00705E5E">
        <w:rPr>
          <w:sz w:val="24"/>
          <w:szCs w:val="24"/>
        </w:rPr>
        <w:t>ng on June</w:t>
      </w:r>
      <w:r>
        <w:rPr>
          <w:sz w:val="24"/>
          <w:szCs w:val="24"/>
        </w:rPr>
        <w:t xml:space="preserve"> 7</w:t>
      </w:r>
      <w:r w:rsidRPr="00446545">
        <w:rPr>
          <w:sz w:val="24"/>
          <w:szCs w:val="24"/>
          <w:vertAlign w:val="superscript"/>
        </w:rPr>
        <w:t>th</w:t>
      </w:r>
      <w:r w:rsidR="002C1760">
        <w:rPr>
          <w:sz w:val="24"/>
          <w:szCs w:val="24"/>
        </w:rPr>
        <w:t xml:space="preserve"> to discuss its forward work </w:t>
      </w:r>
      <w:r w:rsidR="002C1760">
        <w:rPr>
          <w:sz w:val="24"/>
          <w:szCs w:val="24"/>
        </w:rPr>
        <w:tab/>
      </w:r>
      <w:r w:rsidR="002C1760">
        <w:rPr>
          <w:sz w:val="24"/>
          <w:szCs w:val="24"/>
        </w:rPr>
        <w:tab/>
      </w:r>
      <w:r w:rsidR="002C1760">
        <w:rPr>
          <w:sz w:val="24"/>
          <w:szCs w:val="24"/>
        </w:rPr>
        <w:tab/>
      </w:r>
      <w:r w:rsidR="00705E5E">
        <w:rPr>
          <w:sz w:val="24"/>
          <w:szCs w:val="24"/>
        </w:rPr>
        <w:tab/>
      </w:r>
      <w:r w:rsidR="002C1760">
        <w:rPr>
          <w:sz w:val="24"/>
          <w:szCs w:val="24"/>
        </w:rPr>
        <w:t>programme</w:t>
      </w:r>
      <w:r w:rsidR="00705E5E">
        <w:rPr>
          <w:sz w:val="24"/>
          <w:szCs w:val="24"/>
        </w:rPr>
        <w:t xml:space="preserve"> and the most effective way of delivering it</w:t>
      </w:r>
      <w:r w:rsidR="002C1760">
        <w:rPr>
          <w:sz w:val="24"/>
          <w:szCs w:val="24"/>
        </w:rPr>
        <w:t>.</w:t>
      </w:r>
    </w:p>
    <w:p w:rsidR="007E55C0" w:rsidRDefault="007E55C0" w:rsidP="00463BA9">
      <w:pPr>
        <w:ind w:left="426"/>
        <w:contextualSpacing/>
        <w:rPr>
          <w:sz w:val="24"/>
          <w:szCs w:val="24"/>
        </w:rPr>
      </w:pPr>
    </w:p>
    <w:p w:rsidR="007E55C0" w:rsidRDefault="002C1760" w:rsidP="00463BA9">
      <w:pPr>
        <w:ind w:left="426"/>
        <w:contextualSpacing/>
        <w:rPr>
          <w:b/>
          <w:sz w:val="24"/>
          <w:szCs w:val="24"/>
        </w:rPr>
      </w:pPr>
      <w:r>
        <w:rPr>
          <w:b/>
          <w:sz w:val="24"/>
          <w:szCs w:val="24"/>
        </w:rPr>
        <w:t>6.</w:t>
      </w:r>
      <w:r>
        <w:rPr>
          <w:b/>
          <w:sz w:val="24"/>
          <w:szCs w:val="24"/>
        </w:rPr>
        <w:tab/>
      </w:r>
      <w:r>
        <w:rPr>
          <w:b/>
          <w:sz w:val="24"/>
          <w:szCs w:val="24"/>
        </w:rPr>
        <w:tab/>
        <w:t>Commissioner’s Approach to ‘Crime’</w:t>
      </w:r>
    </w:p>
    <w:p w:rsidR="002C1760" w:rsidRDefault="002C1760" w:rsidP="00463BA9">
      <w:pPr>
        <w:ind w:left="426"/>
        <w:contextualSpacing/>
        <w:rPr>
          <w:b/>
          <w:sz w:val="24"/>
          <w:szCs w:val="24"/>
        </w:rPr>
      </w:pPr>
    </w:p>
    <w:p w:rsidR="002C1760" w:rsidRPr="002C1760" w:rsidRDefault="002C1760" w:rsidP="00463BA9">
      <w:pPr>
        <w:ind w:left="426"/>
        <w:contextualSpacing/>
        <w:rPr>
          <w:sz w:val="24"/>
          <w:szCs w:val="24"/>
        </w:rPr>
      </w:pPr>
      <w:r>
        <w:rPr>
          <w:sz w:val="24"/>
          <w:szCs w:val="24"/>
        </w:rPr>
        <w:t>6.1</w:t>
      </w:r>
      <w:r>
        <w:rPr>
          <w:sz w:val="24"/>
          <w:szCs w:val="24"/>
        </w:rPr>
        <w:tab/>
      </w:r>
      <w:r w:rsidR="001136DD">
        <w:rPr>
          <w:sz w:val="24"/>
          <w:szCs w:val="24"/>
        </w:rPr>
        <w:t xml:space="preserve">Sue Hall, </w:t>
      </w:r>
      <w:r w:rsidR="00D00166">
        <w:rPr>
          <w:sz w:val="24"/>
          <w:szCs w:val="24"/>
        </w:rPr>
        <w:t>Chair of the West Yorkshire</w:t>
      </w:r>
      <w:r w:rsidR="001136DD">
        <w:rPr>
          <w:sz w:val="24"/>
          <w:szCs w:val="24"/>
        </w:rPr>
        <w:t xml:space="preserve"> C</w:t>
      </w:r>
      <w:r w:rsidR="0060775F">
        <w:rPr>
          <w:sz w:val="24"/>
          <w:szCs w:val="24"/>
        </w:rPr>
        <w:t xml:space="preserve">riminal Justice Board, made the Panel </w:t>
      </w:r>
      <w:r w:rsidR="00D00166">
        <w:rPr>
          <w:sz w:val="24"/>
          <w:szCs w:val="24"/>
        </w:rPr>
        <w:tab/>
      </w:r>
      <w:r w:rsidR="00D00166">
        <w:rPr>
          <w:sz w:val="24"/>
          <w:szCs w:val="24"/>
        </w:rPr>
        <w:tab/>
      </w:r>
      <w:r w:rsidR="0060775F">
        <w:rPr>
          <w:sz w:val="24"/>
          <w:szCs w:val="24"/>
        </w:rPr>
        <w:t xml:space="preserve">aware of the relationship between the Police and Crime Commissioner and </w:t>
      </w:r>
      <w:r w:rsidR="00D00166">
        <w:rPr>
          <w:sz w:val="24"/>
          <w:szCs w:val="24"/>
        </w:rPr>
        <w:tab/>
      </w:r>
      <w:r w:rsidR="00D00166">
        <w:rPr>
          <w:sz w:val="24"/>
          <w:szCs w:val="24"/>
        </w:rPr>
        <w:tab/>
      </w:r>
      <w:r w:rsidR="0060775F">
        <w:rPr>
          <w:sz w:val="24"/>
          <w:szCs w:val="24"/>
        </w:rPr>
        <w:t xml:space="preserve">the Criminal Justice System as laid out in the Police Reform and Social </w:t>
      </w:r>
      <w:r w:rsidR="0060775F">
        <w:rPr>
          <w:sz w:val="24"/>
          <w:szCs w:val="24"/>
        </w:rPr>
        <w:tab/>
      </w:r>
      <w:r w:rsidR="0060775F">
        <w:rPr>
          <w:sz w:val="24"/>
          <w:szCs w:val="24"/>
        </w:rPr>
        <w:tab/>
      </w:r>
      <w:r w:rsidR="0060775F">
        <w:rPr>
          <w:sz w:val="24"/>
          <w:szCs w:val="24"/>
        </w:rPr>
        <w:tab/>
        <w:t>Responsibility Act 2011.</w:t>
      </w:r>
    </w:p>
    <w:p w:rsidR="007E55C0" w:rsidRDefault="007E55C0" w:rsidP="00463BA9">
      <w:pPr>
        <w:ind w:left="426"/>
        <w:contextualSpacing/>
        <w:rPr>
          <w:sz w:val="24"/>
          <w:szCs w:val="24"/>
        </w:rPr>
      </w:pPr>
    </w:p>
    <w:p w:rsidR="0060775F" w:rsidRDefault="0060775F" w:rsidP="00463BA9">
      <w:pPr>
        <w:ind w:left="426"/>
        <w:contextualSpacing/>
        <w:rPr>
          <w:sz w:val="24"/>
          <w:szCs w:val="24"/>
        </w:rPr>
      </w:pPr>
      <w:r>
        <w:rPr>
          <w:sz w:val="24"/>
          <w:szCs w:val="24"/>
        </w:rPr>
        <w:t>6.2</w:t>
      </w:r>
      <w:r>
        <w:rPr>
          <w:sz w:val="24"/>
          <w:szCs w:val="24"/>
        </w:rPr>
        <w:tab/>
        <w:t xml:space="preserve">Sue Hall drew the Panel’s attention to the similarities between the priorities </w:t>
      </w:r>
      <w:r>
        <w:rPr>
          <w:sz w:val="24"/>
          <w:szCs w:val="24"/>
        </w:rPr>
        <w:tab/>
      </w:r>
      <w:r>
        <w:rPr>
          <w:sz w:val="24"/>
          <w:szCs w:val="24"/>
        </w:rPr>
        <w:tab/>
        <w:t xml:space="preserve">of the West Yorkshire Criminal Justice Board and a number of the objectives </w:t>
      </w:r>
      <w:r>
        <w:rPr>
          <w:sz w:val="24"/>
          <w:szCs w:val="24"/>
        </w:rPr>
        <w:tab/>
      </w:r>
      <w:r>
        <w:rPr>
          <w:sz w:val="24"/>
          <w:szCs w:val="24"/>
        </w:rPr>
        <w:tab/>
        <w:t>within the Commissioner’s Police and Crime Plan.</w:t>
      </w:r>
      <w:r w:rsidR="00E842DB">
        <w:rPr>
          <w:sz w:val="24"/>
          <w:szCs w:val="24"/>
        </w:rPr>
        <w:t xml:space="preserve"> It was emphasised that </w:t>
      </w:r>
      <w:r w:rsidR="00E842DB">
        <w:rPr>
          <w:sz w:val="24"/>
          <w:szCs w:val="24"/>
        </w:rPr>
        <w:tab/>
      </w:r>
      <w:r w:rsidR="00E842DB">
        <w:rPr>
          <w:sz w:val="24"/>
          <w:szCs w:val="24"/>
        </w:rPr>
        <w:tab/>
      </w:r>
      <w:r w:rsidR="00E842DB">
        <w:rPr>
          <w:sz w:val="24"/>
          <w:szCs w:val="24"/>
        </w:rPr>
        <w:tab/>
        <w:t xml:space="preserve">these overlaps necessitate a strong working relationship between the </w:t>
      </w:r>
      <w:r w:rsidR="00E842DB">
        <w:rPr>
          <w:sz w:val="24"/>
          <w:szCs w:val="24"/>
        </w:rPr>
        <w:tab/>
      </w:r>
      <w:r w:rsidR="00E842DB">
        <w:rPr>
          <w:sz w:val="24"/>
          <w:szCs w:val="24"/>
        </w:rPr>
        <w:tab/>
      </w:r>
      <w:r w:rsidR="00E842DB">
        <w:rPr>
          <w:sz w:val="24"/>
          <w:szCs w:val="24"/>
        </w:rPr>
        <w:tab/>
      </w:r>
      <w:bookmarkStart w:id="0" w:name="_GoBack"/>
      <w:bookmarkEnd w:id="0"/>
      <w:r w:rsidR="00E842DB">
        <w:rPr>
          <w:sz w:val="24"/>
          <w:szCs w:val="24"/>
        </w:rPr>
        <w:t>Board and the Commissioner.</w:t>
      </w:r>
    </w:p>
    <w:p w:rsidR="007E55C0" w:rsidRDefault="007E55C0" w:rsidP="00463BA9">
      <w:pPr>
        <w:ind w:left="426"/>
        <w:contextualSpacing/>
        <w:rPr>
          <w:sz w:val="24"/>
          <w:szCs w:val="24"/>
        </w:rPr>
      </w:pPr>
    </w:p>
    <w:p w:rsidR="007E55C0" w:rsidRDefault="00D00166" w:rsidP="00463BA9">
      <w:pPr>
        <w:ind w:left="426"/>
        <w:contextualSpacing/>
        <w:rPr>
          <w:sz w:val="24"/>
          <w:szCs w:val="24"/>
        </w:rPr>
      </w:pPr>
      <w:r>
        <w:rPr>
          <w:sz w:val="24"/>
          <w:szCs w:val="24"/>
        </w:rPr>
        <w:t>6.3</w:t>
      </w:r>
      <w:r>
        <w:rPr>
          <w:sz w:val="24"/>
          <w:szCs w:val="24"/>
        </w:rPr>
        <w:tab/>
        <w:t xml:space="preserve">The Panel recognised the fact that the discussions between the West </w:t>
      </w:r>
      <w:r w:rsidR="00B61633">
        <w:rPr>
          <w:sz w:val="24"/>
          <w:szCs w:val="24"/>
        </w:rPr>
        <w:tab/>
      </w:r>
      <w:r w:rsidR="00B61633">
        <w:rPr>
          <w:sz w:val="24"/>
          <w:szCs w:val="24"/>
        </w:rPr>
        <w:tab/>
      </w:r>
      <w:r w:rsidR="00B61633">
        <w:rPr>
          <w:sz w:val="24"/>
          <w:szCs w:val="24"/>
        </w:rPr>
        <w:tab/>
      </w:r>
      <w:r>
        <w:rPr>
          <w:sz w:val="24"/>
          <w:szCs w:val="24"/>
        </w:rPr>
        <w:t>Yorkshire</w:t>
      </w:r>
      <w:r w:rsidR="00B61633">
        <w:rPr>
          <w:sz w:val="24"/>
          <w:szCs w:val="24"/>
        </w:rPr>
        <w:t xml:space="preserve"> Criminal Justice Board and the Police and Crime Commissioner are </w:t>
      </w:r>
      <w:r w:rsidR="00B61633">
        <w:rPr>
          <w:sz w:val="24"/>
          <w:szCs w:val="24"/>
        </w:rPr>
        <w:tab/>
      </w:r>
      <w:r w:rsidR="00B61633">
        <w:rPr>
          <w:sz w:val="24"/>
          <w:szCs w:val="24"/>
        </w:rPr>
        <w:tab/>
        <w:t xml:space="preserve">in their infancy but agreed that they would welcome future updates on the </w:t>
      </w:r>
      <w:r w:rsidR="00B61633">
        <w:rPr>
          <w:sz w:val="24"/>
          <w:szCs w:val="24"/>
        </w:rPr>
        <w:tab/>
      </w:r>
      <w:r w:rsidR="00B61633">
        <w:rPr>
          <w:sz w:val="24"/>
          <w:szCs w:val="24"/>
        </w:rPr>
        <w:tab/>
        <w:t xml:space="preserve">impact of their collective efforts. </w:t>
      </w:r>
    </w:p>
    <w:p w:rsidR="007E55C0" w:rsidRDefault="007E55C0" w:rsidP="00463BA9">
      <w:pPr>
        <w:ind w:left="426"/>
        <w:contextualSpacing/>
        <w:rPr>
          <w:sz w:val="24"/>
          <w:szCs w:val="24"/>
        </w:rPr>
      </w:pPr>
    </w:p>
    <w:p w:rsidR="007E55C0" w:rsidRDefault="00B61633" w:rsidP="00463BA9">
      <w:pPr>
        <w:ind w:left="426"/>
        <w:contextualSpacing/>
        <w:rPr>
          <w:b/>
          <w:sz w:val="24"/>
          <w:szCs w:val="24"/>
        </w:rPr>
      </w:pPr>
      <w:r>
        <w:rPr>
          <w:sz w:val="24"/>
          <w:szCs w:val="24"/>
        </w:rPr>
        <w:t>6.4</w:t>
      </w:r>
      <w:r>
        <w:rPr>
          <w:sz w:val="24"/>
          <w:szCs w:val="24"/>
        </w:rPr>
        <w:tab/>
      </w:r>
      <w:r>
        <w:rPr>
          <w:b/>
          <w:sz w:val="24"/>
          <w:szCs w:val="24"/>
        </w:rPr>
        <w:t>RESOLVED</w:t>
      </w:r>
    </w:p>
    <w:p w:rsidR="00B61633" w:rsidRDefault="00B61633" w:rsidP="00463BA9">
      <w:pPr>
        <w:ind w:left="426"/>
        <w:contextualSpacing/>
        <w:rPr>
          <w:b/>
          <w:sz w:val="24"/>
          <w:szCs w:val="24"/>
        </w:rPr>
      </w:pPr>
    </w:p>
    <w:p w:rsidR="00B61633" w:rsidRPr="00B61633" w:rsidRDefault="00B61633" w:rsidP="00463BA9">
      <w:pPr>
        <w:ind w:left="426"/>
        <w:contextualSpacing/>
        <w:rPr>
          <w:sz w:val="24"/>
          <w:szCs w:val="24"/>
        </w:rPr>
      </w:pPr>
      <w:r>
        <w:rPr>
          <w:b/>
          <w:sz w:val="24"/>
          <w:szCs w:val="24"/>
        </w:rPr>
        <w:tab/>
      </w:r>
      <w:r>
        <w:rPr>
          <w:b/>
          <w:sz w:val="24"/>
          <w:szCs w:val="24"/>
        </w:rPr>
        <w:tab/>
      </w:r>
      <w:r>
        <w:rPr>
          <w:sz w:val="24"/>
          <w:szCs w:val="24"/>
        </w:rPr>
        <w:t>6.4.1</w:t>
      </w:r>
      <w:r>
        <w:rPr>
          <w:sz w:val="24"/>
          <w:szCs w:val="24"/>
        </w:rPr>
        <w:tab/>
        <w:t xml:space="preserve">That Sue Hall provides quarterly updates to the Panel on the </w:t>
      </w:r>
      <w:r>
        <w:rPr>
          <w:sz w:val="24"/>
          <w:szCs w:val="24"/>
        </w:rPr>
        <w:tab/>
      </w:r>
      <w:r>
        <w:rPr>
          <w:sz w:val="24"/>
          <w:szCs w:val="24"/>
        </w:rPr>
        <w:tab/>
      </w:r>
      <w:r>
        <w:rPr>
          <w:sz w:val="24"/>
          <w:szCs w:val="24"/>
        </w:rPr>
        <w:tab/>
      </w:r>
      <w:r>
        <w:rPr>
          <w:sz w:val="24"/>
          <w:szCs w:val="24"/>
        </w:rPr>
        <w:tab/>
        <w:t xml:space="preserve">difference that is being made through collaboration between the </w:t>
      </w:r>
      <w:r>
        <w:rPr>
          <w:sz w:val="24"/>
          <w:szCs w:val="24"/>
        </w:rPr>
        <w:tab/>
      </w:r>
      <w:r>
        <w:rPr>
          <w:sz w:val="24"/>
          <w:szCs w:val="24"/>
        </w:rPr>
        <w:tab/>
      </w:r>
      <w:r>
        <w:rPr>
          <w:sz w:val="24"/>
          <w:szCs w:val="24"/>
        </w:rPr>
        <w:tab/>
      </w:r>
      <w:r>
        <w:rPr>
          <w:sz w:val="24"/>
          <w:szCs w:val="24"/>
        </w:rPr>
        <w:tab/>
        <w:t xml:space="preserve">West Yorkshire Criminal Justice Board and the Police and Crime </w:t>
      </w:r>
      <w:r>
        <w:rPr>
          <w:sz w:val="24"/>
          <w:szCs w:val="24"/>
        </w:rPr>
        <w:tab/>
      </w:r>
      <w:r>
        <w:rPr>
          <w:sz w:val="24"/>
          <w:szCs w:val="24"/>
        </w:rPr>
        <w:tab/>
      </w:r>
      <w:r>
        <w:rPr>
          <w:sz w:val="24"/>
          <w:szCs w:val="24"/>
        </w:rPr>
        <w:tab/>
      </w:r>
      <w:r>
        <w:rPr>
          <w:sz w:val="24"/>
          <w:szCs w:val="24"/>
        </w:rPr>
        <w:tab/>
        <w:t xml:space="preserve">Commissioner. </w:t>
      </w:r>
    </w:p>
    <w:p w:rsidR="007E55C0" w:rsidRDefault="007E55C0" w:rsidP="00463BA9">
      <w:pPr>
        <w:ind w:left="426"/>
        <w:contextualSpacing/>
        <w:rPr>
          <w:sz w:val="24"/>
          <w:szCs w:val="24"/>
        </w:rPr>
      </w:pPr>
    </w:p>
    <w:p w:rsidR="007E55C0" w:rsidRDefault="007A30FB" w:rsidP="00463BA9">
      <w:pPr>
        <w:ind w:left="426"/>
        <w:contextualSpacing/>
        <w:rPr>
          <w:sz w:val="24"/>
          <w:szCs w:val="24"/>
        </w:rPr>
      </w:pPr>
      <w:r>
        <w:rPr>
          <w:sz w:val="24"/>
          <w:szCs w:val="24"/>
        </w:rPr>
        <w:tab/>
      </w:r>
      <w:r>
        <w:rPr>
          <w:sz w:val="24"/>
          <w:szCs w:val="24"/>
        </w:rPr>
        <w:tab/>
        <w:t>6.4.2</w:t>
      </w:r>
      <w:r>
        <w:rPr>
          <w:sz w:val="24"/>
          <w:szCs w:val="24"/>
        </w:rPr>
        <w:tab/>
        <w:t>That Sue Hall circulates to the Panel:</w:t>
      </w:r>
    </w:p>
    <w:p w:rsidR="007E55C0" w:rsidRDefault="007A30FB" w:rsidP="00463BA9">
      <w:pPr>
        <w:ind w:left="426"/>
        <w:contextualSpacing/>
        <w:rPr>
          <w:sz w:val="24"/>
          <w:szCs w:val="24"/>
        </w:rPr>
      </w:pPr>
      <w:r>
        <w:rPr>
          <w:sz w:val="24"/>
          <w:szCs w:val="24"/>
        </w:rPr>
        <w:tab/>
      </w:r>
    </w:p>
    <w:p w:rsidR="007A30FB" w:rsidRDefault="007A30FB" w:rsidP="007A30FB">
      <w:pPr>
        <w:pStyle w:val="ListParagraph"/>
        <w:numPr>
          <w:ilvl w:val="0"/>
          <w:numId w:val="9"/>
        </w:numPr>
        <w:rPr>
          <w:sz w:val="24"/>
          <w:szCs w:val="24"/>
        </w:rPr>
      </w:pPr>
      <w:r>
        <w:rPr>
          <w:sz w:val="24"/>
          <w:szCs w:val="24"/>
        </w:rPr>
        <w:t>The West Yorkshire Criminal Justice Board’s action plan</w:t>
      </w:r>
    </w:p>
    <w:p w:rsidR="007A30FB" w:rsidRDefault="007A30FB" w:rsidP="007A30FB">
      <w:pPr>
        <w:pStyle w:val="ListParagraph"/>
        <w:numPr>
          <w:ilvl w:val="0"/>
          <w:numId w:val="9"/>
        </w:numPr>
        <w:rPr>
          <w:sz w:val="24"/>
          <w:szCs w:val="24"/>
        </w:rPr>
      </w:pPr>
      <w:r>
        <w:rPr>
          <w:sz w:val="24"/>
          <w:szCs w:val="24"/>
        </w:rPr>
        <w:t>A briefing note on the West Yorkshire Criminal Justice Board</w:t>
      </w:r>
      <w:r w:rsidR="000A115A">
        <w:rPr>
          <w:sz w:val="24"/>
          <w:szCs w:val="24"/>
        </w:rPr>
        <w:t>,</w:t>
      </w:r>
      <w:r>
        <w:rPr>
          <w:sz w:val="24"/>
          <w:szCs w:val="24"/>
        </w:rPr>
        <w:t xml:space="preserve"> including its operational arrangements</w:t>
      </w:r>
    </w:p>
    <w:p w:rsidR="007E55C0" w:rsidRDefault="007E55C0" w:rsidP="00463BA9">
      <w:pPr>
        <w:ind w:left="426"/>
        <w:contextualSpacing/>
        <w:rPr>
          <w:sz w:val="24"/>
          <w:szCs w:val="24"/>
        </w:rPr>
      </w:pPr>
    </w:p>
    <w:p w:rsidR="007A30FB" w:rsidRDefault="007A30FB" w:rsidP="00463BA9">
      <w:pPr>
        <w:ind w:left="426"/>
        <w:contextualSpacing/>
        <w:rPr>
          <w:sz w:val="24"/>
          <w:szCs w:val="24"/>
        </w:rPr>
      </w:pPr>
      <w:r>
        <w:rPr>
          <w:sz w:val="24"/>
          <w:szCs w:val="24"/>
        </w:rPr>
        <w:lastRenderedPageBreak/>
        <w:tab/>
      </w:r>
      <w:r>
        <w:rPr>
          <w:sz w:val="24"/>
          <w:szCs w:val="24"/>
        </w:rPr>
        <w:tab/>
        <w:t>6.4.3</w:t>
      </w:r>
      <w:r>
        <w:rPr>
          <w:sz w:val="24"/>
          <w:szCs w:val="24"/>
        </w:rPr>
        <w:tab/>
        <w:t xml:space="preserve">That Clare Elliott circulates the </w:t>
      </w:r>
      <w:r w:rsidR="000A115A">
        <w:rPr>
          <w:sz w:val="24"/>
          <w:szCs w:val="24"/>
        </w:rPr>
        <w:t xml:space="preserve">final report of the </w:t>
      </w:r>
      <w:r>
        <w:rPr>
          <w:sz w:val="24"/>
          <w:szCs w:val="24"/>
        </w:rPr>
        <w:t xml:space="preserve">West Yorkshire </w:t>
      </w:r>
      <w:r w:rsidR="000A115A">
        <w:rPr>
          <w:sz w:val="24"/>
          <w:szCs w:val="24"/>
        </w:rPr>
        <w:tab/>
      </w:r>
      <w:r w:rsidR="000A115A">
        <w:rPr>
          <w:sz w:val="24"/>
          <w:szCs w:val="24"/>
        </w:rPr>
        <w:tab/>
      </w:r>
      <w:r w:rsidR="000A115A">
        <w:rPr>
          <w:sz w:val="24"/>
          <w:szCs w:val="24"/>
        </w:rPr>
        <w:tab/>
      </w:r>
      <w:r w:rsidR="000A115A">
        <w:rPr>
          <w:sz w:val="24"/>
          <w:szCs w:val="24"/>
        </w:rPr>
        <w:tab/>
        <w:t xml:space="preserve">Police Authority’s </w:t>
      </w:r>
      <w:r>
        <w:rPr>
          <w:sz w:val="24"/>
          <w:szCs w:val="24"/>
        </w:rPr>
        <w:t>Transition Board to the Panel.</w:t>
      </w:r>
    </w:p>
    <w:p w:rsidR="007A30FB" w:rsidRDefault="007A30FB" w:rsidP="00463BA9">
      <w:pPr>
        <w:ind w:left="426"/>
        <w:contextualSpacing/>
        <w:rPr>
          <w:sz w:val="24"/>
          <w:szCs w:val="24"/>
        </w:rPr>
      </w:pPr>
    </w:p>
    <w:p w:rsidR="00A60541" w:rsidRDefault="007A30FB" w:rsidP="00463BA9">
      <w:pPr>
        <w:ind w:left="426"/>
        <w:contextualSpacing/>
        <w:rPr>
          <w:b/>
          <w:sz w:val="24"/>
          <w:szCs w:val="24"/>
        </w:rPr>
      </w:pPr>
      <w:r>
        <w:rPr>
          <w:b/>
          <w:sz w:val="24"/>
          <w:szCs w:val="24"/>
        </w:rPr>
        <w:t>7.</w:t>
      </w:r>
      <w:r>
        <w:rPr>
          <w:b/>
          <w:sz w:val="24"/>
          <w:szCs w:val="24"/>
        </w:rPr>
        <w:tab/>
      </w:r>
      <w:r>
        <w:rPr>
          <w:b/>
          <w:sz w:val="24"/>
          <w:szCs w:val="24"/>
        </w:rPr>
        <w:tab/>
        <w:t>Commissioner’s Partnership Executive Group</w:t>
      </w:r>
    </w:p>
    <w:p w:rsidR="00A60541" w:rsidRDefault="00A60541" w:rsidP="00463BA9">
      <w:pPr>
        <w:ind w:left="426"/>
        <w:contextualSpacing/>
        <w:rPr>
          <w:b/>
          <w:sz w:val="24"/>
          <w:szCs w:val="24"/>
        </w:rPr>
      </w:pPr>
    </w:p>
    <w:p w:rsidR="007E55C0" w:rsidRDefault="00A60541" w:rsidP="00463BA9">
      <w:pPr>
        <w:ind w:left="426"/>
        <w:contextualSpacing/>
        <w:rPr>
          <w:sz w:val="24"/>
          <w:szCs w:val="24"/>
        </w:rPr>
      </w:pPr>
      <w:r>
        <w:rPr>
          <w:sz w:val="24"/>
          <w:szCs w:val="24"/>
        </w:rPr>
        <w:t>7.1</w:t>
      </w:r>
      <w:r>
        <w:rPr>
          <w:sz w:val="24"/>
          <w:szCs w:val="24"/>
        </w:rPr>
        <w:tab/>
        <w:t xml:space="preserve">Sue Hall explained to the Panel the background and rationale for the </w:t>
      </w:r>
      <w:r>
        <w:rPr>
          <w:sz w:val="24"/>
          <w:szCs w:val="24"/>
        </w:rPr>
        <w:tab/>
      </w:r>
      <w:r>
        <w:rPr>
          <w:sz w:val="24"/>
          <w:szCs w:val="24"/>
        </w:rPr>
        <w:tab/>
      </w:r>
      <w:r>
        <w:rPr>
          <w:sz w:val="24"/>
          <w:szCs w:val="24"/>
        </w:rPr>
        <w:tab/>
        <w:t>Commissioner’s</w:t>
      </w:r>
      <w:r w:rsidR="00C4333B">
        <w:rPr>
          <w:sz w:val="24"/>
          <w:szCs w:val="24"/>
        </w:rPr>
        <w:t xml:space="preserve"> Partnership Executive Group which aims to seek holistic, </w:t>
      </w:r>
      <w:r w:rsidR="00C4333B">
        <w:rPr>
          <w:sz w:val="24"/>
          <w:szCs w:val="24"/>
        </w:rPr>
        <w:tab/>
      </w:r>
      <w:r w:rsidR="00C4333B">
        <w:rPr>
          <w:sz w:val="24"/>
          <w:szCs w:val="24"/>
        </w:rPr>
        <w:tab/>
      </w:r>
      <w:r w:rsidR="00C4333B">
        <w:rPr>
          <w:sz w:val="24"/>
          <w:szCs w:val="24"/>
        </w:rPr>
        <w:tab/>
        <w:t xml:space="preserve">partnership based solutions to complex policing and crime issues. </w:t>
      </w:r>
      <w:r w:rsidR="007A30FB">
        <w:rPr>
          <w:sz w:val="24"/>
          <w:szCs w:val="24"/>
        </w:rPr>
        <w:tab/>
      </w:r>
    </w:p>
    <w:p w:rsidR="001A6A16" w:rsidRDefault="001A6A16" w:rsidP="00463BA9">
      <w:pPr>
        <w:ind w:left="426"/>
        <w:contextualSpacing/>
        <w:rPr>
          <w:sz w:val="24"/>
          <w:szCs w:val="24"/>
        </w:rPr>
      </w:pPr>
    </w:p>
    <w:p w:rsidR="001A6A16" w:rsidRDefault="001A6A16" w:rsidP="00463BA9">
      <w:pPr>
        <w:ind w:left="426"/>
        <w:contextualSpacing/>
        <w:rPr>
          <w:sz w:val="24"/>
          <w:szCs w:val="24"/>
        </w:rPr>
      </w:pPr>
      <w:r>
        <w:rPr>
          <w:sz w:val="24"/>
          <w:szCs w:val="24"/>
        </w:rPr>
        <w:t>7.2</w:t>
      </w:r>
      <w:r>
        <w:rPr>
          <w:sz w:val="24"/>
          <w:szCs w:val="24"/>
        </w:rPr>
        <w:tab/>
        <w:t xml:space="preserve">The Panel were informed that two specific pieces of work have been initiated </w:t>
      </w:r>
      <w:r>
        <w:rPr>
          <w:sz w:val="24"/>
          <w:szCs w:val="24"/>
        </w:rPr>
        <w:tab/>
      </w:r>
      <w:r>
        <w:rPr>
          <w:sz w:val="24"/>
          <w:szCs w:val="24"/>
        </w:rPr>
        <w:tab/>
        <w:t xml:space="preserve">so far, one of which is around a joint approach to mental health and the </w:t>
      </w:r>
      <w:r>
        <w:rPr>
          <w:sz w:val="24"/>
          <w:szCs w:val="24"/>
        </w:rPr>
        <w:tab/>
      </w:r>
      <w:r>
        <w:rPr>
          <w:sz w:val="24"/>
          <w:szCs w:val="24"/>
        </w:rPr>
        <w:tab/>
      </w:r>
      <w:r>
        <w:rPr>
          <w:sz w:val="24"/>
          <w:szCs w:val="24"/>
        </w:rPr>
        <w:tab/>
        <w:t>other being a stakeholder planning event on May 10</w:t>
      </w:r>
      <w:r w:rsidRPr="001A6A16">
        <w:rPr>
          <w:sz w:val="24"/>
          <w:szCs w:val="24"/>
          <w:vertAlign w:val="superscript"/>
        </w:rPr>
        <w:t>th</w:t>
      </w:r>
      <w:r>
        <w:rPr>
          <w:sz w:val="24"/>
          <w:szCs w:val="24"/>
          <w:vertAlign w:val="superscript"/>
        </w:rPr>
        <w:t xml:space="preserve"> </w:t>
      </w:r>
      <w:r>
        <w:rPr>
          <w:sz w:val="24"/>
          <w:szCs w:val="24"/>
        </w:rPr>
        <w:t xml:space="preserve">which will focus on </w:t>
      </w:r>
      <w:r>
        <w:rPr>
          <w:sz w:val="24"/>
          <w:szCs w:val="24"/>
        </w:rPr>
        <w:tab/>
      </w:r>
      <w:r>
        <w:rPr>
          <w:sz w:val="24"/>
          <w:szCs w:val="24"/>
        </w:rPr>
        <w:tab/>
      </w:r>
      <w:r>
        <w:rPr>
          <w:sz w:val="24"/>
          <w:szCs w:val="24"/>
        </w:rPr>
        <w:tab/>
        <w:t xml:space="preserve">how the objectives within the Police and Crime Plan can be delivered at a </w:t>
      </w:r>
      <w:r>
        <w:rPr>
          <w:sz w:val="24"/>
          <w:szCs w:val="24"/>
        </w:rPr>
        <w:tab/>
      </w:r>
      <w:r>
        <w:rPr>
          <w:sz w:val="24"/>
          <w:szCs w:val="24"/>
        </w:rPr>
        <w:tab/>
      </w:r>
      <w:r>
        <w:rPr>
          <w:sz w:val="24"/>
          <w:szCs w:val="24"/>
        </w:rPr>
        <w:tab/>
        <w:t>time of diminishing resources.</w:t>
      </w:r>
    </w:p>
    <w:p w:rsidR="003F776A" w:rsidRDefault="003F776A" w:rsidP="00463BA9">
      <w:pPr>
        <w:ind w:left="426"/>
        <w:contextualSpacing/>
        <w:rPr>
          <w:sz w:val="24"/>
          <w:szCs w:val="24"/>
        </w:rPr>
      </w:pPr>
    </w:p>
    <w:p w:rsidR="003F776A" w:rsidRDefault="003F776A" w:rsidP="00463BA9">
      <w:pPr>
        <w:ind w:left="426"/>
        <w:contextualSpacing/>
        <w:rPr>
          <w:sz w:val="24"/>
          <w:szCs w:val="24"/>
        </w:rPr>
      </w:pPr>
      <w:r>
        <w:rPr>
          <w:sz w:val="24"/>
          <w:szCs w:val="24"/>
        </w:rPr>
        <w:t>7.3</w:t>
      </w:r>
      <w:r>
        <w:rPr>
          <w:sz w:val="24"/>
          <w:szCs w:val="24"/>
        </w:rPr>
        <w:tab/>
        <w:t>The</w:t>
      </w:r>
      <w:r w:rsidR="00830DAA">
        <w:rPr>
          <w:sz w:val="24"/>
          <w:szCs w:val="24"/>
        </w:rPr>
        <w:t xml:space="preserve"> Panel </w:t>
      </w:r>
      <w:r w:rsidR="0052271A">
        <w:rPr>
          <w:sz w:val="24"/>
          <w:szCs w:val="24"/>
        </w:rPr>
        <w:t>expressed a number of concerns</w:t>
      </w:r>
      <w:r>
        <w:rPr>
          <w:sz w:val="24"/>
          <w:szCs w:val="24"/>
        </w:rPr>
        <w:t xml:space="preserve"> about the Partnership Executive </w:t>
      </w:r>
      <w:r w:rsidR="00830DAA">
        <w:rPr>
          <w:sz w:val="24"/>
          <w:szCs w:val="24"/>
        </w:rPr>
        <w:tab/>
      </w:r>
      <w:r w:rsidR="00830DAA">
        <w:rPr>
          <w:sz w:val="24"/>
          <w:szCs w:val="24"/>
        </w:rPr>
        <w:tab/>
      </w:r>
      <w:r>
        <w:rPr>
          <w:sz w:val="24"/>
          <w:szCs w:val="24"/>
        </w:rPr>
        <w:t>Group</w:t>
      </w:r>
      <w:r w:rsidR="000E54DF">
        <w:rPr>
          <w:sz w:val="24"/>
          <w:szCs w:val="24"/>
        </w:rPr>
        <w:t xml:space="preserve"> and </w:t>
      </w:r>
      <w:r w:rsidR="00765983">
        <w:rPr>
          <w:sz w:val="24"/>
          <w:szCs w:val="24"/>
        </w:rPr>
        <w:t xml:space="preserve">so </w:t>
      </w:r>
      <w:r w:rsidR="000E54DF">
        <w:rPr>
          <w:sz w:val="24"/>
          <w:szCs w:val="24"/>
        </w:rPr>
        <w:t xml:space="preserve">asked that Sue </w:t>
      </w:r>
      <w:r w:rsidR="0052271A">
        <w:rPr>
          <w:sz w:val="24"/>
          <w:szCs w:val="24"/>
        </w:rPr>
        <w:t>Ha</w:t>
      </w:r>
      <w:r w:rsidR="00765983">
        <w:rPr>
          <w:sz w:val="24"/>
          <w:szCs w:val="24"/>
        </w:rPr>
        <w:t xml:space="preserve">ll communicate the following </w:t>
      </w:r>
      <w:r w:rsidR="00765983">
        <w:rPr>
          <w:sz w:val="24"/>
          <w:szCs w:val="24"/>
        </w:rPr>
        <w:tab/>
      </w:r>
      <w:r w:rsidR="00765983">
        <w:rPr>
          <w:sz w:val="24"/>
          <w:szCs w:val="24"/>
        </w:rPr>
        <w:tab/>
      </w:r>
      <w:r w:rsidR="00765983">
        <w:rPr>
          <w:sz w:val="24"/>
          <w:szCs w:val="24"/>
        </w:rPr>
        <w:tab/>
      </w:r>
      <w:r w:rsidR="00765983">
        <w:rPr>
          <w:sz w:val="24"/>
          <w:szCs w:val="24"/>
        </w:rPr>
        <w:tab/>
      </w:r>
      <w:r w:rsidR="0052271A">
        <w:rPr>
          <w:sz w:val="24"/>
          <w:szCs w:val="24"/>
        </w:rPr>
        <w:t xml:space="preserve">recommendations to </w:t>
      </w:r>
      <w:r w:rsidR="00765983">
        <w:rPr>
          <w:sz w:val="24"/>
          <w:szCs w:val="24"/>
        </w:rPr>
        <w:tab/>
      </w:r>
      <w:r w:rsidR="0052271A">
        <w:rPr>
          <w:sz w:val="24"/>
          <w:szCs w:val="24"/>
        </w:rPr>
        <w:t>the Group on their behalf:</w:t>
      </w:r>
    </w:p>
    <w:p w:rsidR="0052271A" w:rsidRDefault="0052271A" w:rsidP="00463BA9">
      <w:pPr>
        <w:ind w:left="426"/>
        <w:contextualSpacing/>
        <w:rPr>
          <w:sz w:val="24"/>
          <w:szCs w:val="24"/>
        </w:rPr>
      </w:pPr>
    </w:p>
    <w:p w:rsidR="0052271A" w:rsidRDefault="00765983" w:rsidP="0052271A">
      <w:pPr>
        <w:pStyle w:val="ListParagraph"/>
        <w:numPr>
          <w:ilvl w:val="0"/>
          <w:numId w:val="10"/>
        </w:numPr>
        <w:rPr>
          <w:sz w:val="24"/>
          <w:szCs w:val="24"/>
        </w:rPr>
      </w:pPr>
      <w:r>
        <w:rPr>
          <w:sz w:val="24"/>
          <w:szCs w:val="24"/>
        </w:rPr>
        <w:t>Awareness of the Group to be raised</w:t>
      </w:r>
    </w:p>
    <w:p w:rsidR="00765983" w:rsidRDefault="002C68D8" w:rsidP="0052271A">
      <w:pPr>
        <w:pStyle w:val="ListParagraph"/>
        <w:numPr>
          <w:ilvl w:val="0"/>
          <w:numId w:val="10"/>
        </w:numPr>
        <w:rPr>
          <w:sz w:val="24"/>
          <w:szCs w:val="24"/>
        </w:rPr>
      </w:pPr>
      <w:r>
        <w:rPr>
          <w:sz w:val="24"/>
          <w:szCs w:val="24"/>
        </w:rPr>
        <w:t>Lines of accountability</w:t>
      </w:r>
      <w:r w:rsidR="00765983">
        <w:rPr>
          <w:sz w:val="24"/>
          <w:szCs w:val="24"/>
        </w:rPr>
        <w:t xml:space="preserve"> to be clarified</w:t>
      </w:r>
    </w:p>
    <w:p w:rsidR="002C68D8" w:rsidRDefault="002C68D8" w:rsidP="0052271A">
      <w:pPr>
        <w:pStyle w:val="ListParagraph"/>
        <w:numPr>
          <w:ilvl w:val="0"/>
          <w:numId w:val="10"/>
        </w:numPr>
        <w:rPr>
          <w:sz w:val="24"/>
          <w:szCs w:val="24"/>
        </w:rPr>
      </w:pPr>
      <w:r>
        <w:rPr>
          <w:sz w:val="24"/>
          <w:szCs w:val="24"/>
        </w:rPr>
        <w:t>Objectives of the Group to be refined</w:t>
      </w:r>
    </w:p>
    <w:p w:rsidR="00765983" w:rsidRDefault="00765983" w:rsidP="0052271A">
      <w:pPr>
        <w:pStyle w:val="ListParagraph"/>
        <w:numPr>
          <w:ilvl w:val="0"/>
          <w:numId w:val="10"/>
        </w:numPr>
        <w:rPr>
          <w:sz w:val="24"/>
          <w:szCs w:val="24"/>
        </w:rPr>
      </w:pPr>
      <w:r>
        <w:rPr>
          <w:sz w:val="24"/>
          <w:szCs w:val="24"/>
        </w:rPr>
        <w:t>Membership of the Group to be</w:t>
      </w:r>
      <w:r w:rsidR="002C68D8">
        <w:rPr>
          <w:sz w:val="24"/>
          <w:szCs w:val="24"/>
        </w:rPr>
        <w:t xml:space="preserve"> reviewed to ensure it is fit for purpose and</w:t>
      </w:r>
      <w:r>
        <w:rPr>
          <w:sz w:val="24"/>
          <w:szCs w:val="24"/>
        </w:rPr>
        <w:t xml:space="preserve"> include</w:t>
      </w:r>
      <w:r w:rsidR="002C68D8">
        <w:rPr>
          <w:sz w:val="24"/>
          <w:szCs w:val="24"/>
        </w:rPr>
        <w:t>s</w:t>
      </w:r>
      <w:r>
        <w:rPr>
          <w:sz w:val="24"/>
          <w:szCs w:val="24"/>
        </w:rPr>
        <w:t xml:space="preserve"> </w:t>
      </w:r>
      <w:r w:rsidR="002C68D8">
        <w:rPr>
          <w:sz w:val="24"/>
          <w:szCs w:val="24"/>
        </w:rPr>
        <w:t>representation</w:t>
      </w:r>
      <w:r>
        <w:rPr>
          <w:sz w:val="24"/>
          <w:szCs w:val="24"/>
        </w:rPr>
        <w:t xml:space="preserve"> from </w:t>
      </w:r>
      <w:r w:rsidR="002C68D8">
        <w:rPr>
          <w:sz w:val="24"/>
          <w:szCs w:val="24"/>
        </w:rPr>
        <w:t xml:space="preserve">at least one of </w:t>
      </w:r>
      <w:r>
        <w:rPr>
          <w:sz w:val="24"/>
          <w:szCs w:val="24"/>
        </w:rPr>
        <w:t>the Community Safety Partnerships</w:t>
      </w:r>
      <w:r w:rsidR="002C68D8">
        <w:rPr>
          <w:sz w:val="24"/>
          <w:szCs w:val="24"/>
        </w:rPr>
        <w:t xml:space="preserve"> and from the Youth Justice Service</w:t>
      </w:r>
    </w:p>
    <w:p w:rsidR="002C68D8" w:rsidRPr="0052271A" w:rsidRDefault="002C68D8" w:rsidP="0052271A">
      <w:pPr>
        <w:pStyle w:val="ListParagraph"/>
        <w:numPr>
          <w:ilvl w:val="0"/>
          <w:numId w:val="10"/>
        </w:numPr>
        <w:rPr>
          <w:sz w:val="24"/>
          <w:szCs w:val="24"/>
        </w:rPr>
      </w:pPr>
      <w:r>
        <w:rPr>
          <w:sz w:val="24"/>
          <w:szCs w:val="24"/>
        </w:rPr>
        <w:t>Level of representation from the Office of the Police and Crime Commissioner to be reduced.</w:t>
      </w:r>
    </w:p>
    <w:p w:rsidR="00463BA9" w:rsidRDefault="00463BA9" w:rsidP="00463BA9">
      <w:pPr>
        <w:ind w:left="426"/>
        <w:contextualSpacing/>
        <w:rPr>
          <w:sz w:val="24"/>
          <w:szCs w:val="24"/>
        </w:rPr>
      </w:pPr>
    </w:p>
    <w:p w:rsidR="000E54DF" w:rsidRDefault="000E54DF" w:rsidP="00463BA9">
      <w:pPr>
        <w:ind w:left="426"/>
        <w:contextualSpacing/>
        <w:rPr>
          <w:b/>
          <w:sz w:val="24"/>
          <w:szCs w:val="24"/>
        </w:rPr>
      </w:pPr>
      <w:r>
        <w:rPr>
          <w:sz w:val="24"/>
          <w:szCs w:val="24"/>
        </w:rPr>
        <w:t>7.4</w:t>
      </w:r>
      <w:r>
        <w:rPr>
          <w:sz w:val="24"/>
          <w:szCs w:val="24"/>
        </w:rPr>
        <w:tab/>
      </w:r>
      <w:r>
        <w:rPr>
          <w:b/>
          <w:sz w:val="24"/>
          <w:szCs w:val="24"/>
        </w:rPr>
        <w:t>RESOLVED:</w:t>
      </w:r>
    </w:p>
    <w:p w:rsidR="000E54DF" w:rsidRDefault="000E54DF" w:rsidP="00463BA9">
      <w:pPr>
        <w:ind w:left="426"/>
        <w:contextualSpacing/>
        <w:rPr>
          <w:b/>
          <w:sz w:val="24"/>
          <w:szCs w:val="24"/>
        </w:rPr>
      </w:pPr>
    </w:p>
    <w:p w:rsidR="000E54DF" w:rsidRPr="000E54DF" w:rsidRDefault="000E54DF" w:rsidP="00463BA9">
      <w:pPr>
        <w:ind w:left="426"/>
        <w:contextualSpacing/>
        <w:rPr>
          <w:sz w:val="24"/>
          <w:szCs w:val="24"/>
        </w:rPr>
      </w:pPr>
      <w:r>
        <w:rPr>
          <w:sz w:val="24"/>
          <w:szCs w:val="24"/>
        </w:rPr>
        <w:tab/>
      </w:r>
      <w:r>
        <w:rPr>
          <w:sz w:val="24"/>
          <w:szCs w:val="24"/>
        </w:rPr>
        <w:tab/>
        <w:t>7.4.1</w:t>
      </w:r>
      <w:r>
        <w:rPr>
          <w:sz w:val="24"/>
          <w:szCs w:val="24"/>
        </w:rPr>
        <w:tab/>
        <w:t>That Sue Hall</w:t>
      </w:r>
      <w:r w:rsidR="00830DAA">
        <w:rPr>
          <w:sz w:val="24"/>
          <w:szCs w:val="24"/>
        </w:rPr>
        <w:t xml:space="preserve"> makes the Partnership Executive Group aware of the </w:t>
      </w:r>
      <w:r w:rsidR="00830DAA">
        <w:rPr>
          <w:sz w:val="24"/>
          <w:szCs w:val="24"/>
        </w:rPr>
        <w:tab/>
      </w:r>
      <w:r w:rsidR="00830DAA">
        <w:rPr>
          <w:sz w:val="24"/>
          <w:szCs w:val="24"/>
        </w:rPr>
        <w:tab/>
      </w:r>
      <w:r w:rsidR="00830DAA">
        <w:rPr>
          <w:sz w:val="24"/>
          <w:szCs w:val="24"/>
        </w:rPr>
        <w:tab/>
        <w:t>issues raised by the Panel</w:t>
      </w:r>
      <w:r w:rsidR="0052271A">
        <w:rPr>
          <w:sz w:val="24"/>
          <w:szCs w:val="24"/>
        </w:rPr>
        <w:t>, as outlined above.</w:t>
      </w:r>
    </w:p>
    <w:p w:rsidR="000E54DF" w:rsidRDefault="000E54DF" w:rsidP="00463BA9">
      <w:pPr>
        <w:ind w:left="426"/>
        <w:contextualSpacing/>
        <w:rPr>
          <w:sz w:val="24"/>
          <w:szCs w:val="24"/>
        </w:rPr>
      </w:pPr>
    </w:p>
    <w:p w:rsidR="002C68D8" w:rsidRPr="002C68D8" w:rsidRDefault="002C68D8" w:rsidP="00463BA9">
      <w:pPr>
        <w:ind w:left="426"/>
        <w:contextualSpacing/>
        <w:rPr>
          <w:b/>
          <w:sz w:val="24"/>
          <w:szCs w:val="24"/>
        </w:rPr>
      </w:pPr>
      <w:r>
        <w:rPr>
          <w:b/>
          <w:sz w:val="24"/>
          <w:szCs w:val="24"/>
        </w:rPr>
        <w:t>8.</w:t>
      </w:r>
      <w:r>
        <w:rPr>
          <w:b/>
          <w:sz w:val="24"/>
          <w:szCs w:val="24"/>
        </w:rPr>
        <w:tab/>
      </w:r>
      <w:r>
        <w:rPr>
          <w:b/>
          <w:sz w:val="24"/>
          <w:szCs w:val="24"/>
        </w:rPr>
        <w:tab/>
        <w:t>Complaints</w:t>
      </w:r>
    </w:p>
    <w:p w:rsidR="002C68D8" w:rsidRDefault="002C68D8" w:rsidP="00463BA9">
      <w:pPr>
        <w:ind w:left="426"/>
        <w:contextualSpacing/>
        <w:rPr>
          <w:sz w:val="24"/>
          <w:szCs w:val="24"/>
        </w:rPr>
      </w:pPr>
    </w:p>
    <w:p w:rsidR="002C68D8" w:rsidRDefault="002C68D8" w:rsidP="00463BA9">
      <w:pPr>
        <w:ind w:left="426"/>
        <w:contextualSpacing/>
        <w:rPr>
          <w:sz w:val="24"/>
          <w:szCs w:val="24"/>
        </w:rPr>
      </w:pPr>
      <w:r>
        <w:rPr>
          <w:sz w:val="24"/>
          <w:szCs w:val="24"/>
        </w:rPr>
        <w:t>8.1</w:t>
      </w:r>
      <w:r>
        <w:rPr>
          <w:sz w:val="24"/>
          <w:szCs w:val="24"/>
        </w:rPr>
        <w:tab/>
        <w:t xml:space="preserve">Clare Elliott confirmed to the Panel that no complaints against the Police and </w:t>
      </w:r>
      <w:r>
        <w:rPr>
          <w:sz w:val="24"/>
          <w:szCs w:val="24"/>
        </w:rPr>
        <w:tab/>
      </w:r>
      <w:r>
        <w:rPr>
          <w:sz w:val="24"/>
          <w:szCs w:val="24"/>
        </w:rPr>
        <w:tab/>
        <w:t>Crime Commissioner have yet been submitted.</w:t>
      </w:r>
    </w:p>
    <w:p w:rsidR="002C68D8" w:rsidRDefault="002C68D8" w:rsidP="00463BA9">
      <w:pPr>
        <w:ind w:left="426"/>
        <w:contextualSpacing/>
        <w:rPr>
          <w:sz w:val="24"/>
          <w:szCs w:val="24"/>
        </w:rPr>
      </w:pPr>
    </w:p>
    <w:p w:rsidR="002C68D8" w:rsidRDefault="002C68D8" w:rsidP="00463BA9">
      <w:pPr>
        <w:ind w:left="426"/>
        <w:contextualSpacing/>
        <w:rPr>
          <w:b/>
          <w:sz w:val="24"/>
          <w:szCs w:val="24"/>
        </w:rPr>
      </w:pPr>
      <w:r>
        <w:rPr>
          <w:b/>
          <w:sz w:val="24"/>
          <w:szCs w:val="24"/>
        </w:rPr>
        <w:t>9.</w:t>
      </w:r>
      <w:r>
        <w:rPr>
          <w:b/>
          <w:sz w:val="24"/>
          <w:szCs w:val="24"/>
        </w:rPr>
        <w:tab/>
      </w:r>
      <w:r>
        <w:rPr>
          <w:b/>
          <w:sz w:val="24"/>
          <w:szCs w:val="24"/>
        </w:rPr>
        <w:tab/>
        <w:t>Independent Audit Committee</w:t>
      </w:r>
    </w:p>
    <w:p w:rsidR="002C68D8" w:rsidRDefault="002C68D8" w:rsidP="00463BA9">
      <w:pPr>
        <w:ind w:left="426"/>
        <w:contextualSpacing/>
        <w:rPr>
          <w:b/>
          <w:sz w:val="24"/>
          <w:szCs w:val="24"/>
        </w:rPr>
      </w:pPr>
    </w:p>
    <w:p w:rsidR="002C68D8" w:rsidRDefault="002C68D8" w:rsidP="00463BA9">
      <w:pPr>
        <w:ind w:left="426"/>
        <w:contextualSpacing/>
        <w:rPr>
          <w:sz w:val="24"/>
          <w:szCs w:val="24"/>
        </w:rPr>
      </w:pPr>
      <w:r>
        <w:rPr>
          <w:sz w:val="24"/>
          <w:szCs w:val="24"/>
        </w:rPr>
        <w:t>9.1</w:t>
      </w:r>
      <w:r>
        <w:rPr>
          <w:sz w:val="24"/>
          <w:szCs w:val="24"/>
        </w:rPr>
        <w:tab/>
        <w:t>Trevor Lake, Chair of the Independent Au</w:t>
      </w:r>
      <w:r w:rsidR="00045727">
        <w:rPr>
          <w:sz w:val="24"/>
          <w:szCs w:val="24"/>
        </w:rPr>
        <w:t xml:space="preserve">dit Committee, and Judith Heeley, </w:t>
      </w:r>
      <w:r w:rsidR="00045727">
        <w:rPr>
          <w:sz w:val="24"/>
          <w:szCs w:val="24"/>
        </w:rPr>
        <w:tab/>
      </w:r>
      <w:r w:rsidR="00045727">
        <w:rPr>
          <w:sz w:val="24"/>
          <w:szCs w:val="24"/>
        </w:rPr>
        <w:tab/>
        <w:t xml:space="preserve">Chief Finance Officer of the Office of the Police and Crime Commissioner, </w:t>
      </w:r>
      <w:r w:rsidR="00045727">
        <w:rPr>
          <w:sz w:val="24"/>
          <w:szCs w:val="24"/>
        </w:rPr>
        <w:tab/>
      </w:r>
      <w:r w:rsidR="00045727">
        <w:rPr>
          <w:sz w:val="24"/>
          <w:szCs w:val="24"/>
        </w:rPr>
        <w:tab/>
      </w:r>
      <w:r w:rsidR="00045727">
        <w:rPr>
          <w:sz w:val="24"/>
          <w:szCs w:val="24"/>
        </w:rPr>
        <w:tab/>
        <w:t>attended for this item.</w:t>
      </w:r>
    </w:p>
    <w:p w:rsidR="00045727" w:rsidRDefault="00045727" w:rsidP="00463BA9">
      <w:pPr>
        <w:ind w:left="426"/>
        <w:contextualSpacing/>
        <w:rPr>
          <w:sz w:val="24"/>
          <w:szCs w:val="24"/>
        </w:rPr>
      </w:pPr>
    </w:p>
    <w:p w:rsidR="00045727" w:rsidRPr="002C68D8" w:rsidRDefault="00045727" w:rsidP="00463BA9">
      <w:pPr>
        <w:ind w:left="426"/>
        <w:contextualSpacing/>
        <w:rPr>
          <w:sz w:val="24"/>
          <w:szCs w:val="24"/>
        </w:rPr>
      </w:pPr>
      <w:r>
        <w:rPr>
          <w:sz w:val="24"/>
          <w:szCs w:val="24"/>
        </w:rPr>
        <w:t>9.2</w:t>
      </w:r>
      <w:r>
        <w:rPr>
          <w:sz w:val="24"/>
          <w:szCs w:val="24"/>
        </w:rPr>
        <w:tab/>
        <w:t xml:space="preserve">Trevor Lake explained to the Panel the background to the establishment of </w:t>
      </w:r>
      <w:r>
        <w:rPr>
          <w:sz w:val="24"/>
          <w:szCs w:val="24"/>
        </w:rPr>
        <w:tab/>
      </w:r>
      <w:r>
        <w:rPr>
          <w:sz w:val="24"/>
          <w:szCs w:val="24"/>
        </w:rPr>
        <w:tab/>
        <w:t xml:space="preserve">the Joint Independent Audit Committee and the process for the selection of </w:t>
      </w:r>
      <w:r>
        <w:rPr>
          <w:sz w:val="24"/>
          <w:szCs w:val="24"/>
        </w:rPr>
        <w:tab/>
      </w:r>
      <w:r>
        <w:rPr>
          <w:sz w:val="24"/>
          <w:szCs w:val="24"/>
        </w:rPr>
        <w:tab/>
        <w:t xml:space="preserve">Committee members. The Panel’s attention was drawn to the Committee’s </w:t>
      </w:r>
      <w:r>
        <w:rPr>
          <w:sz w:val="24"/>
          <w:szCs w:val="24"/>
        </w:rPr>
        <w:tab/>
      </w:r>
      <w:r>
        <w:rPr>
          <w:sz w:val="24"/>
          <w:szCs w:val="24"/>
        </w:rPr>
        <w:tab/>
        <w:t xml:space="preserve">Statement of Purpose and Terms of Reference, forward work-plan and </w:t>
      </w:r>
      <w:r>
        <w:rPr>
          <w:sz w:val="24"/>
          <w:szCs w:val="24"/>
        </w:rPr>
        <w:tab/>
      </w:r>
      <w:r>
        <w:rPr>
          <w:sz w:val="24"/>
          <w:szCs w:val="24"/>
        </w:rPr>
        <w:tab/>
      </w:r>
      <w:r>
        <w:rPr>
          <w:sz w:val="24"/>
          <w:szCs w:val="24"/>
        </w:rPr>
        <w:tab/>
        <w:t xml:space="preserve">members’ handbook, all of which had been circulated with the Panel’s </w:t>
      </w:r>
      <w:r>
        <w:rPr>
          <w:sz w:val="24"/>
          <w:szCs w:val="24"/>
        </w:rPr>
        <w:tab/>
      </w:r>
      <w:r>
        <w:rPr>
          <w:sz w:val="24"/>
          <w:szCs w:val="24"/>
        </w:rPr>
        <w:tab/>
      </w:r>
      <w:r>
        <w:rPr>
          <w:sz w:val="24"/>
          <w:szCs w:val="24"/>
        </w:rPr>
        <w:tab/>
        <w:t xml:space="preserve">papers. </w:t>
      </w:r>
    </w:p>
    <w:p w:rsidR="000E54DF" w:rsidRDefault="000E54DF" w:rsidP="00463BA9">
      <w:pPr>
        <w:ind w:left="426"/>
        <w:contextualSpacing/>
        <w:rPr>
          <w:sz w:val="24"/>
          <w:szCs w:val="24"/>
        </w:rPr>
      </w:pPr>
    </w:p>
    <w:p w:rsidR="00B24A86" w:rsidRDefault="00B24A86" w:rsidP="00463BA9">
      <w:pPr>
        <w:ind w:left="426"/>
        <w:contextualSpacing/>
        <w:rPr>
          <w:sz w:val="24"/>
          <w:szCs w:val="24"/>
        </w:rPr>
      </w:pPr>
      <w:r>
        <w:rPr>
          <w:sz w:val="24"/>
          <w:szCs w:val="24"/>
        </w:rPr>
        <w:t>9.3</w:t>
      </w:r>
      <w:r>
        <w:rPr>
          <w:sz w:val="24"/>
          <w:szCs w:val="24"/>
        </w:rPr>
        <w:tab/>
        <w:t xml:space="preserve">Trevor Lake emphasised to the Panel that the Committee’s role is not to hold </w:t>
      </w:r>
      <w:r>
        <w:rPr>
          <w:sz w:val="24"/>
          <w:szCs w:val="24"/>
        </w:rPr>
        <w:tab/>
      </w:r>
      <w:r>
        <w:rPr>
          <w:sz w:val="24"/>
          <w:szCs w:val="24"/>
        </w:rPr>
        <w:tab/>
        <w:t>the Commissioner or the Chief Constable to account but</w:t>
      </w:r>
      <w:r w:rsidR="00C6426A">
        <w:rPr>
          <w:sz w:val="24"/>
          <w:szCs w:val="24"/>
        </w:rPr>
        <w:t xml:space="preserve"> is</w:t>
      </w:r>
      <w:r>
        <w:rPr>
          <w:sz w:val="24"/>
          <w:szCs w:val="24"/>
        </w:rPr>
        <w:t xml:space="preserve"> instead </w:t>
      </w:r>
      <w:r w:rsidR="00C6426A">
        <w:rPr>
          <w:sz w:val="24"/>
          <w:szCs w:val="24"/>
        </w:rPr>
        <w:t xml:space="preserve">to provide </w:t>
      </w:r>
      <w:r w:rsidR="00C6426A">
        <w:rPr>
          <w:sz w:val="24"/>
          <w:szCs w:val="24"/>
        </w:rPr>
        <w:tab/>
      </w:r>
      <w:r w:rsidR="00C6426A">
        <w:rPr>
          <w:sz w:val="24"/>
          <w:szCs w:val="24"/>
        </w:rPr>
        <w:tab/>
        <w:t xml:space="preserve">appropriate assurances to both on the adequacy of their governance, internal </w:t>
      </w:r>
      <w:r w:rsidR="00C6426A">
        <w:rPr>
          <w:sz w:val="24"/>
          <w:szCs w:val="24"/>
        </w:rPr>
        <w:tab/>
      </w:r>
      <w:r w:rsidR="00C6426A">
        <w:rPr>
          <w:sz w:val="24"/>
          <w:szCs w:val="24"/>
        </w:rPr>
        <w:tab/>
        <w:t>control and risk management arrangements.</w:t>
      </w:r>
    </w:p>
    <w:p w:rsidR="00B24A86" w:rsidRDefault="00B24A86" w:rsidP="00463BA9">
      <w:pPr>
        <w:ind w:left="426"/>
        <w:contextualSpacing/>
        <w:rPr>
          <w:sz w:val="24"/>
          <w:szCs w:val="24"/>
        </w:rPr>
      </w:pPr>
    </w:p>
    <w:p w:rsidR="00C6426A" w:rsidRDefault="00C6426A" w:rsidP="00463BA9">
      <w:pPr>
        <w:ind w:left="426"/>
        <w:contextualSpacing/>
        <w:rPr>
          <w:sz w:val="24"/>
          <w:szCs w:val="24"/>
        </w:rPr>
      </w:pPr>
      <w:r>
        <w:rPr>
          <w:sz w:val="24"/>
          <w:szCs w:val="24"/>
        </w:rPr>
        <w:t>9.4</w:t>
      </w:r>
      <w:r>
        <w:rPr>
          <w:sz w:val="24"/>
          <w:szCs w:val="24"/>
        </w:rPr>
        <w:tab/>
        <w:t xml:space="preserve">The Panel queried whether the Joint Committee would be in a conflicting </w:t>
      </w:r>
      <w:r>
        <w:rPr>
          <w:sz w:val="24"/>
          <w:szCs w:val="24"/>
        </w:rPr>
        <w:tab/>
      </w:r>
      <w:r>
        <w:rPr>
          <w:sz w:val="24"/>
          <w:szCs w:val="24"/>
        </w:rPr>
        <w:tab/>
      </w:r>
      <w:r>
        <w:rPr>
          <w:sz w:val="24"/>
          <w:szCs w:val="24"/>
        </w:rPr>
        <w:tab/>
        <w:t xml:space="preserve">position should issues arise with either the Commissioner’s or the Chief </w:t>
      </w:r>
      <w:r>
        <w:rPr>
          <w:sz w:val="24"/>
          <w:szCs w:val="24"/>
        </w:rPr>
        <w:tab/>
      </w:r>
      <w:r>
        <w:rPr>
          <w:sz w:val="24"/>
          <w:szCs w:val="24"/>
        </w:rPr>
        <w:tab/>
      </w:r>
      <w:r>
        <w:rPr>
          <w:sz w:val="24"/>
          <w:szCs w:val="24"/>
        </w:rPr>
        <w:tab/>
        <w:t xml:space="preserve">Constable’s approach to governance or risk management. In response, Trevor </w:t>
      </w:r>
      <w:r>
        <w:rPr>
          <w:sz w:val="24"/>
          <w:szCs w:val="24"/>
        </w:rPr>
        <w:tab/>
      </w:r>
      <w:r>
        <w:rPr>
          <w:sz w:val="24"/>
          <w:szCs w:val="24"/>
        </w:rPr>
        <w:tab/>
        <w:t xml:space="preserve">Lake assured the Panel that the Committee’s on-going independence and </w:t>
      </w:r>
      <w:r>
        <w:rPr>
          <w:sz w:val="24"/>
          <w:szCs w:val="24"/>
        </w:rPr>
        <w:tab/>
      </w:r>
      <w:r>
        <w:rPr>
          <w:sz w:val="24"/>
          <w:szCs w:val="24"/>
        </w:rPr>
        <w:tab/>
        <w:t xml:space="preserve">integrity will be of paramount importance and that this integrity will allow </w:t>
      </w:r>
      <w:r>
        <w:rPr>
          <w:sz w:val="24"/>
          <w:szCs w:val="24"/>
        </w:rPr>
        <w:tab/>
      </w:r>
      <w:r>
        <w:rPr>
          <w:sz w:val="24"/>
          <w:szCs w:val="24"/>
        </w:rPr>
        <w:tab/>
        <w:t xml:space="preserve">officers from both organisations to comfortably report any suspected </w:t>
      </w:r>
      <w:r>
        <w:rPr>
          <w:sz w:val="24"/>
          <w:szCs w:val="24"/>
        </w:rPr>
        <w:tab/>
      </w:r>
      <w:r>
        <w:rPr>
          <w:sz w:val="24"/>
          <w:szCs w:val="24"/>
        </w:rPr>
        <w:tab/>
      </w:r>
      <w:r>
        <w:rPr>
          <w:sz w:val="24"/>
          <w:szCs w:val="24"/>
        </w:rPr>
        <w:tab/>
        <w:t xml:space="preserve">malpractice should they deem it necessary. </w:t>
      </w:r>
      <w:r>
        <w:rPr>
          <w:sz w:val="24"/>
          <w:szCs w:val="24"/>
        </w:rPr>
        <w:tab/>
      </w:r>
    </w:p>
    <w:p w:rsidR="00B24A86" w:rsidRDefault="00B24A86" w:rsidP="00463BA9">
      <w:pPr>
        <w:ind w:left="426"/>
        <w:contextualSpacing/>
        <w:rPr>
          <w:sz w:val="24"/>
          <w:szCs w:val="24"/>
        </w:rPr>
      </w:pPr>
    </w:p>
    <w:p w:rsidR="00757A46" w:rsidRDefault="00757A46" w:rsidP="00463BA9">
      <w:pPr>
        <w:ind w:left="426"/>
        <w:contextualSpacing/>
        <w:rPr>
          <w:b/>
          <w:sz w:val="24"/>
          <w:szCs w:val="24"/>
        </w:rPr>
      </w:pPr>
      <w:r>
        <w:rPr>
          <w:sz w:val="24"/>
          <w:szCs w:val="24"/>
        </w:rPr>
        <w:t>9.5</w:t>
      </w:r>
      <w:r>
        <w:rPr>
          <w:sz w:val="24"/>
          <w:szCs w:val="24"/>
        </w:rPr>
        <w:tab/>
      </w:r>
      <w:r>
        <w:rPr>
          <w:b/>
          <w:sz w:val="24"/>
          <w:szCs w:val="24"/>
        </w:rPr>
        <w:t>RESOLVED:</w:t>
      </w:r>
    </w:p>
    <w:p w:rsidR="00757A46" w:rsidRDefault="00757A46" w:rsidP="00463BA9">
      <w:pPr>
        <w:ind w:left="426"/>
        <w:contextualSpacing/>
        <w:rPr>
          <w:b/>
          <w:sz w:val="24"/>
          <w:szCs w:val="24"/>
        </w:rPr>
      </w:pPr>
    </w:p>
    <w:p w:rsidR="00757A46" w:rsidRPr="00757A46" w:rsidRDefault="00757A46" w:rsidP="00463BA9">
      <w:pPr>
        <w:ind w:left="426"/>
        <w:contextualSpacing/>
        <w:rPr>
          <w:sz w:val="24"/>
          <w:szCs w:val="24"/>
        </w:rPr>
      </w:pPr>
      <w:r>
        <w:rPr>
          <w:b/>
          <w:sz w:val="24"/>
          <w:szCs w:val="24"/>
        </w:rPr>
        <w:tab/>
      </w:r>
      <w:r>
        <w:rPr>
          <w:b/>
          <w:sz w:val="24"/>
          <w:szCs w:val="24"/>
        </w:rPr>
        <w:tab/>
      </w:r>
      <w:r>
        <w:rPr>
          <w:sz w:val="24"/>
          <w:szCs w:val="24"/>
        </w:rPr>
        <w:t>9.5.1</w:t>
      </w:r>
      <w:r>
        <w:rPr>
          <w:sz w:val="24"/>
          <w:szCs w:val="24"/>
        </w:rPr>
        <w:tab/>
        <w:t xml:space="preserve">That the Joint Independent Audit Committee presents its Annual </w:t>
      </w:r>
      <w:r>
        <w:rPr>
          <w:sz w:val="24"/>
          <w:szCs w:val="24"/>
        </w:rPr>
        <w:tab/>
      </w:r>
      <w:r>
        <w:rPr>
          <w:sz w:val="24"/>
          <w:szCs w:val="24"/>
        </w:rPr>
        <w:tab/>
      </w:r>
      <w:r>
        <w:rPr>
          <w:sz w:val="24"/>
          <w:szCs w:val="24"/>
        </w:rPr>
        <w:tab/>
      </w:r>
      <w:r>
        <w:rPr>
          <w:sz w:val="24"/>
          <w:szCs w:val="24"/>
        </w:rPr>
        <w:tab/>
        <w:t>Report to the Panel meeting in October 2013.</w:t>
      </w:r>
    </w:p>
    <w:p w:rsidR="00757A46" w:rsidRDefault="00757A46" w:rsidP="00463BA9">
      <w:pPr>
        <w:ind w:left="426"/>
        <w:contextualSpacing/>
        <w:rPr>
          <w:sz w:val="24"/>
          <w:szCs w:val="24"/>
        </w:rPr>
      </w:pPr>
    </w:p>
    <w:p w:rsidR="00757A46" w:rsidRDefault="00757A46" w:rsidP="00463BA9">
      <w:pPr>
        <w:ind w:left="426"/>
        <w:contextualSpacing/>
        <w:rPr>
          <w:sz w:val="24"/>
          <w:szCs w:val="24"/>
        </w:rPr>
      </w:pPr>
      <w:r>
        <w:rPr>
          <w:sz w:val="24"/>
          <w:szCs w:val="24"/>
        </w:rPr>
        <w:t>………………………………………………………………………………………………………………………………………..</w:t>
      </w:r>
    </w:p>
    <w:p w:rsidR="00757A46" w:rsidRDefault="00757A46" w:rsidP="00463BA9">
      <w:pPr>
        <w:ind w:left="426"/>
        <w:contextualSpacing/>
        <w:rPr>
          <w:sz w:val="24"/>
          <w:szCs w:val="24"/>
        </w:rPr>
      </w:pPr>
    </w:p>
    <w:p w:rsidR="00757A46" w:rsidRDefault="00757A46" w:rsidP="00463BA9">
      <w:pPr>
        <w:ind w:left="426"/>
        <w:contextualSpacing/>
        <w:rPr>
          <w:b/>
          <w:sz w:val="24"/>
          <w:szCs w:val="24"/>
        </w:rPr>
      </w:pPr>
      <w:r>
        <w:rPr>
          <w:sz w:val="24"/>
          <w:szCs w:val="24"/>
        </w:rPr>
        <w:tab/>
      </w:r>
      <w:r>
        <w:rPr>
          <w:sz w:val="24"/>
          <w:szCs w:val="24"/>
        </w:rPr>
        <w:tab/>
      </w:r>
      <w:r>
        <w:rPr>
          <w:b/>
          <w:sz w:val="24"/>
          <w:szCs w:val="24"/>
        </w:rPr>
        <w:t xml:space="preserve">Mark Burns-Williamson, Police and Crime Commissioner for West Yorkshire, </w:t>
      </w:r>
      <w:r>
        <w:rPr>
          <w:b/>
          <w:sz w:val="24"/>
          <w:szCs w:val="24"/>
        </w:rPr>
        <w:tab/>
      </w:r>
      <w:r>
        <w:rPr>
          <w:b/>
          <w:sz w:val="24"/>
          <w:szCs w:val="24"/>
        </w:rPr>
        <w:tab/>
        <w:t xml:space="preserve">and Fraser Sampson, Chief Executive of the Office of the Police and Crime </w:t>
      </w:r>
      <w:r>
        <w:rPr>
          <w:b/>
          <w:sz w:val="24"/>
          <w:szCs w:val="24"/>
        </w:rPr>
        <w:tab/>
      </w:r>
      <w:r>
        <w:rPr>
          <w:b/>
          <w:sz w:val="24"/>
          <w:szCs w:val="24"/>
        </w:rPr>
        <w:tab/>
        <w:t>Commissioner, were in attendance for Item 10</w:t>
      </w:r>
    </w:p>
    <w:p w:rsidR="00757A46" w:rsidRDefault="00757A46" w:rsidP="00463BA9">
      <w:pPr>
        <w:ind w:left="426"/>
        <w:contextualSpacing/>
        <w:rPr>
          <w:b/>
          <w:sz w:val="24"/>
          <w:szCs w:val="24"/>
        </w:rPr>
      </w:pPr>
    </w:p>
    <w:p w:rsidR="00757A46" w:rsidRDefault="00757A46" w:rsidP="00463BA9">
      <w:pPr>
        <w:ind w:left="426"/>
        <w:contextualSpacing/>
        <w:rPr>
          <w:b/>
          <w:sz w:val="24"/>
          <w:szCs w:val="24"/>
        </w:rPr>
      </w:pPr>
      <w:r>
        <w:rPr>
          <w:b/>
          <w:sz w:val="24"/>
          <w:szCs w:val="24"/>
        </w:rPr>
        <w:t>10.</w:t>
      </w:r>
      <w:r>
        <w:rPr>
          <w:b/>
          <w:sz w:val="24"/>
          <w:szCs w:val="24"/>
        </w:rPr>
        <w:tab/>
        <w:t>Regional and National Collaboration across Forces</w:t>
      </w:r>
    </w:p>
    <w:p w:rsidR="00757A46" w:rsidRDefault="00757A46" w:rsidP="00463BA9">
      <w:pPr>
        <w:ind w:left="426"/>
        <w:contextualSpacing/>
        <w:rPr>
          <w:b/>
          <w:sz w:val="24"/>
          <w:szCs w:val="24"/>
        </w:rPr>
      </w:pPr>
    </w:p>
    <w:p w:rsidR="00757A46" w:rsidRPr="00757A46" w:rsidRDefault="00757A46" w:rsidP="00757A46">
      <w:pPr>
        <w:ind w:left="426"/>
        <w:contextualSpacing/>
        <w:rPr>
          <w:sz w:val="24"/>
          <w:szCs w:val="24"/>
        </w:rPr>
      </w:pPr>
      <w:r>
        <w:rPr>
          <w:sz w:val="24"/>
          <w:szCs w:val="24"/>
        </w:rPr>
        <w:t>10.1</w:t>
      </w:r>
      <w:r>
        <w:rPr>
          <w:sz w:val="24"/>
          <w:szCs w:val="24"/>
        </w:rPr>
        <w:tab/>
        <w:t xml:space="preserve">Mark Burns- Williamson made the Panel aware of the background to </w:t>
      </w:r>
      <w:r>
        <w:rPr>
          <w:sz w:val="24"/>
          <w:szCs w:val="24"/>
        </w:rPr>
        <w:tab/>
      </w:r>
      <w:r>
        <w:rPr>
          <w:sz w:val="24"/>
          <w:szCs w:val="24"/>
        </w:rPr>
        <w:tab/>
      </w:r>
      <w:r>
        <w:rPr>
          <w:sz w:val="24"/>
          <w:szCs w:val="24"/>
        </w:rPr>
        <w:tab/>
        <w:t xml:space="preserve">collaboration across Police Forces in Yorkshire and Humber and explained </w:t>
      </w:r>
      <w:r>
        <w:rPr>
          <w:sz w:val="24"/>
          <w:szCs w:val="24"/>
        </w:rPr>
        <w:tab/>
      </w:r>
      <w:r>
        <w:rPr>
          <w:sz w:val="24"/>
          <w:szCs w:val="24"/>
        </w:rPr>
        <w:tab/>
        <w:t xml:space="preserve">that a recent meeting between the </w:t>
      </w:r>
      <w:r w:rsidR="00C90515">
        <w:rPr>
          <w:sz w:val="24"/>
          <w:szCs w:val="24"/>
        </w:rPr>
        <w:t xml:space="preserve">region’s </w:t>
      </w:r>
      <w:r>
        <w:rPr>
          <w:sz w:val="24"/>
          <w:szCs w:val="24"/>
        </w:rPr>
        <w:t xml:space="preserve">Commissioners and Chief </w:t>
      </w:r>
      <w:r w:rsidR="00C90515">
        <w:rPr>
          <w:sz w:val="24"/>
          <w:szCs w:val="24"/>
        </w:rPr>
        <w:tab/>
      </w:r>
      <w:r w:rsidR="00C90515">
        <w:rPr>
          <w:sz w:val="24"/>
          <w:szCs w:val="24"/>
        </w:rPr>
        <w:tab/>
      </w:r>
      <w:r w:rsidR="00C90515">
        <w:rPr>
          <w:sz w:val="24"/>
          <w:szCs w:val="24"/>
        </w:rPr>
        <w:tab/>
      </w:r>
      <w:r>
        <w:rPr>
          <w:sz w:val="24"/>
          <w:szCs w:val="24"/>
        </w:rPr>
        <w:t>Constables indicated a real willingness to progress this collaboration further.</w:t>
      </w:r>
    </w:p>
    <w:p w:rsidR="00757A46" w:rsidRDefault="00757A46" w:rsidP="00463BA9">
      <w:pPr>
        <w:ind w:left="426"/>
        <w:contextualSpacing/>
        <w:rPr>
          <w:sz w:val="24"/>
          <w:szCs w:val="24"/>
        </w:rPr>
      </w:pPr>
    </w:p>
    <w:p w:rsidR="00C90515" w:rsidRDefault="00C90515" w:rsidP="00463BA9">
      <w:pPr>
        <w:ind w:left="426"/>
        <w:contextualSpacing/>
        <w:rPr>
          <w:sz w:val="24"/>
          <w:szCs w:val="24"/>
        </w:rPr>
      </w:pPr>
      <w:r>
        <w:rPr>
          <w:sz w:val="24"/>
          <w:szCs w:val="24"/>
        </w:rPr>
        <w:t>10.2</w:t>
      </w:r>
      <w:r>
        <w:rPr>
          <w:sz w:val="24"/>
          <w:szCs w:val="24"/>
        </w:rPr>
        <w:tab/>
        <w:t xml:space="preserve">Mark Burns-Williamson explained that the size of the West Yorkshire Police </w:t>
      </w:r>
      <w:r>
        <w:rPr>
          <w:sz w:val="24"/>
          <w:szCs w:val="24"/>
        </w:rPr>
        <w:tab/>
      </w:r>
      <w:r>
        <w:rPr>
          <w:sz w:val="24"/>
          <w:szCs w:val="24"/>
        </w:rPr>
        <w:tab/>
        <w:t xml:space="preserve">Force means it is able to meet the conditions within the Strategic Policing </w:t>
      </w:r>
      <w:r>
        <w:rPr>
          <w:sz w:val="24"/>
          <w:szCs w:val="24"/>
        </w:rPr>
        <w:tab/>
      </w:r>
      <w:r>
        <w:rPr>
          <w:sz w:val="24"/>
          <w:szCs w:val="24"/>
        </w:rPr>
        <w:tab/>
        <w:t xml:space="preserve">Requirement without requiring support from other Forces. However, the </w:t>
      </w:r>
      <w:r>
        <w:rPr>
          <w:sz w:val="24"/>
          <w:szCs w:val="24"/>
        </w:rPr>
        <w:tab/>
      </w:r>
      <w:r>
        <w:rPr>
          <w:sz w:val="24"/>
          <w:szCs w:val="24"/>
        </w:rPr>
        <w:tab/>
      </w:r>
      <w:r>
        <w:rPr>
          <w:sz w:val="24"/>
          <w:szCs w:val="24"/>
        </w:rPr>
        <w:tab/>
        <w:t xml:space="preserve">Panel was assured that West Yorkshire is still extremely keen to </w:t>
      </w:r>
      <w:r w:rsidR="00E76C7D">
        <w:rPr>
          <w:sz w:val="24"/>
          <w:szCs w:val="24"/>
        </w:rPr>
        <w:t xml:space="preserve">collaborate </w:t>
      </w:r>
      <w:r w:rsidR="00E76C7D">
        <w:rPr>
          <w:sz w:val="24"/>
          <w:szCs w:val="24"/>
        </w:rPr>
        <w:tab/>
      </w:r>
      <w:r w:rsidR="00E76C7D">
        <w:rPr>
          <w:sz w:val="24"/>
          <w:szCs w:val="24"/>
        </w:rPr>
        <w:tab/>
        <w:t>with other Forces and this</w:t>
      </w:r>
      <w:r>
        <w:rPr>
          <w:sz w:val="24"/>
          <w:szCs w:val="24"/>
        </w:rPr>
        <w:t xml:space="preserve"> is</w:t>
      </w:r>
      <w:r w:rsidR="00E76C7D">
        <w:rPr>
          <w:sz w:val="24"/>
          <w:szCs w:val="24"/>
        </w:rPr>
        <w:t xml:space="preserve"> also being promoted by</w:t>
      </w:r>
      <w:r>
        <w:rPr>
          <w:sz w:val="24"/>
          <w:szCs w:val="24"/>
        </w:rPr>
        <w:t xml:space="preserve"> the Home Secretary.</w:t>
      </w:r>
    </w:p>
    <w:p w:rsidR="00C90515" w:rsidRDefault="00C90515" w:rsidP="00463BA9">
      <w:pPr>
        <w:ind w:left="426"/>
        <w:contextualSpacing/>
        <w:rPr>
          <w:sz w:val="24"/>
          <w:szCs w:val="24"/>
        </w:rPr>
      </w:pPr>
    </w:p>
    <w:p w:rsidR="00C90515" w:rsidRDefault="00C90515" w:rsidP="00463BA9">
      <w:pPr>
        <w:ind w:left="426"/>
        <w:contextualSpacing/>
        <w:rPr>
          <w:sz w:val="24"/>
          <w:szCs w:val="24"/>
        </w:rPr>
      </w:pPr>
      <w:r>
        <w:rPr>
          <w:sz w:val="24"/>
          <w:szCs w:val="24"/>
        </w:rPr>
        <w:t>10.3</w:t>
      </w:r>
      <w:r>
        <w:rPr>
          <w:sz w:val="24"/>
          <w:szCs w:val="24"/>
        </w:rPr>
        <w:tab/>
        <w:t xml:space="preserve">The Panel was informed that work on an ‘options appraisal’ has been </w:t>
      </w:r>
      <w:r>
        <w:rPr>
          <w:sz w:val="24"/>
          <w:szCs w:val="24"/>
        </w:rPr>
        <w:tab/>
      </w:r>
      <w:r>
        <w:rPr>
          <w:sz w:val="24"/>
          <w:szCs w:val="24"/>
        </w:rPr>
        <w:tab/>
      </w:r>
      <w:r>
        <w:rPr>
          <w:sz w:val="24"/>
          <w:szCs w:val="24"/>
        </w:rPr>
        <w:tab/>
        <w:t xml:space="preserve">initiated in order to understand how regional collaboration might best be </w:t>
      </w:r>
      <w:r>
        <w:rPr>
          <w:sz w:val="24"/>
          <w:szCs w:val="24"/>
        </w:rPr>
        <w:tab/>
      </w:r>
      <w:r>
        <w:rPr>
          <w:sz w:val="24"/>
          <w:szCs w:val="24"/>
        </w:rPr>
        <w:tab/>
        <w:t>governed and to explore what the cost implications might be.</w:t>
      </w:r>
    </w:p>
    <w:p w:rsidR="00C90515" w:rsidRDefault="00C90515" w:rsidP="00463BA9">
      <w:pPr>
        <w:ind w:left="426"/>
        <w:contextualSpacing/>
        <w:rPr>
          <w:sz w:val="24"/>
          <w:szCs w:val="24"/>
        </w:rPr>
      </w:pPr>
    </w:p>
    <w:p w:rsidR="00C90515" w:rsidRDefault="00C90515" w:rsidP="00463BA9">
      <w:pPr>
        <w:ind w:left="426"/>
        <w:contextualSpacing/>
        <w:rPr>
          <w:sz w:val="24"/>
          <w:szCs w:val="24"/>
        </w:rPr>
      </w:pPr>
      <w:r>
        <w:rPr>
          <w:sz w:val="24"/>
          <w:szCs w:val="24"/>
        </w:rPr>
        <w:t>10.4</w:t>
      </w:r>
      <w:r>
        <w:rPr>
          <w:sz w:val="24"/>
          <w:szCs w:val="24"/>
        </w:rPr>
        <w:tab/>
        <w:t xml:space="preserve">Mark Burns-Williamson emphasised that the purpose of collaboration is to </w:t>
      </w:r>
      <w:r>
        <w:rPr>
          <w:sz w:val="24"/>
          <w:szCs w:val="24"/>
        </w:rPr>
        <w:tab/>
      </w:r>
      <w:r>
        <w:rPr>
          <w:sz w:val="24"/>
          <w:szCs w:val="24"/>
        </w:rPr>
        <w:tab/>
        <w:t xml:space="preserve">both improve operational effectiveness and to realise efficiency savings </w:t>
      </w:r>
      <w:r>
        <w:rPr>
          <w:sz w:val="24"/>
          <w:szCs w:val="24"/>
        </w:rPr>
        <w:tab/>
      </w:r>
      <w:r>
        <w:rPr>
          <w:sz w:val="24"/>
          <w:szCs w:val="24"/>
        </w:rPr>
        <w:tab/>
      </w:r>
      <w:r>
        <w:rPr>
          <w:sz w:val="24"/>
          <w:szCs w:val="24"/>
        </w:rPr>
        <w:tab/>
        <w:t xml:space="preserve">but it was also stressed that these goals must not be achieved at the expense </w:t>
      </w:r>
      <w:r>
        <w:rPr>
          <w:sz w:val="24"/>
          <w:szCs w:val="24"/>
        </w:rPr>
        <w:tab/>
      </w:r>
      <w:r>
        <w:rPr>
          <w:sz w:val="24"/>
          <w:szCs w:val="24"/>
        </w:rPr>
        <w:tab/>
        <w:t>of the commitments made in each Commissioner’s manifesto.</w:t>
      </w:r>
    </w:p>
    <w:p w:rsidR="00757A46" w:rsidRDefault="00757A46" w:rsidP="00463BA9">
      <w:pPr>
        <w:ind w:left="426"/>
        <w:contextualSpacing/>
        <w:rPr>
          <w:sz w:val="24"/>
          <w:szCs w:val="24"/>
        </w:rPr>
      </w:pPr>
    </w:p>
    <w:p w:rsidR="00952B15" w:rsidRDefault="00952B15" w:rsidP="00463BA9">
      <w:pPr>
        <w:ind w:left="426"/>
        <w:contextualSpacing/>
        <w:rPr>
          <w:sz w:val="24"/>
          <w:szCs w:val="24"/>
        </w:rPr>
      </w:pPr>
      <w:r>
        <w:rPr>
          <w:sz w:val="24"/>
          <w:szCs w:val="24"/>
        </w:rPr>
        <w:t>10.5</w:t>
      </w:r>
      <w:r>
        <w:rPr>
          <w:sz w:val="24"/>
          <w:szCs w:val="24"/>
        </w:rPr>
        <w:tab/>
        <w:t xml:space="preserve">In response to questions from the Panel, Mark Burns-Williamson clarified </w:t>
      </w:r>
      <w:r>
        <w:rPr>
          <w:sz w:val="24"/>
          <w:szCs w:val="24"/>
        </w:rPr>
        <w:tab/>
      </w:r>
      <w:r>
        <w:rPr>
          <w:sz w:val="24"/>
          <w:szCs w:val="24"/>
        </w:rPr>
        <w:tab/>
      </w:r>
      <w:r>
        <w:rPr>
          <w:sz w:val="24"/>
          <w:szCs w:val="24"/>
        </w:rPr>
        <w:tab/>
        <w:t>that:</w:t>
      </w:r>
    </w:p>
    <w:p w:rsidR="00952B15" w:rsidRDefault="00952B15" w:rsidP="00463BA9">
      <w:pPr>
        <w:ind w:left="426"/>
        <w:contextualSpacing/>
        <w:rPr>
          <w:sz w:val="24"/>
          <w:szCs w:val="24"/>
        </w:rPr>
      </w:pPr>
    </w:p>
    <w:p w:rsidR="00952B15" w:rsidRDefault="00952B15" w:rsidP="00952B15">
      <w:pPr>
        <w:pStyle w:val="ListParagraph"/>
        <w:numPr>
          <w:ilvl w:val="0"/>
          <w:numId w:val="12"/>
        </w:numPr>
        <w:rPr>
          <w:sz w:val="24"/>
          <w:szCs w:val="24"/>
        </w:rPr>
      </w:pPr>
      <w:r w:rsidRPr="00952B15">
        <w:rPr>
          <w:sz w:val="24"/>
          <w:szCs w:val="24"/>
        </w:rPr>
        <w:t xml:space="preserve">Regional collaboration is likely progress more quickly under a Commissioner model than was the case with Police Authorities </w:t>
      </w:r>
    </w:p>
    <w:p w:rsidR="00952B15" w:rsidRDefault="00952B15" w:rsidP="00952B15">
      <w:pPr>
        <w:pStyle w:val="ListParagraph"/>
        <w:numPr>
          <w:ilvl w:val="0"/>
          <w:numId w:val="12"/>
        </w:numPr>
        <w:rPr>
          <w:sz w:val="24"/>
          <w:szCs w:val="24"/>
        </w:rPr>
      </w:pPr>
      <w:r>
        <w:rPr>
          <w:sz w:val="24"/>
          <w:szCs w:val="24"/>
        </w:rPr>
        <w:t>There is a distinction between projects initiated in response to the Strategic Policing Requirement and efforts to improve collaboration across the region</w:t>
      </w:r>
    </w:p>
    <w:p w:rsidR="00952B15" w:rsidRDefault="00952B15" w:rsidP="00952B15">
      <w:pPr>
        <w:pStyle w:val="ListParagraph"/>
        <w:numPr>
          <w:ilvl w:val="0"/>
          <w:numId w:val="12"/>
        </w:numPr>
        <w:rPr>
          <w:sz w:val="24"/>
          <w:szCs w:val="24"/>
        </w:rPr>
      </w:pPr>
      <w:r>
        <w:rPr>
          <w:sz w:val="24"/>
          <w:szCs w:val="24"/>
        </w:rPr>
        <w:t>Regional collaboration will help Commissioners to balance national priorities with local demands</w:t>
      </w:r>
    </w:p>
    <w:p w:rsidR="00952B15" w:rsidRDefault="00952B15" w:rsidP="00952B15">
      <w:pPr>
        <w:pStyle w:val="ListParagraph"/>
        <w:numPr>
          <w:ilvl w:val="0"/>
          <w:numId w:val="12"/>
        </w:numPr>
        <w:rPr>
          <w:sz w:val="24"/>
          <w:szCs w:val="24"/>
        </w:rPr>
      </w:pPr>
      <w:r>
        <w:rPr>
          <w:sz w:val="24"/>
          <w:szCs w:val="24"/>
        </w:rPr>
        <w:t>Progress on the National Police Air Service is complex but going well and the Home Office has identified some additional funding to compensate for the risks being taken by West Yorkshire Police</w:t>
      </w:r>
    </w:p>
    <w:p w:rsidR="00952B15" w:rsidRDefault="00952B15" w:rsidP="00952B15">
      <w:pPr>
        <w:pStyle w:val="ListParagraph"/>
        <w:ind w:left="2160"/>
        <w:rPr>
          <w:sz w:val="24"/>
          <w:szCs w:val="24"/>
        </w:rPr>
      </w:pPr>
    </w:p>
    <w:p w:rsidR="00952B15" w:rsidRDefault="00952B15" w:rsidP="00952B15">
      <w:pPr>
        <w:rPr>
          <w:b/>
          <w:sz w:val="24"/>
          <w:szCs w:val="24"/>
        </w:rPr>
      </w:pPr>
      <w:r>
        <w:rPr>
          <w:sz w:val="24"/>
          <w:szCs w:val="24"/>
        </w:rPr>
        <w:t xml:space="preserve">        10.6</w:t>
      </w:r>
      <w:r>
        <w:rPr>
          <w:sz w:val="24"/>
          <w:szCs w:val="24"/>
        </w:rPr>
        <w:tab/>
      </w:r>
      <w:r>
        <w:rPr>
          <w:b/>
          <w:sz w:val="24"/>
          <w:szCs w:val="24"/>
        </w:rPr>
        <w:t>RESOLVED</w:t>
      </w:r>
    </w:p>
    <w:p w:rsidR="00952B15" w:rsidRDefault="00952B15" w:rsidP="00952B15">
      <w:pPr>
        <w:rPr>
          <w:b/>
          <w:sz w:val="24"/>
          <w:szCs w:val="24"/>
        </w:rPr>
      </w:pPr>
    </w:p>
    <w:p w:rsidR="00952B15" w:rsidRDefault="00952B15" w:rsidP="00952B15">
      <w:pPr>
        <w:rPr>
          <w:sz w:val="24"/>
          <w:szCs w:val="24"/>
        </w:rPr>
      </w:pPr>
      <w:r>
        <w:rPr>
          <w:b/>
          <w:sz w:val="24"/>
          <w:szCs w:val="24"/>
        </w:rPr>
        <w:tab/>
      </w:r>
      <w:r>
        <w:rPr>
          <w:b/>
          <w:sz w:val="24"/>
          <w:szCs w:val="24"/>
        </w:rPr>
        <w:tab/>
      </w:r>
      <w:r>
        <w:rPr>
          <w:sz w:val="24"/>
          <w:szCs w:val="24"/>
        </w:rPr>
        <w:t>10.6.1</w:t>
      </w:r>
      <w:r>
        <w:rPr>
          <w:sz w:val="24"/>
          <w:szCs w:val="24"/>
        </w:rPr>
        <w:tab/>
        <w:t xml:space="preserve"> That the Police and Crime Commissioner </w:t>
      </w:r>
      <w:proofErr w:type="gramStart"/>
      <w:r>
        <w:rPr>
          <w:sz w:val="24"/>
          <w:szCs w:val="24"/>
        </w:rPr>
        <w:t>provides</w:t>
      </w:r>
      <w:proofErr w:type="gramEnd"/>
      <w:r>
        <w:rPr>
          <w:sz w:val="24"/>
          <w:szCs w:val="24"/>
        </w:rPr>
        <w:t xml:space="preserve"> the Panel with </w:t>
      </w:r>
      <w:r>
        <w:rPr>
          <w:sz w:val="24"/>
          <w:szCs w:val="24"/>
        </w:rPr>
        <w:tab/>
      </w:r>
      <w:r>
        <w:rPr>
          <w:sz w:val="24"/>
          <w:szCs w:val="24"/>
        </w:rPr>
        <w:tab/>
      </w:r>
      <w:r>
        <w:rPr>
          <w:sz w:val="24"/>
          <w:szCs w:val="24"/>
        </w:rPr>
        <w:tab/>
      </w:r>
      <w:r>
        <w:rPr>
          <w:sz w:val="24"/>
          <w:szCs w:val="24"/>
        </w:rPr>
        <w:tab/>
        <w:t xml:space="preserve"> regular updates on his response to the Strategic Policing </w:t>
      </w:r>
      <w:r>
        <w:rPr>
          <w:sz w:val="24"/>
          <w:szCs w:val="24"/>
        </w:rPr>
        <w:tab/>
      </w:r>
      <w:r>
        <w:rPr>
          <w:sz w:val="24"/>
          <w:szCs w:val="24"/>
        </w:rPr>
        <w:tab/>
      </w:r>
      <w:r>
        <w:rPr>
          <w:sz w:val="24"/>
          <w:szCs w:val="24"/>
        </w:rPr>
        <w:tab/>
      </w:r>
      <w:r>
        <w:rPr>
          <w:sz w:val="24"/>
          <w:szCs w:val="24"/>
        </w:rPr>
        <w:tab/>
      </w:r>
      <w:r>
        <w:rPr>
          <w:sz w:val="24"/>
          <w:szCs w:val="24"/>
        </w:rPr>
        <w:tab/>
        <w:t xml:space="preserve"> Requirement and </w:t>
      </w:r>
      <w:r w:rsidR="00E76C7D">
        <w:rPr>
          <w:sz w:val="24"/>
          <w:szCs w:val="24"/>
        </w:rPr>
        <w:t xml:space="preserve">on </w:t>
      </w:r>
      <w:r>
        <w:rPr>
          <w:sz w:val="24"/>
          <w:szCs w:val="24"/>
        </w:rPr>
        <w:t xml:space="preserve">his approach to collaborating with other forces </w:t>
      </w:r>
      <w:r>
        <w:rPr>
          <w:sz w:val="24"/>
          <w:szCs w:val="24"/>
        </w:rPr>
        <w:tab/>
      </w:r>
      <w:r>
        <w:rPr>
          <w:sz w:val="24"/>
          <w:szCs w:val="24"/>
        </w:rPr>
        <w:tab/>
      </w:r>
      <w:r>
        <w:rPr>
          <w:sz w:val="24"/>
          <w:szCs w:val="24"/>
        </w:rPr>
        <w:tab/>
      </w:r>
      <w:r w:rsidR="00E76C7D">
        <w:rPr>
          <w:sz w:val="24"/>
          <w:szCs w:val="24"/>
        </w:rPr>
        <w:t xml:space="preserve"> </w:t>
      </w:r>
      <w:r>
        <w:rPr>
          <w:sz w:val="24"/>
          <w:szCs w:val="24"/>
        </w:rPr>
        <w:t>across the region.</w:t>
      </w:r>
      <w:r>
        <w:rPr>
          <w:sz w:val="24"/>
          <w:szCs w:val="24"/>
        </w:rPr>
        <w:tab/>
      </w:r>
    </w:p>
    <w:p w:rsidR="00952B15" w:rsidRDefault="00952B15" w:rsidP="00952B15">
      <w:pPr>
        <w:rPr>
          <w:sz w:val="24"/>
          <w:szCs w:val="24"/>
        </w:rPr>
      </w:pPr>
      <w:r>
        <w:rPr>
          <w:sz w:val="24"/>
          <w:szCs w:val="24"/>
        </w:rPr>
        <w:t xml:space="preserve"> </w:t>
      </w:r>
    </w:p>
    <w:p w:rsidR="00E76C7D" w:rsidRDefault="00E76C7D" w:rsidP="00952B15">
      <w:pPr>
        <w:rPr>
          <w:sz w:val="24"/>
          <w:szCs w:val="24"/>
        </w:rPr>
      </w:pPr>
      <w:r>
        <w:rPr>
          <w:sz w:val="24"/>
          <w:szCs w:val="24"/>
        </w:rPr>
        <w:t xml:space="preserve">   …………………………………………………………………………………………………………………………………………….</w:t>
      </w:r>
    </w:p>
    <w:p w:rsidR="00E76C7D" w:rsidRDefault="00E76C7D" w:rsidP="00952B15">
      <w:pPr>
        <w:rPr>
          <w:sz w:val="24"/>
          <w:szCs w:val="24"/>
        </w:rPr>
      </w:pPr>
    </w:p>
    <w:p w:rsidR="00463BA9" w:rsidRDefault="00463BA9" w:rsidP="000D4837">
      <w:pPr>
        <w:rPr>
          <w:b/>
          <w:sz w:val="24"/>
          <w:szCs w:val="24"/>
        </w:rPr>
      </w:pPr>
      <w:r>
        <w:rPr>
          <w:b/>
          <w:sz w:val="24"/>
          <w:szCs w:val="24"/>
        </w:rPr>
        <w:t xml:space="preserve">     </w:t>
      </w:r>
      <w:r w:rsidR="005B7226">
        <w:rPr>
          <w:b/>
          <w:sz w:val="24"/>
          <w:szCs w:val="24"/>
        </w:rPr>
        <w:t xml:space="preserve"> </w:t>
      </w:r>
      <w:r>
        <w:rPr>
          <w:b/>
          <w:sz w:val="24"/>
          <w:szCs w:val="24"/>
        </w:rPr>
        <w:t xml:space="preserve"> </w:t>
      </w:r>
      <w:r w:rsidR="001136DD">
        <w:rPr>
          <w:b/>
          <w:sz w:val="24"/>
          <w:szCs w:val="24"/>
        </w:rPr>
        <w:t>11</w:t>
      </w:r>
      <w:r w:rsidR="006D5E52">
        <w:rPr>
          <w:b/>
          <w:sz w:val="24"/>
          <w:szCs w:val="24"/>
        </w:rPr>
        <w:t>.</w:t>
      </w:r>
      <w:r w:rsidR="006D5E52">
        <w:rPr>
          <w:b/>
          <w:sz w:val="24"/>
          <w:szCs w:val="24"/>
        </w:rPr>
        <w:tab/>
      </w:r>
      <w:r w:rsidR="006D5E52">
        <w:rPr>
          <w:b/>
          <w:sz w:val="24"/>
          <w:szCs w:val="24"/>
        </w:rPr>
        <w:tab/>
      </w:r>
      <w:r w:rsidR="005B7226">
        <w:rPr>
          <w:b/>
          <w:sz w:val="24"/>
          <w:szCs w:val="24"/>
        </w:rPr>
        <w:t>Forward Agenda Plan 2013</w:t>
      </w:r>
    </w:p>
    <w:p w:rsidR="005B7226" w:rsidRDefault="005B7226" w:rsidP="000D4837">
      <w:pPr>
        <w:rPr>
          <w:b/>
          <w:sz w:val="24"/>
          <w:szCs w:val="24"/>
        </w:rPr>
      </w:pPr>
    </w:p>
    <w:p w:rsidR="005B7226" w:rsidRPr="00C453DF" w:rsidRDefault="005545DD" w:rsidP="000D4837">
      <w:pPr>
        <w:rPr>
          <w:sz w:val="24"/>
          <w:szCs w:val="24"/>
        </w:rPr>
      </w:pPr>
      <w:r>
        <w:rPr>
          <w:b/>
          <w:sz w:val="24"/>
          <w:szCs w:val="24"/>
        </w:rPr>
        <w:t xml:space="preserve">      </w:t>
      </w:r>
      <w:r w:rsidR="001136DD">
        <w:rPr>
          <w:sz w:val="24"/>
          <w:szCs w:val="24"/>
        </w:rPr>
        <w:t>1</w:t>
      </w:r>
      <w:r w:rsidR="005B7226">
        <w:rPr>
          <w:sz w:val="24"/>
          <w:szCs w:val="24"/>
        </w:rPr>
        <w:t>1</w:t>
      </w:r>
      <w:r w:rsidR="001136DD">
        <w:rPr>
          <w:sz w:val="24"/>
          <w:szCs w:val="24"/>
        </w:rPr>
        <w:t>.1</w:t>
      </w:r>
      <w:r w:rsidR="005B7226">
        <w:rPr>
          <w:sz w:val="24"/>
          <w:szCs w:val="24"/>
        </w:rPr>
        <w:tab/>
      </w:r>
      <w:r w:rsidR="001136DD">
        <w:rPr>
          <w:sz w:val="24"/>
          <w:szCs w:val="24"/>
        </w:rPr>
        <w:t xml:space="preserve">The forward agenda plan was noted. </w:t>
      </w:r>
    </w:p>
    <w:p w:rsidR="005B7226" w:rsidRDefault="005B7226" w:rsidP="000D4837">
      <w:pPr>
        <w:rPr>
          <w:b/>
          <w:sz w:val="24"/>
          <w:szCs w:val="24"/>
        </w:rPr>
      </w:pPr>
    </w:p>
    <w:p w:rsidR="005B7226" w:rsidRDefault="005B7226" w:rsidP="000D4837">
      <w:pPr>
        <w:rPr>
          <w:b/>
          <w:sz w:val="24"/>
          <w:szCs w:val="24"/>
        </w:rPr>
      </w:pPr>
      <w:r>
        <w:rPr>
          <w:b/>
          <w:sz w:val="24"/>
          <w:szCs w:val="24"/>
        </w:rPr>
        <w:t xml:space="preserve">       </w:t>
      </w:r>
      <w:r w:rsidR="00A304FD">
        <w:rPr>
          <w:b/>
          <w:sz w:val="24"/>
          <w:szCs w:val="24"/>
        </w:rPr>
        <w:t>12.</w:t>
      </w:r>
      <w:r w:rsidR="006D5E52">
        <w:rPr>
          <w:b/>
          <w:sz w:val="24"/>
          <w:szCs w:val="24"/>
        </w:rPr>
        <w:tab/>
      </w:r>
      <w:r w:rsidR="00A304FD">
        <w:rPr>
          <w:b/>
          <w:sz w:val="24"/>
          <w:szCs w:val="24"/>
        </w:rPr>
        <w:tab/>
      </w:r>
      <w:r>
        <w:rPr>
          <w:b/>
          <w:sz w:val="24"/>
          <w:szCs w:val="24"/>
        </w:rPr>
        <w:t>Any Other Business</w:t>
      </w:r>
    </w:p>
    <w:p w:rsidR="005B7226" w:rsidRDefault="005B7226" w:rsidP="000D4837">
      <w:pPr>
        <w:rPr>
          <w:b/>
          <w:sz w:val="24"/>
          <w:szCs w:val="24"/>
        </w:rPr>
      </w:pPr>
    </w:p>
    <w:p w:rsidR="005B7226" w:rsidRPr="005B7226" w:rsidRDefault="005B7226" w:rsidP="000D4837">
      <w:pPr>
        <w:rPr>
          <w:sz w:val="24"/>
          <w:szCs w:val="24"/>
        </w:rPr>
      </w:pPr>
      <w:r>
        <w:rPr>
          <w:b/>
          <w:sz w:val="24"/>
          <w:szCs w:val="24"/>
        </w:rPr>
        <w:t xml:space="preserve">       </w:t>
      </w:r>
      <w:r w:rsidR="004B69D9">
        <w:rPr>
          <w:sz w:val="24"/>
          <w:szCs w:val="24"/>
        </w:rPr>
        <w:t>12</w:t>
      </w:r>
      <w:r>
        <w:rPr>
          <w:sz w:val="24"/>
          <w:szCs w:val="24"/>
        </w:rPr>
        <w:t>.1</w:t>
      </w:r>
      <w:r>
        <w:rPr>
          <w:sz w:val="24"/>
          <w:szCs w:val="24"/>
        </w:rPr>
        <w:tab/>
        <w:t>No other business was raised.</w:t>
      </w:r>
    </w:p>
    <w:p w:rsidR="005B7226" w:rsidRDefault="005B7226" w:rsidP="000D4837">
      <w:pPr>
        <w:rPr>
          <w:b/>
          <w:sz w:val="24"/>
          <w:szCs w:val="24"/>
        </w:rPr>
      </w:pPr>
    </w:p>
    <w:p w:rsidR="005B7226" w:rsidRDefault="005B7226" w:rsidP="000D4837">
      <w:pPr>
        <w:rPr>
          <w:b/>
          <w:sz w:val="24"/>
          <w:szCs w:val="24"/>
        </w:rPr>
      </w:pPr>
      <w:r>
        <w:rPr>
          <w:b/>
          <w:sz w:val="24"/>
          <w:szCs w:val="24"/>
        </w:rPr>
        <w:t xml:space="preserve">       </w:t>
      </w:r>
      <w:r w:rsidR="004B69D9">
        <w:rPr>
          <w:b/>
          <w:sz w:val="24"/>
          <w:szCs w:val="24"/>
        </w:rPr>
        <w:t>13</w:t>
      </w:r>
      <w:r>
        <w:rPr>
          <w:b/>
          <w:sz w:val="24"/>
          <w:szCs w:val="24"/>
        </w:rPr>
        <w:t>.</w:t>
      </w:r>
      <w:r w:rsidR="00F638C6">
        <w:rPr>
          <w:b/>
          <w:sz w:val="24"/>
          <w:szCs w:val="24"/>
        </w:rPr>
        <w:tab/>
      </w:r>
      <w:r>
        <w:rPr>
          <w:b/>
          <w:sz w:val="24"/>
          <w:szCs w:val="24"/>
        </w:rPr>
        <w:tab/>
        <w:t>Date and Time of Next Meeting</w:t>
      </w:r>
    </w:p>
    <w:p w:rsidR="00A87305" w:rsidRDefault="00A87305">
      <w:pPr>
        <w:rPr>
          <w:b/>
          <w:sz w:val="24"/>
          <w:szCs w:val="24"/>
        </w:rPr>
      </w:pPr>
    </w:p>
    <w:p w:rsidR="00A87305" w:rsidRDefault="005B7226">
      <w:pPr>
        <w:rPr>
          <w:sz w:val="24"/>
          <w:szCs w:val="24"/>
        </w:rPr>
      </w:pPr>
      <w:r>
        <w:rPr>
          <w:b/>
          <w:sz w:val="24"/>
          <w:szCs w:val="24"/>
        </w:rPr>
        <w:t xml:space="preserve">       </w:t>
      </w:r>
      <w:r w:rsidR="004B69D9">
        <w:rPr>
          <w:sz w:val="24"/>
          <w:szCs w:val="24"/>
        </w:rPr>
        <w:t>13</w:t>
      </w:r>
      <w:r w:rsidR="00A87305">
        <w:rPr>
          <w:sz w:val="24"/>
          <w:szCs w:val="24"/>
        </w:rPr>
        <w:t>.1</w:t>
      </w:r>
      <w:r w:rsidR="00A87305">
        <w:rPr>
          <w:sz w:val="24"/>
          <w:szCs w:val="24"/>
        </w:rPr>
        <w:tab/>
        <w:t xml:space="preserve">The next meeting is scheduled for </w:t>
      </w:r>
      <w:r w:rsidR="00D01F20">
        <w:rPr>
          <w:sz w:val="24"/>
          <w:szCs w:val="24"/>
        </w:rPr>
        <w:t>June 7</w:t>
      </w:r>
      <w:r w:rsidR="00D01F20" w:rsidRPr="00D01F20">
        <w:rPr>
          <w:sz w:val="24"/>
          <w:szCs w:val="24"/>
          <w:vertAlign w:val="superscript"/>
        </w:rPr>
        <w:t>th</w:t>
      </w:r>
      <w:r w:rsidR="00D01F20">
        <w:rPr>
          <w:sz w:val="24"/>
          <w:szCs w:val="24"/>
        </w:rPr>
        <w:t>, 10:30 – 12:30 pm.</w:t>
      </w:r>
    </w:p>
    <w:p w:rsidR="00D01F20" w:rsidRDefault="00D01F20">
      <w:pPr>
        <w:rPr>
          <w:sz w:val="24"/>
          <w:szCs w:val="24"/>
        </w:rPr>
      </w:pPr>
    </w:p>
    <w:p w:rsidR="00D01F20" w:rsidRDefault="00D01F20">
      <w:pPr>
        <w:rPr>
          <w:sz w:val="24"/>
          <w:szCs w:val="24"/>
        </w:rPr>
      </w:pPr>
      <w:r>
        <w:rPr>
          <w:sz w:val="24"/>
          <w:szCs w:val="24"/>
        </w:rPr>
        <w:t xml:space="preserve">       13.2</w:t>
      </w:r>
      <w:r>
        <w:rPr>
          <w:sz w:val="24"/>
          <w:szCs w:val="24"/>
        </w:rPr>
        <w:tab/>
      </w:r>
      <w:r w:rsidR="00F638C6">
        <w:rPr>
          <w:sz w:val="24"/>
          <w:szCs w:val="24"/>
        </w:rPr>
        <w:t>An additional Panel meetin</w:t>
      </w:r>
      <w:r w:rsidR="00952B15">
        <w:rPr>
          <w:sz w:val="24"/>
          <w:szCs w:val="24"/>
        </w:rPr>
        <w:t xml:space="preserve">g will be scheduled in May 2013 (as outlined in </w:t>
      </w:r>
      <w:r w:rsidR="00952B15">
        <w:rPr>
          <w:sz w:val="24"/>
          <w:szCs w:val="24"/>
        </w:rPr>
        <w:tab/>
      </w:r>
      <w:r w:rsidR="00952B15">
        <w:rPr>
          <w:sz w:val="24"/>
          <w:szCs w:val="24"/>
        </w:rPr>
        <w:tab/>
        <w:t>5.2)</w:t>
      </w:r>
      <w:r>
        <w:rPr>
          <w:sz w:val="24"/>
          <w:szCs w:val="24"/>
        </w:rPr>
        <w:tab/>
      </w:r>
    </w:p>
    <w:p w:rsidR="00D01F20" w:rsidRPr="00A87305" w:rsidRDefault="00D01F20">
      <w:pPr>
        <w:rPr>
          <w:sz w:val="24"/>
          <w:szCs w:val="24"/>
        </w:rPr>
      </w:pPr>
      <w:r>
        <w:rPr>
          <w:sz w:val="24"/>
          <w:szCs w:val="24"/>
        </w:rPr>
        <w:t xml:space="preserve">   </w:t>
      </w:r>
    </w:p>
    <w:sectPr w:rsidR="00D01F20" w:rsidRPr="00A8730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5F1" w:rsidRDefault="009B45F1" w:rsidP="00D4595C">
      <w:r>
        <w:separator/>
      </w:r>
    </w:p>
  </w:endnote>
  <w:endnote w:type="continuationSeparator" w:id="0">
    <w:p w:rsidR="009B45F1" w:rsidRDefault="009B45F1" w:rsidP="00D4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964770"/>
      <w:docPartObj>
        <w:docPartGallery w:val="Page Numbers (Bottom of Page)"/>
        <w:docPartUnique/>
      </w:docPartObj>
    </w:sdtPr>
    <w:sdtEndPr/>
    <w:sdtContent>
      <w:sdt>
        <w:sdtPr>
          <w:id w:val="-1669238322"/>
          <w:docPartObj>
            <w:docPartGallery w:val="Page Numbers (Top of Page)"/>
            <w:docPartUnique/>
          </w:docPartObj>
        </w:sdtPr>
        <w:sdtEndPr/>
        <w:sdtContent>
          <w:p w:rsidR="00C90515" w:rsidRDefault="00C9051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C49A4">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C49A4">
              <w:rPr>
                <w:b/>
                <w:bCs/>
                <w:noProof/>
              </w:rPr>
              <w:t>5</w:t>
            </w:r>
            <w:r>
              <w:rPr>
                <w:b/>
                <w:bCs/>
                <w:sz w:val="24"/>
                <w:szCs w:val="24"/>
              </w:rPr>
              <w:fldChar w:fldCharType="end"/>
            </w:r>
          </w:p>
        </w:sdtContent>
      </w:sdt>
    </w:sdtContent>
  </w:sdt>
  <w:p w:rsidR="00C90515" w:rsidRDefault="00C90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5F1" w:rsidRDefault="009B45F1" w:rsidP="00D4595C">
      <w:r>
        <w:separator/>
      </w:r>
    </w:p>
  </w:footnote>
  <w:footnote w:type="continuationSeparator" w:id="0">
    <w:p w:rsidR="009B45F1" w:rsidRDefault="009B45F1" w:rsidP="00D45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4E3"/>
    <w:multiLevelType w:val="hybridMultilevel"/>
    <w:tmpl w:val="8BB29AF0"/>
    <w:lvl w:ilvl="0" w:tplc="CEBA30FA">
      <w:numFmt w:val="bullet"/>
      <w:lvlText w:val="-"/>
      <w:lvlJc w:val="left"/>
      <w:pPr>
        <w:ind w:left="2160" w:hanging="360"/>
      </w:pPr>
      <w:rPr>
        <w:rFonts w:ascii="Arial" w:eastAsiaTheme="minorHAns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1414678F"/>
    <w:multiLevelType w:val="hybridMultilevel"/>
    <w:tmpl w:val="679ADE46"/>
    <w:lvl w:ilvl="0" w:tplc="CEBA30FA">
      <w:numFmt w:val="bullet"/>
      <w:lvlText w:val="-"/>
      <w:lvlJc w:val="left"/>
      <w:pPr>
        <w:ind w:left="2160" w:hanging="360"/>
      </w:pPr>
      <w:rPr>
        <w:rFonts w:ascii="Arial" w:eastAsiaTheme="minorHAns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180F3462"/>
    <w:multiLevelType w:val="hybridMultilevel"/>
    <w:tmpl w:val="319A4E76"/>
    <w:lvl w:ilvl="0" w:tplc="E9108A32">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23CA3F97"/>
    <w:multiLevelType w:val="hybridMultilevel"/>
    <w:tmpl w:val="80E2FD76"/>
    <w:lvl w:ilvl="0" w:tplc="CEBA30FA">
      <w:numFmt w:val="bullet"/>
      <w:lvlText w:val="-"/>
      <w:lvlJc w:val="left"/>
      <w:pPr>
        <w:ind w:left="3600" w:hanging="360"/>
      </w:pPr>
      <w:rPr>
        <w:rFonts w:ascii="Arial" w:eastAsiaTheme="minorHAnsi" w:hAnsi="Arial" w:cs="Arial" w:hint="default"/>
        <w:b w:val="0"/>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nsid w:val="270537DB"/>
    <w:multiLevelType w:val="hybridMultilevel"/>
    <w:tmpl w:val="F0EADCA4"/>
    <w:lvl w:ilvl="0" w:tplc="CEBA30FA">
      <w:numFmt w:val="bullet"/>
      <w:lvlText w:val="-"/>
      <w:lvlJc w:val="left"/>
      <w:pPr>
        <w:ind w:left="2160" w:hanging="360"/>
      </w:pPr>
      <w:rPr>
        <w:rFonts w:ascii="Arial" w:eastAsiaTheme="minorHAns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3EB72A09"/>
    <w:multiLevelType w:val="hybridMultilevel"/>
    <w:tmpl w:val="4FE8C6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30A150F"/>
    <w:multiLevelType w:val="hybridMultilevel"/>
    <w:tmpl w:val="32C63E40"/>
    <w:lvl w:ilvl="0" w:tplc="CEBA30FA">
      <w:numFmt w:val="bullet"/>
      <w:lvlText w:val="-"/>
      <w:lvlJc w:val="left"/>
      <w:pPr>
        <w:ind w:left="2160" w:hanging="360"/>
      </w:pPr>
      <w:rPr>
        <w:rFonts w:ascii="Arial" w:eastAsiaTheme="minorHAns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nsid w:val="626101B7"/>
    <w:multiLevelType w:val="hybridMultilevel"/>
    <w:tmpl w:val="D556F1C0"/>
    <w:lvl w:ilvl="0" w:tplc="CEBA30FA">
      <w:numFmt w:val="bullet"/>
      <w:lvlText w:val="-"/>
      <w:lvlJc w:val="left"/>
      <w:pPr>
        <w:ind w:left="2160" w:hanging="360"/>
      </w:pPr>
      <w:rPr>
        <w:rFonts w:ascii="Arial" w:eastAsiaTheme="minorHAns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nsid w:val="660A5A99"/>
    <w:multiLevelType w:val="hybridMultilevel"/>
    <w:tmpl w:val="C6C89A40"/>
    <w:lvl w:ilvl="0" w:tplc="CEBA30FA">
      <w:numFmt w:val="bullet"/>
      <w:lvlText w:val="-"/>
      <w:lvlJc w:val="left"/>
      <w:pPr>
        <w:ind w:left="2160" w:hanging="360"/>
      </w:pPr>
      <w:rPr>
        <w:rFonts w:ascii="Arial" w:eastAsiaTheme="minorHAns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nsid w:val="6E9F1139"/>
    <w:multiLevelType w:val="hybridMultilevel"/>
    <w:tmpl w:val="BB9614A6"/>
    <w:lvl w:ilvl="0" w:tplc="CEBA30FA">
      <w:numFmt w:val="bullet"/>
      <w:lvlText w:val="-"/>
      <w:lvlJc w:val="left"/>
      <w:pPr>
        <w:ind w:left="2880" w:hanging="360"/>
      </w:pPr>
      <w:rPr>
        <w:rFonts w:ascii="Arial" w:eastAsiaTheme="minorHAnsi" w:hAnsi="Arial" w:cs="Arial" w:hint="default"/>
        <w:b w:val="0"/>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nsid w:val="78732D21"/>
    <w:multiLevelType w:val="hybridMultilevel"/>
    <w:tmpl w:val="FFDE9E2C"/>
    <w:lvl w:ilvl="0" w:tplc="CEBA30FA">
      <w:numFmt w:val="bullet"/>
      <w:lvlText w:val="-"/>
      <w:lvlJc w:val="left"/>
      <w:pPr>
        <w:ind w:left="2160" w:hanging="360"/>
      </w:pPr>
      <w:rPr>
        <w:rFonts w:ascii="Arial" w:eastAsiaTheme="minorHAns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nsid w:val="78A82333"/>
    <w:multiLevelType w:val="hybridMultilevel"/>
    <w:tmpl w:val="1A42AC6E"/>
    <w:lvl w:ilvl="0" w:tplc="CEBA30FA">
      <w:numFmt w:val="bullet"/>
      <w:lvlText w:val="-"/>
      <w:lvlJc w:val="left"/>
      <w:pPr>
        <w:ind w:left="2160" w:hanging="360"/>
      </w:pPr>
      <w:rPr>
        <w:rFonts w:ascii="Arial" w:eastAsiaTheme="minorHAns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1"/>
  </w:num>
  <w:num w:numId="7">
    <w:abstractNumId w:val="3"/>
  </w:num>
  <w:num w:numId="8">
    <w:abstractNumId w:val="10"/>
  </w:num>
  <w:num w:numId="9">
    <w:abstractNumId w:val="9"/>
  </w:num>
  <w:num w:numId="10">
    <w:abstractNumId w:val="8"/>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F37"/>
    <w:rsid w:val="00004568"/>
    <w:rsid w:val="00045727"/>
    <w:rsid w:val="000732F5"/>
    <w:rsid w:val="000A115A"/>
    <w:rsid w:val="000D4837"/>
    <w:rsid w:val="000E54DF"/>
    <w:rsid w:val="000E68C8"/>
    <w:rsid w:val="0011268E"/>
    <w:rsid w:val="001136DD"/>
    <w:rsid w:val="0015231B"/>
    <w:rsid w:val="00153F74"/>
    <w:rsid w:val="001877A1"/>
    <w:rsid w:val="001A6A16"/>
    <w:rsid w:val="001D0646"/>
    <w:rsid w:val="001D1869"/>
    <w:rsid w:val="001F0982"/>
    <w:rsid w:val="00225AB9"/>
    <w:rsid w:val="002263D6"/>
    <w:rsid w:val="002347D9"/>
    <w:rsid w:val="00245552"/>
    <w:rsid w:val="002A4B80"/>
    <w:rsid w:val="002B26DD"/>
    <w:rsid w:val="002C1760"/>
    <w:rsid w:val="002C68D8"/>
    <w:rsid w:val="002E11AB"/>
    <w:rsid w:val="002F0BB9"/>
    <w:rsid w:val="002F787B"/>
    <w:rsid w:val="0031011F"/>
    <w:rsid w:val="00313893"/>
    <w:rsid w:val="00317D15"/>
    <w:rsid w:val="00371604"/>
    <w:rsid w:val="003A6B43"/>
    <w:rsid w:val="003C08B8"/>
    <w:rsid w:val="003F776A"/>
    <w:rsid w:val="003F7A6F"/>
    <w:rsid w:val="004315F3"/>
    <w:rsid w:val="00434546"/>
    <w:rsid w:val="00446545"/>
    <w:rsid w:val="00463BA9"/>
    <w:rsid w:val="00473CC2"/>
    <w:rsid w:val="0048060A"/>
    <w:rsid w:val="0049761A"/>
    <w:rsid w:val="004A1451"/>
    <w:rsid w:val="004B69D9"/>
    <w:rsid w:val="00505F7F"/>
    <w:rsid w:val="00506157"/>
    <w:rsid w:val="0052271A"/>
    <w:rsid w:val="0054624F"/>
    <w:rsid w:val="005545DD"/>
    <w:rsid w:val="00563696"/>
    <w:rsid w:val="0058042D"/>
    <w:rsid w:val="005B7226"/>
    <w:rsid w:val="005E4E28"/>
    <w:rsid w:val="005E524E"/>
    <w:rsid w:val="005E7FFA"/>
    <w:rsid w:val="00602751"/>
    <w:rsid w:val="0060775F"/>
    <w:rsid w:val="006119BB"/>
    <w:rsid w:val="00620747"/>
    <w:rsid w:val="006267F4"/>
    <w:rsid w:val="00634158"/>
    <w:rsid w:val="006374A3"/>
    <w:rsid w:val="00670AEB"/>
    <w:rsid w:val="006A6067"/>
    <w:rsid w:val="006C3AF1"/>
    <w:rsid w:val="006D5AB3"/>
    <w:rsid w:val="006D5E52"/>
    <w:rsid w:val="00705E5E"/>
    <w:rsid w:val="0071718C"/>
    <w:rsid w:val="00740B0F"/>
    <w:rsid w:val="00741ED3"/>
    <w:rsid w:val="0075005B"/>
    <w:rsid w:val="00750BDE"/>
    <w:rsid w:val="00756028"/>
    <w:rsid w:val="00757A46"/>
    <w:rsid w:val="00760C78"/>
    <w:rsid w:val="00765983"/>
    <w:rsid w:val="00776C8F"/>
    <w:rsid w:val="007A30FB"/>
    <w:rsid w:val="007A3F37"/>
    <w:rsid w:val="007E55C0"/>
    <w:rsid w:val="007F0E8C"/>
    <w:rsid w:val="0080480E"/>
    <w:rsid w:val="008201B2"/>
    <w:rsid w:val="00830DAA"/>
    <w:rsid w:val="008530C7"/>
    <w:rsid w:val="00891A4D"/>
    <w:rsid w:val="00891D79"/>
    <w:rsid w:val="008B5AAB"/>
    <w:rsid w:val="00937950"/>
    <w:rsid w:val="00946636"/>
    <w:rsid w:val="00952B15"/>
    <w:rsid w:val="009729B1"/>
    <w:rsid w:val="00981254"/>
    <w:rsid w:val="0098143F"/>
    <w:rsid w:val="00987EEA"/>
    <w:rsid w:val="009A169D"/>
    <w:rsid w:val="009B0C57"/>
    <w:rsid w:val="009B45F1"/>
    <w:rsid w:val="009D7FAB"/>
    <w:rsid w:val="009F4726"/>
    <w:rsid w:val="00A0767D"/>
    <w:rsid w:val="00A304FD"/>
    <w:rsid w:val="00A60541"/>
    <w:rsid w:val="00A76049"/>
    <w:rsid w:val="00A87305"/>
    <w:rsid w:val="00A911B0"/>
    <w:rsid w:val="00A976E2"/>
    <w:rsid w:val="00AB3558"/>
    <w:rsid w:val="00AC3AEF"/>
    <w:rsid w:val="00AC49A4"/>
    <w:rsid w:val="00B0093E"/>
    <w:rsid w:val="00B02E83"/>
    <w:rsid w:val="00B14BFF"/>
    <w:rsid w:val="00B24A86"/>
    <w:rsid w:val="00B32C38"/>
    <w:rsid w:val="00B61633"/>
    <w:rsid w:val="00B917C2"/>
    <w:rsid w:val="00BD29CD"/>
    <w:rsid w:val="00C138B2"/>
    <w:rsid w:val="00C41850"/>
    <w:rsid w:val="00C42A90"/>
    <w:rsid w:val="00C4333B"/>
    <w:rsid w:val="00C44623"/>
    <w:rsid w:val="00C453DF"/>
    <w:rsid w:val="00C6426A"/>
    <w:rsid w:val="00C748F2"/>
    <w:rsid w:val="00C77254"/>
    <w:rsid w:val="00C90515"/>
    <w:rsid w:val="00C91F42"/>
    <w:rsid w:val="00C9441E"/>
    <w:rsid w:val="00C96C58"/>
    <w:rsid w:val="00CA15FE"/>
    <w:rsid w:val="00CC3009"/>
    <w:rsid w:val="00CC74CB"/>
    <w:rsid w:val="00CD3FC2"/>
    <w:rsid w:val="00D00166"/>
    <w:rsid w:val="00D01F20"/>
    <w:rsid w:val="00D0772D"/>
    <w:rsid w:val="00D41937"/>
    <w:rsid w:val="00D41BF2"/>
    <w:rsid w:val="00D4595C"/>
    <w:rsid w:val="00D7674F"/>
    <w:rsid w:val="00D90AF3"/>
    <w:rsid w:val="00D949DC"/>
    <w:rsid w:val="00DB3E26"/>
    <w:rsid w:val="00DD177B"/>
    <w:rsid w:val="00DE439F"/>
    <w:rsid w:val="00E6751B"/>
    <w:rsid w:val="00E767B1"/>
    <w:rsid w:val="00E76C7D"/>
    <w:rsid w:val="00E83B61"/>
    <w:rsid w:val="00E842DB"/>
    <w:rsid w:val="00E84727"/>
    <w:rsid w:val="00E8541E"/>
    <w:rsid w:val="00E86A7B"/>
    <w:rsid w:val="00EB1239"/>
    <w:rsid w:val="00EF2A28"/>
    <w:rsid w:val="00EF7CFD"/>
    <w:rsid w:val="00F44727"/>
    <w:rsid w:val="00F638C6"/>
    <w:rsid w:val="00F87323"/>
    <w:rsid w:val="00F87B4E"/>
    <w:rsid w:val="00FA318C"/>
    <w:rsid w:val="00FB13ED"/>
    <w:rsid w:val="00FB3B61"/>
    <w:rsid w:val="00FC3586"/>
    <w:rsid w:val="00FD1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F37"/>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95C"/>
    <w:pPr>
      <w:tabs>
        <w:tab w:val="center" w:pos="4513"/>
        <w:tab w:val="right" w:pos="9026"/>
      </w:tabs>
    </w:pPr>
  </w:style>
  <w:style w:type="character" w:customStyle="1" w:styleId="HeaderChar">
    <w:name w:val="Header Char"/>
    <w:basedOn w:val="DefaultParagraphFont"/>
    <w:link w:val="Header"/>
    <w:uiPriority w:val="99"/>
    <w:rsid w:val="00D4595C"/>
    <w:rPr>
      <w:rFonts w:ascii="Calibri" w:eastAsia="Calibri" w:hAnsi="Calibri" w:cs="Times New Roman"/>
    </w:rPr>
  </w:style>
  <w:style w:type="paragraph" w:styleId="Footer">
    <w:name w:val="footer"/>
    <w:basedOn w:val="Normal"/>
    <w:link w:val="FooterChar"/>
    <w:uiPriority w:val="99"/>
    <w:unhideWhenUsed/>
    <w:rsid w:val="00D4595C"/>
    <w:pPr>
      <w:tabs>
        <w:tab w:val="center" w:pos="4513"/>
        <w:tab w:val="right" w:pos="9026"/>
      </w:tabs>
    </w:pPr>
  </w:style>
  <w:style w:type="character" w:customStyle="1" w:styleId="FooterChar">
    <w:name w:val="Footer Char"/>
    <w:basedOn w:val="DefaultParagraphFont"/>
    <w:link w:val="Footer"/>
    <w:uiPriority w:val="99"/>
    <w:rsid w:val="00D4595C"/>
    <w:rPr>
      <w:rFonts w:ascii="Calibri" w:eastAsia="Calibri" w:hAnsi="Calibri" w:cs="Times New Roman"/>
    </w:rPr>
  </w:style>
  <w:style w:type="paragraph" w:styleId="ListParagraph">
    <w:name w:val="List Paragraph"/>
    <w:basedOn w:val="Normal"/>
    <w:uiPriority w:val="34"/>
    <w:qFormat/>
    <w:rsid w:val="00F87B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F37"/>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95C"/>
    <w:pPr>
      <w:tabs>
        <w:tab w:val="center" w:pos="4513"/>
        <w:tab w:val="right" w:pos="9026"/>
      </w:tabs>
    </w:pPr>
  </w:style>
  <w:style w:type="character" w:customStyle="1" w:styleId="HeaderChar">
    <w:name w:val="Header Char"/>
    <w:basedOn w:val="DefaultParagraphFont"/>
    <w:link w:val="Header"/>
    <w:uiPriority w:val="99"/>
    <w:rsid w:val="00D4595C"/>
    <w:rPr>
      <w:rFonts w:ascii="Calibri" w:eastAsia="Calibri" w:hAnsi="Calibri" w:cs="Times New Roman"/>
    </w:rPr>
  </w:style>
  <w:style w:type="paragraph" w:styleId="Footer">
    <w:name w:val="footer"/>
    <w:basedOn w:val="Normal"/>
    <w:link w:val="FooterChar"/>
    <w:uiPriority w:val="99"/>
    <w:unhideWhenUsed/>
    <w:rsid w:val="00D4595C"/>
    <w:pPr>
      <w:tabs>
        <w:tab w:val="center" w:pos="4513"/>
        <w:tab w:val="right" w:pos="9026"/>
      </w:tabs>
    </w:pPr>
  </w:style>
  <w:style w:type="character" w:customStyle="1" w:styleId="FooterChar">
    <w:name w:val="Footer Char"/>
    <w:basedOn w:val="DefaultParagraphFont"/>
    <w:link w:val="Footer"/>
    <w:uiPriority w:val="99"/>
    <w:rsid w:val="00D4595C"/>
    <w:rPr>
      <w:rFonts w:ascii="Calibri" w:eastAsia="Calibri" w:hAnsi="Calibri" w:cs="Times New Roman"/>
    </w:rPr>
  </w:style>
  <w:style w:type="paragraph" w:styleId="ListParagraph">
    <w:name w:val="List Paragraph"/>
    <w:basedOn w:val="Normal"/>
    <w:uiPriority w:val="34"/>
    <w:qFormat/>
    <w:rsid w:val="00F87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C82A38-FA6F-4AFF-B9F0-A30D7C030B47}"/>
</file>

<file path=customXml/itemProps2.xml><?xml version="1.0" encoding="utf-8"?>
<ds:datastoreItem xmlns:ds="http://schemas.openxmlformats.org/officeDocument/2006/customXml" ds:itemID="{B3F11E7D-5B9C-4C20-BEAE-0DB9DCF68264}"/>
</file>

<file path=customXml/itemProps3.xml><?xml version="1.0" encoding="utf-8"?>
<ds:datastoreItem xmlns:ds="http://schemas.openxmlformats.org/officeDocument/2006/customXml" ds:itemID="{71D25805-A45F-4A40-A0FE-7003EE6D5DBF}"/>
</file>

<file path=customXml/itemProps4.xml><?xml version="1.0" encoding="utf-8"?>
<ds:datastoreItem xmlns:ds="http://schemas.openxmlformats.org/officeDocument/2006/customXml" ds:itemID="{F14B9562-2C6C-4484-BAC4-CD2AF7BCA7F4}"/>
</file>

<file path=docProps/app.xml><?xml version="1.0" encoding="utf-8"?>
<Properties xmlns="http://schemas.openxmlformats.org/officeDocument/2006/extended-properties" xmlns:vt="http://schemas.openxmlformats.org/officeDocument/2006/docPropsVTypes">
  <Template>Normal</Template>
  <TotalTime>2</TotalTime>
  <Pages>5</Pages>
  <Words>1379</Words>
  <Characters>7865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5 - Draft Minutes 26th April 2013</dc:title>
  <dc:creator>Elliott, Clare (AWYA)</dc:creator>
  <cp:lastModifiedBy>Wilkinson, Samantha</cp:lastModifiedBy>
  <cp:revision>2</cp:revision>
  <cp:lastPrinted>2012-12-18T17:32:00Z</cp:lastPrinted>
  <dcterms:created xsi:type="dcterms:W3CDTF">2013-05-01T08:42:00Z</dcterms:created>
  <dcterms:modified xsi:type="dcterms:W3CDTF">2013-05-01T08:42:00Z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