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9E" w:rsidRPr="00A81169" w:rsidRDefault="007A269E" w:rsidP="007A269E">
      <w:pPr>
        <w:ind w:firstLine="720"/>
        <w:rPr>
          <w:b/>
          <w:sz w:val="28"/>
          <w:szCs w:val="28"/>
        </w:rPr>
      </w:pPr>
      <w:r>
        <w:rPr>
          <w:noProof/>
          <w:lang w:eastAsia="en-GB"/>
        </w:rPr>
        <w:drawing>
          <wp:anchor distT="0" distB="0" distL="114300" distR="114300" simplePos="0" relativeHeight="251659264" behindDoc="0" locked="0" layoutInCell="1" allowOverlap="1" wp14:anchorId="6B2AD8D8" wp14:editId="65CDC356">
            <wp:simplePos x="0" y="0"/>
            <wp:positionH relativeFrom="page">
              <wp:posOffset>798195</wp:posOffset>
            </wp:positionH>
            <wp:positionV relativeFrom="page">
              <wp:posOffset>640080</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468">
        <w:rPr>
          <w:b/>
          <w:noProof/>
          <w:sz w:val="28"/>
          <w:szCs w:val="28"/>
          <w:lang w:eastAsia="en-GB"/>
        </w:rPr>
        <mc:AlternateContent>
          <mc:Choice Requires="wps">
            <w:drawing>
              <wp:anchor distT="0" distB="0" distL="114300" distR="114300" simplePos="0" relativeHeight="251661312" behindDoc="0" locked="0" layoutInCell="1" allowOverlap="1" wp14:anchorId="21CBB799" wp14:editId="1F4F3E01">
                <wp:simplePos x="0" y="0"/>
                <wp:positionH relativeFrom="column">
                  <wp:posOffset>3822065</wp:posOffset>
                </wp:positionH>
                <wp:positionV relativeFrom="paragraph">
                  <wp:posOffset>-57150</wp:posOffset>
                </wp:positionV>
                <wp:extent cx="1431925" cy="657225"/>
                <wp:effectExtent l="0" t="0" r="158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5B2985" w:rsidRDefault="005B2985" w:rsidP="007A269E">
                            <w:pPr>
                              <w:rPr>
                                <w:b/>
                              </w:rPr>
                            </w:pPr>
                            <w:r>
                              <w:rPr>
                                <w:b/>
                              </w:rPr>
                              <w:t>Samantha Wilkinson</w:t>
                            </w:r>
                          </w:p>
                          <w:p w:rsidR="005B2985" w:rsidRPr="004C5468" w:rsidRDefault="005B2985" w:rsidP="007A269E">
                            <w:pPr>
                              <w:rPr>
                                <w:b/>
                              </w:rPr>
                            </w:pPr>
                            <w:r>
                              <w:rPr>
                                <w:b/>
                              </w:rPr>
                              <w:t>AWYA</w:t>
                            </w:r>
                          </w:p>
                          <w:p w:rsidR="005B2985" w:rsidRPr="004C5468" w:rsidRDefault="005B2985" w:rsidP="007A269E">
                            <w:pPr>
                              <w:rPr>
                                <w:b/>
                              </w:rPr>
                            </w:pPr>
                            <w:r>
                              <w:rPr>
                                <w:b/>
                              </w:rPr>
                              <w:t>01924 305310</w:t>
                            </w:r>
                          </w:p>
                          <w:p w:rsidR="005B2985" w:rsidRDefault="005B2985" w:rsidP="007A26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0.95pt;margin-top:-4.5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">
                <v:textbox>
                  <w:txbxContent>
                    <w:p w:rsidR="005B2985" w:rsidRDefault="005B2985" w:rsidP="007A269E">
                      <w:pPr>
                        <w:rPr>
                          <w:b/>
                        </w:rPr>
                      </w:pPr>
                      <w:r>
                        <w:rPr>
                          <w:b/>
                        </w:rPr>
                        <w:t>Samantha Wilkinson</w:t>
                      </w:r>
                    </w:p>
                    <w:p w:rsidR="005B2985" w:rsidRPr="004C5468" w:rsidRDefault="005B2985" w:rsidP="007A269E">
                      <w:pPr>
                        <w:rPr>
                          <w:b/>
                        </w:rPr>
                      </w:pPr>
                      <w:r>
                        <w:rPr>
                          <w:b/>
                        </w:rPr>
                        <w:t>AWYA</w:t>
                      </w:r>
                    </w:p>
                    <w:p w:rsidR="005B2985" w:rsidRPr="004C5468" w:rsidRDefault="005B2985" w:rsidP="007A269E">
                      <w:pPr>
                        <w:rPr>
                          <w:b/>
                        </w:rPr>
                      </w:pPr>
                      <w:r>
                        <w:rPr>
                          <w:b/>
                        </w:rPr>
                        <w:t>01924 305310</w:t>
                      </w:r>
                    </w:p>
                    <w:p w:rsidR="005B2985" w:rsidRDefault="005B2985" w:rsidP="007A269E"/>
                  </w:txbxContent>
                </v:textbox>
              </v:shape>
            </w:pict>
          </mc:Fallback>
        </mc:AlternateContent>
      </w:r>
      <w:r w:rsidRPr="00FD4EDF">
        <w:rPr>
          <w:b/>
          <w:noProof/>
          <w:sz w:val="28"/>
          <w:szCs w:val="28"/>
          <w:lang w:eastAsia="en-GB"/>
        </w:rPr>
        <mc:AlternateContent>
          <mc:Choice Requires="wps">
            <w:drawing>
              <wp:anchor distT="0" distB="0" distL="114300" distR="114300" simplePos="0" relativeHeight="251660288" behindDoc="0" locked="0" layoutInCell="1" allowOverlap="1" wp14:anchorId="3E0A6289" wp14:editId="2F73081F">
                <wp:simplePos x="0" y="0"/>
                <wp:positionH relativeFrom="column">
                  <wp:posOffset>3821430</wp:posOffset>
                </wp:positionH>
                <wp:positionV relativeFrom="paragraph">
                  <wp:posOffset>-695325</wp:posOffset>
                </wp:positionV>
                <wp:extent cx="1431925" cy="419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5B2985" w:rsidRDefault="005B2985" w:rsidP="007A269E">
                            <w:pPr>
                              <w:jc w:val="center"/>
                              <w:rPr>
                                <w:b/>
                                <w:sz w:val="28"/>
                                <w:szCs w:val="28"/>
                              </w:rPr>
                            </w:pPr>
                            <w:r>
                              <w:rPr>
                                <w:b/>
                                <w:sz w:val="28"/>
                                <w:szCs w:val="28"/>
                              </w:rPr>
                              <w:t xml:space="preserve">Item </w:t>
                            </w:r>
                            <w:r w:rsidR="00756D80">
                              <w:rPr>
                                <w:b/>
                                <w:sz w:val="28"/>
                                <w:szCs w:val="28"/>
                              </w:rPr>
                              <w:t>4</w:t>
                            </w:r>
                          </w:p>
                          <w:p w:rsidR="005B2985" w:rsidRPr="00FD4EDF" w:rsidRDefault="005B2985" w:rsidP="007A269E">
                            <w:pPr>
                              <w:rPr>
                                <w:b/>
                                <w:sz w:val="28"/>
                                <w:szCs w:val="28"/>
                              </w:rPr>
                            </w:pPr>
                          </w:p>
                          <w:p w:rsidR="005B2985" w:rsidRDefault="005B2985" w:rsidP="007A26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">
                <v:textbox>
                  <w:txbxContent>
                    <w:p w:rsidR="005B2985" w:rsidRDefault="005B2985" w:rsidP="007A269E">
                      <w:pPr>
                        <w:jc w:val="center"/>
                        <w:rPr>
                          <w:b/>
                          <w:sz w:val="28"/>
                          <w:szCs w:val="28"/>
                        </w:rPr>
                      </w:pPr>
                      <w:r>
                        <w:rPr>
                          <w:b/>
                          <w:sz w:val="28"/>
                          <w:szCs w:val="28"/>
                        </w:rPr>
                        <w:t xml:space="preserve">Item </w:t>
                      </w:r>
                      <w:r w:rsidR="00756D80">
                        <w:rPr>
                          <w:b/>
                          <w:sz w:val="28"/>
                          <w:szCs w:val="28"/>
                        </w:rPr>
                        <w:t>4</w:t>
                      </w:r>
                      <w:bookmarkStart w:id="1" w:name="_GoBack"/>
                      <w:bookmarkEnd w:id="1"/>
                    </w:p>
                    <w:p w:rsidR="005B2985" w:rsidRPr="00FD4EDF" w:rsidRDefault="005B2985" w:rsidP="007A269E">
                      <w:pPr>
                        <w:rPr>
                          <w:b/>
                          <w:sz w:val="28"/>
                          <w:szCs w:val="28"/>
                        </w:rPr>
                      </w:pPr>
                    </w:p>
                    <w:p w:rsidR="005B2985" w:rsidRDefault="005B2985" w:rsidP="007A269E"/>
                  </w:txbxContent>
                </v:textbox>
              </v:shape>
            </w:pict>
          </mc:Fallback>
        </mc:AlternateContent>
      </w:r>
      <w:r>
        <w:rPr>
          <w:b/>
          <w:sz w:val="28"/>
          <w:szCs w:val="28"/>
        </w:rPr>
        <w:t xml:space="preserve">Friday </w:t>
      </w:r>
      <w:r w:rsidR="00185AE2">
        <w:rPr>
          <w:b/>
          <w:sz w:val="28"/>
          <w:szCs w:val="28"/>
        </w:rPr>
        <w:t>June 7</w:t>
      </w:r>
      <w:r w:rsidR="00185AE2" w:rsidRPr="00185AE2">
        <w:rPr>
          <w:b/>
          <w:sz w:val="28"/>
          <w:szCs w:val="28"/>
          <w:vertAlign w:val="superscript"/>
        </w:rPr>
        <w:t>th</w:t>
      </w:r>
      <w:r>
        <w:rPr>
          <w:b/>
          <w:sz w:val="28"/>
          <w:szCs w:val="28"/>
        </w:rPr>
        <w:t>, 201</w:t>
      </w:r>
      <w:r w:rsidR="00185AE2">
        <w:rPr>
          <w:b/>
          <w:sz w:val="28"/>
          <w:szCs w:val="28"/>
        </w:rPr>
        <w:t>3</w:t>
      </w:r>
      <w:r>
        <w:rPr>
          <w:b/>
          <w:sz w:val="28"/>
          <w:szCs w:val="28"/>
        </w:rPr>
        <w:tab/>
      </w:r>
      <w:r>
        <w:rPr>
          <w:b/>
          <w:sz w:val="28"/>
          <w:szCs w:val="28"/>
        </w:rPr>
        <w:tab/>
      </w:r>
      <w:r>
        <w:rPr>
          <w:b/>
          <w:sz w:val="28"/>
          <w:szCs w:val="28"/>
        </w:rPr>
        <w:tab/>
      </w:r>
      <w:r>
        <w:rPr>
          <w:b/>
          <w:sz w:val="28"/>
          <w:szCs w:val="28"/>
        </w:rPr>
        <w:tab/>
      </w:r>
    </w:p>
    <w:p w:rsidR="007A269E" w:rsidRDefault="007A269E" w:rsidP="007A269E">
      <w:pPr>
        <w:rPr>
          <w:b/>
          <w:sz w:val="28"/>
          <w:szCs w:val="28"/>
        </w:rPr>
      </w:pPr>
    </w:p>
    <w:p w:rsidR="007A269E" w:rsidRDefault="007A269E" w:rsidP="007A269E">
      <w:pPr>
        <w:ind w:firstLine="720"/>
        <w:rPr>
          <w:b/>
          <w:sz w:val="28"/>
          <w:szCs w:val="28"/>
        </w:rPr>
      </w:pPr>
      <w:r>
        <w:rPr>
          <w:b/>
          <w:sz w:val="28"/>
          <w:szCs w:val="28"/>
        </w:rPr>
        <w:t xml:space="preserve">Old Court Room, Wakefield Town Hall </w:t>
      </w:r>
    </w:p>
    <w:p w:rsidR="00714B8E" w:rsidRDefault="00714B8E" w:rsidP="007A269E">
      <w:pPr>
        <w:ind w:firstLine="720"/>
        <w:rPr>
          <w:b/>
          <w:sz w:val="28"/>
          <w:szCs w:val="28"/>
        </w:rPr>
      </w:pPr>
    </w:p>
    <w:p w:rsidR="00714B8E" w:rsidRDefault="00714B8E" w:rsidP="007A269E">
      <w:pPr>
        <w:ind w:firstLine="720"/>
        <w:rPr>
          <w:b/>
          <w:sz w:val="28"/>
          <w:szCs w:val="28"/>
        </w:rPr>
      </w:pPr>
      <w:r>
        <w:rPr>
          <w:b/>
          <w:sz w:val="28"/>
          <w:szCs w:val="28"/>
        </w:rPr>
        <w:t>Panel Procedures and Protocols</w:t>
      </w:r>
    </w:p>
    <w:p w:rsidR="00714B8E" w:rsidRDefault="00714B8E" w:rsidP="007A269E">
      <w:pPr>
        <w:ind w:firstLine="720"/>
        <w:rPr>
          <w:b/>
          <w:sz w:val="28"/>
          <w:szCs w:val="28"/>
        </w:rPr>
      </w:pPr>
    </w:p>
    <w:p w:rsidR="007A269E" w:rsidRPr="004D7723" w:rsidRDefault="007A269E" w:rsidP="007A269E">
      <w:pPr>
        <w:rPr>
          <w:b/>
        </w:rPr>
      </w:pPr>
    </w:p>
    <w:p w:rsidR="0053603C" w:rsidRPr="00714B8E" w:rsidRDefault="00714B8E" w:rsidP="00714B8E">
      <w:pPr>
        <w:ind w:left="2160"/>
        <w:rPr>
          <w:b/>
          <w:sz w:val="28"/>
          <w:szCs w:val="28"/>
        </w:rPr>
      </w:pPr>
      <w:r>
        <w:rPr>
          <w:b/>
          <w:sz w:val="28"/>
          <w:szCs w:val="28"/>
        </w:rPr>
        <w:t xml:space="preserve">     </w:t>
      </w:r>
    </w:p>
    <w:p w:rsidR="007A269E" w:rsidRDefault="007A269E" w:rsidP="007A269E">
      <w:pPr>
        <w:rPr>
          <w:b/>
          <w:sz w:val="24"/>
          <w:szCs w:val="24"/>
        </w:rPr>
      </w:pPr>
      <w:r>
        <w:rPr>
          <w:b/>
          <w:sz w:val="24"/>
          <w:szCs w:val="24"/>
        </w:rPr>
        <w:t>1.</w:t>
      </w:r>
      <w:r>
        <w:rPr>
          <w:b/>
          <w:sz w:val="24"/>
          <w:szCs w:val="24"/>
        </w:rPr>
        <w:tab/>
        <w:t>Purpose</w:t>
      </w:r>
    </w:p>
    <w:p w:rsidR="007A269E" w:rsidRDefault="007A269E" w:rsidP="007A269E">
      <w:pPr>
        <w:rPr>
          <w:b/>
          <w:sz w:val="24"/>
          <w:szCs w:val="24"/>
        </w:rPr>
      </w:pPr>
    </w:p>
    <w:p w:rsidR="00745374" w:rsidRDefault="0053603C" w:rsidP="007A269E">
      <w:pPr>
        <w:pStyle w:val="ListParagraph"/>
        <w:numPr>
          <w:ilvl w:val="1"/>
          <w:numId w:val="16"/>
        </w:numPr>
        <w:ind w:left="720" w:hanging="720"/>
        <w:rPr>
          <w:sz w:val="24"/>
          <w:szCs w:val="24"/>
        </w:rPr>
      </w:pPr>
      <w:r>
        <w:rPr>
          <w:sz w:val="24"/>
          <w:szCs w:val="24"/>
        </w:rPr>
        <w:t>At the annual meeting, m</w:t>
      </w:r>
      <w:r w:rsidR="00185AE2">
        <w:rPr>
          <w:sz w:val="24"/>
          <w:szCs w:val="24"/>
        </w:rPr>
        <w:t xml:space="preserve">embers of the Panel are asked to review and endorse the </w:t>
      </w:r>
      <w:r>
        <w:rPr>
          <w:sz w:val="24"/>
          <w:szCs w:val="24"/>
        </w:rPr>
        <w:t xml:space="preserve">Panel’s </w:t>
      </w:r>
      <w:r w:rsidR="00185AE2">
        <w:rPr>
          <w:sz w:val="24"/>
          <w:szCs w:val="24"/>
        </w:rPr>
        <w:t xml:space="preserve">Procedures and </w:t>
      </w:r>
      <w:r w:rsidR="00185AE2" w:rsidRPr="00185AE2">
        <w:rPr>
          <w:sz w:val="24"/>
          <w:szCs w:val="24"/>
        </w:rPr>
        <w:t xml:space="preserve">Protocols </w:t>
      </w:r>
      <w:r w:rsidR="00185AE2">
        <w:rPr>
          <w:sz w:val="24"/>
          <w:szCs w:val="24"/>
        </w:rPr>
        <w:t xml:space="preserve">and ensure that they remain fit </w:t>
      </w:r>
      <w:r w:rsidR="00185AE2" w:rsidRPr="00185AE2">
        <w:rPr>
          <w:sz w:val="24"/>
          <w:szCs w:val="24"/>
        </w:rPr>
        <w:t xml:space="preserve">for purpose. </w:t>
      </w:r>
    </w:p>
    <w:p w:rsidR="00185AE2" w:rsidRPr="00185AE2" w:rsidRDefault="00185AE2" w:rsidP="00185AE2">
      <w:pPr>
        <w:pStyle w:val="ListParagraph"/>
        <w:ind w:left="360"/>
        <w:rPr>
          <w:sz w:val="24"/>
          <w:szCs w:val="24"/>
        </w:rPr>
      </w:pPr>
    </w:p>
    <w:p w:rsidR="00BF7802" w:rsidRDefault="00BF7802">
      <w:pPr>
        <w:rPr>
          <w:b/>
          <w:sz w:val="24"/>
          <w:szCs w:val="24"/>
        </w:rPr>
      </w:pPr>
      <w:r w:rsidRPr="00BF7802">
        <w:rPr>
          <w:b/>
          <w:sz w:val="24"/>
          <w:szCs w:val="24"/>
        </w:rPr>
        <w:t>2.</w:t>
      </w:r>
      <w:r w:rsidRPr="00BF7802">
        <w:rPr>
          <w:b/>
          <w:sz w:val="24"/>
          <w:szCs w:val="24"/>
        </w:rPr>
        <w:tab/>
      </w:r>
      <w:r w:rsidR="00185AE2">
        <w:rPr>
          <w:b/>
          <w:sz w:val="24"/>
          <w:szCs w:val="24"/>
        </w:rPr>
        <w:t>Background</w:t>
      </w:r>
    </w:p>
    <w:p w:rsidR="00185AE2" w:rsidRDefault="00185AE2">
      <w:pPr>
        <w:rPr>
          <w:b/>
          <w:sz w:val="24"/>
          <w:szCs w:val="24"/>
        </w:rPr>
      </w:pPr>
    </w:p>
    <w:p w:rsidR="00185AE2" w:rsidRDefault="00BF7802" w:rsidP="00BF7802">
      <w:pPr>
        <w:ind w:left="720" w:hanging="720"/>
        <w:rPr>
          <w:sz w:val="24"/>
          <w:szCs w:val="24"/>
        </w:rPr>
      </w:pPr>
      <w:r>
        <w:rPr>
          <w:sz w:val="24"/>
          <w:szCs w:val="24"/>
        </w:rPr>
        <w:t>2.1</w:t>
      </w:r>
      <w:r>
        <w:rPr>
          <w:sz w:val="24"/>
          <w:szCs w:val="24"/>
        </w:rPr>
        <w:tab/>
      </w:r>
      <w:r w:rsidR="00185AE2">
        <w:rPr>
          <w:sz w:val="24"/>
          <w:szCs w:val="24"/>
        </w:rPr>
        <w:t>At the in</w:t>
      </w:r>
      <w:r w:rsidR="0053603C">
        <w:rPr>
          <w:sz w:val="24"/>
          <w:szCs w:val="24"/>
        </w:rPr>
        <w:t xml:space="preserve">augural meeting in December of </w:t>
      </w:r>
      <w:r w:rsidR="00185AE2">
        <w:rPr>
          <w:sz w:val="24"/>
          <w:szCs w:val="24"/>
        </w:rPr>
        <w:t>last year, the Panel adopted a set of Procedures and Protocols.</w:t>
      </w:r>
    </w:p>
    <w:p w:rsidR="00185AE2" w:rsidRDefault="00185AE2" w:rsidP="00BF7802">
      <w:pPr>
        <w:ind w:left="720" w:hanging="720"/>
        <w:rPr>
          <w:sz w:val="24"/>
          <w:szCs w:val="24"/>
        </w:rPr>
      </w:pPr>
    </w:p>
    <w:p w:rsidR="00185AE2" w:rsidRDefault="00A567C5" w:rsidP="00A567C5">
      <w:pPr>
        <w:ind w:left="720" w:hanging="720"/>
        <w:rPr>
          <w:sz w:val="24"/>
          <w:szCs w:val="24"/>
        </w:rPr>
      </w:pPr>
      <w:r>
        <w:rPr>
          <w:sz w:val="24"/>
          <w:szCs w:val="24"/>
        </w:rPr>
        <w:t>2.2</w:t>
      </w:r>
      <w:r>
        <w:rPr>
          <w:sz w:val="24"/>
          <w:szCs w:val="24"/>
        </w:rPr>
        <w:tab/>
      </w:r>
      <w:r w:rsidR="00185AE2">
        <w:rPr>
          <w:sz w:val="24"/>
          <w:szCs w:val="24"/>
        </w:rPr>
        <w:t xml:space="preserve">Whilst there are no </w:t>
      </w:r>
      <w:r w:rsidR="0053603C">
        <w:rPr>
          <w:sz w:val="24"/>
          <w:szCs w:val="24"/>
        </w:rPr>
        <w:t xml:space="preserve">significant </w:t>
      </w:r>
      <w:r w:rsidR="00185AE2">
        <w:rPr>
          <w:sz w:val="24"/>
          <w:szCs w:val="24"/>
        </w:rPr>
        <w:t xml:space="preserve">changes to the Procedures and Protocols, it was felt that </w:t>
      </w:r>
      <w:r w:rsidR="0053603C">
        <w:rPr>
          <w:sz w:val="24"/>
          <w:szCs w:val="24"/>
        </w:rPr>
        <w:t xml:space="preserve">it would be prudent </w:t>
      </w:r>
      <w:r w:rsidR="00185AE2">
        <w:rPr>
          <w:sz w:val="24"/>
          <w:szCs w:val="24"/>
        </w:rPr>
        <w:t xml:space="preserve">to clarify the process for ensuring political balance across West Yorkshire when agreeing panel membership.  There is no change to the way that </w:t>
      </w:r>
      <w:r>
        <w:rPr>
          <w:sz w:val="24"/>
          <w:szCs w:val="24"/>
        </w:rPr>
        <w:t xml:space="preserve">the process is </w:t>
      </w:r>
      <w:r w:rsidR="00714B8E">
        <w:rPr>
          <w:sz w:val="24"/>
          <w:szCs w:val="24"/>
        </w:rPr>
        <w:t>being undertaken</w:t>
      </w:r>
      <w:r w:rsidR="00185AE2">
        <w:rPr>
          <w:sz w:val="24"/>
          <w:szCs w:val="24"/>
        </w:rPr>
        <w:t xml:space="preserve"> but the suggeste</w:t>
      </w:r>
      <w:r>
        <w:rPr>
          <w:sz w:val="24"/>
          <w:szCs w:val="24"/>
        </w:rPr>
        <w:t>d revisions provide more detail</w:t>
      </w:r>
      <w:r w:rsidR="0053603C">
        <w:rPr>
          <w:sz w:val="24"/>
          <w:szCs w:val="24"/>
        </w:rPr>
        <w:t xml:space="preserve"> within the Procedures and Protocols</w:t>
      </w:r>
      <w:r>
        <w:rPr>
          <w:sz w:val="24"/>
          <w:szCs w:val="24"/>
        </w:rPr>
        <w:t xml:space="preserve">, ensuring </w:t>
      </w:r>
      <w:r w:rsidR="00185AE2">
        <w:rPr>
          <w:sz w:val="24"/>
          <w:szCs w:val="24"/>
        </w:rPr>
        <w:t>authoriti</w:t>
      </w:r>
      <w:r>
        <w:rPr>
          <w:sz w:val="24"/>
          <w:szCs w:val="24"/>
        </w:rPr>
        <w:t>es are fully aware of how the political balance is</w:t>
      </w:r>
      <w:r w:rsidR="0053603C">
        <w:rPr>
          <w:sz w:val="24"/>
          <w:szCs w:val="24"/>
        </w:rPr>
        <w:t xml:space="preserve"> reviewed and reached</w:t>
      </w:r>
      <w:r>
        <w:rPr>
          <w:sz w:val="24"/>
          <w:szCs w:val="24"/>
        </w:rPr>
        <w:t>.</w:t>
      </w:r>
    </w:p>
    <w:p w:rsidR="00A567C5" w:rsidRDefault="00A567C5" w:rsidP="00A567C5">
      <w:pPr>
        <w:ind w:left="720" w:hanging="720"/>
        <w:rPr>
          <w:sz w:val="24"/>
          <w:szCs w:val="24"/>
        </w:rPr>
      </w:pPr>
    </w:p>
    <w:p w:rsidR="00A567C5" w:rsidRDefault="00A567C5" w:rsidP="00A567C5">
      <w:pPr>
        <w:ind w:left="720" w:hanging="720"/>
        <w:rPr>
          <w:sz w:val="24"/>
          <w:szCs w:val="24"/>
        </w:rPr>
      </w:pPr>
      <w:r>
        <w:rPr>
          <w:sz w:val="24"/>
          <w:szCs w:val="24"/>
        </w:rPr>
        <w:t>2.3</w:t>
      </w:r>
      <w:r>
        <w:rPr>
          <w:sz w:val="24"/>
          <w:szCs w:val="24"/>
        </w:rPr>
        <w:tab/>
        <w:t>The additional clarifying paragraphs have been inserted into the Procedure</w:t>
      </w:r>
      <w:r w:rsidR="0053603C">
        <w:rPr>
          <w:sz w:val="24"/>
          <w:szCs w:val="24"/>
        </w:rPr>
        <w:t>s and Protocols under Part 2 a) as 2a.4 and 2a.5.</w:t>
      </w:r>
    </w:p>
    <w:p w:rsidR="00A567C5" w:rsidRDefault="00A567C5" w:rsidP="00185AE2">
      <w:pPr>
        <w:ind w:left="720"/>
        <w:rPr>
          <w:sz w:val="24"/>
          <w:szCs w:val="24"/>
        </w:rPr>
      </w:pPr>
    </w:p>
    <w:p w:rsidR="00A567C5" w:rsidRPr="0053603C" w:rsidRDefault="001A30B0" w:rsidP="00A72733">
      <w:pPr>
        <w:ind w:left="720" w:hanging="720"/>
        <w:rPr>
          <w:b/>
          <w:sz w:val="24"/>
          <w:szCs w:val="24"/>
        </w:rPr>
      </w:pPr>
      <w:r w:rsidRPr="0053603C">
        <w:rPr>
          <w:b/>
          <w:sz w:val="24"/>
          <w:szCs w:val="24"/>
        </w:rPr>
        <w:t>3.</w:t>
      </w:r>
      <w:r w:rsidRPr="0053603C">
        <w:rPr>
          <w:b/>
          <w:sz w:val="24"/>
          <w:szCs w:val="24"/>
        </w:rPr>
        <w:tab/>
      </w:r>
      <w:r w:rsidR="00A567C5" w:rsidRPr="0053603C">
        <w:rPr>
          <w:b/>
          <w:sz w:val="24"/>
          <w:szCs w:val="24"/>
        </w:rPr>
        <w:t>Decisions Required</w:t>
      </w:r>
    </w:p>
    <w:p w:rsidR="00CC0C83" w:rsidRDefault="00CC0C83" w:rsidP="00A72733">
      <w:pPr>
        <w:ind w:left="720" w:hanging="720"/>
        <w:rPr>
          <w:sz w:val="24"/>
          <w:szCs w:val="24"/>
          <w:u w:val="single"/>
        </w:rPr>
      </w:pPr>
    </w:p>
    <w:p w:rsidR="0053603C" w:rsidRDefault="00A567C5" w:rsidP="00A72733">
      <w:pPr>
        <w:ind w:left="720" w:hanging="720"/>
        <w:rPr>
          <w:sz w:val="24"/>
          <w:szCs w:val="24"/>
        </w:rPr>
      </w:pPr>
      <w:r>
        <w:rPr>
          <w:sz w:val="24"/>
          <w:szCs w:val="24"/>
        </w:rPr>
        <w:tab/>
        <w:t xml:space="preserve">Members are asked to </w:t>
      </w:r>
    </w:p>
    <w:p w:rsidR="0053603C" w:rsidRDefault="0053603C" w:rsidP="00A72733">
      <w:pPr>
        <w:ind w:left="720" w:hanging="720"/>
        <w:rPr>
          <w:sz w:val="24"/>
          <w:szCs w:val="24"/>
        </w:rPr>
      </w:pPr>
    </w:p>
    <w:p w:rsidR="00C77505" w:rsidRDefault="00714B8E" w:rsidP="0053603C">
      <w:pPr>
        <w:pStyle w:val="ListParagraph"/>
        <w:numPr>
          <w:ilvl w:val="0"/>
          <w:numId w:val="17"/>
        </w:numPr>
        <w:rPr>
          <w:sz w:val="24"/>
          <w:szCs w:val="24"/>
        </w:rPr>
      </w:pPr>
      <w:r>
        <w:rPr>
          <w:sz w:val="24"/>
          <w:szCs w:val="24"/>
        </w:rPr>
        <w:t>E</w:t>
      </w:r>
      <w:r w:rsidR="00A567C5" w:rsidRPr="0053603C">
        <w:rPr>
          <w:sz w:val="24"/>
          <w:szCs w:val="24"/>
        </w:rPr>
        <w:t xml:space="preserve">ndorse the revised </w:t>
      </w:r>
      <w:r w:rsidR="0053603C" w:rsidRPr="0053603C">
        <w:rPr>
          <w:sz w:val="24"/>
          <w:szCs w:val="24"/>
        </w:rPr>
        <w:t>Procedures and Protocols.</w:t>
      </w:r>
    </w:p>
    <w:p w:rsidR="00C77505" w:rsidRDefault="00C77505">
      <w:pPr>
        <w:spacing w:after="200" w:line="276" w:lineRule="auto"/>
        <w:rPr>
          <w:sz w:val="24"/>
          <w:szCs w:val="24"/>
        </w:rPr>
      </w:pPr>
      <w:r>
        <w:rPr>
          <w:sz w:val="24"/>
          <w:szCs w:val="24"/>
        </w:rPr>
        <w:br w:type="page"/>
      </w:r>
    </w:p>
    <w:p w:rsidR="00C77505" w:rsidRPr="00C77505" w:rsidRDefault="00C77505" w:rsidP="00C77505">
      <w:pPr>
        <w:jc w:val="center"/>
        <w:rPr>
          <w:rFonts w:ascii="Arial" w:eastAsia="Times New Roman" w:hAnsi="Arial" w:cs="Arial"/>
          <w:b/>
          <w:bCs/>
          <w:sz w:val="56"/>
          <w:szCs w:val="56"/>
        </w:rPr>
      </w:pPr>
    </w:p>
    <w:p w:rsidR="00C77505" w:rsidRPr="00C77505" w:rsidRDefault="00C77505" w:rsidP="00C77505">
      <w:pPr>
        <w:ind w:left="-900" w:right="-202"/>
        <w:jc w:val="center"/>
        <w:rPr>
          <w:rFonts w:ascii="Arial" w:eastAsia="Times New Roman" w:hAnsi="Arial" w:cs="Arial"/>
          <w:b/>
          <w:bCs/>
          <w:sz w:val="52"/>
          <w:szCs w:val="52"/>
        </w:rPr>
      </w:pPr>
      <w:smartTag w:uri="urn:schemas-microsoft-com:office:smarttags" w:element="place">
        <w:r w:rsidRPr="00C77505">
          <w:rPr>
            <w:rFonts w:ascii="Arial" w:eastAsia="Times New Roman" w:hAnsi="Arial" w:cs="Arial"/>
            <w:b/>
            <w:bCs/>
            <w:sz w:val="52"/>
            <w:szCs w:val="52"/>
          </w:rPr>
          <w:t>WEST YORKSHIRE</w:t>
        </w:r>
      </w:smartTag>
      <w:r w:rsidRPr="00C77505">
        <w:rPr>
          <w:rFonts w:ascii="Arial" w:eastAsia="Times New Roman" w:hAnsi="Arial" w:cs="Arial"/>
          <w:b/>
          <w:bCs/>
          <w:sz w:val="52"/>
          <w:szCs w:val="52"/>
        </w:rPr>
        <w:t xml:space="preserve"> POLICE</w:t>
      </w:r>
    </w:p>
    <w:p w:rsidR="00C77505" w:rsidRPr="00C77505" w:rsidRDefault="00C77505" w:rsidP="00C77505">
      <w:pPr>
        <w:ind w:left="-900" w:right="-202"/>
        <w:jc w:val="center"/>
        <w:rPr>
          <w:rFonts w:ascii="Arial" w:eastAsia="Times New Roman" w:hAnsi="Arial" w:cs="Arial"/>
          <w:b/>
          <w:bCs/>
          <w:sz w:val="40"/>
          <w:szCs w:val="40"/>
        </w:rPr>
      </w:pPr>
      <w:r w:rsidRPr="00C77505">
        <w:rPr>
          <w:rFonts w:ascii="Arial" w:eastAsia="Times New Roman" w:hAnsi="Arial" w:cs="Arial"/>
          <w:b/>
          <w:bCs/>
          <w:sz w:val="52"/>
          <w:szCs w:val="52"/>
        </w:rPr>
        <w:t>AND CRIME PANEL</w:t>
      </w:r>
    </w:p>
    <w:p w:rsidR="00C77505" w:rsidRPr="00C77505" w:rsidRDefault="00C77505" w:rsidP="00C77505">
      <w:pPr>
        <w:jc w:val="center"/>
        <w:rPr>
          <w:rFonts w:ascii="Arial" w:eastAsia="Times New Roman" w:hAnsi="Arial" w:cs="Arial"/>
          <w:b/>
          <w:bCs/>
          <w:sz w:val="40"/>
          <w:szCs w:val="40"/>
        </w:rPr>
      </w:pPr>
    </w:p>
    <w:p w:rsidR="00C77505" w:rsidRPr="00C77505" w:rsidRDefault="00C77505" w:rsidP="00C77505">
      <w:pPr>
        <w:jc w:val="center"/>
        <w:rPr>
          <w:rFonts w:ascii="Arial" w:eastAsia="Times New Roman" w:hAnsi="Arial" w:cs="Arial"/>
          <w:b/>
          <w:bCs/>
          <w:sz w:val="40"/>
          <w:szCs w:val="40"/>
        </w:rPr>
      </w:pPr>
    </w:p>
    <w:p w:rsidR="00C77505" w:rsidRPr="00C77505" w:rsidRDefault="00C77505" w:rsidP="00C77505">
      <w:pPr>
        <w:jc w:val="center"/>
        <w:rPr>
          <w:rFonts w:ascii="Arial" w:eastAsia="Times New Roman" w:hAnsi="Arial" w:cs="Arial"/>
          <w:b/>
          <w:bCs/>
          <w:sz w:val="40"/>
          <w:szCs w:val="40"/>
        </w:rPr>
      </w:pPr>
    </w:p>
    <w:p w:rsidR="00C77505" w:rsidRPr="00C77505" w:rsidRDefault="00C77505" w:rsidP="00C77505">
      <w:pPr>
        <w:jc w:val="center"/>
        <w:rPr>
          <w:rFonts w:ascii="Arial" w:eastAsia="Times New Roman" w:hAnsi="Arial" w:cs="Arial"/>
          <w:b/>
          <w:bCs/>
          <w:sz w:val="40"/>
          <w:szCs w:val="40"/>
        </w:rPr>
      </w:pPr>
    </w:p>
    <w:p w:rsidR="00C77505" w:rsidRPr="00C77505" w:rsidRDefault="00C77505" w:rsidP="00C77505">
      <w:pPr>
        <w:ind w:left="-900" w:right="-382"/>
        <w:jc w:val="center"/>
        <w:rPr>
          <w:rFonts w:ascii="Arial" w:eastAsia="Times New Roman" w:hAnsi="Arial" w:cs="Arial"/>
          <w:b/>
          <w:bCs/>
          <w:sz w:val="72"/>
          <w:szCs w:val="72"/>
        </w:rPr>
      </w:pPr>
      <w:r w:rsidRPr="00C77505">
        <w:rPr>
          <w:rFonts w:ascii="Arial" w:eastAsia="Times New Roman" w:hAnsi="Arial" w:cs="Arial"/>
          <w:b/>
          <w:bCs/>
          <w:sz w:val="72"/>
          <w:szCs w:val="72"/>
        </w:rPr>
        <w:t>RULES OF PROCEDURE</w:t>
      </w:r>
    </w:p>
    <w:p w:rsidR="00C77505" w:rsidRPr="00C77505" w:rsidRDefault="00C77505" w:rsidP="00C77505">
      <w:pPr>
        <w:ind w:left="-900" w:right="-382"/>
        <w:jc w:val="center"/>
        <w:rPr>
          <w:rFonts w:ascii="Arial" w:eastAsia="Times New Roman" w:hAnsi="Arial" w:cs="Arial"/>
          <w:b/>
          <w:bCs/>
          <w:sz w:val="72"/>
          <w:szCs w:val="72"/>
        </w:rPr>
      </w:pPr>
      <w:r w:rsidRPr="00C77505">
        <w:rPr>
          <w:rFonts w:ascii="Arial" w:eastAsia="Times New Roman" w:hAnsi="Arial" w:cs="Arial"/>
          <w:b/>
          <w:bCs/>
          <w:sz w:val="72"/>
          <w:szCs w:val="72"/>
        </w:rPr>
        <w:t xml:space="preserve"> AND PROTOCOLS</w:t>
      </w:r>
    </w:p>
    <w:p w:rsidR="00C77505" w:rsidRPr="00C77505" w:rsidRDefault="00C77505" w:rsidP="00C77505">
      <w:pPr>
        <w:ind w:left="-900" w:right="-382"/>
        <w:jc w:val="center"/>
        <w:rPr>
          <w:rFonts w:ascii="Arial" w:eastAsia="Times New Roman" w:hAnsi="Arial" w:cs="Arial"/>
          <w:b/>
          <w:bCs/>
          <w:sz w:val="40"/>
          <w:szCs w:val="40"/>
        </w:rPr>
      </w:pPr>
    </w:p>
    <w:p w:rsidR="00C77505" w:rsidRPr="00C77505" w:rsidRDefault="00C77505" w:rsidP="00C77505">
      <w:pPr>
        <w:ind w:left="-900" w:right="-382"/>
        <w:jc w:val="center"/>
        <w:rPr>
          <w:rFonts w:ascii="Arial" w:eastAsia="Times New Roman" w:hAnsi="Arial" w:cs="Arial"/>
          <w:b/>
          <w:bCs/>
          <w:sz w:val="40"/>
          <w:szCs w:val="40"/>
        </w:rPr>
      </w:pPr>
    </w:p>
    <w:p w:rsidR="00C77505" w:rsidRPr="00C77505" w:rsidRDefault="00C77505" w:rsidP="00C77505">
      <w:pPr>
        <w:ind w:left="-900" w:right="-382"/>
        <w:jc w:val="center"/>
        <w:rPr>
          <w:rFonts w:ascii="Arial" w:eastAsia="Times New Roman" w:hAnsi="Arial" w:cs="Arial"/>
          <w:b/>
          <w:bCs/>
          <w:sz w:val="40"/>
          <w:szCs w:val="40"/>
        </w:rPr>
      </w:pPr>
    </w:p>
    <w:p w:rsidR="00C77505" w:rsidRPr="00C77505" w:rsidRDefault="00C77505" w:rsidP="00C77505">
      <w:pPr>
        <w:ind w:left="-900" w:right="-382"/>
        <w:jc w:val="center"/>
        <w:rPr>
          <w:rFonts w:ascii="Arial" w:eastAsia="Times New Roman" w:hAnsi="Arial" w:cs="Arial"/>
          <w:b/>
          <w:bCs/>
          <w:sz w:val="40"/>
          <w:szCs w:val="40"/>
        </w:rPr>
      </w:pPr>
    </w:p>
    <w:p w:rsidR="00C77505" w:rsidRPr="00C77505" w:rsidRDefault="00C77505" w:rsidP="00C77505">
      <w:pPr>
        <w:ind w:left="-900" w:right="-382"/>
        <w:jc w:val="center"/>
        <w:rPr>
          <w:rFonts w:ascii="Arial" w:eastAsia="Times New Roman" w:hAnsi="Arial" w:cs="Arial"/>
          <w:b/>
          <w:bCs/>
          <w:sz w:val="40"/>
          <w:szCs w:val="40"/>
        </w:rPr>
      </w:pPr>
    </w:p>
    <w:p w:rsidR="00C77505" w:rsidRPr="00C77505" w:rsidRDefault="00C77505" w:rsidP="00C77505">
      <w:pPr>
        <w:jc w:val="center"/>
        <w:rPr>
          <w:rFonts w:ascii="Arial" w:eastAsia="Times New Roman" w:hAnsi="Arial" w:cs="Arial"/>
          <w:b/>
          <w:bCs/>
          <w:sz w:val="40"/>
          <w:szCs w:val="40"/>
        </w:rPr>
      </w:pPr>
      <w:r w:rsidRPr="00C77505">
        <w:rPr>
          <w:rFonts w:ascii="Arial" w:eastAsia="Times New Roman" w:hAnsi="Arial" w:cs="Arial"/>
          <w:b/>
          <w:bCs/>
          <w:sz w:val="52"/>
          <w:szCs w:val="52"/>
        </w:rPr>
        <w:t>Version 9</w:t>
      </w:r>
    </w:p>
    <w:p w:rsidR="00C77505" w:rsidRPr="00C77505" w:rsidRDefault="00C77505" w:rsidP="00C77505">
      <w:pPr>
        <w:jc w:val="center"/>
        <w:rPr>
          <w:rFonts w:ascii="Arial" w:eastAsia="Times New Roman" w:hAnsi="Arial" w:cs="Arial"/>
          <w:b/>
          <w:bCs/>
          <w:sz w:val="28"/>
          <w:szCs w:val="24"/>
        </w:rPr>
      </w:pPr>
    </w:p>
    <w:p w:rsidR="00C77505" w:rsidRPr="00C77505" w:rsidRDefault="00C77505" w:rsidP="00C77505">
      <w:pPr>
        <w:jc w:val="center"/>
        <w:rPr>
          <w:rFonts w:ascii="Arial" w:eastAsia="Times New Roman" w:hAnsi="Arial" w:cs="Arial"/>
          <w:b/>
          <w:bCs/>
          <w:sz w:val="28"/>
          <w:szCs w:val="24"/>
        </w:rPr>
      </w:pPr>
    </w:p>
    <w:p w:rsidR="005B2985" w:rsidRDefault="005B2985">
      <w:pPr>
        <w:spacing w:after="200" w:line="276" w:lineRule="auto"/>
        <w:rPr>
          <w:rFonts w:ascii="Arial" w:eastAsia="Times New Roman" w:hAnsi="Arial" w:cs="Arial"/>
          <w:b/>
          <w:bCs/>
          <w:sz w:val="28"/>
          <w:szCs w:val="24"/>
        </w:rPr>
      </w:pPr>
      <w:r>
        <w:rPr>
          <w:rFonts w:ascii="Arial" w:eastAsia="Times New Roman" w:hAnsi="Arial" w:cs="Arial"/>
          <w:b/>
          <w:bCs/>
          <w:sz w:val="28"/>
          <w:szCs w:val="24"/>
        </w:rPr>
        <w:br w:type="page"/>
      </w:r>
    </w:p>
    <w:p w:rsidR="00C77505" w:rsidRPr="00C77505" w:rsidRDefault="00C77505" w:rsidP="00C77505">
      <w:pPr>
        <w:rPr>
          <w:rFonts w:ascii="Arial" w:eastAsia="Times New Roman" w:hAnsi="Arial" w:cs="Arial"/>
          <w:b/>
          <w:sz w:val="52"/>
          <w:szCs w:val="52"/>
        </w:rPr>
      </w:pPr>
      <w:r w:rsidRPr="00C77505">
        <w:rPr>
          <w:rFonts w:ascii="Arial" w:eastAsia="Times New Roman" w:hAnsi="Arial" w:cs="Arial"/>
          <w:b/>
          <w:sz w:val="52"/>
          <w:szCs w:val="52"/>
        </w:rPr>
        <w:lastRenderedPageBreak/>
        <w:t>Preamble</w:t>
      </w:r>
    </w:p>
    <w:p w:rsidR="00C77505" w:rsidRPr="00C77505" w:rsidRDefault="00C77505" w:rsidP="00C77505">
      <w:pPr>
        <w:rPr>
          <w:rFonts w:ascii="Arial" w:eastAsia="Times New Roman" w:hAnsi="Arial" w:cs="Arial"/>
          <w:sz w:val="24"/>
          <w:szCs w:val="24"/>
        </w:rPr>
      </w:pPr>
    </w:p>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Whereas the City of Bradford Metropolitan Council, the Borough Council of Calderdale, Kirklees Metropolitan Council, Leeds City Council and the Council of the City of Wakefield must establish and maintain and make arrangements for a police and crime panel, they have agreed the following as being the arrangements for the panel, as required under Schedule 6 of the Police Reform and Social Responsibility Act 2011, the Councils have agreed the following:</w:t>
      </w:r>
    </w:p>
    <w:p w:rsidR="00C77505" w:rsidRPr="00C77505" w:rsidRDefault="00C77505" w:rsidP="00C77505">
      <w:pPr>
        <w:rPr>
          <w:rFonts w:ascii="Times New Roman" w:eastAsia="Times New Roman" w:hAnsi="Times New Roman" w:cs="Times New Roman"/>
          <w:sz w:val="24"/>
          <w:szCs w:val="24"/>
        </w:rPr>
      </w:pP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jc w:val="both"/>
        <w:rPr>
          <w:rFonts w:ascii="Arial" w:eastAsia="Times New Roman" w:hAnsi="Arial" w:cs="Arial"/>
          <w:b/>
          <w:bCs/>
          <w:sz w:val="52"/>
          <w:szCs w:val="52"/>
        </w:rPr>
      </w:pPr>
      <w:r w:rsidRPr="00C77505">
        <w:rPr>
          <w:rFonts w:ascii="Arial" w:eastAsia="Times New Roman" w:hAnsi="Arial" w:cs="Arial"/>
          <w:b/>
          <w:bCs/>
          <w:sz w:val="52"/>
          <w:szCs w:val="52"/>
        </w:rPr>
        <w:t>CONTENTS</w:t>
      </w: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keepNext/>
        <w:spacing w:line="360" w:lineRule="auto"/>
        <w:jc w:val="both"/>
        <w:outlineLvl w:val="0"/>
        <w:rPr>
          <w:rFonts w:ascii="Arial" w:eastAsia="Times New Roman" w:hAnsi="Arial" w:cs="Arial"/>
          <w:b/>
          <w:bCs/>
          <w:sz w:val="24"/>
          <w:szCs w:val="24"/>
        </w:rPr>
      </w:pPr>
      <w:r w:rsidRPr="00C77505">
        <w:rPr>
          <w:rFonts w:ascii="Arial" w:eastAsia="Times New Roman" w:hAnsi="Arial" w:cs="Arial"/>
          <w:b/>
          <w:bCs/>
          <w:sz w:val="24"/>
          <w:szCs w:val="24"/>
        </w:rPr>
        <w:t>PART 1</w:t>
      </w:r>
      <w:r w:rsidRPr="00C77505">
        <w:rPr>
          <w:rFonts w:ascii="Arial" w:eastAsia="Times New Roman" w:hAnsi="Arial" w:cs="Arial"/>
          <w:b/>
          <w:bCs/>
          <w:sz w:val="24"/>
          <w:szCs w:val="24"/>
        </w:rPr>
        <w:tab/>
        <w:t>TERMS OF REFERENCE</w:t>
      </w:r>
    </w:p>
    <w:p w:rsidR="00C77505" w:rsidRPr="00C77505" w:rsidRDefault="00C77505" w:rsidP="00C77505">
      <w:pPr>
        <w:numPr>
          <w:ilvl w:val="0"/>
          <w:numId w:val="25"/>
        </w:numPr>
        <w:spacing w:line="360" w:lineRule="auto"/>
        <w:ind w:hanging="1080"/>
        <w:jc w:val="both"/>
        <w:rPr>
          <w:rFonts w:ascii="Arial" w:eastAsia="Times New Roman" w:hAnsi="Arial" w:cs="Arial"/>
          <w:sz w:val="24"/>
          <w:szCs w:val="24"/>
        </w:rPr>
      </w:pPr>
      <w:r w:rsidRPr="00C77505">
        <w:rPr>
          <w:rFonts w:ascii="Arial" w:eastAsia="Times New Roman" w:hAnsi="Arial" w:cs="Arial"/>
          <w:sz w:val="24"/>
          <w:szCs w:val="24"/>
        </w:rPr>
        <w:t xml:space="preserve">Terms of Reference of </w:t>
      </w:r>
      <w:smartTag w:uri="urn:schemas-microsoft-com:office:smarttags" w:element="place">
        <w:r w:rsidRPr="00C77505">
          <w:rPr>
            <w:rFonts w:ascii="Arial" w:eastAsia="Times New Roman" w:hAnsi="Arial" w:cs="Arial"/>
            <w:sz w:val="24"/>
            <w:szCs w:val="24"/>
          </w:rPr>
          <w:t>West Yorkshire</w:t>
        </w:r>
      </w:smartTag>
      <w:r w:rsidRPr="00C77505">
        <w:rPr>
          <w:rFonts w:ascii="Arial" w:eastAsia="Times New Roman" w:hAnsi="Arial" w:cs="Arial"/>
          <w:sz w:val="24"/>
          <w:szCs w:val="24"/>
        </w:rPr>
        <w:t xml:space="preserve"> Police and Crime Panel</w:t>
      </w:r>
    </w:p>
    <w:p w:rsidR="00C77505" w:rsidRPr="00C77505" w:rsidRDefault="00C77505" w:rsidP="00C77505">
      <w:pPr>
        <w:keepNext/>
        <w:spacing w:line="360" w:lineRule="auto"/>
        <w:jc w:val="both"/>
        <w:outlineLvl w:val="0"/>
        <w:rPr>
          <w:rFonts w:ascii="Arial" w:eastAsia="Times New Roman" w:hAnsi="Arial" w:cs="Arial"/>
          <w:b/>
          <w:bCs/>
          <w:sz w:val="24"/>
          <w:szCs w:val="24"/>
        </w:rPr>
      </w:pPr>
    </w:p>
    <w:p w:rsidR="00C77505" w:rsidRPr="00C77505" w:rsidRDefault="00C77505" w:rsidP="00C77505">
      <w:pPr>
        <w:keepNext/>
        <w:spacing w:line="360" w:lineRule="auto"/>
        <w:jc w:val="both"/>
        <w:outlineLvl w:val="0"/>
        <w:rPr>
          <w:rFonts w:ascii="Arial" w:eastAsia="Times New Roman" w:hAnsi="Arial" w:cs="Arial"/>
          <w:b/>
          <w:bCs/>
          <w:sz w:val="24"/>
          <w:szCs w:val="24"/>
        </w:rPr>
      </w:pPr>
      <w:r w:rsidRPr="00C77505">
        <w:rPr>
          <w:rFonts w:ascii="Arial" w:eastAsia="Times New Roman" w:hAnsi="Arial" w:cs="Arial"/>
          <w:b/>
          <w:bCs/>
          <w:sz w:val="24"/>
          <w:szCs w:val="24"/>
        </w:rPr>
        <w:t>PART 2</w:t>
      </w:r>
      <w:r w:rsidRPr="00C77505">
        <w:rPr>
          <w:rFonts w:ascii="Arial" w:eastAsia="Times New Roman" w:hAnsi="Arial" w:cs="Arial"/>
          <w:b/>
          <w:bCs/>
          <w:sz w:val="24"/>
          <w:szCs w:val="24"/>
        </w:rPr>
        <w:tab/>
        <w:t>MEMBER INFORMATION</w:t>
      </w:r>
    </w:p>
    <w:p w:rsidR="00C77505" w:rsidRPr="00C77505" w:rsidRDefault="00C77505"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 xml:space="preserve">Membership of </w:t>
      </w:r>
      <w:smartTag w:uri="urn:schemas-microsoft-com:office:smarttags" w:element="place">
        <w:r w:rsidRPr="00C77505">
          <w:rPr>
            <w:rFonts w:ascii="Arial" w:eastAsia="Times New Roman" w:hAnsi="Arial" w:cs="Arial"/>
            <w:sz w:val="24"/>
            <w:szCs w:val="24"/>
          </w:rPr>
          <w:t>West Yorkshire</w:t>
        </w:r>
      </w:smartTag>
      <w:r w:rsidRPr="00C77505">
        <w:rPr>
          <w:rFonts w:ascii="Arial" w:eastAsia="Times New Roman" w:hAnsi="Arial" w:cs="Arial"/>
          <w:sz w:val="24"/>
          <w:szCs w:val="24"/>
        </w:rPr>
        <w:t xml:space="preserve"> Police and Crime Panel</w:t>
      </w:r>
    </w:p>
    <w:p w:rsidR="00C77505" w:rsidRPr="00C77505" w:rsidRDefault="00C77505"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(b)</w:t>
      </w:r>
      <w:r w:rsidRPr="00C77505">
        <w:rPr>
          <w:rFonts w:ascii="Arial" w:eastAsia="Times New Roman" w:hAnsi="Arial" w:cs="Arial"/>
          <w:sz w:val="24"/>
          <w:szCs w:val="24"/>
        </w:rPr>
        <w:tab/>
        <w:t xml:space="preserve">Membership of </w:t>
      </w:r>
      <w:smartTag w:uri="urn:schemas-microsoft-com:office:smarttags" w:element="place">
        <w:r w:rsidRPr="00C77505">
          <w:rPr>
            <w:rFonts w:ascii="Arial" w:eastAsia="Times New Roman" w:hAnsi="Arial" w:cs="Arial"/>
            <w:sz w:val="24"/>
            <w:szCs w:val="24"/>
          </w:rPr>
          <w:t>West Yorkshire</w:t>
        </w:r>
      </w:smartTag>
      <w:r w:rsidRPr="00C77505">
        <w:rPr>
          <w:rFonts w:ascii="Arial" w:eastAsia="Times New Roman" w:hAnsi="Arial" w:cs="Arial"/>
          <w:sz w:val="24"/>
          <w:szCs w:val="24"/>
        </w:rPr>
        <w:t xml:space="preserve"> Police and Crime Panel Sub-Panels</w:t>
      </w:r>
    </w:p>
    <w:p w:rsidR="00C77505" w:rsidRPr="00C77505" w:rsidRDefault="00C77505"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(c)</w:t>
      </w:r>
      <w:r w:rsidRPr="00C77505">
        <w:rPr>
          <w:rFonts w:ascii="Arial" w:eastAsia="Times New Roman" w:hAnsi="Arial" w:cs="Arial"/>
          <w:sz w:val="24"/>
          <w:szCs w:val="24"/>
        </w:rPr>
        <w:tab/>
        <w:t>Timetable of Meetings</w:t>
      </w:r>
    </w:p>
    <w:p w:rsidR="00C77505" w:rsidRPr="00C77505" w:rsidRDefault="00C77505"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(d)</w:t>
      </w:r>
      <w:r w:rsidRPr="00C77505">
        <w:rPr>
          <w:rFonts w:ascii="Arial" w:eastAsia="Times New Roman" w:hAnsi="Arial" w:cs="Arial"/>
          <w:sz w:val="24"/>
          <w:szCs w:val="24"/>
        </w:rPr>
        <w:tab/>
        <w:t xml:space="preserve">West </w:t>
      </w:r>
      <w:smartTag w:uri="urn:schemas-microsoft-com:office:smarttags" w:element="place">
        <w:r w:rsidRPr="00C77505">
          <w:rPr>
            <w:rFonts w:ascii="Arial" w:eastAsia="Times New Roman" w:hAnsi="Arial" w:cs="Arial"/>
            <w:sz w:val="24"/>
            <w:szCs w:val="24"/>
          </w:rPr>
          <w:t>Yorkshire</w:t>
        </w:r>
      </w:smartTag>
      <w:r w:rsidRPr="00C77505">
        <w:rPr>
          <w:rFonts w:ascii="Arial" w:eastAsia="Times New Roman" w:hAnsi="Arial" w:cs="Arial"/>
          <w:sz w:val="24"/>
          <w:szCs w:val="24"/>
        </w:rPr>
        <w:t xml:space="preserve"> Police and Crime Panel Support Services Authority Contact Officers</w:t>
      </w:r>
    </w:p>
    <w:p w:rsidR="00C77505" w:rsidRPr="00C77505" w:rsidRDefault="00C77505" w:rsidP="00C77505">
      <w:pPr>
        <w:spacing w:line="360" w:lineRule="auto"/>
        <w:jc w:val="both"/>
        <w:rPr>
          <w:rFonts w:ascii="Arial" w:eastAsia="Times New Roman" w:hAnsi="Arial" w:cs="Arial"/>
          <w:sz w:val="24"/>
          <w:szCs w:val="24"/>
        </w:rPr>
      </w:pPr>
    </w:p>
    <w:p w:rsidR="00C77505" w:rsidRPr="00C77505" w:rsidRDefault="00C77505" w:rsidP="00C77505">
      <w:pPr>
        <w:keepNext/>
        <w:spacing w:line="360" w:lineRule="auto"/>
        <w:jc w:val="both"/>
        <w:outlineLvl w:val="0"/>
        <w:rPr>
          <w:rFonts w:ascii="Arial" w:eastAsia="Times New Roman" w:hAnsi="Arial" w:cs="Arial"/>
          <w:b/>
          <w:bCs/>
          <w:sz w:val="24"/>
          <w:szCs w:val="24"/>
        </w:rPr>
      </w:pPr>
      <w:r w:rsidRPr="00C77505">
        <w:rPr>
          <w:rFonts w:ascii="Arial" w:eastAsia="Times New Roman" w:hAnsi="Arial" w:cs="Arial"/>
          <w:b/>
          <w:bCs/>
          <w:sz w:val="24"/>
          <w:szCs w:val="24"/>
        </w:rPr>
        <w:t>PART 3</w:t>
      </w:r>
      <w:r w:rsidRPr="00C77505">
        <w:rPr>
          <w:rFonts w:ascii="Arial" w:eastAsia="Times New Roman" w:hAnsi="Arial" w:cs="Arial"/>
          <w:b/>
          <w:bCs/>
          <w:sz w:val="24"/>
          <w:szCs w:val="24"/>
        </w:rPr>
        <w:tab/>
        <w:t>GOVERNANCE ARRANGEMENTS</w:t>
      </w:r>
    </w:p>
    <w:p w:rsidR="00C77505" w:rsidRPr="00C77505" w:rsidRDefault="00C77505" w:rsidP="00C77505">
      <w:pPr>
        <w:spacing w:line="360" w:lineRule="auto"/>
        <w:ind w:left="720" w:hanging="720"/>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 xml:space="preserve">Procedure Rules of </w:t>
      </w:r>
      <w:smartTag w:uri="urn:schemas-microsoft-com:office:smarttags" w:element="place">
        <w:r w:rsidRPr="00C77505">
          <w:rPr>
            <w:rFonts w:ascii="Arial" w:eastAsia="Times New Roman" w:hAnsi="Arial" w:cs="Arial"/>
            <w:sz w:val="24"/>
            <w:szCs w:val="24"/>
          </w:rPr>
          <w:t>West Yorkshire</w:t>
        </w:r>
      </w:smartTag>
      <w:r w:rsidRPr="00C77505">
        <w:rPr>
          <w:rFonts w:ascii="Arial" w:eastAsia="Times New Roman" w:hAnsi="Arial" w:cs="Arial"/>
          <w:sz w:val="24"/>
          <w:szCs w:val="24"/>
        </w:rPr>
        <w:t xml:space="preserve"> Police and Crime Panel </w:t>
      </w:r>
    </w:p>
    <w:p w:rsidR="00C77505" w:rsidRPr="00C77505" w:rsidRDefault="00C77505"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(b)</w:t>
      </w:r>
      <w:r w:rsidRPr="00C77505">
        <w:rPr>
          <w:rFonts w:ascii="Arial" w:eastAsia="Times New Roman" w:hAnsi="Arial" w:cs="Arial"/>
          <w:sz w:val="24"/>
          <w:szCs w:val="24"/>
        </w:rPr>
        <w:tab/>
        <w:t xml:space="preserve">Access to Information Procedure Rules </w:t>
      </w:r>
    </w:p>
    <w:p w:rsidR="00C77505" w:rsidRPr="00C77505" w:rsidRDefault="00C77505"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(c)</w:t>
      </w:r>
      <w:r w:rsidRPr="00C77505">
        <w:rPr>
          <w:rFonts w:ascii="Arial" w:eastAsia="Times New Roman" w:hAnsi="Arial" w:cs="Arial"/>
          <w:sz w:val="24"/>
          <w:szCs w:val="24"/>
        </w:rPr>
        <w:tab/>
        <w:t>Contracts Procedure Rules and Financial Procedure Rules</w:t>
      </w:r>
    </w:p>
    <w:p w:rsidR="00C77505" w:rsidRPr="00C77505" w:rsidRDefault="00C77505" w:rsidP="00C77505">
      <w:pPr>
        <w:spacing w:line="360" w:lineRule="auto"/>
        <w:jc w:val="both"/>
        <w:rPr>
          <w:rFonts w:ascii="Arial" w:eastAsia="Times New Roman" w:hAnsi="Arial" w:cs="Arial"/>
          <w:sz w:val="24"/>
          <w:szCs w:val="24"/>
        </w:rPr>
      </w:pPr>
    </w:p>
    <w:p w:rsidR="00C77505" w:rsidRPr="00C77505" w:rsidRDefault="00C77505" w:rsidP="00C77505">
      <w:pPr>
        <w:spacing w:line="360" w:lineRule="auto"/>
        <w:jc w:val="both"/>
        <w:rPr>
          <w:rFonts w:ascii="Arial" w:eastAsia="Times New Roman" w:hAnsi="Arial" w:cs="Arial"/>
          <w:sz w:val="24"/>
          <w:szCs w:val="24"/>
        </w:rPr>
      </w:pPr>
    </w:p>
    <w:p w:rsidR="00C77505" w:rsidRPr="00C77505" w:rsidRDefault="00C77505" w:rsidP="00C77505">
      <w:pPr>
        <w:keepNext/>
        <w:spacing w:line="360" w:lineRule="auto"/>
        <w:jc w:val="both"/>
        <w:outlineLvl w:val="0"/>
        <w:rPr>
          <w:rFonts w:ascii="Arial" w:eastAsia="Times New Roman" w:hAnsi="Arial" w:cs="Arial"/>
          <w:b/>
          <w:bCs/>
          <w:sz w:val="24"/>
          <w:szCs w:val="24"/>
        </w:rPr>
      </w:pPr>
      <w:r w:rsidRPr="00C77505">
        <w:rPr>
          <w:rFonts w:ascii="Arial" w:eastAsia="Times New Roman" w:hAnsi="Arial" w:cs="Arial"/>
          <w:b/>
          <w:bCs/>
          <w:sz w:val="24"/>
          <w:szCs w:val="24"/>
        </w:rPr>
        <w:t>PART 4</w:t>
      </w:r>
      <w:r w:rsidRPr="00C77505">
        <w:rPr>
          <w:rFonts w:ascii="Arial" w:eastAsia="Times New Roman" w:hAnsi="Arial" w:cs="Arial"/>
          <w:b/>
          <w:bCs/>
          <w:sz w:val="24"/>
          <w:szCs w:val="24"/>
        </w:rPr>
        <w:tab/>
        <w:t>STANDARDS and ADMINISTRATIVE SUPPORT</w:t>
      </w:r>
    </w:p>
    <w:p w:rsidR="00C77505" w:rsidRPr="00C77505" w:rsidRDefault="00C77505"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Members’ Code of Conduct</w:t>
      </w:r>
    </w:p>
    <w:p w:rsidR="00C77505" w:rsidRPr="00C77505" w:rsidRDefault="00C77505" w:rsidP="00C77505">
      <w:pPr>
        <w:spacing w:line="360" w:lineRule="auto"/>
        <w:jc w:val="both"/>
        <w:rPr>
          <w:rFonts w:ascii="Arial" w:eastAsia="Times New Roman" w:hAnsi="Arial" w:cs="Arial"/>
          <w:sz w:val="24"/>
          <w:szCs w:val="24"/>
        </w:rPr>
      </w:pPr>
      <w:r w:rsidRPr="00C77505">
        <w:rPr>
          <w:rFonts w:ascii="Arial" w:eastAsia="Times New Roman" w:hAnsi="Arial" w:cs="Arial"/>
          <w:sz w:val="24"/>
          <w:szCs w:val="24"/>
        </w:rPr>
        <w:t>(b)</w:t>
      </w:r>
      <w:r w:rsidRPr="00C77505">
        <w:rPr>
          <w:rFonts w:ascii="Arial" w:eastAsia="Times New Roman" w:hAnsi="Arial" w:cs="Arial"/>
          <w:sz w:val="24"/>
          <w:szCs w:val="24"/>
        </w:rPr>
        <w:tab/>
        <w:t>Statutory Officers</w:t>
      </w:r>
    </w:p>
    <w:p w:rsidR="00C77505" w:rsidRPr="00C77505" w:rsidRDefault="00C77505" w:rsidP="00C77505">
      <w:pPr>
        <w:spacing w:line="360" w:lineRule="auto"/>
        <w:jc w:val="both"/>
        <w:rPr>
          <w:rFonts w:ascii="Arial" w:eastAsia="Times New Roman" w:hAnsi="Arial" w:cs="Arial"/>
          <w:bCs/>
          <w:sz w:val="24"/>
          <w:szCs w:val="24"/>
          <w:lang w:val="en-US"/>
        </w:rPr>
      </w:pPr>
      <w:r w:rsidRPr="00C77505">
        <w:rPr>
          <w:rFonts w:ascii="Arial" w:eastAsia="Times New Roman" w:hAnsi="Arial" w:cs="Arial"/>
          <w:sz w:val="24"/>
          <w:szCs w:val="24"/>
        </w:rPr>
        <w:tab/>
        <w:t>4(b) (</w:t>
      </w:r>
      <w:proofErr w:type="spellStart"/>
      <w:r w:rsidRPr="00C77505">
        <w:rPr>
          <w:rFonts w:ascii="Arial" w:eastAsia="Times New Roman" w:hAnsi="Arial" w:cs="Arial"/>
          <w:sz w:val="24"/>
          <w:szCs w:val="24"/>
        </w:rPr>
        <w:t>i</w:t>
      </w:r>
      <w:proofErr w:type="spellEnd"/>
      <w:r w:rsidRPr="00C77505">
        <w:rPr>
          <w:rFonts w:ascii="Arial" w:eastAsia="Times New Roman" w:hAnsi="Arial" w:cs="Arial"/>
          <w:sz w:val="24"/>
          <w:szCs w:val="24"/>
        </w:rPr>
        <w:t xml:space="preserve">) </w:t>
      </w:r>
      <w:r w:rsidRPr="00C77505">
        <w:rPr>
          <w:rFonts w:ascii="Arial" w:eastAsia="Times New Roman" w:hAnsi="Arial" w:cs="Arial"/>
          <w:bCs/>
          <w:sz w:val="24"/>
          <w:szCs w:val="24"/>
          <w:lang w:val="en-US"/>
        </w:rPr>
        <w:t>Monitoring Officer and Chief Financial Officer (s151 Officer) Protocol</w:t>
      </w:r>
    </w:p>
    <w:p w:rsidR="00C77505" w:rsidRPr="00C77505" w:rsidRDefault="00C77505" w:rsidP="00C77505">
      <w:pPr>
        <w:spacing w:line="360" w:lineRule="auto"/>
        <w:jc w:val="both"/>
        <w:rPr>
          <w:rFonts w:ascii="Arial" w:eastAsia="Times New Roman" w:hAnsi="Arial" w:cs="Arial"/>
          <w:b/>
          <w:bCs/>
          <w:sz w:val="32"/>
          <w:szCs w:val="24"/>
        </w:rPr>
      </w:pPr>
      <w:r w:rsidRPr="00C77505">
        <w:rPr>
          <w:rFonts w:ascii="Arial" w:eastAsia="Times New Roman" w:hAnsi="Arial" w:cs="Arial"/>
          <w:sz w:val="24"/>
          <w:szCs w:val="24"/>
        </w:rPr>
        <w:t xml:space="preserve">(c) </w:t>
      </w:r>
      <w:r w:rsidRPr="00C77505">
        <w:rPr>
          <w:rFonts w:ascii="Arial" w:eastAsia="Times New Roman" w:hAnsi="Arial" w:cs="Arial"/>
          <w:sz w:val="24"/>
          <w:szCs w:val="24"/>
        </w:rPr>
        <w:tab/>
        <w:t xml:space="preserve">Payment of allowances </w:t>
      </w: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r w:rsidRPr="00C77505">
        <w:rPr>
          <w:rFonts w:ascii="Arial" w:eastAsia="Times New Roman" w:hAnsi="Arial" w:cs="Arial"/>
          <w:b/>
          <w:bCs/>
          <w:sz w:val="32"/>
          <w:szCs w:val="24"/>
        </w:rPr>
        <w:br w:type="page"/>
      </w:r>
      <w:r w:rsidRPr="00C77505">
        <w:rPr>
          <w:rFonts w:ascii="Arial" w:eastAsia="Times New Roman" w:hAnsi="Arial" w:cs="Arial"/>
          <w:b/>
          <w:bCs/>
          <w:sz w:val="32"/>
          <w:szCs w:val="24"/>
        </w:rPr>
        <w:lastRenderedPageBreak/>
        <w:t>PART 1</w:t>
      </w: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r w:rsidRPr="00C77505">
        <w:rPr>
          <w:rFonts w:ascii="Arial" w:eastAsia="Times New Roman" w:hAnsi="Arial" w:cs="Arial"/>
          <w:b/>
          <w:bCs/>
          <w:sz w:val="32"/>
          <w:szCs w:val="24"/>
        </w:rPr>
        <w:t>TERMS OF REFERENCE</w:t>
      </w: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32"/>
          <w:szCs w:val="24"/>
        </w:rPr>
        <w:t>PART 1 (a)</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jc w:val="both"/>
        <w:rPr>
          <w:rFonts w:ascii="Arial" w:eastAsia="Times New Roman" w:hAnsi="Arial" w:cs="Arial"/>
          <w:b/>
          <w:bCs/>
          <w:sz w:val="28"/>
          <w:szCs w:val="28"/>
        </w:rPr>
      </w:pPr>
      <w:r w:rsidRPr="00C77505">
        <w:rPr>
          <w:rFonts w:ascii="Arial" w:eastAsia="Times New Roman" w:hAnsi="Arial" w:cs="Arial"/>
          <w:b/>
          <w:bCs/>
          <w:sz w:val="28"/>
          <w:szCs w:val="28"/>
        </w:rPr>
        <w:t xml:space="preserve">TERMS OF REFERENCE OF </w:t>
      </w:r>
      <w:smartTag w:uri="urn:schemas-microsoft-com:office:smarttags" w:element="place">
        <w:r w:rsidRPr="00C77505">
          <w:rPr>
            <w:rFonts w:ascii="Arial" w:eastAsia="Times New Roman" w:hAnsi="Arial" w:cs="Arial"/>
            <w:b/>
            <w:sz w:val="28"/>
            <w:szCs w:val="28"/>
          </w:rPr>
          <w:t>WEST YORKSHIRE</w:t>
        </w:r>
      </w:smartTag>
      <w:r w:rsidRPr="00C77505">
        <w:rPr>
          <w:rFonts w:ascii="Arial" w:eastAsia="Times New Roman" w:hAnsi="Arial" w:cs="Arial"/>
          <w:b/>
          <w:sz w:val="28"/>
          <w:szCs w:val="28"/>
        </w:rPr>
        <w:t xml:space="preserve"> POLICE AND CRIME  PANEL</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keepNext/>
        <w:tabs>
          <w:tab w:val="left" w:pos="720"/>
        </w:tabs>
        <w:jc w:val="both"/>
        <w:outlineLvl w:val="0"/>
        <w:rPr>
          <w:rFonts w:ascii="Arial" w:eastAsia="Times New Roman" w:hAnsi="Arial" w:cs="Arial"/>
          <w:b/>
          <w:bCs/>
          <w:sz w:val="24"/>
          <w:szCs w:val="24"/>
        </w:rPr>
      </w:pPr>
      <w:r w:rsidRPr="00C77505">
        <w:rPr>
          <w:rFonts w:ascii="Arial" w:eastAsia="Times New Roman" w:hAnsi="Arial" w:cs="Arial"/>
          <w:b/>
          <w:bCs/>
          <w:sz w:val="24"/>
          <w:szCs w:val="24"/>
        </w:rPr>
        <w:t>1.</w:t>
      </w:r>
      <w:r w:rsidRPr="00C77505">
        <w:rPr>
          <w:rFonts w:ascii="Arial" w:eastAsia="Times New Roman" w:hAnsi="Arial" w:cs="Arial"/>
          <w:b/>
          <w:bCs/>
          <w:sz w:val="24"/>
          <w:szCs w:val="24"/>
        </w:rPr>
        <w:tab/>
        <w:t xml:space="preserve">WEST </w:t>
      </w:r>
      <w:smartTag w:uri="urn:schemas-microsoft-com:office:smarttags" w:element="place">
        <w:r w:rsidRPr="00C77505">
          <w:rPr>
            <w:rFonts w:ascii="Arial" w:eastAsia="Times New Roman" w:hAnsi="Arial" w:cs="Arial"/>
            <w:b/>
            <w:bCs/>
            <w:sz w:val="24"/>
            <w:szCs w:val="24"/>
          </w:rPr>
          <w:t>YORKSHIRE</w:t>
        </w:r>
      </w:smartTag>
      <w:r w:rsidRPr="00C77505">
        <w:rPr>
          <w:rFonts w:ascii="Arial" w:eastAsia="Times New Roman" w:hAnsi="Arial" w:cs="Arial"/>
          <w:b/>
          <w:bCs/>
          <w:sz w:val="24"/>
          <w:szCs w:val="24"/>
        </w:rPr>
        <w:t xml:space="preserve"> POLICE AND CRIME PANEL</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rPr>
        <w:t>1.1</w:t>
      </w:r>
      <w:r w:rsidRPr="00C77505">
        <w:rPr>
          <w:rFonts w:ascii="Times New Roman" w:eastAsia="Times New Roman" w:hAnsi="Times New Roman" w:cs="Times New Roman"/>
          <w:sz w:val="24"/>
          <w:szCs w:val="24"/>
        </w:rPr>
        <w:tab/>
      </w:r>
      <w:r w:rsidRPr="00C77505">
        <w:rPr>
          <w:rFonts w:ascii="Arial" w:eastAsia="Times New Roman" w:hAnsi="Arial" w:cs="Arial"/>
          <w:sz w:val="24"/>
          <w:szCs w:val="24"/>
        </w:rPr>
        <w:t>In exercise of their powers under Section 28 and Schedule 6 of the Police and Social Responsibility Act 2011, and all other powers enabling them in that behalf, the five Councils of Bradford, Calderdale, Kirklees, Leeds and Wakefield are required to participate in a police and crime panel, to be known as the “West Yorkshire Police and Crime Panel” (herein referred to as the “Panel”) which shall be constituted as a Joint Committee</w:t>
      </w:r>
      <w:r w:rsidRPr="00C77505">
        <w:rPr>
          <w:rFonts w:ascii="Arial" w:eastAsia="Times New Roman" w:hAnsi="Arial" w:cs="Arial"/>
          <w:sz w:val="24"/>
          <w:szCs w:val="24"/>
          <w:vertAlign w:val="superscript"/>
        </w:rPr>
        <w:footnoteReference w:id="1"/>
      </w:r>
      <w:r w:rsidRPr="00C77505">
        <w:rPr>
          <w:rFonts w:ascii="Arial" w:eastAsia="Times New Roman" w:hAnsi="Arial" w:cs="Arial"/>
          <w:sz w:val="24"/>
          <w:szCs w:val="24"/>
        </w:rPr>
        <w:t xml:space="preserve"> and which shall conduct its business in accordance with the Procedure Rules set out at Part 3</w:t>
      </w:r>
      <w:r w:rsidRPr="00C77505">
        <w:rPr>
          <w:rFonts w:ascii="Arial" w:eastAsia="Times New Roman" w:hAnsi="Arial" w:cs="Arial"/>
          <w:b/>
          <w:sz w:val="24"/>
          <w:szCs w:val="24"/>
        </w:rPr>
        <w:t xml:space="preserve"> </w:t>
      </w:r>
      <w:r w:rsidRPr="00C77505">
        <w:rPr>
          <w:rFonts w:ascii="Arial" w:eastAsia="Times New Roman" w:hAnsi="Arial" w:cs="Arial"/>
          <w:sz w:val="24"/>
          <w:szCs w:val="24"/>
        </w:rPr>
        <w:t xml:space="preserve">of this Procedures and Protocols handbook.  </w:t>
      </w:r>
    </w:p>
    <w:p w:rsidR="00C77505" w:rsidRPr="00C77505" w:rsidRDefault="00C77505" w:rsidP="00C77505">
      <w:pPr>
        <w:autoSpaceDE w:val="0"/>
        <w:autoSpaceDN w:val="0"/>
        <w:adjustRightInd w:val="0"/>
        <w:ind w:left="720" w:hanging="720"/>
        <w:rPr>
          <w:rFonts w:ascii="Arial" w:eastAsia="Times New Roman" w:hAnsi="Arial" w:cs="Arial"/>
          <w:sz w:val="24"/>
          <w:szCs w:val="24"/>
        </w:rPr>
      </w:pPr>
    </w:p>
    <w:p w:rsidR="00C77505" w:rsidRPr="00C77505" w:rsidRDefault="00C77505" w:rsidP="00C77505">
      <w:pPr>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rPr>
        <w:t>1.2</w:t>
      </w:r>
      <w:r w:rsidRPr="00C77505">
        <w:rPr>
          <w:rFonts w:ascii="Arial" w:eastAsia="Times New Roman" w:hAnsi="Arial" w:cs="Arial"/>
          <w:sz w:val="24"/>
          <w:szCs w:val="24"/>
        </w:rPr>
        <w:tab/>
        <w:t xml:space="preserve">The five Councils participating in this Police and Crime Panel do so </w:t>
      </w:r>
      <w:r w:rsidRPr="00C77505">
        <w:rPr>
          <w:rFonts w:ascii="Arial" w:eastAsia="Times New Roman" w:hAnsi="Arial" w:cs="Arial"/>
          <w:sz w:val="24"/>
          <w:szCs w:val="24"/>
          <w:lang w:eastAsia="en-GB"/>
        </w:rPr>
        <w:t xml:space="preserve">with a view to supporting the effective exercise of the functions of the Police and Crime Commissioner for the </w:t>
      </w:r>
      <w:smartTag w:uri="urn:schemas-microsoft-com:office:smarttags" w:element="place">
        <w:r w:rsidRPr="00C77505">
          <w:rPr>
            <w:rFonts w:ascii="Arial" w:eastAsia="Times New Roman" w:hAnsi="Arial" w:cs="Arial"/>
            <w:sz w:val="24"/>
            <w:szCs w:val="24"/>
            <w:lang w:eastAsia="en-GB"/>
          </w:rPr>
          <w:t>West Yorkshire</w:t>
        </w:r>
      </w:smartTag>
      <w:r w:rsidRPr="00C77505">
        <w:rPr>
          <w:rFonts w:ascii="Arial" w:eastAsia="Times New Roman" w:hAnsi="Arial" w:cs="Arial"/>
          <w:sz w:val="24"/>
          <w:szCs w:val="24"/>
          <w:lang w:eastAsia="en-GB"/>
        </w:rPr>
        <w:t xml:space="preserve"> area (WYPCC), and also promoting the role of the Police and Crime Panel.</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1.3</w:t>
      </w:r>
      <w:r w:rsidRPr="00C77505">
        <w:rPr>
          <w:rFonts w:ascii="Arial" w:eastAsia="Times New Roman" w:hAnsi="Arial" w:cs="Arial"/>
          <w:sz w:val="24"/>
          <w:szCs w:val="24"/>
        </w:rPr>
        <w:tab/>
        <w:t>Each of the five Councils empowers the Panel to arrange for the discharge of the functions or any of them by any Sub</w:t>
      </w:r>
      <w:r w:rsidRPr="00C77505">
        <w:rPr>
          <w:rFonts w:ascii="Arial" w:eastAsia="Times New Roman" w:hAnsi="Arial" w:cs="Arial"/>
          <w:sz w:val="24"/>
          <w:szCs w:val="24"/>
        </w:rPr>
        <w:noBreakHyphen/>
        <w:t>Panel or officer appointed by it or by any officer of the constituent Councils so appointed and Subsection (2) of Section 101 of the Local Government Act 1972 shall apply in relation to the functions of the Panel as it applies in relation to the functions of the constituent Councils but with regard to arrangements in respect of Sub</w:t>
      </w:r>
      <w:r w:rsidRPr="00C77505">
        <w:rPr>
          <w:rFonts w:ascii="Arial" w:eastAsia="Times New Roman" w:hAnsi="Arial" w:cs="Arial"/>
          <w:sz w:val="24"/>
          <w:szCs w:val="24"/>
        </w:rPr>
        <w:noBreakHyphen/>
        <w:t>Committees the requirements of Procedure Rule 7 must be followed.</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1.4</w:t>
      </w:r>
      <w:r w:rsidRPr="00C77505">
        <w:rPr>
          <w:rFonts w:ascii="Arial" w:eastAsia="Times New Roman" w:hAnsi="Arial" w:cs="Arial"/>
          <w:sz w:val="24"/>
          <w:szCs w:val="24"/>
        </w:rPr>
        <w:tab/>
        <w:t>The five Councils have drawn up and implemented a joint Agreement and the Panel is subject to the requirements of this Agreement, the operation of which, shall be periodically reviewed by the Panel.</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1.5</w:t>
      </w:r>
      <w:r w:rsidRPr="00C77505">
        <w:rPr>
          <w:rFonts w:ascii="Arial" w:eastAsia="Times New Roman" w:hAnsi="Arial" w:cs="Arial"/>
          <w:sz w:val="24"/>
          <w:szCs w:val="24"/>
        </w:rPr>
        <w:tab/>
        <w:t>The Panel has adopted Contracts Procedure Rules and Financial Procedure Rules to provide a governance framework and these shall be subject to annual review.</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1.6</w:t>
      </w:r>
      <w:r w:rsidRPr="00C77505">
        <w:rPr>
          <w:rFonts w:ascii="Arial" w:eastAsia="Times New Roman" w:hAnsi="Arial" w:cs="Arial"/>
          <w:sz w:val="24"/>
          <w:szCs w:val="24"/>
        </w:rPr>
        <w:tab/>
        <w:t>In addition to the specific matters highlighted in these Terms of Reference the Panel shall assume general responsibility for the functions of Panel and, where appropriate, make recommendations to the constituent Councils on relevant matters.</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1.7</w:t>
      </w:r>
      <w:r w:rsidRPr="00C77505">
        <w:rPr>
          <w:rFonts w:ascii="Arial" w:eastAsia="Times New Roman" w:hAnsi="Arial" w:cs="Arial"/>
          <w:sz w:val="24"/>
          <w:szCs w:val="24"/>
        </w:rPr>
        <w:tab/>
        <w:t>Without prejudice to its general responsibility the Panel shall, except where such responsibilities have been delegated to Sub-Panels or otherwise, be responsible, inter alia for the following:</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Budget management including the fixing of the annual budget</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Resource management</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Risk Management</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 xml:space="preserve">Internal Audit </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Approving and undertaking a Work Programme</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Keeping under review standards issues and</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Receiving minutes of any Sub-Panel</w:t>
      </w:r>
    </w:p>
    <w:p w:rsidR="00C77505" w:rsidRPr="00C77505" w:rsidRDefault="00C77505" w:rsidP="00C77505">
      <w:pPr>
        <w:numPr>
          <w:ilvl w:val="0"/>
          <w:numId w:val="26"/>
        </w:numPr>
        <w:jc w:val="both"/>
        <w:rPr>
          <w:rFonts w:ascii="Arial" w:eastAsia="Times New Roman" w:hAnsi="Arial" w:cs="Arial"/>
          <w:sz w:val="24"/>
          <w:szCs w:val="24"/>
        </w:rPr>
      </w:pPr>
      <w:r w:rsidRPr="00C77505">
        <w:rPr>
          <w:rFonts w:ascii="Arial" w:eastAsia="Times New Roman" w:hAnsi="Arial" w:cs="Arial"/>
          <w:sz w:val="24"/>
          <w:szCs w:val="24"/>
        </w:rPr>
        <w:t>To scrutinise the WYPCC’s exercise of his/her statutory functions which includes :</w:t>
      </w:r>
    </w:p>
    <w:p w:rsidR="00C77505" w:rsidRPr="00C77505" w:rsidRDefault="00C77505" w:rsidP="00C77505">
      <w:pPr>
        <w:numPr>
          <w:ilvl w:val="0"/>
          <w:numId w:val="27"/>
        </w:numPr>
        <w:jc w:val="both"/>
        <w:rPr>
          <w:rFonts w:ascii="Arial" w:eastAsia="Times New Roman" w:hAnsi="Arial" w:cs="Arial"/>
          <w:sz w:val="24"/>
          <w:szCs w:val="24"/>
        </w:rPr>
      </w:pPr>
      <w:r w:rsidRPr="00C77505">
        <w:rPr>
          <w:rFonts w:ascii="Arial" w:eastAsia="Times New Roman" w:hAnsi="Arial" w:cs="Arial"/>
          <w:sz w:val="24"/>
          <w:szCs w:val="24"/>
        </w:rPr>
        <w:t>To receive notification of the suspension of the Chief Constable by the WYPCC</w:t>
      </w:r>
    </w:p>
    <w:p w:rsidR="00C77505" w:rsidRPr="00C77505" w:rsidRDefault="00C77505" w:rsidP="00C77505">
      <w:pPr>
        <w:numPr>
          <w:ilvl w:val="0"/>
          <w:numId w:val="27"/>
        </w:numPr>
        <w:jc w:val="both"/>
        <w:rPr>
          <w:rFonts w:ascii="Arial" w:eastAsia="Times New Roman" w:hAnsi="Arial" w:cs="Arial"/>
          <w:sz w:val="24"/>
          <w:szCs w:val="24"/>
        </w:rPr>
      </w:pPr>
      <w:r w:rsidRPr="00C77505">
        <w:rPr>
          <w:rFonts w:ascii="Arial" w:eastAsia="Times New Roman" w:hAnsi="Arial" w:cs="Arial"/>
          <w:sz w:val="24"/>
          <w:szCs w:val="24"/>
          <w:lang w:eastAsia="en-GB"/>
        </w:rPr>
        <w:t>The power of veto over the level of the WYPCC’s proposed precept</w:t>
      </w:r>
    </w:p>
    <w:p w:rsidR="00C77505" w:rsidRPr="00C77505" w:rsidRDefault="00C77505" w:rsidP="00C77505">
      <w:pPr>
        <w:numPr>
          <w:ilvl w:val="0"/>
          <w:numId w:val="27"/>
        </w:numPr>
        <w:jc w:val="both"/>
        <w:rPr>
          <w:rFonts w:ascii="Arial" w:eastAsia="Times New Roman" w:hAnsi="Arial" w:cs="Arial"/>
          <w:sz w:val="24"/>
          <w:szCs w:val="24"/>
        </w:rPr>
      </w:pPr>
      <w:r w:rsidRPr="00C77505">
        <w:rPr>
          <w:rFonts w:ascii="Arial" w:eastAsia="Times New Roman" w:hAnsi="Arial" w:cs="Arial"/>
          <w:sz w:val="24"/>
          <w:szCs w:val="24"/>
          <w:lang w:eastAsia="en-GB"/>
        </w:rPr>
        <w:t>The power of veto over the WYPCC’s proposed candidate for Chief Constable</w:t>
      </w:r>
    </w:p>
    <w:p w:rsidR="00C77505" w:rsidRPr="00C77505" w:rsidRDefault="00C77505" w:rsidP="00C77505">
      <w:pPr>
        <w:numPr>
          <w:ilvl w:val="0"/>
          <w:numId w:val="27"/>
        </w:numPr>
        <w:jc w:val="both"/>
        <w:rPr>
          <w:rFonts w:ascii="Arial" w:eastAsia="Times New Roman" w:hAnsi="Arial" w:cs="Arial"/>
          <w:sz w:val="24"/>
          <w:szCs w:val="24"/>
        </w:rPr>
      </w:pPr>
      <w:r w:rsidRPr="00C77505">
        <w:rPr>
          <w:rFonts w:ascii="Arial" w:eastAsia="Times New Roman" w:hAnsi="Arial" w:cs="Arial"/>
          <w:sz w:val="24"/>
          <w:szCs w:val="24"/>
          <w:lang w:eastAsia="en-GB"/>
        </w:rPr>
        <w:t xml:space="preserve">The power to ask Her Majesty’s </w:t>
      </w:r>
      <w:proofErr w:type="spellStart"/>
      <w:r w:rsidRPr="00C77505">
        <w:rPr>
          <w:rFonts w:ascii="Arial" w:eastAsia="Times New Roman" w:hAnsi="Arial" w:cs="Arial"/>
          <w:sz w:val="24"/>
          <w:szCs w:val="24"/>
          <w:lang w:eastAsia="en-GB"/>
        </w:rPr>
        <w:t>Inspector’s</w:t>
      </w:r>
      <w:proofErr w:type="spellEnd"/>
      <w:r w:rsidRPr="00C77505">
        <w:rPr>
          <w:rFonts w:ascii="Arial" w:eastAsia="Times New Roman" w:hAnsi="Arial" w:cs="Arial"/>
          <w:sz w:val="24"/>
          <w:szCs w:val="24"/>
          <w:lang w:eastAsia="en-GB"/>
        </w:rPr>
        <w:t xml:space="preserve"> of Constabulary for a professional view when the WYPCC intends to dismiss a Chief Constable</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review the draft Police and Crime Plan and make recommendations to the WYPCC</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review the WYPCC’s Annual Report and make reports and recommendations at a public meeting, which the WYPCC must attend</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require relevant reports and information in the WYPCC’s possession (except those which are operationally sensitive) to enable them to fulfil their statutory obligations</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require the WYPCC to attend the Panel to answer questions</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suspend the WYPCC</w:t>
      </w:r>
    </w:p>
    <w:p w:rsidR="00C77505" w:rsidRPr="00C77505" w:rsidRDefault="00C77505" w:rsidP="00C77505">
      <w:pPr>
        <w:numPr>
          <w:ilvl w:val="0"/>
          <w:numId w:val="27"/>
        </w:numPr>
        <w:autoSpaceDE w:val="0"/>
        <w:autoSpaceDN w:val="0"/>
        <w:adjustRightInd w:val="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The power  to appoint an acting Police and Crime Commissioner where the incumbent WYPCC is incapacitated, resigns or is disqualified</w:t>
      </w:r>
    </w:p>
    <w:p w:rsidR="00C77505" w:rsidRPr="00C77505" w:rsidRDefault="00C77505" w:rsidP="00C77505">
      <w:pPr>
        <w:numPr>
          <w:ilvl w:val="0"/>
          <w:numId w:val="27"/>
        </w:numPr>
        <w:autoSpaceDE w:val="0"/>
        <w:autoSpaceDN w:val="0"/>
        <w:adjustRightInd w:val="0"/>
        <w:jc w:val="both"/>
        <w:rPr>
          <w:rFonts w:ascii="Arial" w:eastAsia="Times New Roman" w:hAnsi="Arial" w:cs="Arial"/>
          <w:b/>
          <w:sz w:val="24"/>
          <w:szCs w:val="24"/>
        </w:rPr>
      </w:pPr>
      <w:r w:rsidRPr="00C77505">
        <w:rPr>
          <w:rFonts w:ascii="Arial" w:eastAsia="Times New Roman" w:hAnsi="Arial" w:cs="Arial"/>
          <w:sz w:val="24"/>
          <w:szCs w:val="24"/>
          <w:lang w:eastAsia="en-GB"/>
        </w:rPr>
        <w:t>Complaints about  the WYPCC, although serious complaints and conduct matters must be passed to the Independent Police Complaints Commission (IPCC) in line with legislation</w:t>
      </w: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1.8</w:t>
      </w:r>
      <w:r w:rsidRPr="00C77505">
        <w:rPr>
          <w:rFonts w:ascii="Arial" w:eastAsia="Times New Roman" w:hAnsi="Arial" w:cs="Arial"/>
          <w:sz w:val="24"/>
          <w:szCs w:val="24"/>
        </w:rPr>
        <w:tab/>
        <w:t>The Panel will share information with the WYPCC through an agreed protocol.</w:t>
      </w: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br w:type="page"/>
      </w:r>
    </w:p>
    <w:p w:rsidR="00C77505" w:rsidRPr="00C77505" w:rsidRDefault="00C77505" w:rsidP="00C77505">
      <w:pPr>
        <w:numPr>
          <w:ilvl w:val="0"/>
          <w:numId w:val="28"/>
        </w:numPr>
        <w:tabs>
          <w:tab w:val="left" w:pos="720"/>
        </w:tabs>
        <w:ind w:left="0" w:firstLine="0"/>
        <w:jc w:val="both"/>
        <w:rPr>
          <w:rFonts w:ascii="Arial" w:eastAsia="Times New Roman" w:hAnsi="Arial" w:cs="Arial"/>
          <w:b/>
          <w:sz w:val="24"/>
          <w:szCs w:val="24"/>
        </w:rPr>
      </w:pPr>
      <w:smartTag w:uri="urn:schemas-microsoft-com:office:smarttags" w:element="place">
        <w:r w:rsidRPr="00C77505">
          <w:rPr>
            <w:rFonts w:ascii="Arial" w:eastAsia="Times New Roman" w:hAnsi="Arial" w:cs="Arial"/>
            <w:b/>
            <w:sz w:val="24"/>
            <w:szCs w:val="24"/>
          </w:rPr>
          <w:lastRenderedPageBreak/>
          <w:t>WEST YORKSHIRE</w:t>
        </w:r>
      </w:smartTag>
      <w:r w:rsidRPr="00C77505">
        <w:rPr>
          <w:rFonts w:ascii="Arial" w:eastAsia="Times New Roman" w:hAnsi="Arial" w:cs="Arial"/>
          <w:b/>
          <w:sz w:val="24"/>
          <w:szCs w:val="24"/>
        </w:rPr>
        <w:t xml:space="preserve"> POLICE AND CRIME PANEL</w:t>
      </w:r>
    </w:p>
    <w:p w:rsidR="00C77505" w:rsidRPr="00C77505" w:rsidRDefault="00C77505" w:rsidP="00C77505">
      <w:pPr>
        <w:jc w:val="both"/>
        <w:rPr>
          <w:rFonts w:ascii="Arial" w:eastAsia="Times New Roman" w:hAnsi="Arial" w:cs="Arial"/>
          <w:b/>
          <w:sz w:val="24"/>
          <w:szCs w:val="24"/>
        </w:rPr>
      </w:pPr>
    </w:p>
    <w:p w:rsidR="00C77505" w:rsidRPr="00C77505" w:rsidRDefault="00C77505" w:rsidP="00C77505">
      <w:pPr>
        <w:jc w:val="both"/>
        <w:rPr>
          <w:rFonts w:ascii="Arial" w:eastAsia="Times New Roman" w:hAnsi="Arial" w:cs="Arial"/>
          <w:b/>
          <w:sz w:val="24"/>
          <w:szCs w:val="24"/>
        </w:rPr>
      </w:pPr>
      <w:r w:rsidRPr="00C77505">
        <w:rPr>
          <w:rFonts w:ascii="Arial" w:eastAsia="Times New Roman" w:hAnsi="Arial" w:cs="Arial"/>
          <w:b/>
          <w:sz w:val="24"/>
          <w:szCs w:val="24"/>
        </w:rPr>
        <w:t xml:space="preserve">The </w:t>
      </w:r>
      <w:smartTag w:uri="urn:schemas-microsoft-com:office:smarttags" w:element="place">
        <w:r w:rsidRPr="00C77505">
          <w:rPr>
            <w:rFonts w:ascii="Arial" w:eastAsia="Times New Roman" w:hAnsi="Arial" w:cs="Arial"/>
            <w:b/>
            <w:sz w:val="24"/>
            <w:szCs w:val="24"/>
          </w:rPr>
          <w:t>West Yorkshire</w:t>
        </w:r>
      </w:smartTag>
      <w:r w:rsidRPr="00C77505">
        <w:rPr>
          <w:rFonts w:ascii="Arial" w:eastAsia="Times New Roman" w:hAnsi="Arial" w:cs="Arial"/>
          <w:b/>
          <w:sz w:val="24"/>
          <w:szCs w:val="24"/>
        </w:rPr>
        <w:t xml:space="preserve"> Police and Crime Panel is empowered to:  </w:t>
      </w:r>
    </w:p>
    <w:p w:rsidR="00C77505" w:rsidRPr="00C77505" w:rsidRDefault="00C77505" w:rsidP="00C77505">
      <w:pPr>
        <w:ind w:left="360"/>
        <w:jc w:val="both"/>
        <w:rPr>
          <w:rFonts w:ascii="Arial" w:eastAsia="Times New Roman" w:hAnsi="Arial" w:cs="Arial"/>
          <w:b/>
          <w:sz w:val="24"/>
          <w:szCs w:val="24"/>
        </w:rPr>
      </w:pPr>
    </w:p>
    <w:p w:rsidR="00C77505" w:rsidRPr="00C77505" w:rsidRDefault="00C77505" w:rsidP="00C77505">
      <w:pPr>
        <w:tabs>
          <w:tab w:val="num"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w:t>
      </w:r>
      <w:r w:rsidRPr="00C77505">
        <w:rPr>
          <w:rFonts w:ascii="Arial" w:eastAsia="Times New Roman" w:hAnsi="Arial" w:cs="Arial"/>
          <w:sz w:val="24"/>
          <w:szCs w:val="24"/>
        </w:rPr>
        <w:tab/>
        <w:t xml:space="preserve">require the WYPCC to provide it with any information which it reasonably requires to carry out its functions </w:t>
      </w:r>
      <w:r w:rsidRPr="00C77505">
        <w:rPr>
          <w:rFonts w:ascii="Arial" w:eastAsia="Times New Roman" w:hAnsi="Arial" w:cs="Arial"/>
          <w:sz w:val="24"/>
          <w:szCs w:val="24"/>
          <w:vertAlign w:val="superscript"/>
        </w:rPr>
        <w:footnoteReference w:id="2"/>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2.2</w:t>
      </w:r>
      <w:r w:rsidRPr="00C77505">
        <w:rPr>
          <w:rFonts w:ascii="Arial" w:eastAsia="Times New Roman" w:hAnsi="Arial" w:cs="Arial"/>
          <w:sz w:val="24"/>
          <w:szCs w:val="24"/>
        </w:rPr>
        <w:tab/>
        <w:t>require the WYPCC or his staff to attend at reasonable notice to answer any questions which appear to the Panel to be necessary in order for it to carry out its functions</w:t>
      </w:r>
      <w:r w:rsidRPr="00C77505">
        <w:rPr>
          <w:rFonts w:ascii="Arial" w:eastAsia="Times New Roman" w:hAnsi="Arial" w:cs="Arial"/>
          <w:sz w:val="24"/>
          <w:szCs w:val="24"/>
          <w:vertAlign w:val="superscript"/>
        </w:rPr>
        <w:footnoteReference w:id="3"/>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lang w:eastAsia="en-GB"/>
        </w:rPr>
        <w:t>2.3</w:t>
      </w:r>
      <w:r w:rsidRPr="00C77505">
        <w:rPr>
          <w:rFonts w:ascii="Arial" w:eastAsia="Times New Roman" w:hAnsi="Arial" w:cs="Arial"/>
          <w:sz w:val="24"/>
          <w:szCs w:val="24"/>
          <w:lang w:eastAsia="en-GB"/>
        </w:rPr>
        <w:tab/>
        <w:t>at reasonable notice request the relevant chief constable to attend before the panel on the same occasion to answer any question which appears to the panel to be necessary in order for it to carry out its functions.</w:t>
      </w:r>
      <w:r w:rsidRPr="00C77505">
        <w:rPr>
          <w:rFonts w:ascii="Arial" w:eastAsia="Times New Roman" w:hAnsi="Arial" w:cs="Arial"/>
          <w:sz w:val="24"/>
          <w:szCs w:val="24"/>
          <w:vertAlign w:val="superscript"/>
          <w:lang w:eastAsia="en-GB"/>
        </w:rPr>
        <w:footnoteReference w:id="4"/>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2.4</w:t>
      </w:r>
      <w:r w:rsidRPr="00C77505">
        <w:rPr>
          <w:rFonts w:ascii="Arial" w:eastAsia="Times New Roman" w:hAnsi="Arial" w:cs="Arial"/>
          <w:sz w:val="24"/>
          <w:szCs w:val="24"/>
        </w:rPr>
        <w:tab/>
        <w:t>require the WYPCC to respond in writing (within a reasonable period to be determined by the Panel) to any report or recommendation made by the Panel to the WYPCC</w:t>
      </w:r>
      <w:r w:rsidRPr="00C77505">
        <w:rPr>
          <w:rFonts w:ascii="Arial" w:eastAsia="Times New Roman" w:hAnsi="Arial" w:cs="Arial"/>
          <w:sz w:val="24"/>
          <w:szCs w:val="24"/>
          <w:vertAlign w:val="superscript"/>
        </w:rPr>
        <w:footnoteReference w:id="5"/>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2.5</w:t>
      </w:r>
      <w:r w:rsidRPr="00C77505">
        <w:rPr>
          <w:rFonts w:ascii="Arial" w:eastAsia="Times New Roman" w:hAnsi="Arial" w:cs="Arial"/>
          <w:sz w:val="24"/>
          <w:szCs w:val="24"/>
        </w:rPr>
        <w:tab/>
        <w:t xml:space="preserve">review the draft police and crime plan, or draft variation given to the Panel by the WYPCC </w:t>
      </w:r>
      <w:r w:rsidRPr="00C77505">
        <w:rPr>
          <w:rFonts w:ascii="Arial" w:eastAsia="Times New Roman" w:hAnsi="Arial" w:cs="Arial"/>
          <w:sz w:val="24"/>
          <w:szCs w:val="24"/>
          <w:vertAlign w:val="superscript"/>
        </w:rPr>
        <w:footnoteReference w:id="6"/>
      </w:r>
    </w:p>
    <w:p w:rsidR="00C77505" w:rsidRPr="00C77505" w:rsidRDefault="00C77505" w:rsidP="00C77505">
      <w:pPr>
        <w:tabs>
          <w:tab w:val="left" w:pos="720"/>
          <w:tab w:val="num" w:pos="126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2.6</w:t>
      </w:r>
      <w:r w:rsidRPr="00C77505">
        <w:rPr>
          <w:rFonts w:ascii="Arial" w:eastAsia="Times New Roman" w:hAnsi="Arial" w:cs="Arial"/>
          <w:sz w:val="24"/>
          <w:szCs w:val="24"/>
        </w:rPr>
        <w:tab/>
        <w:t>make a report or recommendations on the draft police and crime plan, or draft variation, to the WYPCC</w:t>
      </w:r>
      <w:r w:rsidRPr="00C77505">
        <w:rPr>
          <w:rFonts w:ascii="Arial" w:eastAsia="Times New Roman" w:hAnsi="Arial" w:cs="Arial"/>
          <w:sz w:val="24"/>
          <w:szCs w:val="24"/>
          <w:vertAlign w:val="superscript"/>
        </w:rPr>
        <w:footnoteReference w:id="7"/>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2.7</w:t>
      </w:r>
      <w:r w:rsidRPr="00C77505">
        <w:rPr>
          <w:rFonts w:ascii="Arial" w:eastAsia="Times New Roman" w:hAnsi="Arial" w:cs="Arial"/>
          <w:sz w:val="24"/>
          <w:szCs w:val="24"/>
        </w:rPr>
        <w:tab/>
        <w:t xml:space="preserve">arrange for a public meeting of the Panel to be held after receiving the annual report of the WYPCC, and at that meeting ask questions of the WYPCC and review the annual report and make a report or recommendations to the WYPCC on the annual report </w:t>
      </w:r>
      <w:r w:rsidRPr="00C77505">
        <w:rPr>
          <w:rFonts w:ascii="Arial" w:eastAsia="Times New Roman" w:hAnsi="Arial" w:cs="Arial"/>
          <w:sz w:val="24"/>
          <w:szCs w:val="24"/>
          <w:vertAlign w:val="superscript"/>
        </w:rPr>
        <w:footnoteReference w:id="8"/>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2.8</w:t>
      </w:r>
      <w:r w:rsidRPr="00C77505">
        <w:rPr>
          <w:rFonts w:ascii="Arial" w:eastAsia="Times New Roman" w:hAnsi="Arial" w:cs="Arial"/>
          <w:sz w:val="24"/>
          <w:szCs w:val="24"/>
        </w:rPr>
        <w:tab/>
        <w:t xml:space="preserve">to review senior appointments proposed to be made by the WYPCC (to the posts of Commissioner’s Chief Executive, Commissioner’s Chief Finance Officer and Deputy Commissioner), to hold a confirmation hearing (as set out in Paragraph 11 of Schedule 1 of the Act) and to make a report to the WYPCC including a recommendation as to whether or not the candidate should be appointed, and including determining </w:t>
      </w:r>
      <w:r w:rsidRPr="00C77505">
        <w:rPr>
          <w:rFonts w:ascii="Arial" w:eastAsia="Times New Roman" w:hAnsi="Arial" w:cs="Arial"/>
          <w:sz w:val="24"/>
          <w:szCs w:val="24"/>
          <w:lang w:eastAsia="en-GB"/>
        </w:rPr>
        <w:t>the manner in which the report and/or recommendations is to be published</w:t>
      </w:r>
      <w:r w:rsidRPr="00C77505">
        <w:rPr>
          <w:rFonts w:ascii="Arial" w:eastAsia="Times New Roman" w:hAnsi="Arial" w:cs="Arial"/>
          <w:sz w:val="24"/>
          <w:szCs w:val="24"/>
        </w:rPr>
        <w:t xml:space="preserve"> </w:t>
      </w:r>
      <w:r w:rsidRPr="00C77505">
        <w:rPr>
          <w:rFonts w:ascii="Arial" w:eastAsia="Times New Roman" w:hAnsi="Arial" w:cs="Arial"/>
          <w:sz w:val="24"/>
          <w:szCs w:val="24"/>
          <w:vertAlign w:val="superscript"/>
        </w:rPr>
        <w:footnoteReference w:id="9"/>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2.9</w:t>
      </w:r>
      <w:r w:rsidRPr="00C77505">
        <w:rPr>
          <w:rFonts w:ascii="Arial" w:eastAsia="Times New Roman" w:hAnsi="Arial" w:cs="Arial"/>
          <w:sz w:val="24"/>
          <w:szCs w:val="24"/>
        </w:rPr>
        <w:tab/>
        <w:t>to accept notification from the WYPCC as to whether he accepts or rejects the Panel’s recommendation in respect of any candidate</w:t>
      </w:r>
      <w:r w:rsidRPr="00C77505">
        <w:rPr>
          <w:rFonts w:ascii="Arial" w:eastAsia="Times New Roman" w:hAnsi="Arial" w:cs="Arial"/>
          <w:sz w:val="24"/>
          <w:szCs w:val="24"/>
          <w:vertAlign w:val="superscript"/>
        </w:rPr>
        <w:footnoteReference w:id="10"/>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lastRenderedPageBreak/>
        <w:t>2.10</w:t>
      </w:r>
      <w:r w:rsidRPr="00C77505">
        <w:rPr>
          <w:rFonts w:ascii="Arial" w:eastAsia="Times New Roman" w:hAnsi="Arial" w:cs="Arial"/>
          <w:sz w:val="24"/>
          <w:szCs w:val="24"/>
        </w:rPr>
        <w:tab/>
        <w:t xml:space="preserve">to review an appointment proposed to be made by the WYPCC to the post of Chief Constable, to hold a confirmation hearing (as set out in paragraph 6 of  Part 1 of Schedule 8 of the Act) and to make a report to the WYPCC including a recommendation as to whether or not the candidate should be appointed, and including determining </w:t>
      </w:r>
      <w:r w:rsidRPr="00C77505">
        <w:rPr>
          <w:rFonts w:ascii="Arial" w:eastAsia="Times New Roman" w:hAnsi="Arial" w:cs="Arial"/>
          <w:sz w:val="24"/>
          <w:szCs w:val="24"/>
          <w:lang w:eastAsia="en-GB"/>
        </w:rPr>
        <w:t>the manner in which the report and/or recommendations is to be published</w:t>
      </w:r>
      <w:r w:rsidRPr="00C77505">
        <w:rPr>
          <w:rFonts w:ascii="Arial" w:eastAsia="Times New Roman" w:hAnsi="Arial" w:cs="Arial"/>
          <w:sz w:val="24"/>
          <w:szCs w:val="24"/>
        </w:rPr>
        <w:t xml:space="preserve"> </w:t>
      </w:r>
      <w:r w:rsidRPr="00C77505">
        <w:rPr>
          <w:rFonts w:ascii="Arial" w:eastAsia="Times New Roman" w:hAnsi="Arial" w:cs="Arial"/>
          <w:sz w:val="24"/>
          <w:szCs w:val="24"/>
          <w:vertAlign w:val="superscript"/>
        </w:rPr>
        <w:footnoteReference w:id="11"/>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2.11</w:t>
      </w:r>
      <w:r w:rsidRPr="00C77505">
        <w:rPr>
          <w:rFonts w:ascii="Arial" w:eastAsia="Times New Roman" w:hAnsi="Arial" w:cs="Arial"/>
          <w:sz w:val="24"/>
          <w:szCs w:val="24"/>
        </w:rPr>
        <w:tab/>
        <w:t>receive notification of the suspension from duty of the Chief Constable by the WYPCC</w:t>
      </w:r>
      <w:r w:rsidRPr="00C77505">
        <w:rPr>
          <w:rFonts w:ascii="Arial" w:eastAsia="Times New Roman" w:hAnsi="Arial" w:cs="Arial"/>
          <w:sz w:val="24"/>
          <w:szCs w:val="24"/>
          <w:vertAlign w:val="superscript"/>
        </w:rPr>
        <w:footnoteReference w:id="12"/>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2.12</w:t>
      </w:r>
      <w:r w:rsidRPr="00C77505">
        <w:rPr>
          <w:rFonts w:ascii="Arial" w:eastAsia="Times New Roman" w:hAnsi="Arial" w:cs="Arial"/>
          <w:sz w:val="24"/>
          <w:szCs w:val="24"/>
        </w:rPr>
        <w:tab/>
        <w:t>receive written notification from the WYPCC that he is proposing to call upon the Chief Constable to retire or resign and the written explanation of reasons he has given the Chief Constable for his proposal, and receive any written representations made by the Chief Constable in response to the proposal and the written explanation.</w:t>
      </w:r>
      <w:r w:rsidRPr="00C77505">
        <w:rPr>
          <w:rFonts w:ascii="Arial" w:eastAsia="Times New Roman" w:hAnsi="Arial" w:cs="Arial"/>
          <w:sz w:val="24"/>
          <w:szCs w:val="24"/>
          <w:vertAlign w:val="superscript"/>
        </w:rPr>
        <w:footnoteReference w:id="13"/>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2.13</w:t>
      </w:r>
      <w:r w:rsidRPr="00C77505">
        <w:rPr>
          <w:rFonts w:ascii="Arial" w:eastAsia="Times New Roman" w:hAnsi="Arial" w:cs="Arial"/>
          <w:sz w:val="24"/>
          <w:szCs w:val="24"/>
        </w:rPr>
        <w:tab/>
        <w:t>receive notification from the WYPCC that he has considered the representations of the Chief Constable and is still proposing to call upon the Chief Constable to retire or resign.</w:t>
      </w:r>
      <w:r w:rsidRPr="00C77505">
        <w:rPr>
          <w:rFonts w:ascii="Arial" w:eastAsia="Times New Roman" w:hAnsi="Arial" w:cs="Arial"/>
          <w:sz w:val="24"/>
          <w:szCs w:val="24"/>
          <w:vertAlign w:val="superscript"/>
        </w:rPr>
        <w:footnoteReference w:id="14"/>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2.14</w:t>
      </w:r>
      <w:r w:rsidRPr="00C77505">
        <w:rPr>
          <w:rFonts w:ascii="Arial" w:eastAsia="Times New Roman" w:hAnsi="Arial" w:cs="Arial"/>
          <w:sz w:val="24"/>
          <w:szCs w:val="24"/>
        </w:rPr>
        <w:tab/>
        <w:t>upon receipt of this second notification the Panel must hold a scrutiny hearing in private, and may consult the Chief Constable, and make a recommendation to the WYPCC as to whether or not the WYPCC call for the resignation or retirement of the Chief Constable, and must publish that recommendation, and determine the manner in which its’ recommendation is published</w:t>
      </w:r>
      <w:r w:rsidRPr="00C77505">
        <w:rPr>
          <w:rFonts w:ascii="Arial" w:eastAsia="Times New Roman" w:hAnsi="Arial" w:cs="Arial"/>
          <w:sz w:val="24"/>
          <w:szCs w:val="24"/>
          <w:vertAlign w:val="superscript"/>
        </w:rPr>
        <w:footnoteReference w:id="15"/>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2.15</w:t>
      </w:r>
      <w:r w:rsidRPr="00C77505">
        <w:rPr>
          <w:rFonts w:ascii="Arial" w:eastAsia="Times New Roman" w:hAnsi="Arial" w:cs="Arial"/>
          <w:sz w:val="24"/>
          <w:szCs w:val="24"/>
        </w:rPr>
        <w:tab/>
        <w:t>receive notification from the WYPCC that he has accepted or rejected the Panel’s recommendation about whether to call on the Chief Constable to retire or resign</w:t>
      </w:r>
      <w:r w:rsidRPr="00C77505">
        <w:rPr>
          <w:rFonts w:ascii="Arial" w:eastAsia="Times New Roman" w:hAnsi="Arial" w:cs="Arial"/>
          <w:sz w:val="24"/>
          <w:szCs w:val="24"/>
          <w:vertAlign w:val="superscript"/>
        </w:rPr>
        <w:footnoteReference w:id="16"/>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2.16</w:t>
      </w:r>
      <w:r w:rsidRPr="00C77505">
        <w:rPr>
          <w:rFonts w:ascii="Arial" w:eastAsia="Times New Roman" w:hAnsi="Arial" w:cs="Arial"/>
          <w:sz w:val="24"/>
          <w:szCs w:val="24"/>
        </w:rPr>
        <w:tab/>
        <w:t>receive notification from the WYPCC of the precept which the WYPCC is proposing to issue for the financial year (“the proposed precept”)</w:t>
      </w:r>
      <w:r w:rsidRPr="00C77505">
        <w:rPr>
          <w:rFonts w:ascii="Arial" w:eastAsia="Times New Roman" w:hAnsi="Arial" w:cs="Arial"/>
          <w:sz w:val="24"/>
          <w:szCs w:val="24"/>
          <w:vertAlign w:val="superscript"/>
        </w:rPr>
        <w:footnoteReference w:id="17"/>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autoSpaceDE w:val="0"/>
        <w:autoSpaceDN w:val="0"/>
        <w:adjustRightInd w:val="0"/>
        <w:ind w:left="720" w:hanging="720"/>
        <w:rPr>
          <w:rFonts w:ascii="Arial" w:eastAsia="Times New Roman" w:hAnsi="Arial" w:cs="Arial"/>
          <w:sz w:val="24"/>
          <w:szCs w:val="24"/>
          <w:lang w:eastAsia="en-GB"/>
        </w:rPr>
      </w:pPr>
      <w:r w:rsidRPr="00C77505">
        <w:rPr>
          <w:rFonts w:ascii="Arial" w:eastAsia="Times New Roman" w:hAnsi="Arial" w:cs="Arial"/>
          <w:sz w:val="24"/>
          <w:szCs w:val="24"/>
        </w:rPr>
        <w:t>2.17</w:t>
      </w:r>
      <w:r w:rsidRPr="00C77505">
        <w:rPr>
          <w:rFonts w:ascii="Arial" w:eastAsia="Times New Roman" w:hAnsi="Arial" w:cs="Arial"/>
          <w:sz w:val="24"/>
          <w:szCs w:val="24"/>
        </w:rPr>
        <w:tab/>
        <w:t xml:space="preserve">to review the proposed precept and make a report to the WYPCC, including recommendations as to the precept that should be issued for the financial year, including determining </w:t>
      </w:r>
      <w:r w:rsidRPr="00C77505">
        <w:rPr>
          <w:rFonts w:ascii="Arial" w:eastAsia="Times New Roman" w:hAnsi="Arial" w:cs="Arial"/>
          <w:sz w:val="24"/>
          <w:szCs w:val="24"/>
          <w:lang w:eastAsia="en-GB"/>
        </w:rPr>
        <w:t>the manner in which the report and/or recommendations is to be published</w:t>
      </w:r>
      <w:r w:rsidRPr="00C77505">
        <w:rPr>
          <w:rFonts w:ascii="Arial" w:eastAsia="Times New Roman" w:hAnsi="Arial" w:cs="Arial"/>
          <w:sz w:val="24"/>
          <w:szCs w:val="24"/>
        </w:rPr>
        <w:t xml:space="preserve"> </w:t>
      </w:r>
      <w:r w:rsidRPr="00C77505">
        <w:rPr>
          <w:rFonts w:ascii="Arial" w:eastAsia="Times New Roman" w:hAnsi="Arial" w:cs="Arial"/>
          <w:sz w:val="24"/>
          <w:szCs w:val="24"/>
          <w:vertAlign w:val="superscript"/>
        </w:rPr>
        <w:footnoteReference w:id="18"/>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autoSpaceDE w:val="0"/>
        <w:autoSpaceDN w:val="0"/>
        <w:adjustRightInd w:val="0"/>
        <w:ind w:left="720" w:hanging="720"/>
        <w:rPr>
          <w:rFonts w:ascii="Arial" w:eastAsia="Times New Roman" w:hAnsi="Arial" w:cs="Arial"/>
          <w:sz w:val="24"/>
          <w:szCs w:val="24"/>
          <w:lang w:eastAsia="en-GB"/>
        </w:rPr>
      </w:pPr>
      <w:r w:rsidRPr="00C77505">
        <w:rPr>
          <w:rFonts w:ascii="Arial" w:eastAsia="Times New Roman" w:hAnsi="Arial" w:cs="Arial"/>
          <w:sz w:val="24"/>
          <w:szCs w:val="24"/>
        </w:rPr>
        <w:t>2.18</w:t>
      </w:r>
      <w:r w:rsidRPr="00C77505">
        <w:rPr>
          <w:rFonts w:ascii="Arial" w:eastAsia="Times New Roman" w:hAnsi="Arial" w:cs="Arial"/>
          <w:sz w:val="24"/>
          <w:szCs w:val="24"/>
        </w:rPr>
        <w:tab/>
        <w:t xml:space="preserve">to consider whether to veto the proposed precept but the </w:t>
      </w:r>
      <w:r w:rsidRPr="00C77505">
        <w:rPr>
          <w:rFonts w:ascii="Arial" w:eastAsia="Times New Roman" w:hAnsi="Arial" w:cs="Arial"/>
          <w:sz w:val="24"/>
          <w:szCs w:val="24"/>
          <w:lang w:eastAsia="en-GB"/>
        </w:rPr>
        <w:t>Panel may only veto the proposed precept if at least two-thirds of the persons who are members of the Panel at the time when the decision is made vote in favour of making that decision</w:t>
      </w:r>
      <w:r w:rsidRPr="00C77505">
        <w:rPr>
          <w:rFonts w:ascii="Arial" w:eastAsia="Times New Roman" w:hAnsi="Arial" w:cs="Arial"/>
          <w:sz w:val="24"/>
          <w:szCs w:val="24"/>
          <w:vertAlign w:val="superscript"/>
          <w:lang w:eastAsia="en-GB"/>
        </w:rPr>
        <w:footnoteReference w:id="19"/>
      </w:r>
    </w:p>
    <w:p w:rsidR="00C77505" w:rsidRPr="00C77505" w:rsidRDefault="00C77505" w:rsidP="00C77505">
      <w:pPr>
        <w:tabs>
          <w:tab w:val="left" w:pos="720"/>
        </w:tabs>
        <w:autoSpaceDE w:val="0"/>
        <w:autoSpaceDN w:val="0"/>
        <w:adjustRightInd w:val="0"/>
        <w:ind w:left="720" w:hanging="720"/>
        <w:rPr>
          <w:rFonts w:ascii="Arial" w:eastAsia="Times New Roman" w:hAnsi="Arial" w:cs="Arial"/>
          <w:sz w:val="24"/>
          <w:szCs w:val="24"/>
          <w:lang w:eastAsia="en-GB"/>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lang w:eastAsia="en-GB"/>
        </w:rPr>
        <w:t>2.19</w:t>
      </w:r>
      <w:r w:rsidRPr="00C77505">
        <w:rPr>
          <w:rFonts w:ascii="Arial" w:eastAsia="Times New Roman" w:hAnsi="Arial" w:cs="Arial"/>
          <w:sz w:val="24"/>
          <w:szCs w:val="24"/>
          <w:lang w:eastAsia="en-GB"/>
        </w:rPr>
        <w:tab/>
        <w:t>if the proposed precept is vetoed by the Panel, to receive the report of the WYPCC and to determine the manner in which the WYPCC’s response to that veto is to be published</w:t>
      </w:r>
      <w:r w:rsidRPr="00C77505">
        <w:rPr>
          <w:rFonts w:ascii="Arial" w:eastAsia="Times New Roman" w:hAnsi="Arial" w:cs="Arial"/>
          <w:sz w:val="24"/>
          <w:szCs w:val="24"/>
        </w:rPr>
        <w:t xml:space="preserve"> </w:t>
      </w:r>
      <w:r w:rsidRPr="00C77505">
        <w:rPr>
          <w:rFonts w:ascii="Arial" w:eastAsia="Times New Roman" w:hAnsi="Arial" w:cs="Arial"/>
          <w:sz w:val="24"/>
          <w:szCs w:val="24"/>
          <w:vertAlign w:val="superscript"/>
        </w:rPr>
        <w:footnoteReference w:id="20"/>
      </w: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2.20</w:t>
      </w:r>
      <w:r w:rsidRPr="00C77505">
        <w:rPr>
          <w:rFonts w:ascii="Arial" w:eastAsia="Times New Roman" w:hAnsi="Arial" w:cs="Arial"/>
          <w:sz w:val="24"/>
          <w:szCs w:val="24"/>
        </w:rPr>
        <w:tab/>
        <w:t xml:space="preserve">If the proposed precept is not vetoed, the WYPCC may give the Panel a response to its report, and it is for the Panel to </w:t>
      </w:r>
      <w:r w:rsidRPr="00C77505">
        <w:rPr>
          <w:rFonts w:ascii="Arial" w:eastAsia="Times New Roman" w:hAnsi="Arial" w:cs="Arial"/>
          <w:sz w:val="24"/>
          <w:szCs w:val="24"/>
          <w:lang w:eastAsia="en-GB"/>
        </w:rPr>
        <w:t>determine the manner in which the WYPCC’s response is to be published</w:t>
      </w:r>
      <w:r w:rsidRPr="00C77505">
        <w:rPr>
          <w:rFonts w:ascii="Arial" w:eastAsia="Times New Roman" w:hAnsi="Arial" w:cs="Arial"/>
          <w:sz w:val="24"/>
          <w:szCs w:val="24"/>
          <w:vertAlign w:val="superscript"/>
          <w:lang w:eastAsia="en-GB"/>
        </w:rPr>
        <w:footnoteReference w:id="21"/>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lang w:eastAsia="en-GB"/>
        </w:rPr>
        <w:t>2.21</w:t>
      </w:r>
      <w:r w:rsidRPr="00C77505">
        <w:rPr>
          <w:rFonts w:ascii="Arial" w:eastAsia="Times New Roman" w:hAnsi="Arial" w:cs="Arial"/>
          <w:sz w:val="24"/>
          <w:szCs w:val="24"/>
          <w:lang w:eastAsia="en-GB"/>
        </w:rPr>
        <w:tab/>
        <w:t>suspend the WYPCC if the statutory requirements have been met</w:t>
      </w:r>
      <w:r w:rsidRPr="00C77505">
        <w:rPr>
          <w:rFonts w:ascii="Arial" w:eastAsia="Times New Roman" w:hAnsi="Arial" w:cs="Arial"/>
          <w:sz w:val="24"/>
          <w:szCs w:val="24"/>
          <w:vertAlign w:val="superscript"/>
          <w:lang w:eastAsia="en-GB"/>
        </w:rPr>
        <w:footnoteReference w:id="22"/>
      </w:r>
    </w:p>
    <w:p w:rsidR="00C77505" w:rsidRPr="00C77505" w:rsidRDefault="00C77505" w:rsidP="00C77505">
      <w:pPr>
        <w:tabs>
          <w:tab w:val="left" w:pos="720"/>
        </w:tabs>
        <w:ind w:left="720" w:hanging="720"/>
        <w:jc w:val="both"/>
        <w:rPr>
          <w:rFonts w:ascii="Arial" w:eastAsia="Times New Roman" w:hAnsi="Arial" w:cs="Arial"/>
          <w:sz w:val="24"/>
          <w:szCs w:val="24"/>
          <w:lang w:eastAsia="en-GB"/>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lang w:eastAsia="en-GB"/>
        </w:rPr>
        <w:t>2.22</w:t>
      </w:r>
      <w:r w:rsidRPr="00C77505">
        <w:rPr>
          <w:rFonts w:ascii="Arial" w:eastAsia="Times New Roman" w:hAnsi="Arial" w:cs="Arial"/>
          <w:sz w:val="24"/>
          <w:szCs w:val="24"/>
          <w:lang w:eastAsia="en-GB"/>
        </w:rPr>
        <w:tab/>
        <w:t>appoint an acting WYPCC if the statutory requirements have been met</w:t>
      </w:r>
      <w:r w:rsidRPr="00C77505">
        <w:rPr>
          <w:rFonts w:ascii="Arial" w:eastAsia="Times New Roman" w:hAnsi="Arial" w:cs="Arial"/>
          <w:sz w:val="24"/>
          <w:szCs w:val="24"/>
          <w:vertAlign w:val="superscript"/>
          <w:lang w:eastAsia="en-GB"/>
        </w:rPr>
        <w:footnoteReference w:id="23"/>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jc w:val="both"/>
        <w:rPr>
          <w:rFonts w:ascii="Arial" w:eastAsia="Times New Roman" w:hAnsi="Arial" w:cs="Arial"/>
          <w:sz w:val="24"/>
          <w:szCs w:val="24"/>
        </w:rPr>
      </w:pPr>
      <w:r w:rsidRPr="00C77505">
        <w:rPr>
          <w:rFonts w:ascii="Arial" w:eastAsia="Times New Roman" w:hAnsi="Arial" w:cs="Arial"/>
          <w:sz w:val="24"/>
          <w:szCs w:val="24"/>
          <w:lang w:eastAsia="en-GB"/>
        </w:rPr>
        <w:t>2.23</w:t>
      </w:r>
      <w:r w:rsidRPr="00C77505">
        <w:rPr>
          <w:rFonts w:ascii="Arial" w:eastAsia="Times New Roman" w:hAnsi="Arial" w:cs="Arial"/>
          <w:sz w:val="24"/>
          <w:szCs w:val="24"/>
          <w:lang w:eastAsia="en-GB"/>
        </w:rPr>
        <w:tab/>
        <w:t>engage in informal resolution of complaints against the WYPCC or his Deputy</w:t>
      </w:r>
      <w:r w:rsidRPr="00C77505">
        <w:rPr>
          <w:rFonts w:ascii="Arial" w:eastAsia="Times New Roman" w:hAnsi="Arial" w:cs="Arial"/>
          <w:sz w:val="24"/>
          <w:szCs w:val="24"/>
          <w:vertAlign w:val="superscript"/>
          <w:lang w:eastAsia="en-GB"/>
        </w:rPr>
        <w:footnoteReference w:id="24"/>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lang w:eastAsia="en-GB"/>
        </w:rPr>
        <w:t>2.24</w:t>
      </w:r>
      <w:r w:rsidRPr="00C77505">
        <w:rPr>
          <w:rFonts w:ascii="Arial" w:eastAsia="Times New Roman" w:hAnsi="Arial" w:cs="Arial"/>
          <w:sz w:val="24"/>
          <w:szCs w:val="24"/>
          <w:lang w:eastAsia="en-GB"/>
        </w:rPr>
        <w:tab/>
        <w:t xml:space="preserve">fulfil its duties under the Elected Local Policing Bodies (Complaints and Misconduct) Regulations 2012 relating to the recording and investigation of complaints about the WYPCC or his senior staff relating to non-criminal behaviour. </w:t>
      </w:r>
    </w:p>
    <w:p w:rsidR="00C77505" w:rsidRPr="00C77505" w:rsidRDefault="00C77505" w:rsidP="00C77505">
      <w:pPr>
        <w:jc w:val="both"/>
        <w:rPr>
          <w:rFonts w:ascii="BookAntiquaParliamentary" w:eastAsia="Times New Roman" w:hAnsi="BookAntiquaParliamentary" w:cs="BookAntiquaParliamentary"/>
          <w:lang w:eastAsia="en-GB"/>
        </w:rPr>
      </w:pPr>
    </w:p>
    <w:p w:rsidR="00C77505" w:rsidRPr="00C77505" w:rsidRDefault="00C77505" w:rsidP="00C77505">
      <w:pPr>
        <w:tabs>
          <w:tab w:val="left" w:pos="720"/>
        </w:tabs>
        <w:jc w:val="both"/>
        <w:rPr>
          <w:rFonts w:ascii="BookAntiquaParliamentary" w:eastAsia="Times New Roman" w:hAnsi="BookAntiquaParliamentary" w:cs="BookAntiquaParliamentary"/>
          <w:b/>
          <w:lang w:eastAsia="en-GB"/>
        </w:rPr>
      </w:pPr>
      <w:r w:rsidRPr="00C77505">
        <w:rPr>
          <w:rFonts w:ascii="BookAntiquaParliamentary" w:eastAsia="Times New Roman" w:hAnsi="BookAntiquaParliamentary" w:cs="BookAntiquaParliamentary"/>
          <w:b/>
          <w:lang w:eastAsia="en-GB"/>
        </w:rPr>
        <w:t>2.</w:t>
      </w:r>
      <w:r w:rsidRPr="00C77505">
        <w:rPr>
          <w:rFonts w:ascii="BookAntiquaParliamentary" w:eastAsia="Times New Roman" w:hAnsi="BookAntiquaParliamentary" w:cs="BookAntiquaParliamentary"/>
          <w:b/>
          <w:lang w:eastAsia="en-GB"/>
        </w:rPr>
        <w:tab/>
        <w:t xml:space="preserve">TERMS OF REFERENCE </w:t>
      </w:r>
    </w:p>
    <w:p w:rsidR="00C77505" w:rsidRPr="00C77505" w:rsidRDefault="00C77505" w:rsidP="00C77505">
      <w:pPr>
        <w:tabs>
          <w:tab w:val="left" w:pos="720"/>
        </w:tabs>
        <w:jc w:val="both"/>
        <w:rPr>
          <w:rFonts w:ascii="BookAntiquaParliamentary" w:eastAsia="Times New Roman" w:hAnsi="BookAntiquaParliamentary" w:cs="BookAntiquaParliamentary"/>
          <w:b/>
          <w:lang w:eastAsia="en-GB"/>
        </w:rPr>
      </w:pPr>
    </w:p>
    <w:p w:rsidR="00C77505" w:rsidRPr="00C77505" w:rsidRDefault="00C77505" w:rsidP="00C77505">
      <w:pPr>
        <w:tabs>
          <w:tab w:val="left" w:pos="720"/>
        </w:tabs>
        <w:jc w:val="both"/>
        <w:rPr>
          <w:rFonts w:ascii="BookAntiquaParliamentary" w:eastAsia="Times New Roman" w:hAnsi="BookAntiquaParliamentary" w:cs="BookAntiquaParliamentary"/>
          <w:b/>
          <w:lang w:eastAsia="en-GB"/>
        </w:rPr>
      </w:pPr>
      <w:r w:rsidRPr="00C77505">
        <w:rPr>
          <w:rFonts w:ascii="BookAntiquaParliamentary" w:eastAsia="Times New Roman" w:hAnsi="BookAntiquaParliamentary" w:cs="BookAntiquaParliamentary"/>
          <w:b/>
          <w:lang w:eastAsia="en-GB"/>
        </w:rPr>
        <w:t>The Standards and Complaints Sub-Panel is to:</w:t>
      </w:r>
    </w:p>
    <w:p w:rsidR="00C77505" w:rsidRPr="00C77505" w:rsidRDefault="00C77505" w:rsidP="00C77505">
      <w:pPr>
        <w:tabs>
          <w:tab w:val="left" w:pos="720"/>
        </w:tabs>
        <w:jc w:val="both"/>
        <w:rPr>
          <w:rFonts w:ascii="BookAntiquaParliamentary" w:eastAsia="Times New Roman" w:hAnsi="BookAntiquaParliamentary" w:cs="BookAntiquaParliamentary"/>
          <w:b/>
          <w:lang w:eastAsia="en-GB"/>
        </w:rPr>
      </w:pPr>
    </w:p>
    <w:p w:rsidR="00C77505" w:rsidRPr="00C77505" w:rsidRDefault="00C77505" w:rsidP="00C77505">
      <w:pPr>
        <w:numPr>
          <w:ilvl w:val="0"/>
          <w:numId w:val="30"/>
        </w:numPr>
        <w:jc w:val="both"/>
        <w:rPr>
          <w:rFonts w:ascii="BookAntiquaParliamentary" w:eastAsia="Times New Roman" w:hAnsi="BookAntiquaParliamentary" w:cs="BookAntiquaParliamentary"/>
          <w:lang w:eastAsia="en-GB"/>
        </w:rPr>
      </w:pPr>
      <w:r w:rsidRPr="00C77505">
        <w:rPr>
          <w:rFonts w:ascii="BookAntiquaParliamentary" w:eastAsia="Times New Roman" w:hAnsi="BookAntiquaParliamentary" w:cs="BookAntiquaParliamentary"/>
          <w:lang w:eastAsia="en-GB"/>
        </w:rPr>
        <w:t>Engage in monitoring the informal resolution of complaints against the WYPCC or his Deputy</w:t>
      </w:r>
    </w:p>
    <w:p w:rsidR="00C77505" w:rsidRPr="00C77505" w:rsidRDefault="00C77505" w:rsidP="00C77505">
      <w:pPr>
        <w:numPr>
          <w:ilvl w:val="0"/>
          <w:numId w:val="30"/>
        </w:numPr>
        <w:jc w:val="both"/>
        <w:rPr>
          <w:rFonts w:ascii="BookAntiquaParliamentary" w:eastAsia="Times New Roman" w:hAnsi="BookAntiquaParliamentary" w:cs="BookAntiquaParliamentary"/>
          <w:lang w:eastAsia="en-GB"/>
        </w:rPr>
      </w:pPr>
      <w:r w:rsidRPr="00C77505">
        <w:rPr>
          <w:rFonts w:ascii="BookAntiquaParliamentary" w:eastAsia="Times New Roman" w:hAnsi="BookAntiquaParliamentary" w:cs="BookAntiquaParliamentary"/>
          <w:lang w:eastAsia="en-GB"/>
        </w:rPr>
        <w:t>Monitor the handling of complaints dealt with under the Elected Local Police Bodies (Complaints and Misconduct) Regulations 2012 relating to the recording and investigation of complaints about the WYPCC or his senior staff relating to non-criminal behaviour.</w:t>
      </w:r>
    </w:p>
    <w:p w:rsidR="00C77505" w:rsidRPr="00C77505" w:rsidRDefault="00C77505" w:rsidP="00C77505">
      <w:pPr>
        <w:numPr>
          <w:ilvl w:val="0"/>
          <w:numId w:val="30"/>
        </w:numPr>
        <w:jc w:val="both"/>
        <w:rPr>
          <w:rFonts w:ascii="BookAntiquaParliamentary" w:eastAsia="Times New Roman" w:hAnsi="BookAntiquaParliamentary" w:cs="BookAntiquaParliamentary"/>
          <w:lang w:eastAsia="en-GB"/>
        </w:rPr>
      </w:pPr>
      <w:r w:rsidRPr="00C77505">
        <w:rPr>
          <w:rFonts w:ascii="BookAntiquaParliamentary" w:eastAsia="Times New Roman" w:hAnsi="BookAntiquaParliamentary" w:cs="BookAntiquaParliamentary"/>
          <w:lang w:eastAsia="en-GB"/>
        </w:rPr>
        <w:t>Receive information from the IPCC relating to complaints about the WYPCC or his senior staff.</w:t>
      </w:r>
    </w:p>
    <w:p w:rsidR="00C77505" w:rsidRPr="00C77505" w:rsidRDefault="00C77505" w:rsidP="00C77505">
      <w:pPr>
        <w:tabs>
          <w:tab w:val="left" w:pos="720"/>
        </w:tabs>
        <w:ind w:left="1080"/>
        <w:jc w:val="both"/>
        <w:rPr>
          <w:rFonts w:ascii="BookAntiquaParliamentary" w:eastAsia="Times New Roman" w:hAnsi="BookAntiquaParliamentary" w:cs="BookAntiquaParliamentary"/>
          <w:lang w:eastAsia="en-GB"/>
        </w:rPr>
      </w:pPr>
    </w:p>
    <w:p w:rsidR="00C77505" w:rsidRPr="00C77505" w:rsidRDefault="00C77505" w:rsidP="00C77505">
      <w:pPr>
        <w:tabs>
          <w:tab w:val="num" w:pos="1260"/>
        </w:tabs>
        <w:ind w:left="1260" w:hanging="540"/>
        <w:jc w:val="both"/>
        <w:rPr>
          <w:rFonts w:ascii="Arial" w:eastAsia="Times New Roman" w:hAnsi="Arial" w:cs="Arial"/>
          <w:sz w:val="24"/>
          <w:szCs w:val="24"/>
        </w:rPr>
      </w:pPr>
    </w:p>
    <w:p w:rsidR="00C77505" w:rsidRPr="00C77505" w:rsidRDefault="00C77505" w:rsidP="00C77505">
      <w:pPr>
        <w:keepNext/>
        <w:tabs>
          <w:tab w:val="left" w:pos="720"/>
        </w:tabs>
        <w:jc w:val="both"/>
        <w:outlineLvl w:val="0"/>
        <w:rPr>
          <w:rFonts w:ascii="Arial" w:eastAsia="Times New Roman" w:hAnsi="Arial" w:cs="Arial"/>
          <w:b/>
          <w:bCs/>
          <w:sz w:val="24"/>
          <w:szCs w:val="24"/>
        </w:rPr>
      </w:pPr>
      <w:r w:rsidRPr="00C77505">
        <w:rPr>
          <w:rFonts w:ascii="Arial" w:eastAsia="Times New Roman" w:hAnsi="Arial" w:cs="Arial"/>
          <w:b/>
          <w:bCs/>
          <w:sz w:val="24"/>
          <w:szCs w:val="24"/>
        </w:rPr>
        <w:t>3.</w:t>
      </w:r>
      <w:r w:rsidRPr="00C77505">
        <w:rPr>
          <w:rFonts w:ascii="Arial" w:eastAsia="Times New Roman" w:hAnsi="Arial" w:cs="Arial"/>
          <w:b/>
          <w:bCs/>
          <w:sz w:val="24"/>
          <w:szCs w:val="24"/>
        </w:rPr>
        <w:tab/>
        <w:t xml:space="preserve">SUB PANELS TERMS OF REFERENCE </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tabs>
          <w:tab w:val="left" w:pos="720"/>
        </w:tabs>
        <w:ind w:left="720" w:hanging="720"/>
        <w:jc w:val="both"/>
        <w:rPr>
          <w:rFonts w:ascii="Arial" w:eastAsia="Times New Roman" w:hAnsi="Arial" w:cs="Arial"/>
          <w:bCs/>
          <w:sz w:val="24"/>
          <w:szCs w:val="24"/>
          <w:highlight w:val="yellow"/>
        </w:rPr>
      </w:pPr>
      <w:r w:rsidRPr="00C77505">
        <w:rPr>
          <w:rFonts w:ascii="Arial" w:eastAsia="Times New Roman" w:hAnsi="Arial" w:cs="Arial"/>
          <w:bCs/>
          <w:sz w:val="24"/>
          <w:szCs w:val="24"/>
        </w:rPr>
        <w:t>3.1</w:t>
      </w:r>
      <w:r w:rsidRPr="00C77505">
        <w:rPr>
          <w:rFonts w:ascii="Arial" w:eastAsia="Times New Roman" w:hAnsi="Arial" w:cs="Arial"/>
          <w:bCs/>
          <w:sz w:val="24"/>
          <w:szCs w:val="24"/>
        </w:rPr>
        <w:tab/>
        <w:t>It is planned that there should be one Sub-Panel.  Standards and Complaints, with the power to increase the panels as and when needed, at the discretion of the Panel.</w:t>
      </w:r>
      <w:r w:rsidRPr="00C77505">
        <w:rPr>
          <w:rFonts w:ascii="Arial" w:eastAsia="Times New Roman" w:hAnsi="Arial" w:cs="Arial"/>
          <w:bCs/>
          <w:sz w:val="24"/>
          <w:szCs w:val="24"/>
          <w:highlight w:val="yellow"/>
        </w:rPr>
        <w:t xml:space="preserve"> </w:t>
      </w:r>
    </w:p>
    <w:p w:rsidR="00C77505" w:rsidRPr="00C77505" w:rsidRDefault="00C77505" w:rsidP="00C77505">
      <w:pPr>
        <w:tabs>
          <w:tab w:val="left" w:pos="720"/>
        </w:tabs>
        <w:ind w:left="720" w:hanging="720"/>
        <w:jc w:val="both"/>
        <w:rPr>
          <w:rFonts w:ascii="Arial" w:eastAsia="Times New Roman" w:hAnsi="Arial" w:cs="Arial"/>
          <w:bCs/>
          <w:sz w:val="24"/>
          <w:szCs w:val="24"/>
          <w:highlight w:val="yellow"/>
        </w:rPr>
      </w:pP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ab/>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center"/>
        <w:rPr>
          <w:rFonts w:ascii="Arial" w:eastAsia="Times New Roman" w:hAnsi="Arial" w:cs="Arial"/>
          <w:b/>
          <w:sz w:val="32"/>
          <w:szCs w:val="32"/>
        </w:rPr>
      </w:pPr>
      <w:r w:rsidRPr="00C77505">
        <w:rPr>
          <w:rFonts w:ascii="Arial" w:eastAsia="Times New Roman" w:hAnsi="Arial" w:cs="Arial"/>
          <w:b/>
          <w:sz w:val="32"/>
          <w:szCs w:val="32"/>
        </w:rPr>
        <w:br w:type="page"/>
      </w:r>
      <w:r w:rsidRPr="00C77505">
        <w:rPr>
          <w:rFonts w:ascii="Arial" w:eastAsia="Times New Roman" w:hAnsi="Arial" w:cs="Arial"/>
          <w:b/>
          <w:sz w:val="32"/>
          <w:szCs w:val="32"/>
        </w:rPr>
        <w:lastRenderedPageBreak/>
        <w:t>PART 2</w:t>
      </w: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r w:rsidRPr="00C77505">
        <w:rPr>
          <w:rFonts w:ascii="Arial" w:eastAsia="Times New Roman" w:hAnsi="Arial" w:cs="Arial"/>
          <w:b/>
          <w:bCs/>
          <w:sz w:val="32"/>
          <w:szCs w:val="24"/>
        </w:rPr>
        <w:t>MEMBER INFORMATION</w:t>
      </w: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32"/>
          <w:szCs w:val="24"/>
        </w:rPr>
        <w:t>PART 2(a)</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tabs>
          <w:tab w:val="left" w:pos="900"/>
        </w:tabs>
        <w:ind w:left="900" w:hanging="900"/>
        <w:jc w:val="both"/>
        <w:rPr>
          <w:rFonts w:ascii="Arial" w:eastAsia="Times New Roman" w:hAnsi="Arial" w:cs="Arial"/>
          <w:b/>
          <w:bCs/>
          <w:sz w:val="24"/>
          <w:szCs w:val="24"/>
        </w:rPr>
      </w:pPr>
      <w:r w:rsidRPr="00C77505">
        <w:rPr>
          <w:rFonts w:ascii="Arial" w:eastAsia="Times New Roman" w:hAnsi="Arial" w:cs="Arial"/>
          <w:bCs/>
          <w:sz w:val="24"/>
          <w:szCs w:val="24"/>
        </w:rPr>
        <w:t>2a.1</w:t>
      </w:r>
      <w:r w:rsidRPr="00C77505">
        <w:rPr>
          <w:rFonts w:ascii="Arial" w:eastAsia="Times New Roman" w:hAnsi="Arial" w:cs="Arial"/>
          <w:b/>
          <w:bCs/>
          <w:sz w:val="24"/>
          <w:szCs w:val="24"/>
        </w:rPr>
        <w:tab/>
        <w:t xml:space="preserve">MEMBERSHIP OF WEST YORKSHIRE POLICE AND CRIME PANEL as appointed by the 5 Councils (or by the Secretary of State in accordance with his powers) under Schedule 6 of the Police Reform and Social Responsibility Act 2011.  </w:t>
      </w: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tabs>
          <w:tab w:val="left" w:pos="900"/>
        </w:tabs>
        <w:ind w:left="900" w:hanging="900"/>
        <w:jc w:val="both"/>
        <w:rPr>
          <w:rFonts w:ascii="Arial" w:eastAsia="Times New Roman" w:hAnsi="Arial" w:cs="Arial"/>
          <w:bCs/>
          <w:sz w:val="24"/>
          <w:szCs w:val="24"/>
        </w:rPr>
      </w:pPr>
      <w:r w:rsidRPr="00C77505">
        <w:rPr>
          <w:rFonts w:ascii="Arial" w:eastAsia="Times New Roman" w:hAnsi="Arial" w:cs="Arial"/>
          <w:bCs/>
          <w:sz w:val="24"/>
          <w:szCs w:val="24"/>
        </w:rPr>
        <w:t>2a.2</w:t>
      </w:r>
      <w:r w:rsidRPr="00C77505">
        <w:rPr>
          <w:rFonts w:ascii="Arial" w:eastAsia="Times New Roman" w:hAnsi="Arial" w:cs="Arial"/>
          <w:bCs/>
          <w:sz w:val="24"/>
          <w:szCs w:val="24"/>
        </w:rPr>
        <w:tab/>
        <w:t>If any authority has an Elected Mayor, Schedule 6 part 4 paragraph 33 imposes on those authorities the duty to nominate their Mayors, and if not the Home Secretary will use her powers of nomination.</w:t>
      </w:r>
    </w:p>
    <w:p w:rsidR="00C77505" w:rsidRPr="00C77505" w:rsidRDefault="00C77505" w:rsidP="00C77505">
      <w:pPr>
        <w:jc w:val="both"/>
        <w:rPr>
          <w:rFonts w:ascii="Arial" w:eastAsia="Times New Roman" w:hAnsi="Arial" w:cs="Arial"/>
          <w:bCs/>
          <w:sz w:val="24"/>
          <w:szCs w:val="24"/>
          <w:highlight w:val="yellow"/>
        </w:rPr>
      </w:pPr>
    </w:p>
    <w:p w:rsidR="00C77505" w:rsidRPr="00C77505" w:rsidRDefault="00C77505" w:rsidP="00C77505">
      <w:pPr>
        <w:tabs>
          <w:tab w:val="left" w:pos="900"/>
        </w:tabs>
        <w:ind w:left="900" w:hanging="900"/>
        <w:jc w:val="both"/>
        <w:rPr>
          <w:rFonts w:ascii="Arial" w:eastAsia="Times New Roman" w:hAnsi="Arial" w:cs="Arial"/>
          <w:bCs/>
          <w:sz w:val="24"/>
          <w:szCs w:val="24"/>
        </w:rPr>
      </w:pPr>
      <w:r w:rsidRPr="00C77505">
        <w:rPr>
          <w:rFonts w:ascii="Arial" w:eastAsia="Times New Roman" w:hAnsi="Arial" w:cs="Arial"/>
          <w:bCs/>
          <w:sz w:val="24"/>
          <w:szCs w:val="24"/>
        </w:rPr>
        <w:t>2a.3</w:t>
      </w:r>
      <w:r w:rsidRPr="00C77505">
        <w:rPr>
          <w:rFonts w:ascii="Arial" w:eastAsia="Times New Roman" w:hAnsi="Arial" w:cs="Arial"/>
          <w:bCs/>
          <w:sz w:val="24"/>
          <w:szCs w:val="24"/>
        </w:rPr>
        <w:tab/>
        <w:t xml:space="preserve">In order to comply with the Police Reform and Social Responsibility Act 2011, </w:t>
      </w:r>
      <w:proofErr w:type="spellStart"/>
      <w:r w:rsidRPr="00C77505">
        <w:rPr>
          <w:rFonts w:ascii="Arial" w:eastAsia="Times New Roman" w:hAnsi="Arial" w:cs="Arial"/>
          <w:bCs/>
          <w:sz w:val="24"/>
          <w:szCs w:val="24"/>
        </w:rPr>
        <w:t>ie</w:t>
      </w:r>
      <w:proofErr w:type="spellEnd"/>
      <w:r w:rsidRPr="00C77505">
        <w:rPr>
          <w:rFonts w:ascii="Arial" w:eastAsia="Times New Roman" w:hAnsi="Arial" w:cs="Arial"/>
          <w:bCs/>
          <w:sz w:val="24"/>
          <w:szCs w:val="24"/>
        </w:rPr>
        <w:t xml:space="preserve"> to produce and review the balanced appointment objective, it has been agreed that the following Councils shall hold the following number of seats:</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ind w:left="180" w:firstLine="720"/>
        <w:jc w:val="both"/>
        <w:rPr>
          <w:rFonts w:ascii="Arial" w:eastAsia="Times New Roman" w:hAnsi="Arial" w:cs="Arial"/>
          <w:bCs/>
          <w:sz w:val="24"/>
          <w:szCs w:val="24"/>
        </w:rPr>
      </w:pPr>
      <w:r w:rsidRPr="00C77505">
        <w:rPr>
          <w:rFonts w:ascii="Arial" w:eastAsia="Times New Roman" w:hAnsi="Arial" w:cs="Arial"/>
          <w:bCs/>
          <w:sz w:val="24"/>
          <w:szCs w:val="24"/>
        </w:rPr>
        <w:t>Calderdale</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1 + 1 co-</w:t>
      </w:r>
      <w:proofErr w:type="spellStart"/>
      <w:r w:rsidRPr="00C77505">
        <w:rPr>
          <w:rFonts w:ascii="Arial" w:eastAsia="Times New Roman" w:hAnsi="Arial" w:cs="Arial"/>
          <w:bCs/>
          <w:sz w:val="24"/>
          <w:szCs w:val="24"/>
        </w:rPr>
        <w:t>optee</w:t>
      </w:r>
      <w:proofErr w:type="spellEnd"/>
      <w:r w:rsidRPr="00C77505">
        <w:rPr>
          <w:rFonts w:ascii="Arial" w:eastAsia="Times New Roman" w:hAnsi="Arial" w:cs="Arial"/>
          <w:bCs/>
          <w:sz w:val="24"/>
          <w:szCs w:val="24"/>
        </w:rPr>
        <w:t xml:space="preserve"> </w:t>
      </w:r>
    </w:p>
    <w:p w:rsidR="00C77505" w:rsidRPr="00C77505" w:rsidRDefault="00C77505" w:rsidP="00C77505">
      <w:pPr>
        <w:ind w:left="180" w:firstLine="720"/>
        <w:jc w:val="both"/>
        <w:rPr>
          <w:rFonts w:ascii="Arial" w:eastAsia="Times New Roman" w:hAnsi="Arial" w:cs="Arial"/>
          <w:bCs/>
          <w:sz w:val="24"/>
          <w:szCs w:val="24"/>
        </w:rPr>
      </w:pPr>
      <w:r w:rsidRPr="00C77505">
        <w:rPr>
          <w:rFonts w:ascii="Arial" w:eastAsia="Times New Roman" w:hAnsi="Arial" w:cs="Arial"/>
          <w:bCs/>
          <w:sz w:val="24"/>
          <w:szCs w:val="24"/>
        </w:rPr>
        <w:t>Kirklees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rsidR="00C77505" w:rsidRPr="00C77505" w:rsidRDefault="00C77505" w:rsidP="00C77505">
      <w:pPr>
        <w:ind w:left="180" w:firstLine="720"/>
        <w:jc w:val="both"/>
        <w:rPr>
          <w:rFonts w:ascii="Arial" w:eastAsia="Times New Roman" w:hAnsi="Arial" w:cs="Arial"/>
          <w:bCs/>
          <w:sz w:val="24"/>
          <w:szCs w:val="24"/>
        </w:rPr>
      </w:pPr>
      <w:r w:rsidRPr="00C77505">
        <w:rPr>
          <w:rFonts w:ascii="Arial" w:eastAsia="Times New Roman" w:hAnsi="Arial" w:cs="Arial"/>
          <w:bCs/>
          <w:sz w:val="24"/>
          <w:szCs w:val="24"/>
        </w:rPr>
        <w:t xml:space="preserve">Wakefield </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rsidR="00C77505" w:rsidRPr="00C77505" w:rsidRDefault="00C77505" w:rsidP="00C77505">
      <w:pPr>
        <w:ind w:left="180" w:firstLine="720"/>
        <w:jc w:val="both"/>
        <w:rPr>
          <w:rFonts w:ascii="Arial" w:eastAsia="Times New Roman" w:hAnsi="Arial" w:cs="Arial"/>
          <w:bCs/>
          <w:sz w:val="24"/>
          <w:szCs w:val="24"/>
        </w:rPr>
      </w:pPr>
      <w:r w:rsidRPr="00C77505">
        <w:rPr>
          <w:rFonts w:ascii="Arial" w:eastAsia="Times New Roman" w:hAnsi="Arial" w:cs="Arial"/>
          <w:bCs/>
          <w:sz w:val="24"/>
          <w:szCs w:val="24"/>
        </w:rPr>
        <w:t>Bradford</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 + 1 co-</w:t>
      </w:r>
      <w:proofErr w:type="spellStart"/>
      <w:r w:rsidRPr="00C77505">
        <w:rPr>
          <w:rFonts w:ascii="Arial" w:eastAsia="Times New Roman" w:hAnsi="Arial" w:cs="Arial"/>
          <w:bCs/>
          <w:sz w:val="24"/>
          <w:szCs w:val="24"/>
        </w:rPr>
        <w:t>optee</w:t>
      </w:r>
      <w:proofErr w:type="spellEnd"/>
      <w:r w:rsidRPr="00C77505">
        <w:rPr>
          <w:rFonts w:ascii="Arial" w:eastAsia="Times New Roman" w:hAnsi="Arial" w:cs="Arial"/>
          <w:bCs/>
          <w:sz w:val="24"/>
          <w:szCs w:val="24"/>
        </w:rPr>
        <w:t xml:space="preserve"> </w:t>
      </w:r>
    </w:p>
    <w:p w:rsidR="00C77505" w:rsidRPr="00C77505" w:rsidRDefault="00C77505" w:rsidP="00C77505">
      <w:pPr>
        <w:ind w:left="180" w:firstLine="720"/>
        <w:jc w:val="both"/>
        <w:rPr>
          <w:rFonts w:ascii="Arial" w:eastAsia="Times New Roman" w:hAnsi="Arial" w:cs="Arial"/>
          <w:bCs/>
          <w:sz w:val="24"/>
          <w:szCs w:val="24"/>
        </w:rPr>
      </w:pPr>
      <w:r w:rsidRPr="00C77505">
        <w:rPr>
          <w:rFonts w:ascii="Arial" w:eastAsia="Times New Roman" w:hAnsi="Arial" w:cs="Arial"/>
          <w:bCs/>
          <w:sz w:val="24"/>
          <w:szCs w:val="24"/>
        </w:rPr>
        <w:t>Leeds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3</w:t>
      </w:r>
    </w:p>
    <w:p w:rsidR="00C77505" w:rsidRPr="00C77505" w:rsidRDefault="00C77505" w:rsidP="00C77505">
      <w:pPr>
        <w:ind w:left="719" w:hangingChars="327" w:hanging="719"/>
        <w:rPr>
          <w:rFonts w:ascii="Arial" w:eastAsia="Calibri" w:hAnsi="Arial" w:cs="Arial"/>
          <w:lang w:eastAsia="en-GB"/>
        </w:rPr>
      </w:pPr>
    </w:p>
    <w:p w:rsidR="00C77505" w:rsidRPr="00C77505" w:rsidRDefault="00C77505" w:rsidP="00C77505">
      <w:pPr>
        <w:ind w:left="785" w:hangingChars="327" w:hanging="785"/>
        <w:rPr>
          <w:rFonts w:ascii="Arial" w:eastAsia="Calibri" w:hAnsi="Arial" w:cs="Arial"/>
          <w:sz w:val="24"/>
          <w:szCs w:val="24"/>
          <w:lang w:eastAsia="en-GB"/>
        </w:rPr>
      </w:pPr>
      <w:r w:rsidRPr="00C77505">
        <w:rPr>
          <w:rFonts w:ascii="Arial" w:eastAsia="Calibri" w:hAnsi="Arial" w:cs="Arial"/>
          <w:sz w:val="24"/>
          <w:szCs w:val="24"/>
          <w:lang w:eastAsia="en-GB"/>
        </w:rPr>
        <w:t>2a.4</w:t>
      </w:r>
      <w:r w:rsidRPr="00C77505">
        <w:rPr>
          <w:rFonts w:ascii="Arial" w:eastAsia="Calibri" w:hAnsi="Arial" w:cs="Arial"/>
          <w:sz w:val="24"/>
          <w:szCs w:val="24"/>
          <w:lang w:eastAsia="en-GB"/>
        </w:rPr>
        <w:tab/>
        <w:t>Following the annual local elections, political proportionality will be reviewed and agreed by the West Yorkshire Authorities at the AWYA Leaders’ meeting prior to appointments being made by the local authorities.</w:t>
      </w:r>
    </w:p>
    <w:p w:rsidR="00C77505" w:rsidRPr="00C77505" w:rsidRDefault="00C77505" w:rsidP="00C77505">
      <w:pPr>
        <w:ind w:left="785" w:hangingChars="327" w:hanging="785"/>
        <w:rPr>
          <w:rFonts w:ascii="Arial" w:eastAsia="Calibri" w:hAnsi="Arial" w:cs="Arial"/>
          <w:sz w:val="24"/>
          <w:szCs w:val="24"/>
          <w:lang w:eastAsia="en-GB"/>
        </w:rPr>
      </w:pPr>
    </w:p>
    <w:p w:rsidR="00C77505" w:rsidRPr="00C77505" w:rsidRDefault="00C77505" w:rsidP="00C77505">
      <w:pPr>
        <w:ind w:left="785" w:hangingChars="327" w:hanging="785"/>
        <w:rPr>
          <w:rFonts w:ascii="Arial" w:eastAsia="Calibri" w:hAnsi="Arial" w:cs="Arial"/>
          <w:sz w:val="24"/>
          <w:szCs w:val="24"/>
          <w:lang w:eastAsia="en-GB"/>
        </w:rPr>
      </w:pPr>
      <w:r w:rsidRPr="00C77505">
        <w:rPr>
          <w:rFonts w:ascii="Arial" w:eastAsia="Calibri" w:hAnsi="Arial" w:cs="Arial"/>
          <w:sz w:val="24"/>
          <w:szCs w:val="24"/>
          <w:lang w:eastAsia="en-GB"/>
        </w:rPr>
        <w:t>2a.5</w:t>
      </w:r>
      <w:r w:rsidRPr="00C77505">
        <w:rPr>
          <w:rFonts w:ascii="Arial" w:eastAsia="Calibri" w:hAnsi="Arial" w:cs="Arial"/>
          <w:sz w:val="24"/>
          <w:szCs w:val="24"/>
          <w:lang w:eastAsia="en-GB"/>
        </w:rPr>
        <w:tab/>
        <w:t>Co-</w:t>
      </w:r>
      <w:proofErr w:type="spellStart"/>
      <w:r w:rsidRPr="00C77505">
        <w:rPr>
          <w:rFonts w:ascii="Arial" w:eastAsia="Calibri" w:hAnsi="Arial" w:cs="Arial"/>
          <w:sz w:val="24"/>
          <w:szCs w:val="24"/>
          <w:lang w:eastAsia="en-GB"/>
        </w:rPr>
        <w:t>optees</w:t>
      </w:r>
      <w:proofErr w:type="spellEnd"/>
      <w:r w:rsidRPr="00C77505">
        <w:rPr>
          <w:rFonts w:ascii="Arial" w:eastAsia="Calibri" w:hAnsi="Arial" w:cs="Arial"/>
          <w:sz w:val="24"/>
          <w:szCs w:val="24"/>
          <w:lang w:eastAsia="en-GB"/>
        </w:rPr>
        <w:t xml:space="preserve"> will be nominated by the local auth</w:t>
      </w:r>
      <w:r w:rsidR="00714B8E">
        <w:rPr>
          <w:rFonts w:ascii="Arial" w:eastAsia="Calibri" w:hAnsi="Arial" w:cs="Arial"/>
          <w:sz w:val="24"/>
          <w:szCs w:val="24"/>
          <w:lang w:eastAsia="en-GB"/>
        </w:rPr>
        <w:t>ority and agreed by the Police a</w:t>
      </w:r>
      <w:r w:rsidRPr="00C77505">
        <w:rPr>
          <w:rFonts w:ascii="Arial" w:eastAsia="Calibri" w:hAnsi="Arial" w:cs="Arial"/>
          <w:sz w:val="24"/>
          <w:szCs w:val="24"/>
          <w:lang w:eastAsia="en-GB"/>
        </w:rPr>
        <w:t>nd Crime Panel at the Annual Meeting</w:t>
      </w:r>
      <w:r w:rsidR="00714B8E">
        <w:rPr>
          <w:rFonts w:ascii="Arial" w:eastAsia="Calibri" w:hAnsi="Arial" w:cs="Arial"/>
          <w:sz w:val="24"/>
          <w:szCs w:val="24"/>
          <w:lang w:eastAsia="en-GB"/>
        </w:rPr>
        <w:t xml:space="preserve"> subject to their appointment meeting the balanced appointment objective</w:t>
      </w:r>
      <w:r w:rsidRPr="00C77505">
        <w:rPr>
          <w:rFonts w:ascii="Arial" w:eastAsia="Calibri" w:hAnsi="Arial" w:cs="Arial"/>
          <w:sz w:val="24"/>
          <w:szCs w:val="24"/>
          <w:lang w:eastAsia="en-GB"/>
        </w:rPr>
        <w:t xml:space="preserve">.  </w:t>
      </w:r>
      <w:bookmarkStart w:id="0" w:name="_GoBack"/>
      <w:bookmarkEnd w:id="0"/>
    </w:p>
    <w:p w:rsidR="00C77505" w:rsidRPr="00C77505" w:rsidRDefault="00C77505" w:rsidP="00C77505">
      <w:pPr>
        <w:ind w:left="785" w:hangingChars="327" w:hanging="785"/>
        <w:rPr>
          <w:rFonts w:ascii="Arial" w:eastAsia="Calibri" w:hAnsi="Arial" w:cs="Arial"/>
          <w:sz w:val="24"/>
          <w:szCs w:val="24"/>
          <w:lang w:eastAsia="en-GB"/>
        </w:rPr>
      </w:pPr>
    </w:p>
    <w:p w:rsidR="00C77505" w:rsidRPr="00C77505" w:rsidRDefault="00C77505" w:rsidP="00C77505">
      <w:pPr>
        <w:ind w:left="720" w:hanging="720"/>
        <w:rPr>
          <w:rFonts w:ascii="Arial" w:eastAsia="Calibri" w:hAnsi="Arial" w:cs="Arial"/>
          <w:sz w:val="24"/>
          <w:szCs w:val="24"/>
          <w:lang w:eastAsia="en-GB"/>
        </w:rPr>
      </w:pPr>
      <w:r w:rsidRPr="00C77505">
        <w:rPr>
          <w:rFonts w:ascii="Arial" w:eastAsia="Calibri" w:hAnsi="Arial" w:cs="Arial"/>
          <w:sz w:val="24"/>
          <w:szCs w:val="24"/>
          <w:lang w:eastAsia="en-GB"/>
        </w:rPr>
        <w:t>2a.6</w:t>
      </w:r>
      <w:r w:rsidRPr="00C77505">
        <w:rPr>
          <w:rFonts w:ascii="Arial" w:eastAsia="Calibri" w:hAnsi="Arial" w:cs="Arial"/>
          <w:sz w:val="24"/>
          <w:szCs w:val="24"/>
          <w:lang w:eastAsia="en-GB"/>
        </w:rPr>
        <w:tab/>
        <w:t>All members of the Panel, including local authority co-</w:t>
      </w:r>
      <w:proofErr w:type="spellStart"/>
      <w:r w:rsidRPr="00C77505">
        <w:rPr>
          <w:rFonts w:ascii="Arial" w:eastAsia="Calibri" w:hAnsi="Arial" w:cs="Arial"/>
          <w:sz w:val="24"/>
          <w:szCs w:val="24"/>
          <w:lang w:eastAsia="en-GB"/>
        </w:rPr>
        <w:t>optees</w:t>
      </w:r>
      <w:proofErr w:type="spellEnd"/>
      <w:r w:rsidRPr="00C77505">
        <w:rPr>
          <w:rFonts w:ascii="Arial" w:eastAsia="Calibri" w:hAnsi="Arial" w:cs="Arial"/>
          <w:sz w:val="24"/>
          <w:szCs w:val="24"/>
          <w:lang w:eastAsia="en-GB"/>
        </w:rPr>
        <w:t xml:space="preserve"> and independent co-</w:t>
      </w:r>
      <w:proofErr w:type="spellStart"/>
      <w:r w:rsidRPr="00C77505">
        <w:rPr>
          <w:rFonts w:ascii="Arial" w:eastAsia="Calibri" w:hAnsi="Arial" w:cs="Arial"/>
          <w:sz w:val="24"/>
          <w:szCs w:val="24"/>
          <w:lang w:eastAsia="en-GB"/>
        </w:rPr>
        <w:t>optees</w:t>
      </w:r>
      <w:proofErr w:type="spellEnd"/>
      <w:r w:rsidRPr="00C77505">
        <w:rPr>
          <w:rFonts w:ascii="Arial" w:eastAsia="Calibri" w:hAnsi="Arial" w:cs="Arial"/>
          <w:sz w:val="24"/>
          <w:szCs w:val="24"/>
          <w:lang w:eastAsia="en-GB"/>
        </w:rPr>
        <w:t>, have equal rights on the Panel.</w:t>
      </w:r>
    </w:p>
    <w:p w:rsidR="00C77505" w:rsidRPr="00C77505" w:rsidRDefault="00C77505" w:rsidP="00C77505">
      <w:pPr>
        <w:ind w:left="785" w:hangingChars="327" w:hanging="785"/>
        <w:rPr>
          <w:rFonts w:ascii="Arial" w:eastAsia="Calibri" w:hAnsi="Arial" w:cs="Arial"/>
          <w:sz w:val="24"/>
          <w:szCs w:val="24"/>
          <w:lang w:eastAsia="en-GB"/>
        </w:rPr>
      </w:pPr>
    </w:p>
    <w:p w:rsidR="00C77505" w:rsidRPr="00C77505" w:rsidRDefault="00C77505" w:rsidP="00C77505">
      <w:pPr>
        <w:tabs>
          <w:tab w:val="left" w:pos="709"/>
        </w:tabs>
        <w:autoSpaceDE w:val="0"/>
        <w:autoSpaceDN w:val="0"/>
        <w:adjustRightInd w:val="0"/>
        <w:ind w:left="709" w:hanging="709"/>
        <w:rPr>
          <w:rFonts w:ascii="Arial" w:eastAsia="Times New Roman" w:hAnsi="Arial" w:cs="Arial"/>
          <w:sz w:val="24"/>
          <w:szCs w:val="24"/>
          <w:lang w:eastAsia="en-GB"/>
        </w:rPr>
      </w:pPr>
      <w:r w:rsidRPr="00C77505">
        <w:rPr>
          <w:rFonts w:ascii="Arial" w:eastAsia="Times New Roman" w:hAnsi="Arial" w:cs="Arial"/>
          <w:sz w:val="24"/>
          <w:szCs w:val="24"/>
          <w:lang w:eastAsia="en-GB"/>
        </w:rPr>
        <w:t>2a.7</w:t>
      </w:r>
      <w:r w:rsidRPr="00C77505">
        <w:rPr>
          <w:rFonts w:ascii="Arial" w:eastAsia="Times New Roman" w:hAnsi="Arial" w:cs="Arial"/>
          <w:b/>
          <w:sz w:val="24"/>
          <w:szCs w:val="24"/>
          <w:lang w:eastAsia="en-GB"/>
        </w:rPr>
        <w:tab/>
      </w:r>
      <w:r w:rsidRPr="00C77505">
        <w:rPr>
          <w:rFonts w:ascii="Arial" w:eastAsia="Times New Roman" w:hAnsi="Arial" w:cs="Arial"/>
          <w:sz w:val="24"/>
          <w:szCs w:val="24"/>
          <w:lang w:eastAsia="en-GB"/>
        </w:rPr>
        <w:t>Independent Co-opted Panel Members will be recruited by the Panel.  At its first meeting the Panel will decide which Members will deal with this process, and will decide on criteria and a process to be followed.</w:t>
      </w:r>
    </w:p>
    <w:p w:rsidR="00C77505" w:rsidRPr="00C77505" w:rsidRDefault="00C77505" w:rsidP="00C77505">
      <w:pPr>
        <w:autoSpaceDE w:val="0"/>
        <w:autoSpaceDN w:val="0"/>
        <w:adjustRightInd w:val="0"/>
        <w:rPr>
          <w:rFonts w:ascii="Arial" w:eastAsia="Times New Roman" w:hAnsi="Arial" w:cs="Arial"/>
          <w:sz w:val="24"/>
          <w:szCs w:val="24"/>
          <w:lang w:eastAsia="en-GB"/>
        </w:rPr>
      </w:pPr>
    </w:p>
    <w:p w:rsidR="00C77505" w:rsidRPr="00C77505" w:rsidRDefault="00C77505" w:rsidP="00C77505">
      <w:pPr>
        <w:tabs>
          <w:tab w:val="left" w:pos="709"/>
        </w:tabs>
        <w:autoSpaceDE w:val="0"/>
        <w:autoSpaceDN w:val="0"/>
        <w:adjustRightInd w:val="0"/>
        <w:ind w:left="709" w:hanging="709"/>
        <w:rPr>
          <w:rFonts w:ascii="Arial" w:eastAsia="Times New Roman" w:hAnsi="Arial" w:cs="Arial"/>
          <w:sz w:val="24"/>
          <w:szCs w:val="24"/>
          <w:lang w:eastAsia="en-GB"/>
        </w:rPr>
      </w:pPr>
      <w:r w:rsidRPr="00C77505">
        <w:rPr>
          <w:rFonts w:ascii="Arial" w:eastAsia="Times New Roman" w:hAnsi="Arial" w:cs="Arial"/>
          <w:sz w:val="24"/>
          <w:szCs w:val="24"/>
          <w:lang w:eastAsia="en-GB"/>
        </w:rPr>
        <w:t>2a.8</w:t>
      </w:r>
      <w:r w:rsidRPr="00C77505">
        <w:rPr>
          <w:rFonts w:ascii="Arial" w:eastAsia="Times New Roman" w:hAnsi="Arial" w:cs="Arial"/>
          <w:sz w:val="24"/>
          <w:szCs w:val="24"/>
          <w:lang w:eastAsia="en-GB"/>
        </w:rPr>
        <w:tab/>
        <w:t xml:space="preserve">All Independent Co-opted Panel Members will abide by the Members Code of Conduct at Part 4 of the Procedures.  </w:t>
      </w:r>
    </w:p>
    <w:p w:rsidR="00C77505" w:rsidRPr="00C77505" w:rsidRDefault="00C77505" w:rsidP="00C77505">
      <w:pPr>
        <w:tabs>
          <w:tab w:val="left" w:pos="900"/>
        </w:tabs>
        <w:autoSpaceDE w:val="0"/>
        <w:autoSpaceDN w:val="0"/>
        <w:adjustRightInd w:val="0"/>
        <w:ind w:left="900" w:hanging="900"/>
        <w:rPr>
          <w:rFonts w:ascii="Arial" w:eastAsia="Times New Roman" w:hAnsi="Arial" w:cs="Arial"/>
          <w:b/>
          <w:bCs/>
          <w:sz w:val="24"/>
          <w:szCs w:val="24"/>
        </w:rPr>
      </w:pPr>
    </w:p>
    <w:p w:rsidR="00C77505" w:rsidRPr="00C77505" w:rsidRDefault="00C77505" w:rsidP="00C77505">
      <w:pPr>
        <w:tabs>
          <w:tab w:val="left" w:pos="900"/>
          <w:tab w:val="left" w:pos="1980"/>
        </w:tabs>
        <w:autoSpaceDE w:val="0"/>
        <w:autoSpaceDN w:val="0"/>
        <w:adjustRightInd w:val="0"/>
        <w:ind w:left="1980" w:hanging="1980"/>
        <w:rPr>
          <w:rFonts w:ascii="Arial" w:eastAsia="Times New Roman" w:hAnsi="Arial" w:cs="Arial"/>
          <w:bCs/>
          <w:sz w:val="24"/>
          <w:szCs w:val="24"/>
        </w:rPr>
      </w:pPr>
      <w:r w:rsidRPr="00C77505">
        <w:rPr>
          <w:rFonts w:ascii="Arial" w:eastAsia="Times New Roman" w:hAnsi="Arial" w:cs="Arial"/>
          <w:b/>
          <w:bCs/>
          <w:sz w:val="24"/>
          <w:szCs w:val="24"/>
        </w:rPr>
        <w:tab/>
      </w:r>
      <w:r w:rsidRPr="00C77505">
        <w:rPr>
          <w:rFonts w:ascii="Arial" w:eastAsia="Times New Roman" w:hAnsi="Arial" w:cs="Arial"/>
          <w:bCs/>
          <w:sz w:val="24"/>
          <w:szCs w:val="24"/>
        </w:rPr>
        <w:t>2a.8.1</w:t>
      </w:r>
      <w:r w:rsidRPr="00C77505">
        <w:rPr>
          <w:rFonts w:ascii="Arial" w:eastAsia="Times New Roman" w:hAnsi="Arial" w:cs="Arial"/>
          <w:b/>
          <w:bCs/>
          <w:sz w:val="24"/>
          <w:szCs w:val="24"/>
        </w:rPr>
        <w:tab/>
      </w:r>
      <w:r w:rsidRPr="00C77505">
        <w:rPr>
          <w:rFonts w:ascii="Arial" w:eastAsia="Times New Roman" w:hAnsi="Arial" w:cs="Arial"/>
          <w:bCs/>
          <w:sz w:val="24"/>
          <w:szCs w:val="24"/>
        </w:rPr>
        <w:t>Independent</w:t>
      </w:r>
      <w:r w:rsidRPr="00C77505">
        <w:rPr>
          <w:rFonts w:ascii="Arial" w:eastAsia="Times New Roman" w:hAnsi="Arial" w:cs="Arial"/>
          <w:b/>
          <w:bCs/>
          <w:sz w:val="24"/>
          <w:szCs w:val="24"/>
        </w:rPr>
        <w:t xml:space="preserve"> </w:t>
      </w:r>
      <w:r w:rsidRPr="00C77505">
        <w:rPr>
          <w:rFonts w:ascii="Arial" w:eastAsia="Times New Roman" w:hAnsi="Arial" w:cs="Arial"/>
          <w:bCs/>
          <w:sz w:val="24"/>
          <w:szCs w:val="24"/>
        </w:rPr>
        <w:t>Co-opted Panel Members will be recruited and appointed for a term of office of two years but in 2012 that term of office will be for 18 months.</w:t>
      </w:r>
    </w:p>
    <w:p w:rsidR="00C77505" w:rsidRPr="00C77505" w:rsidRDefault="00C77505" w:rsidP="00C77505">
      <w:pPr>
        <w:tabs>
          <w:tab w:val="left" w:pos="900"/>
          <w:tab w:val="left" w:pos="1980"/>
        </w:tabs>
        <w:autoSpaceDE w:val="0"/>
        <w:autoSpaceDN w:val="0"/>
        <w:adjustRightInd w:val="0"/>
        <w:ind w:left="1980" w:hanging="1980"/>
        <w:rPr>
          <w:rFonts w:ascii="Arial" w:eastAsia="Times New Roman" w:hAnsi="Arial" w:cs="Arial"/>
          <w:bCs/>
          <w:sz w:val="24"/>
          <w:szCs w:val="24"/>
        </w:rPr>
      </w:pPr>
      <w:r w:rsidRPr="00C77505">
        <w:rPr>
          <w:rFonts w:ascii="Arial" w:eastAsia="Times New Roman" w:hAnsi="Arial" w:cs="Arial"/>
          <w:bCs/>
          <w:sz w:val="24"/>
          <w:szCs w:val="24"/>
        </w:rPr>
        <w:lastRenderedPageBreak/>
        <w:tab/>
        <w:t>2a.8.2</w:t>
      </w:r>
      <w:r w:rsidRPr="00C77505">
        <w:rPr>
          <w:rFonts w:ascii="Arial" w:eastAsia="Times New Roman" w:hAnsi="Arial" w:cs="Arial"/>
          <w:b/>
          <w:bCs/>
          <w:sz w:val="24"/>
          <w:szCs w:val="24"/>
        </w:rPr>
        <w:tab/>
      </w:r>
      <w:r w:rsidRPr="00C77505">
        <w:rPr>
          <w:rFonts w:ascii="Arial" w:eastAsia="Times New Roman" w:hAnsi="Arial" w:cs="Arial"/>
          <w:bCs/>
          <w:sz w:val="24"/>
          <w:szCs w:val="24"/>
        </w:rPr>
        <w:t>Independent</w:t>
      </w:r>
      <w:r w:rsidRPr="00C77505">
        <w:rPr>
          <w:rFonts w:ascii="Arial" w:eastAsia="Times New Roman" w:hAnsi="Arial" w:cs="Arial"/>
          <w:b/>
          <w:bCs/>
          <w:sz w:val="24"/>
          <w:szCs w:val="24"/>
        </w:rPr>
        <w:t xml:space="preserve"> </w:t>
      </w:r>
      <w:r w:rsidRPr="00C77505">
        <w:rPr>
          <w:rFonts w:ascii="Arial" w:eastAsia="Times New Roman" w:hAnsi="Arial" w:cs="Arial"/>
          <w:bCs/>
          <w:sz w:val="24"/>
          <w:szCs w:val="24"/>
        </w:rPr>
        <w:t>Co-opted Panel Members who wish to resign will give notice to the Chief Officer.</w:t>
      </w:r>
    </w:p>
    <w:p w:rsidR="00C77505" w:rsidRPr="00C77505" w:rsidRDefault="00C77505" w:rsidP="00C77505">
      <w:pPr>
        <w:tabs>
          <w:tab w:val="left" w:pos="900"/>
          <w:tab w:val="left" w:pos="1980"/>
        </w:tabs>
        <w:autoSpaceDE w:val="0"/>
        <w:autoSpaceDN w:val="0"/>
        <w:adjustRightInd w:val="0"/>
        <w:ind w:left="1980" w:hanging="1980"/>
        <w:rPr>
          <w:rFonts w:ascii="Arial" w:eastAsia="Times New Roman" w:hAnsi="Arial" w:cs="Arial"/>
          <w:bCs/>
          <w:sz w:val="24"/>
          <w:szCs w:val="24"/>
        </w:rPr>
      </w:pPr>
      <w:r w:rsidRPr="00C77505">
        <w:rPr>
          <w:rFonts w:ascii="Arial" w:eastAsia="Times New Roman" w:hAnsi="Arial" w:cs="Arial"/>
          <w:b/>
          <w:bCs/>
          <w:sz w:val="24"/>
          <w:szCs w:val="24"/>
        </w:rPr>
        <w:tab/>
      </w:r>
      <w:r w:rsidRPr="00C77505">
        <w:rPr>
          <w:rFonts w:ascii="Arial" w:eastAsia="Times New Roman" w:hAnsi="Arial" w:cs="Arial"/>
          <w:bCs/>
          <w:sz w:val="24"/>
          <w:szCs w:val="24"/>
        </w:rPr>
        <w:t>2a.8.3</w:t>
      </w:r>
      <w:r w:rsidRPr="00C77505">
        <w:rPr>
          <w:rFonts w:ascii="Arial" w:eastAsia="Times New Roman" w:hAnsi="Arial" w:cs="Arial"/>
          <w:b/>
          <w:bCs/>
          <w:sz w:val="24"/>
          <w:szCs w:val="24"/>
        </w:rPr>
        <w:tab/>
      </w:r>
      <w:r w:rsidRPr="00C77505">
        <w:rPr>
          <w:rFonts w:ascii="Arial" w:eastAsia="Times New Roman" w:hAnsi="Arial" w:cs="Arial"/>
          <w:bCs/>
          <w:sz w:val="24"/>
          <w:szCs w:val="24"/>
        </w:rPr>
        <w:t>If a casual vacancy arises for</w:t>
      </w:r>
      <w:r w:rsidRPr="00C77505">
        <w:rPr>
          <w:rFonts w:ascii="Arial" w:eastAsia="Times New Roman" w:hAnsi="Arial" w:cs="Arial"/>
          <w:b/>
          <w:bCs/>
          <w:sz w:val="24"/>
          <w:szCs w:val="24"/>
        </w:rPr>
        <w:t xml:space="preserve"> </w:t>
      </w:r>
      <w:r w:rsidRPr="00C77505">
        <w:rPr>
          <w:rFonts w:ascii="Arial" w:eastAsia="Times New Roman" w:hAnsi="Arial" w:cs="Arial"/>
          <w:bCs/>
          <w:sz w:val="24"/>
          <w:szCs w:val="24"/>
        </w:rPr>
        <w:t>an Independent Co-opted Panel Member the Panel will decide on the process to be followed to fill that vacancy.</w:t>
      </w:r>
    </w:p>
    <w:p w:rsidR="00C77505" w:rsidRPr="00C77505" w:rsidRDefault="00C77505" w:rsidP="00C77505">
      <w:pPr>
        <w:tabs>
          <w:tab w:val="left" w:pos="900"/>
          <w:tab w:val="left" w:pos="1980"/>
        </w:tabs>
        <w:autoSpaceDE w:val="0"/>
        <w:autoSpaceDN w:val="0"/>
        <w:adjustRightInd w:val="0"/>
        <w:ind w:left="1980" w:hanging="1980"/>
        <w:rPr>
          <w:rFonts w:ascii="Arial" w:eastAsia="Times New Roman" w:hAnsi="Arial" w:cs="Arial"/>
          <w:bCs/>
          <w:sz w:val="24"/>
          <w:szCs w:val="24"/>
        </w:rPr>
      </w:pPr>
      <w:r w:rsidRPr="00C77505">
        <w:rPr>
          <w:rFonts w:ascii="Arial" w:eastAsia="Times New Roman" w:hAnsi="Arial" w:cs="Arial"/>
          <w:bCs/>
          <w:sz w:val="24"/>
          <w:szCs w:val="24"/>
        </w:rPr>
        <w:tab/>
        <w:t>2a.8.4</w:t>
      </w:r>
      <w:r w:rsidRPr="00C77505">
        <w:rPr>
          <w:rFonts w:ascii="Arial" w:eastAsia="Times New Roman" w:hAnsi="Arial" w:cs="Arial"/>
          <w:b/>
          <w:bCs/>
          <w:sz w:val="24"/>
          <w:szCs w:val="24"/>
        </w:rPr>
        <w:tab/>
      </w:r>
      <w:r w:rsidRPr="00C77505">
        <w:rPr>
          <w:rFonts w:ascii="Arial" w:eastAsia="Times New Roman" w:hAnsi="Arial" w:cs="Arial"/>
          <w:bCs/>
          <w:sz w:val="24"/>
          <w:szCs w:val="24"/>
        </w:rPr>
        <w:t>Each Council has the power to</w:t>
      </w:r>
      <w:r w:rsidRPr="00C77505">
        <w:rPr>
          <w:rFonts w:ascii="Arial" w:eastAsia="Times New Roman" w:hAnsi="Arial" w:cs="Arial"/>
          <w:b/>
          <w:bCs/>
          <w:sz w:val="24"/>
          <w:szCs w:val="24"/>
        </w:rPr>
        <w:t xml:space="preserve"> </w:t>
      </w:r>
      <w:r w:rsidRPr="00C77505">
        <w:rPr>
          <w:rFonts w:ascii="Arial" w:eastAsia="Times New Roman" w:hAnsi="Arial" w:cs="Arial"/>
          <w:bCs/>
          <w:sz w:val="24"/>
          <w:szCs w:val="24"/>
        </w:rPr>
        <w:t>remove its nominated Members (with the exception of any Elected Mayor) and must fill any vacancy by notifying the Chief Officer of the name of the new Member it has appointed to the Panel.</w:t>
      </w:r>
    </w:p>
    <w:p w:rsidR="00C77505" w:rsidRPr="00C77505" w:rsidRDefault="00C77505" w:rsidP="00C77505">
      <w:pPr>
        <w:rPr>
          <w:rFonts w:ascii="Times New Roman" w:eastAsia="Times New Roman" w:hAnsi="Times New Roman" w:cs="Times New Roman"/>
          <w:sz w:val="24"/>
          <w:szCs w:val="24"/>
        </w:rPr>
      </w:pP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rPr>
          <w:rFonts w:ascii="Arial" w:eastAsia="Times New Roman" w:hAnsi="Arial" w:cs="Arial"/>
          <w:b/>
          <w:bCs/>
          <w:sz w:val="32"/>
          <w:szCs w:val="24"/>
        </w:rPr>
      </w:pPr>
      <w:r w:rsidRPr="00C77505">
        <w:rPr>
          <w:rFonts w:ascii="Arial" w:eastAsia="Times New Roman" w:hAnsi="Arial" w:cs="Arial"/>
          <w:b/>
          <w:bCs/>
          <w:sz w:val="32"/>
          <w:szCs w:val="24"/>
        </w:rPr>
        <w:br w:type="page"/>
      </w:r>
    </w:p>
    <w:p w:rsidR="00C77505" w:rsidRPr="00C77505" w:rsidRDefault="00C77505" w:rsidP="00C77505">
      <w:pPr>
        <w:autoSpaceDE w:val="0"/>
        <w:autoSpaceDN w:val="0"/>
        <w:adjustRightInd w:val="0"/>
        <w:rPr>
          <w:rFonts w:ascii="Arial" w:eastAsia="Times New Roman" w:hAnsi="Arial" w:cs="Arial"/>
          <w:b/>
          <w:bCs/>
          <w:sz w:val="28"/>
          <w:szCs w:val="24"/>
        </w:rPr>
      </w:pPr>
      <w:r w:rsidRPr="00C77505">
        <w:rPr>
          <w:rFonts w:ascii="Arial" w:eastAsia="Times New Roman" w:hAnsi="Arial" w:cs="Arial"/>
          <w:b/>
          <w:bCs/>
          <w:sz w:val="32"/>
          <w:szCs w:val="24"/>
        </w:rPr>
        <w:lastRenderedPageBreak/>
        <w:t>PART 2 (b)</w:t>
      </w: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28"/>
          <w:szCs w:val="24"/>
        </w:rPr>
        <w:t xml:space="preserve">MEMBERSHIP OF </w:t>
      </w:r>
      <w:smartTag w:uri="urn:schemas-microsoft-com:office:smarttags" w:element="place">
        <w:r w:rsidRPr="00C77505">
          <w:rPr>
            <w:rFonts w:ascii="Arial" w:eastAsia="Times New Roman" w:hAnsi="Arial" w:cs="Arial"/>
            <w:b/>
            <w:bCs/>
            <w:sz w:val="28"/>
            <w:szCs w:val="24"/>
          </w:rPr>
          <w:t>WEST YORKSHIRE</w:t>
        </w:r>
      </w:smartTag>
      <w:r w:rsidRPr="00C77505">
        <w:rPr>
          <w:rFonts w:ascii="Arial" w:eastAsia="Times New Roman" w:hAnsi="Arial" w:cs="Arial"/>
          <w:b/>
          <w:bCs/>
          <w:sz w:val="28"/>
          <w:szCs w:val="24"/>
        </w:rPr>
        <w:t xml:space="preserve"> POLICE AND CRIME PANEL SUB-PANELS</w:t>
      </w:r>
    </w:p>
    <w:p w:rsidR="00C77505" w:rsidRPr="00C77505" w:rsidRDefault="00C77505" w:rsidP="00C77505">
      <w:pPr>
        <w:autoSpaceDE w:val="0"/>
        <w:autoSpaceDN w:val="0"/>
        <w:adjustRightInd w:val="0"/>
        <w:rPr>
          <w:rFonts w:ascii="Arial" w:eastAsia="Times New Roman" w:hAnsi="Arial" w:cs="Arial"/>
          <w:color w:val="000000"/>
          <w:sz w:val="24"/>
          <w:szCs w:val="24"/>
          <w:lang w:eastAsia="en-GB"/>
        </w:rPr>
      </w:pPr>
    </w:p>
    <w:p w:rsidR="00C77505" w:rsidRPr="00C77505" w:rsidRDefault="00C77505" w:rsidP="00C77505">
      <w:pPr>
        <w:tabs>
          <w:tab w:val="left" w:pos="900"/>
        </w:tabs>
        <w:autoSpaceDE w:val="0"/>
        <w:autoSpaceDN w:val="0"/>
        <w:adjustRightInd w:val="0"/>
        <w:ind w:left="900" w:hanging="900"/>
        <w:rPr>
          <w:rFonts w:ascii="Arial" w:eastAsia="Times New Roman" w:hAnsi="Arial" w:cs="Arial"/>
          <w:sz w:val="24"/>
          <w:szCs w:val="24"/>
          <w:lang w:eastAsia="en-GB"/>
        </w:rPr>
      </w:pPr>
      <w:r w:rsidRPr="00C77505">
        <w:rPr>
          <w:rFonts w:ascii="Arial" w:eastAsia="Times New Roman" w:hAnsi="Arial" w:cs="Arial"/>
          <w:color w:val="000000"/>
          <w:sz w:val="24"/>
          <w:szCs w:val="24"/>
          <w:lang w:eastAsia="en-GB"/>
        </w:rPr>
        <w:t>2b.1</w:t>
      </w:r>
      <w:r w:rsidRPr="00C77505">
        <w:rPr>
          <w:rFonts w:ascii="Arial" w:eastAsia="Times New Roman" w:hAnsi="Arial" w:cs="Arial"/>
          <w:color w:val="000000"/>
          <w:sz w:val="24"/>
          <w:szCs w:val="24"/>
          <w:lang w:eastAsia="en-GB"/>
        </w:rPr>
        <w:tab/>
        <w:t xml:space="preserve">Sub-Panels shall comprise members of the Panel and </w:t>
      </w:r>
      <w:r w:rsidRPr="00C77505">
        <w:rPr>
          <w:rFonts w:ascii="Arial" w:eastAsia="Times New Roman" w:hAnsi="Arial" w:cs="Arial"/>
          <w:sz w:val="24"/>
          <w:szCs w:val="24"/>
          <w:lang w:eastAsia="en-GB"/>
        </w:rPr>
        <w:t xml:space="preserve">may not co-opt members </w:t>
      </w:r>
      <w:r w:rsidRPr="00C77505">
        <w:rPr>
          <w:rFonts w:ascii="Arial" w:eastAsia="Times New Roman" w:hAnsi="Arial" w:cs="Arial"/>
          <w:sz w:val="24"/>
          <w:szCs w:val="24"/>
          <w:vertAlign w:val="superscript"/>
          <w:lang w:eastAsia="en-GB"/>
        </w:rPr>
        <w:footnoteReference w:id="25"/>
      </w:r>
    </w:p>
    <w:p w:rsidR="00C77505" w:rsidRPr="00C77505" w:rsidRDefault="00C77505" w:rsidP="00C77505">
      <w:pPr>
        <w:autoSpaceDE w:val="0"/>
        <w:autoSpaceDN w:val="0"/>
        <w:adjustRightInd w:val="0"/>
        <w:rPr>
          <w:rFonts w:ascii="Arial" w:eastAsia="Times New Roman" w:hAnsi="Arial" w:cs="Arial"/>
          <w:sz w:val="24"/>
          <w:szCs w:val="24"/>
          <w:lang w:eastAsia="en-GB"/>
        </w:rPr>
      </w:pPr>
    </w:p>
    <w:p w:rsidR="00C77505" w:rsidRPr="00C77505" w:rsidRDefault="00C77505" w:rsidP="00C77505">
      <w:pPr>
        <w:tabs>
          <w:tab w:val="left" w:pos="900"/>
        </w:tabs>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2b.2</w:t>
      </w:r>
      <w:r w:rsidRPr="00C77505">
        <w:rPr>
          <w:rFonts w:ascii="Arial" w:eastAsia="Times New Roman" w:hAnsi="Arial" w:cs="Arial"/>
          <w:sz w:val="24"/>
          <w:szCs w:val="24"/>
          <w:lang w:eastAsia="en-GB"/>
        </w:rPr>
        <w:tab/>
        <w:t>Sub-Panels cannot discharge the special functions of the Panel</w:t>
      </w:r>
      <w:r w:rsidRPr="00C77505">
        <w:rPr>
          <w:rFonts w:ascii="Arial" w:eastAsia="Times New Roman" w:hAnsi="Arial" w:cs="Arial"/>
          <w:sz w:val="24"/>
          <w:szCs w:val="24"/>
          <w:vertAlign w:val="superscript"/>
          <w:lang w:eastAsia="en-GB"/>
        </w:rPr>
        <w:footnoteReference w:id="26"/>
      </w:r>
      <w:r w:rsidRPr="00C77505">
        <w:rPr>
          <w:rFonts w:ascii="Arial" w:eastAsia="Times New Roman" w:hAnsi="Arial" w:cs="Arial"/>
          <w:sz w:val="24"/>
          <w:szCs w:val="24"/>
          <w:lang w:eastAsia="en-GB"/>
        </w:rPr>
        <w:t>, which are :</w:t>
      </w:r>
    </w:p>
    <w:p w:rsidR="00C77505" w:rsidRPr="00C77505" w:rsidRDefault="00C77505" w:rsidP="00C77505">
      <w:pPr>
        <w:autoSpaceDE w:val="0"/>
        <w:autoSpaceDN w:val="0"/>
        <w:adjustRightInd w:val="0"/>
        <w:rPr>
          <w:rFonts w:ascii="Arial" w:eastAsia="Times New Roman" w:hAnsi="Arial" w:cs="Arial"/>
          <w:sz w:val="24"/>
          <w:szCs w:val="24"/>
          <w:lang w:eastAsia="en-GB"/>
        </w:rPr>
      </w:pPr>
    </w:p>
    <w:p w:rsidR="00C77505" w:rsidRPr="00C77505" w:rsidRDefault="00C77505" w:rsidP="00C77505">
      <w:pPr>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(a) section 28(3) (scrutiny of police and crime plan)</w:t>
      </w:r>
    </w:p>
    <w:p w:rsidR="00C77505" w:rsidRPr="00C77505" w:rsidRDefault="00C77505" w:rsidP="00C77505">
      <w:pPr>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(b) section 28(4) (scrutiny of annual report)</w:t>
      </w:r>
    </w:p>
    <w:p w:rsidR="00C77505" w:rsidRPr="00C77505" w:rsidRDefault="00C77505" w:rsidP="00C77505">
      <w:pPr>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(c) paragraphs 10 and 11 of Schedule 1(proposed senior appointments)</w:t>
      </w:r>
    </w:p>
    <w:p w:rsidR="00C77505" w:rsidRPr="00C77505" w:rsidRDefault="00C77505" w:rsidP="00C77505">
      <w:pPr>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(d) Schedule 5 (issuing precepts) and</w:t>
      </w:r>
    </w:p>
    <w:p w:rsidR="00C77505" w:rsidRPr="00C77505" w:rsidRDefault="00C77505" w:rsidP="00C77505">
      <w:pPr>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(e) Part 1 of Schedule 8 (scrutiny of appointment of chief constables).</w:t>
      </w:r>
    </w:p>
    <w:p w:rsidR="00C77505" w:rsidRPr="00C77505" w:rsidRDefault="00C77505" w:rsidP="00C77505">
      <w:pPr>
        <w:autoSpaceDE w:val="0"/>
        <w:autoSpaceDN w:val="0"/>
        <w:adjustRightInd w:val="0"/>
        <w:rPr>
          <w:rFonts w:ascii="Arial" w:eastAsia="Times New Roman" w:hAnsi="Arial" w:cs="Arial"/>
          <w:sz w:val="24"/>
          <w:szCs w:val="24"/>
          <w:lang w:eastAsia="en-GB"/>
        </w:rPr>
      </w:pPr>
    </w:p>
    <w:p w:rsidR="00C77505" w:rsidRPr="00C77505" w:rsidRDefault="00C77505" w:rsidP="00C77505">
      <w:pPr>
        <w:tabs>
          <w:tab w:val="left" w:pos="900"/>
        </w:tabs>
        <w:autoSpaceDE w:val="0"/>
        <w:autoSpaceDN w:val="0"/>
        <w:adjustRightInd w:val="0"/>
        <w:ind w:left="900" w:hanging="900"/>
        <w:rPr>
          <w:rFonts w:ascii="Arial" w:eastAsia="Times New Roman" w:hAnsi="Arial" w:cs="Arial"/>
          <w:sz w:val="24"/>
          <w:szCs w:val="24"/>
          <w:lang w:eastAsia="en-GB"/>
        </w:rPr>
      </w:pPr>
      <w:r w:rsidRPr="00C77505">
        <w:rPr>
          <w:rFonts w:ascii="Arial" w:eastAsia="Times New Roman" w:hAnsi="Arial" w:cs="Arial"/>
          <w:sz w:val="24"/>
          <w:szCs w:val="24"/>
          <w:lang w:eastAsia="en-GB"/>
        </w:rPr>
        <w:t>2b.3</w:t>
      </w:r>
      <w:r w:rsidRPr="00C77505">
        <w:rPr>
          <w:rFonts w:ascii="Arial" w:eastAsia="Times New Roman" w:hAnsi="Arial" w:cs="Arial"/>
          <w:sz w:val="24"/>
          <w:szCs w:val="24"/>
          <w:lang w:eastAsia="en-GB"/>
        </w:rPr>
        <w:tab/>
        <w:t>The Standards and Complaints Sub-Panel is required to:</w:t>
      </w:r>
    </w:p>
    <w:p w:rsidR="00C77505" w:rsidRPr="00C77505" w:rsidRDefault="00C77505" w:rsidP="00C77505">
      <w:pPr>
        <w:tabs>
          <w:tab w:val="left" w:pos="900"/>
        </w:tabs>
        <w:autoSpaceDE w:val="0"/>
        <w:autoSpaceDN w:val="0"/>
        <w:adjustRightInd w:val="0"/>
        <w:ind w:left="900" w:hanging="900"/>
        <w:rPr>
          <w:rFonts w:ascii="Arial" w:eastAsia="Times New Roman" w:hAnsi="Arial" w:cs="Arial"/>
          <w:sz w:val="24"/>
          <w:szCs w:val="24"/>
          <w:lang w:eastAsia="en-GB"/>
        </w:rPr>
      </w:pPr>
    </w:p>
    <w:p w:rsidR="00C77505" w:rsidRPr="00C77505" w:rsidRDefault="00C77505" w:rsidP="00C77505">
      <w:pPr>
        <w:tabs>
          <w:tab w:val="left" w:pos="720"/>
        </w:tabs>
        <w:jc w:val="both"/>
        <w:rPr>
          <w:rFonts w:ascii="Arial" w:eastAsia="Times New Roman" w:hAnsi="Arial" w:cs="Arial"/>
          <w:sz w:val="24"/>
          <w:szCs w:val="24"/>
          <w:lang w:eastAsia="en-GB"/>
        </w:rPr>
      </w:pPr>
    </w:p>
    <w:p w:rsidR="00C77505" w:rsidRPr="00C77505" w:rsidRDefault="00C77505" w:rsidP="00C77505">
      <w:pPr>
        <w:numPr>
          <w:ilvl w:val="0"/>
          <w:numId w:val="30"/>
        </w:numPr>
        <w:tabs>
          <w:tab w:val="left" w:pos="900"/>
          <w:tab w:val="num" w:pos="1080"/>
        </w:tabs>
        <w:ind w:left="900" w:hanging="18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Engage in monitoring the informal resolution of complaints against the WYPCC or his Deputy</w:t>
      </w:r>
    </w:p>
    <w:p w:rsidR="00C77505" w:rsidRPr="00C77505" w:rsidRDefault="00C77505" w:rsidP="00C77505">
      <w:pPr>
        <w:numPr>
          <w:ilvl w:val="0"/>
          <w:numId w:val="30"/>
        </w:numPr>
        <w:tabs>
          <w:tab w:val="left" w:pos="900"/>
          <w:tab w:val="num" w:pos="1080"/>
        </w:tabs>
        <w:ind w:left="900" w:hanging="18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Monitor the handling of complaints dealt with under the Elected Local Police Bodies (Complaints and Misconduct) Regulations 2011 relating to the recording and investigation of complaints about the WYPCC or his senior staff relating to non-criminal behaviour.</w:t>
      </w:r>
    </w:p>
    <w:p w:rsidR="00C77505" w:rsidRPr="00C77505" w:rsidRDefault="00C77505" w:rsidP="00C77505">
      <w:pPr>
        <w:numPr>
          <w:ilvl w:val="0"/>
          <w:numId w:val="30"/>
        </w:numPr>
        <w:tabs>
          <w:tab w:val="left" w:pos="900"/>
          <w:tab w:val="num" w:pos="1080"/>
        </w:tabs>
        <w:ind w:left="900" w:hanging="180"/>
        <w:jc w:val="both"/>
        <w:rPr>
          <w:rFonts w:ascii="Arial" w:eastAsia="Times New Roman" w:hAnsi="Arial" w:cs="Arial"/>
          <w:sz w:val="24"/>
          <w:szCs w:val="24"/>
          <w:lang w:eastAsia="en-GB"/>
        </w:rPr>
      </w:pPr>
      <w:r w:rsidRPr="00C77505">
        <w:rPr>
          <w:rFonts w:ascii="Arial" w:eastAsia="Times New Roman" w:hAnsi="Arial" w:cs="Arial"/>
          <w:sz w:val="24"/>
          <w:szCs w:val="24"/>
          <w:lang w:eastAsia="en-GB"/>
        </w:rPr>
        <w:t>Receive information from the IPCC relating to complaints about the WYPCC or his senior staff.</w:t>
      </w:r>
    </w:p>
    <w:p w:rsidR="00C77505" w:rsidRPr="00C77505" w:rsidRDefault="00C77505" w:rsidP="00C77505">
      <w:pPr>
        <w:tabs>
          <w:tab w:val="left" w:pos="720"/>
          <w:tab w:val="left" w:pos="900"/>
        </w:tabs>
        <w:ind w:left="1080"/>
        <w:jc w:val="both"/>
        <w:rPr>
          <w:rFonts w:ascii="Arial" w:eastAsia="Times New Roman" w:hAnsi="Arial" w:cs="Arial"/>
          <w:sz w:val="24"/>
          <w:szCs w:val="24"/>
          <w:lang w:eastAsia="en-GB"/>
        </w:rPr>
      </w:pPr>
    </w:p>
    <w:p w:rsidR="00C77505" w:rsidRPr="00C77505" w:rsidRDefault="00C77505" w:rsidP="00C77505">
      <w:pPr>
        <w:tabs>
          <w:tab w:val="left" w:pos="900"/>
        </w:tabs>
        <w:autoSpaceDE w:val="0"/>
        <w:autoSpaceDN w:val="0"/>
        <w:adjustRightInd w:val="0"/>
        <w:ind w:left="900" w:hanging="900"/>
        <w:rPr>
          <w:rFonts w:ascii="Arial" w:eastAsia="Times New Roman" w:hAnsi="Arial" w:cs="Arial"/>
          <w:sz w:val="24"/>
          <w:szCs w:val="24"/>
          <w:lang w:eastAsia="en-GB"/>
        </w:rPr>
      </w:pPr>
      <w:r w:rsidRPr="00C77505">
        <w:rPr>
          <w:rFonts w:ascii="Arial" w:eastAsia="Times New Roman" w:hAnsi="Arial" w:cs="Arial"/>
          <w:sz w:val="24"/>
          <w:szCs w:val="24"/>
          <w:lang w:eastAsia="en-GB"/>
        </w:rPr>
        <w:t>2b.4</w:t>
      </w:r>
      <w:r w:rsidRPr="00C77505">
        <w:rPr>
          <w:rFonts w:ascii="Arial" w:eastAsia="Times New Roman" w:hAnsi="Arial" w:cs="Arial"/>
          <w:b/>
          <w:sz w:val="24"/>
          <w:szCs w:val="24"/>
          <w:lang w:eastAsia="en-GB"/>
        </w:rPr>
        <w:tab/>
      </w:r>
      <w:r w:rsidRPr="00C77505">
        <w:rPr>
          <w:rFonts w:ascii="Arial" w:eastAsia="Times New Roman" w:hAnsi="Arial" w:cs="Arial"/>
          <w:sz w:val="24"/>
          <w:szCs w:val="24"/>
          <w:lang w:eastAsia="en-GB"/>
        </w:rPr>
        <w:t>The Membership of the Standards and Complaints Sub-Panel will be determined by the Panel.</w:t>
      </w:r>
    </w:p>
    <w:p w:rsidR="00C77505" w:rsidRPr="00C77505" w:rsidRDefault="00C77505" w:rsidP="00C77505">
      <w:pPr>
        <w:autoSpaceDE w:val="0"/>
        <w:autoSpaceDN w:val="0"/>
        <w:adjustRightInd w:val="0"/>
        <w:rPr>
          <w:rFonts w:ascii="BookAntiquaParliamentary" w:eastAsia="Times New Roman" w:hAnsi="BookAntiquaParliamentary" w:cs="BookAntiquaParliamentary"/>
          <w:lang w:eastAsia="en-GB"/>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32"/>
          <w:szCs w:val="24"/>
        </w:rPr>
        <w:br w:type="page"/>
      </w:r>
      <w:r w:rsidRPr="00C77505">
        <w:rPr>
          <w:rFonts w:ascii="Arial" w:eastAsia="Times New Roman" w:hAnsi="Arial" w:cs="Arial"/>
          <w:b/>
          <w:bCs/>
          <w:sz w:val="32"/>
          <w:szCs w:val="24"/>
        </w:rPr>
        <w:lastRenderedPageBreak/>
        <w:t>PART 2 (c)</w:t>
      </w: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keepNext/>
        <w:jc w:val="both"/>
        <w:outlineLvl w:val="2"/>
        <w:rPr>
          <w:rFonts w:ascii="Arial" w:eastAsia="Times New Roman" w:hAnsi="Arial" w:cs="Arial"/>
          <w:b/>
          <w:bCs/>
          <w:sz w:val="28"/>
          <w:szCs w:val="28"/>
        </w:rPr>
      </w:pPr>
      <w:r w:rsidRPr="00C77505">
        <w:rPr>
          <w:rFonts w:ascii="Arial" w:eastAsia="Times New Roman" w:hAnsi="Arial" w:cs="Arial"/>
          <w:b/>
          <w:bCs/>
          <w:sz w:val="28"/>
          <w:szCs w:val="28"/>
        </w:rPr>
        <w:t>PROVISIONAL TIMETABLE OF MEETINGS</w:t>
      </w: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June 7th</w:t>
      </w: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 xml:space="preserve">10:00 – 12:30 </w:t>
      </w: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Old Court Room,  Wakefield Town Hall</w:t>
      </w: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July 19th</w:t>
      </w: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10:00 – 12:30</w:t>
      </w: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Old Court Room, Wakefield Town Hall</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September 13th</w:t>
      </w: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10:00 – 12:30</w:t>
      </w: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Old Court Room, Wakefield Town Hall</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November 8th</w:t>
      </w: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10:00 – 12:30</w:t>
      </w: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Old Court Room, Wakefield Town Hall</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December 13th</w:t>
      </w: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10:00 – 12:30</w:t>
      </w: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Cs/>
          <w:sz w:val="24"/>
          <w:szCs w:val="24"/>
        </w:rPr>
        <w:t>Old Court Room, Wakefield Town Hall</w:t>
      </w:r>
    </w:p>
    <w:p w:rsidR="00C77505" w:rsidRPr="00C77505" w:rsidRDefault="00C77505" w:rsidP="00C77505">
      <w:pPr>
        <w:tabs>
          <w:tab w:val="left" w:pos="1440"/>
        </w:tabs>
        <w:rPr>
          <w:rFonts w:ascii="Arial" w:eastAsia="Times New Roman" w:hAnsi="Arial" w:cs="Times New Roman"/>
          <w:sz w:val="24"/>
          <w:szCs w:val="24"/>
        </w:rPr>
      </w:pPr>
    </w:p>
    <w:p w:rsidR="00C77505" w:rsidRPr="00C77505" w:rsidRDefault="00C77505" w:rsidP="00C77505">
      <w:pPr>
        <w:tabs>
          <w:tab w:val="left" w:pos="1440"/>
        </w:tabs>
        <w:rPr>
          <w:rFonts w:ascii="Arial" w:eastAsia="Times New Roman" w:hAnsi="Arial" w:cs="Times New Roman"/>
          <w:sz w:val="24"/>
          <w:szCs w:val="24"/>
        </w:rPr>
      </w:pPr>
    </w:p>
    <w:p w:rsidR="00C77505" w:rsidRPr="00C77505" w:rsidRDefault="00C77505" w:rsidP="00C77505">
      <w:pPr>
        <w:tabs>
          <w:tab w:val="left" w:pos="1440"/>
        </w:tabs>
        <w:rPr>
          <w:rFonts w:ascii="Arial" w:eastAsia="Times New Roman" w:hAnsi="Arial" w:cs="Times New Roman"/>
          <w:sz w:val="24"/>
          <w:szCs w:val="24"/>
        </w:rPr>
      </w:pPr>
      <w:r w:rsidRPr="00C77505">
        <w:rPr>
          <w:rFonts w:ascii="Arial" w:eastAsia="Times New Roman" w:hAnsi="Arial" w:cs="Times New Roman"/>
          <w:sz w:val="24"/>
          <w:szCs w:val="24"/>
        </w:rPr>
        <w:t>July 19</w:t>
      </w:r>
      <w:r w:rsidRPr="00C77505">
        <w:rPr>
          <w:rFonts w:ascii="Arial" w:eastAsia="Times New Roman" w:hAnsi="Arial" w:cs="Times New Roman"/>
          <w:sz w:val="24"/>
          <w:szCs w:val="24"/>
          <w:vertAlign w:val="superscript"/>
        </w:rPr>
        <w:t>th</w:t>
      </w:r>
      <w:r w:rsidRPr="00C77505">
        <w:rPr>
          <w:rFonts w:ascii="Arial" w:eastAsia="Times New Roman" w:hAnsi="Arial" w:cs="Times New Roman"/>
          <w:sz w:val="24"/>
          <w:szCs w:val="24"/>
        </w:rPr>
        <w:t xml:space="preserve"> 2013</w:t>
      </w:r>
    </w:p>
    <w:p w:rsidR="00C77505" w:rsidRPr="00C77505" w:rsidRDefault="00C77505" w:rsidP="00C77505">
      <w:pPr>
        <w:tabs>
          <w:tab w:val="left" w:pos="1440"/>
        </w:tabs>
        <w:rPr>
          <w:rFonts w:ascii="Arial" w:eastAsia="Times New Roman" w:hAnsi="Arial" w:cs="Times New Roman"/>
          <w:sz w:val="24"/>
          <w:szCs w:val="24"/>
        </w:rPr>
      </w:pPr>
      <w:r w:rsidRPr="00C77505">
        <w:rPr>
          <w:rFonts w:ascii="Arial" w:eastAsia="Times New Roman" w:hAnsi="Arial" w:cs="Times New Roman"/>
          <w:sz w:val="24"/>
          <w:szCs w:val="24"/>
        </w:rPr>
        <w:t>10:00 – 12:30</w:t>
      </w:r>
    </w:p>
    <w:p w:rsidR="00C77505" w:rsidRPr="00C77505" w:rsidRDefault="00C77505" w:rsidP="00C77505">
      <w:pPr>
        <w:tabs>
          <w:tab w:val="left" w:pos="1440"/>
        </w:tabs>
        <w:rPr>
          <w:rFonts w:ascii="Arial" w:eastAsia="Times New Roman" w:hAnsi="Arial" w:cs="Times New Roman"/>
          <w:sz w:val="24"/>
          <w:szCs w:val="24"/>
        </w:rPr>
      </w:pPr>
      <w:r w:rsidRPr="00C77505">
        <w:rPr>
          <w:rFonts w:ascii="Arial" w:eastAsia="Times New Roman" w:hAnsi="Arial" w:cs="Times New Roman"/>
          <w:sz w:val="24"/>
          <w:szCs w:val="24"/>
        </w:rPr>
        <w:t>Old Court Room,</w:t>
      </w:r>
    </w:p>
    <w:p w:rsidR="00C77505" w:rsidRPr="00C77505" w:rsidRDefault="00C77505" w:rsidP="00C77505">
      <w:pPr>
        <w:tabs>
          <w:tab w:val="left" w:pos="1440"/>
        </w:tabs>
        <w:rPr>
          <w:rFonts w:ascii="Arial" w:eastAsia="Times New Roman" w:hAnsi="Arial" w:cs="Times New Roman"/>
          <w:sz w:val="24"/>
          <w:szCs w:val="24"/>
        </w:rPr>
      </w:pPr>
      <w:r w:rsidRPr="00C77505">
        <w:rPr>
          <w:rFonts w:ascii="Arial" w:eastAsia="Times New Roman" w:hAnsi="Arial" w:cs="Times New Roman"/>
          <w:sz w:val="24"/>
          <w:szCs w:val="24"/>
        </w:rPr>
        <w:t>Wakefield Town Hall</w:t>
      </w:r>
    </w:p>
    <w:p w:rsidR="00C77505" w:rsidRPr="00C77505" w:rsidRDefault="00C77505" w:rsidP="00C77505">
      <w:pPr>
        <w:tabs>
          <w:tab w:val="left" w:pos="1440"/>
        </w:tabs>
        <w:rPr>
          <w:rFonts w:ascii="Arial" w:eastAsia="Times New Roman" w:hAnsi="Arial" w:cs="Times New Roman"/>
          <w:sz w:val="24"/>
          <w:szCs w:val="24"/>
        </w:rPr>
      </w:pPr>
    </w:p>
    <w:p w:rsidR="00C77505" w:rsidRPr="00C77505" w:rsidRDefault="00C77505" w:rsidP="00C77505">
      <w:pPr>
        <w:tabs>
          <w:tab w:val="left" w:pos="1440"/>
        </w:tabs>
        <w:rPr>
          <w:rFonts w:ascii="Arial" w:eastAsia="Times New Roman" w:hAnsi="Arial" w:cs="Times New Roman"/>
          <w:sz w:val="24"/>
          <w:szCs w:val="24"/>
        </w:rPr>
      </w:pPr>
    </w:p>
    <w:p w:rsidR="00C77505" w:rsidRPr="00C77505" w:rsidRDefault="00C77505" w:rsidP="00C77505">
      <w:pPr>
        <w:tabs>
          <w:tab w:val="left" w:pos="1440"/>
        </w:tabs>
        <w:rPr>
          <w:rFonts w:ascii="Arial" w:eastAsia="Times New Roman" w:hAnsi="Arial" w:cs="Times New Roman"/>
          <w:sz w:val="24"/>
          <w:szCs w:val="24"/>
        </w:rPr>
      </w:pPr>
      <w:r w:rsidRPr="00C77505">
        <w:rPr>
          <w:rFonts w:ascii="Arial" w:eastAsia="Times New Roman" w:hAnsi="Arial" w:cs="Times New Roman"/>
          <w:sz w:val="24"/>
          <w:szCs w:val="24"/>
        </w:rPr>
        <w:t>September 13</w:t>
      </w:r>
      <w:r w:rsidRPr="00C77505">
        <w:rPr>
          <w:rFonts w:ascii="Arial" w:eastAsia="Times New Roman" w:hAnsi="Arial" w:cs="Times New Roman"/>
          <w:sz w:val="24"/>
          <w:szCs w:val="24"/>
          <w:vertAlign w:val="superscript"/>
        </w:rPr>
        <w:t>th</w:t>
      </w:r>
      <w:r w:rsidRPr="00C77505">
        <w:rPr>
          <w:rFonts w:ascii="Arial" w:eastAsia="Times New Roman" w:hAnsi="Arial" w:cs="Times New Roman"/>
          <w:sz w:val="24"/>
          <w:szCs w:val="24"/>
        </w:rPr>
        <w:t xml:space="preserve"> 2013</w:t>
      </w:r>
    </w:p>
    <w:p w:rsidR="00C77505" w:rsidRPr="00C77505" w:rsidRDefault="00C77505" w:rsidP="00C77505">
      <w:pPr>
        <w:tabs>
          <w:tab w:val="left" w:pos="1440"/>
        </w:tabs>
        <w:rPr>
          <w:rFonts w:ascii="Arial" w:eastAsia="Times New Roman" w:hAnsi="Arial" w:cs="Times New Roman"/>
          <w:sz w:val="24"/>
          <w:szCs w:val="24"/>
        </w:rPr>
      </w:pPr>
      <w:r w:rsidRPr="00C77505">
        <w:rPr>
          <w:rFonts w:ascii="Arial" w:eastAsia="Times New Roman" w:hAnsi="Arial" w:cs="Times New Roman"/>
          <w:sz w:val="24"/>
          <w:szCs w:val="24"/>
        </w:rPr>
        <w:t>10:00 – 12:30</w:t>
      </w:r>
      <w:r w:rsidRPr="00C77505">
        <w:rPr>
          <w:rFonts w:ascii="Arial" w:eastAsia="Times New Roman" w:hAnsi="Arial" w:cs="Times New Roman"/>
          <w:sz w:val="24"/>
          <w:szCs w:val="24"/>
        </w:rPr>
        <w:tab/>
      </w:r>
    </w:p>
    <w:p w:rsidR="00C77505" w:rsidRPr="00C77505" w:rsidRDefault="00C77505" w:rsidP="00C77505">
      <w:pPr>
        <w:tabs>
          <w:tab w:val="left" w:pos="1440"/>
        </w:tabs>
        <w:rPr>
          <w:rFonts w:ascii="Arial" w:eastAsia="Times New Roman" w:hAnsi="Arial" w:cs="Times New Roman"/>
          <w:sz w:val="24"/>
          <w:szCs w:val="24"/>
        </w:rPr>
      </w:pPr>
      <w:r w:rsidRPr="00C77505">
        <w:rPr>
          <w:rFonts w:ascii="Arial" w:eastAsia="Times New Roman" w:hAnsi="Arial" w:cs="Times New Roman"/>
          <w:sz w:val="24"/>
          <w:szCs w:val="24"/>
        </w:rPr>
        <w:t>Old Court Room, Wakefield Town Hall</w:t>
      </w:r>
      <w:r w:rsidRPr="00C77505">
        <w:rPr>
          <w:rFonts w:ascii="Arial" w:eastAsia="Times New Roman" w:hAnsi="Arial" w:cs="Times New Roman"/>
          <w:sz w:val="24"/>
          <w:szCs w:val="24"/>
        </w:rPr>
        <w:tab/>
      </w:r>
    </w:p>
    <w:p w:rsidR="00C77505" w:rsidRPr="00C77505" w:rsidRDefault="00C77505" w:rsidP="00C77505">
      <w:pPr>
        <w:rPr>
          <w:rFonts w:ascii="Arial" w:eastAsia="Times New Roman" w:hAnsi="Arial" w:cs="Times New Roman"/>
          <w:sz w:val="24"/>
          <w:szCs w:val="24"/>
        </w:rPr>
      </w:pPr>
    </w:p>
    <w:p w:rsidR="00C77505" w:rsidRPr="00C77505" w:rsidRDefault="00C77505" w:rsidP="00C77505">
      <w:pPr>
        <w:rPr>
          <w:rFonts w:ascii="Arial" w:eastAsia="Times New Roman" w:hAnsi="Arial" w:cs="Times New Roman"/>
          <w:sz w:val="24"/>
          <w:szCs w:val="24"/>
        </w:rPr>
      </w:pPr>
    </w:p>
    <w:p w:rsidR="00C77505" w:rsidRPr="00C77505" w:rsidRDefault="00C77505" w:rsidP="00C77505">
      <w:pPr>
        <w:rPr>
          <w:rFonts w:ascii="Arial" w:eastAsia="Times New Roman" w:hAnsi="Arial" w:cs="Times New Roman"/>
          <w:sz w:val="24"/>
          <w:szCs w:val="24"/>
        </w:rPr>
      </w:pPr>
      <w:r w:rsidRPr="00C77505">
        <w:rPr>
          <w:rFonts w:ascii="Arial" w:eastAsia="Times New Roman" w:hAnsi="Arial" w:cs="Times New Roman"/>
          <w:sz w:val="24"/>
          <w:szCs w:val="24"/>
        </w:rPr>
        <w:t>November 8</w:t>
      </w:r>
      <w:r w:rsidRPr="00C77505">
        <w:rPr>
          <w:rFonts w:ascii="Arial" w:eastAsia="Times New Roman" w:hAnsi="Arial" w:cs="Times New Roman"/>
          <w:sz w:val="24"/>
          <w:szCs w:val="24"/>
          <w:vertAlign w:val="superscript"/>
        </w:rPr>
        <w:t>th</w:t>
      </w:r>
      <w:r w:rsidRPr="00C77505">
        <w:rPr>
          <w:rFonts w:ascii="Arial" w:eastAsia="Times New Roman" w:hAnsi="Arial" w:cs="Times New Roman"/>
          <w:sz w:val="24"/>
          <w:szCs w:val="24"/>
        </w:rPr>
        <w:t>, 2013</w:t>
      </w:r>
    </w:p>
    <w:p w:rsidR="00C77505" w:rsidRPr="00C77505" w:rsidRDefault="00C77505" w:rsidP="00C77505">
      <w:pPr>
        <w:rPr>
          <w:rFonts w:ascii="Arial" w:eastAsia="Times New Roman" w:hAnsi="Arial" w:cs="Times New Roman"/>
          <w:sz w:val="24"/>
          <w:szCs w:val="24"/>
        </w:rPr>
      </w:pPr>
      <w:r w:rsidRPr="00C77505">
        <w:rPr>
          <w:rFonts w:ascii="Arial" w:eastAsia="Times New Roman" w:hAnsi="Arial" w:cs="Times New Roman"/>
          <w:sz w:val="24"/>
          <w:szCs w:val="24"/>
        </w:rPr>
        <w:t>10:00 – 12:30</w:t>
      </w:r>
    </w:p>
    <w:p w:rsidR="00C77505" w:rsidRPr="00C77505" w:rsidRDefault="00C77505" w:rsidP="00C77505">
      <w:pPr>
        <w:rPr>
          <w:rFonts w:ascii="Arial" w:eastAsia="Times New Roman" w:hAnsi="Arial" w:cs="Times New Roman"/>
          <w:sz w:val="24"/>
          <w:szCs w:val="24"/>
        </w:rPr>
      </w:pPr>
      <w:r w:rsidRPr="00C77505">
        <w:rPr>
          <w:rFonts w:ascii="Arial" w:eastAsia="Times New Roman" w:hAnsi="Arial" w:cs="Times New Roman"/>
          <w:sz w:val="24"/>
          <w:szCs w:val="24"/>
        </w:rPr>
        <w:t>Old Court Room, Wakefield Town Hall</w:t>
      </w:r>
    </w:p>
    <w:p w:rsidR="00C77505" w:rsidRPr="00C77505" w:rsidRDefault="00C77505" w:rsidP="00C77505">
      <w:pPr>
        <w:rPr>
          <w:rFonts w:ascii="Arial" w:eastAsia="Times New Roman" w:hAnsi="Arial" w:cs="Times New Roman"/>
          <w:sz w:val="24"/>
          <w:szCs w:val="24"/>
        </w:rPr>
      </w:pPr>
    </w:p>
    <w:p w:rsidR="00C77505" w:rsidRPr="00C77505" w:rsidRDefault="00C77505" w:rsidP="00C77505">
      <w:pPr>
        <w:rPr>
          <w:rFonts w:ascii="Arial" w:eastAsia="Times New Roman" w:hAnsi="Arial" w:cs="Times New Roman"/>
          <w:sz w:val="24"/>
          <w:szCs w:val="24"/>
        </w:rPr>
      </w:pPr>
    </w:p>
    <w:p w:rsidR="00C77505" w:rsidRPr="00C77505" w:rsidRDefault="00C77505" w:rsidP="00C77505">
      <w:pPr>
        <w:rPr>
          <w:rFonts w:ascii="Arial" w:eastAsia="Times New Roman" w:hAnsi="Arial" w:cs="Times New Roman"/>
          <w:sz w:val="24"/>
          <w:szCs w:val="24"/>
        </w:rPr>
      </w:pPr>
      <w:r w:rsidRPr="00C77505">
        <w:rPr>
          <w:rFonts w:ascii="Arial" w:eastAsia="Times New Roman" w:hAnsi="Arial" w:cs="Times New Roman"/>
          <w:sz w:val="24"/>
          <w:szCs w:val="24"/>
        </w:rPr>
        <w:t>December 13</w:t>
      </w:r>
      <w:r w:rsidRPr="00C77505">
        <w:rPr>
          <w:rFonts w:ascii="Arial" w:eastAsia="Times New Roman" w:hAnsi="Arial" w:cs="Times New Roman"/>
          <w:sz w:val="24"/>
          <w:szCs w:val="24"/>
          <w:vertAlign w:val="superscript"/>
        </w:rPr>
        <w:t>th</w:t>
      </w:r>
      <w:r w:rsidRPr="00C77505">
        <w:rPr>
          <w:rFonts w:ascii="Arial" w:eastAsia="Times New Roman" w:hAnsi="Arial" w:cs="Times New Roman"/>
          <w:sz w:val="24"/>
          <w:szCs w:val="24"/>
        </w:rPr>
        <w:t>, 2013</w:t>
      </w:r>
    </w:p>
    <w:p w:rsidR="00C77505" w:rsidRPr="00C77505" w:rsidRDefault="00C77505" w:rsidP="00C77505">
      <w:pPr>
        <w:rPr>
          <w:rFonts w:ascii="Arial" w:eastAsia="Times New Roman" w:hAnsi="Arial" w:cs="Times New Roman"/>
          <w:sz w:val="24"/>
          <w:szCs w:val="24"/>
        </w:rPr>
      </w:pPr>
      <w:r w:rsidRPr="00C77505">
        <w:rPr>
          <w:rFonts w:ascii="Arial" w:eastAsia="Times New Roman" w:hAnsi="Arial" w:cs="Times New Roman"/>
          <w:sz w:val="24"/>
          <w:szCs w:val="24"/>
        </w:rPr>
        <w:t>10:00 – 12:30</w:t>
      </w:r>
    </w:p>
    <w:p w:rsidR="00C77505" w:rsidRPr="00C77505" w:rsidRDefault="00C77505" w:rsidP="00C77505">
      <w:pPr>
        <w:rPr>
          <w:rFonts w:ascii="Arial" w:eastAsia="Times New Roman" w:hAnsi="Arial" w:cs="Times New Roman"/>
          <w:sz w:val="24"/>
          <w:szCs w:val="24"/>
        </w:rPr>
      </w:pPr>
      <w:r w:rsidRPr="00C77505">
        <w:rPr>
          <w:rFonts w:ascii="Arial" w:eastAsia="Times New Roman" w:hAnsi="Arial" w:cs="Times New Roman"/>
          <w:sz w:val="24"/>
          <w:szCs w:val="24"/>
        </w:rPr>
        <w:t>Old Court Room, Wakefield Town Hall</w:t>
      </w:r>
    </w:p>
    <w:p w:rsidR="00C77505" w:rsidRPr="00C77505" w:rsidRDefault="00C77505" w:rsidP="00C77505">
      <w:pPr>
        <w:jc w:val="both"/>
        <w:rPr>
          <w:rFonts w:ascii="Arial" w:eastAsia="Times New Roman" w:hAnsi="Arial" w:cs="Arial"/>
          <w:b/>
          <w:bCs/>
          <w:sz w:val="32"/>
          <w:szCs w:val="24"/>
        </w:rPr>
      </w:pPr>
      <w:r w:rsidRPr="00C77505">
        <w:rPr>
          <w:rFonts w:ascii="Arial" w:eastAsia="Times New Roman" w:hAnsi="Arial" w:cs="Arial"/>
          <w:b/>
          <w:bCs/>
          <w:sz w:val="32"/>
          <w:szCs w:val="24"/>
        </w:rPr>
        <w:br w:type="page"/>
      </w:r>
      <w:r w:rsidRPr="00C77505">
        <w:rPr>
          <w:rFonts w:ascii="Arial" w:eastAsia="Times New Roman" w:hAnsi="Arial" w:cs="Arial"/>
          <w:b/>
          <w:bCs/>
          <w:sz w:val="32"/>
          <w:szCs w:val="24"/>
        </w:rPr>
        <w:lastRenderedPageBreak/>
        <w:t>PART 2 (d)</w:t>
      </w: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keepNext/>
        <w:jc w:val="both"/>
        <w:outlineLvl w:val="2"/>
        <w:rPr>
          <w:rFonts w:ascii="Arial" w:eastAsia="Times New Roman" w:hAnsi="Arial" w:cs="Arial"/>
          <w:b/>
          <w:bCs/>
          <w:sz w:val="28"/>
          <w:szCs w:val="24"/>
        </w:rPr>
      </w:pPr>
      <w:smartTag w:uri="urn:schemas-microsoft-com:office:smarttags" w:element="place">
        <w:r w:rsidRPr="00C77505">
          <w:rPr>
            <w:rFonts w:ascii="Arial" w:eastAsia="Times New Roman" w:hAnsi="Arial" w:cs="Arial"/>
            <w:b/>
            <w:bCs/>
            <w:sz w:val="28"/>
            <w:szCs w:val="24"/>
          </w:rPr>
          <w:t>WEST YORKSHIRE</w:t>
        </w:r>
      </w:smartTag>
      <w:r w:rsidRPr="00C77505">
        <w:rPr>
          <w:rFonts w:ascii="Arial" w:eastAsia="Times New Roman" w:hAnsi="Arial" w:cs="Arial"/>
          <w:b/>
          <w:bCs/>
          <w:sz w:val="28"/>
          <w:szCs w:val="24"/>
        </w:rPr>
        <w:t xml:space="preserve"> POLICE AND CRIME’ PANEL SUPPORT SERVICES </w:t>
      </w:r>
    </w:p>
    <w:p w:rsidR="00C77505" w:rsidRPr="00C77505" w:rsidRDefault="00C77505" w:rsidP="00C77505">
      <w:pPr>
        <w:keepNext/>
        <w:jc w:val="both"/>
        <w:outlineLvl w:val="2"/>
        <w:rPr>
          <w:rFonts w:ascii="Arial" w:eastAsia="Times New Roman" w:hAnsi="Arial" w:cs="Arial"/>
          <w:b/>
          <w:bCs/>
          <w:sz w:val="28"/>
          <w:szCs w:val="24"/>
        </w:rPr>
      </w:pPr>
      <w:r w:rsidRPr="00C77505">
        <w:rPr>
          <w:rFonts w:ascii="Arial" w:eastAsia="Times New Roman" w:hAnsi="Arial" w:cs="Arial"/>
          <w:b/>
          <w:bCs/>
          <w:sz w:val="28"/>
          <w:szCs w:val="24"/>
        </w:rPr>
        <w:t>AUTHORITY CONTACT OFFICERS</w:t>
      </w:r>
    </w:p>
    <w:p w:rsidR="00C77505" w:rsidRPr="00C77505" w:rsidRDefault="00C77505" w:rsidP="00C77505">
      <w:pPr>
        <w:jc w:val="both"/>
        <w:rPr>
          <w:rFonts w:ascii="Arial" w:eastAsia="Times New Roman" w:hAnsi="Arial" w:cs="Arial"/>
          <w:b/>
          <w:bCs/>
          <w:sz w:val="28"/>
          <w:szCs w:val="24"/>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1744"/>
        <w:gridCol w:w="1496"/>
        <w:gridCol w:w="1481"/>
        <w:gridCol w:w="3402"/>
      </w:tblGrid>
      <w:tr w:rsidR="00C77505" w:rsidRPr="00C77505" w:rsidTr="00C77505">
        <w:tc>
          <w:tcPr>
            <w:tcW w:w="1908" w:type="dxa"/>
          </w:tcPr>
          <w:p w:rsidR="00C77505" w:rsidRPr="00C77505" w:rsidRDefault="00C77505" w:rsidP="00C77505">
            <w:pPr>
              <w:jc w:val="both"/>
              <w:rPr>
                <w:rFonts w:ascii="Arial" w:eastAsia="Times New Roman" w:hAnsi="Arial" w:cs="Arial"/>
                <w:b/>
                <w:sz w:val="20"/>
                <w:szCs w:val="20"/>
              </w:rPr>
            </w:pPr>
            <w:r w:rsidRPr="00C77505">
              <w:rPr>
                <w:rFonts w:ascii="Arial" w:eastAsia="Times New Roman" w:hAnsi="Arial" w:cs="Arial"/>
                <w:b/>
                <w:sz w:val="20"/>
                <w:szCs w:val="20"/>
              </w:rPr>
              <w:t xml:space="preserve">Officer Title </w:t>
            </w:r>
          </w:p>
        </w:tc>
        <w:tc>
          <w:tcPr>
            <w:tcW w:w="1744" w:type="dxa"/>
          </w:tcPr>
          <w:p w:rsidR="00C77505" w:rsidRPr="00C77505" w:rsidRDefault="00C77505" w:rsidP="00C77505">
            <w:pPr>
              <w:rPr>
                <w:rFonts w:ascii="Arial" w:eastAsia="Times New Roman" w:hAnsi="Arial" w:cs="Arial"/>
                <w:b/>
                <w:sz w:val="20"/>
                <w:szCs w:val="20"/>
              </w:rPr>
            </w:pPr>
            <w:r w:rsidRPr="00C77505">
              <w:rPr>
                <w:rFonts w:ascii="Arial" w:eastAsia="Times New Roman" w:hAnsi="Arial" w:cs="Arial"/>
                <w:b/>
                <w:sz w:val="20"/>
                <w:szCs w:val="20"/>
              </w:rPr>
              <w:t>PCP Panel Support Role</w:t>
            </w:r>
          </w:p>
        </w:tc>
        <w:tc>
          <w:tcPr>
            <w:tcW w:w="1496" w:type="dxa"/>
          </w:tcPr>
          <w:p w:rsidR="00C77505" w:rsidRPr="00C77505" w:rsidRDefault="00C77505" w:rsidP="00C77505">
            <w:pPr>
              <w:jc w:val="both"/>
              <w:rPr>
                <w:rFonts w:ascii="Arial" w:eastAsia="Times New Roman" w:hAnsi="Arial" w:cs="Arial"/>
                <w:b/>
                <w:sz w:val="20"/>
                <w:szCs w:val="20"/>
              </w:rPr>
            </w:pPr>
            <w:r w:rsidRPr="00C77505">
              <w:rPr>
                <w:rFonts w:ascii="Arial" w:eastAsia="Times New Roman" w:hAnsi="Arial" w:cs="Arial"/>
                <w:b/>
                <w:sz w:val="20"/>
                <w:szCs w:val="20"/>
              </w:rPr>
              <w:t>Name</w:t>
            </w:r>
          </w:p>
        </w:tc>
        <w:tc>
          <w:tcPr>
            <w:tcW w:w="1481" w:type="dxa"/>
          </w:tcPr>
          <w:p w:rsidR="00C77505" w:rsidRPr="00C77505" w:rsidRDefault="00C77505" w:rsidP="00C77505">
            <w:pPr>
              <w:jc w:val="both"/>
              <w:rPr>
                <w:rFonts w:ascii="Arial" w:eastAsia="Times New Roman" w:hAnsi="Arial" w:cs="Arial"/>
                <w:b/>
                <w:sz w:val="20"/>
                <w:szCs w:val="20"/>
              </w:rPr>
            </w:pPr>
            <w:r w:rsidRPr="00C77505">
              <w:rPr>
                <w:rFonts w:ascii="Arial" w:eastAsia="Times New Roman" w:hAnsi="Arial" w:cs="Arial"/>
                <w:b/>
                <w:sz w:val="20"/>
                <w:szCs w:val="20"/>
              </w:rPr>
              <w:t>Contact Address</w:t>
            </w:r>
          </w:p>
        </w:tc>
        <w:tc>
          <w:tcPr>
            <w:tcW w:w="3402" w:type="dxa"/>
          </w:tcPr>
          <w:p w:rsidR="00C77505" w:rsidRPr="00C77505" w:rsidRDefault="00C77505" w:rsidP="00C77505">
            <w:pPr>
              <w:rPr>
                <w:rFonts w:ascii="Arial" w:eastAsia="Times New Roman" w:hAnsi="Arial" w:cs="Arial"/>
                <w:b/>
                <w:sz w:val="20"/>
                <w:szCs w:val="20"/>
              </w:rPr>
            </w:pPr>
            <w:r w:rsidRPr="00C77505">
              <w:rPr>
                <w:rFonts w:ascii="Arial" w:eastAsia="Times New Roman" w:hAnsi="Arial" w:cs="Arial"/>
                <w:b/>
                <w:sz w:val="20"/>
                <w:szCs w:val="20"/>
              </w:rPr>
              <w:t xml:space="preserve">Contact email / </w:t>
            </w:r>
            <w:proofErr w:type="spellStart"/>
            <w:r w:rsidRPr="00C77505">
              <w:rPr>
                <w:rFonts w:ascii="Arial" w:eastAsia="Times New Roman" w:hAnsi="Arial" w:cs="Arial"/>
                <w:b/>
                <w:sz w:val="20"/>
                <w:szCs w:val="20"/>
              </w:rPr>
              <w:t>tel</w:t>
            </w:r>
            <w:proofErr w:type="spellEnd"/>
            <w:r w:rsidRPr="00C77505">
              <w:rPr>
                <w:rFonts w:ascii="Arial" w:eastAsia="Times New Roman" w:hAnsi="Arial" w:cs="Arial"/>
                <w:b/>
                <w:sz w:val="20"/>
                <w:szCs w:val="20"/>
              </w:rPr>
              <w:t xml:space="preserve"> no.</w:t>
            </w:r>
          </w:p>
        </w:tc>
      </w:tr>
      <w:tr w:rsidR="00C77505" w:rsidRPr="00C77505" w:rsidTr="00C77505">
        <w:tc>
          <w:tcPr>
            <w:tcW w:w="1908"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Chief Executive</w:t>
            </w:r>
          </w:p>
          <w:p w:rsidR="00C77505" w:rsidRPr="00C77505" w:rsidRDefault="00C77505" w:rsidP="00C77505">
            <w:pPr>
              <w:jc w:val="both"/>
              <w:rPr>
                <w:rFonts w:ascii="Arial" w:eastAsia="Times New Roman" w:hAnsi="Arial" w:cs="Arial"/>
                <w:sz w:val="20"/>
                <w:szCs w:val="20"/>
              </w:rPr>
            </w:pPr>
          </w:p>
        </w:tc>
        <w:tc>
          <w:tcPr>
            <w:tcW w:w="1744" w:type="dxa"/>
          </w:tcPr>
          <w:p w:rsidR="00C77505" w:rsidRPr="00C77505" w:rsidRDefault="00C77505" w:rsidP="00C77505">
            <w:pPr>
              <w:rPr>
                <w:rFonts w:ascii="Arial" w:eastAsia="Times New Roman" w:hAnsi="Arial" w:cs="Arial"/>
                <w:sz w:val="20"/>
                <w:szCs w:val="20"/>
              </w:rPr>
            </w:pPr>
            <w:r w:rsidRPr="00C77505">
              <w:rPr>
                <w:rFonts w:ascii="Arial" w:eastAsia="Times New Roman" w:hAnsi="Arial" w:cs="Arial"/>
                <w:sz w:val="20"/>
                <w:szCs w:val="20"/>
              </w:rPr>
              <w:t>CHIEF OFFICER</w:t>
            </w:r>
          </w:p>
          <w:p w:rsidR="00C77505" w:rsidRPr="00C77505" w:rsidRDefault="00C77505" w:rsidP="00C77505">
            <w:pPr>
              <w:rPr>
                <w:rFonts w:ascii="Arial" w:eastAsia="Times New Roman" w:hAnsi="Arial" w:cs="Arial"/>
                <w:sz w:val="20"/>
                <w:szCs w:val="20"/>
              </w:rPr>
            </w:pPr>
          </w:p>
          <w:p w:rsidR="00C77505" w:rsidRPr="00C77505" w:rsidRDefault="00C77505" w:rsidP="00C77505">
            <w:pPr>
              <w:rPr>
                <w:rFonts w:ascii="Arial" w:eastAsia="Times New Roman" w:hAnsi="Arial" w:cs="Arial"/>
                <w:sz w:val="20"/>
                <w:szCs w:val="20"/>
              </w:rPr>
            </w:pPr>
          </w:p>
        </w:tc>
        <w:tc>
          <w:tcPr>
            <w:tcW w:w="1496"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Joanne Roney</w:t>
            </w:r>
          </w:p>
        </w:tc>
        <w:tc>
          <w:tcPr>
            <w:tcW w:w="1481"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Town Hall</w:t>
            </w:r>
          </w:p>
          <w:p w:rsidR="00C77505" w:rsidRPr="00C77505" w:rsidRDefault="00C77505" w:rsidP="00C77505">
            <w:pPr>
              <w:jc w:val="both"/>
              <w:rPr>
                <w:rFonts w:ascii="Arial" w:eastAsia="Times New Roman" w:hAnsi="Arial" w:cs="Arial"/>
                <w:sz w:val="20"/>
                <w:szCs w:val="20"/>
              </w:rPr>
            </w:pPr>
            <w:smartTag w:uri="urn:schemas-microsoft-com:office:smarttags" w:element="Street">
              <w:smartTag w:uri="urn:schemas-microsoft-com:office:smarttags" w:element="address">
                <w:r w:rsidRPr="00C77505">
                  <w:rPr>
                    <w:rFonts w:ascii="Arial" w:eastAsia="Times New Roman" w:hAnsi="Arial" w:cs="Arial"/>
                    <w:sz w:val="20"/>
                    <w:szCs w:val="20"/>
                  </w:rPr>
                  <w:t>Wood Street</w:t>
                </w:r>
              </w:smartTag>
            </w:smartTag>
          </w:p>
          <w:p w:rsidR="00C77505" w:rsidRPr="00C77505" w:rsidRDefault="00C77505" w:rsidP="00C77505">
            <w:pPr>
              <w:jc w:val="both"/>
              <w:rPr>
                <w:rFonts w:ascii="Arial" w:eastAsia="Times New Roman" w:hAnsi="Arial" w:cs="Arial"/>
                <w:sz w:val="20"/>
                <w:szCs w:val="20"/>
              </w:rPr>
            </w:pPr>
            <w:smartTag w:uri="urn:schemas-microsoft-com:office:smarttags" w:element="City">
              <w:smartTag w:uri="urn:schemas-microsoft-com:office:smarttags" w:element="place">
                <w:r w:rsidRPr="00C77505">
                  <w:rPr>
                    <w:rFonts w:ascii="Arial" w:eastAsia="Times New Roman" w:hAnsi="Arial" w:cs="Arial"/>
                    <w:sz w:val="20"/>
                    <w:szCs w:val="20"/>
                  </w:rPr>
                  <w:t>Wakefield</w:t>
                </w:r>
              </w:smartTag>
            </w:smartTag>
          </w:p>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WF1 2HQ</w:t>
            </w:r>
          </w:p>
          <w:p w:rsidR="00C77505" w:rsidRPr="00C77505" w:rsidRDefault="00C77505" w:rsidP="00C77505">
            <w:pPr>
              <w:jc w:val="both"/>
              <w:rPr>
                <w:rFonts w:ascii="Arial" w:eastAsia="Times New Roman" w:hAnsi="Arial" w:cs="Arial"/>
                <w:sz w:val="20"/>
                <w:szCs w:val="20"/>
              </w:rPr>
            </w:pPr>
          </w:p>
        </w:tc>
        <w:tc>
          <w:tcPr>
            <w:tcW w:w="3402" w:type="dxa"/>
          </w:tcPr>
          <w:p w:rsidR="00C77505" w:rsidRPr="00C77505" w:rsidRDefault="00714B8E" w:rsidP="00C77505">
            <w:pPr>
              <w:jc w:val="both"/>
              <w:rPr>
                <w:rFonts w:ascii="Arial" w:eastAsia="Times New Roman" w:hAnsi="Arial" w:cs="Arial"/>
                <w:sz w:val="20"/>
                <w:szCs w:val="20"/>
              </w:rPr>
            </w:pPr>
            <w:hyperlink r:id="rId9" w:history="1">
              <w:r w:rsidR="00C77505" w:rsidRPr="00C77505">
                <w:rPr>
                  <w:rFonts w:ascii="Arial" w:eastAsia="Times New Roman" w:hAnsi="Arial" w:cs="Arial"/>
                  <w:color w:val="0000FF"/>
                  <w:sz w:val="20"/>
                  <w:szCs w:val="20"/>
                  <w:u w:val="single"/>
                </w:rPr>
                <w:t>jroney@wakefield.gov.uk</w:t>
              </w:r>
            </w:hyperlink>
          </w:p>
          <w:p w:rsidR="00C77505" w:rsidRPr="00C77505" w:rsidRDefault="00C77505" w:rsidP="00C77505">
            <w:pPr>
              <w:jc w:val="both"/>
              <w:rPr>
                <w:rFonts w:ascii="Arial" w:eastAsia="Times New Roman" w:hAnsi="Arial" w:cs="Arial"/>
                <w:sz w:val="20"/>
                <w:szCs w:val="20"/>
              </w:rPr>
            </w:pPr>
          </w:p>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01924 305100</w:t>
            </w:r>
          </w:p>
        </w:tc>
      </w:tr>
      <w:tr w:rsidR="00C77505" w:rsidRPr="00C77505" w:rsidTr="00C77505">
        <w:tc>
          <w:tcPr>
            <w:tcW w:w="1908" w:type="dxa"/>
          </w:tcPr>
          <w:p w:rsidR="00C77505" w:rsidRPr="00C77505" w:rsidRDefault="00C77505" w:rsidP="00C77505">
            <w:pPr>
              <w:rPr>
                <w:rFonts w:ascii="Arial" w:eastAsia="Times New Roman" w:hAnsi="Arial" w:cs="Arial"/>
                <w:sz w:val="20"/>
                <w:szCs w:val="20"/>
              </w:rPr>
            </w:pPr>
            <w:r w:rsidRPr="00C77505">
              <w:rPr>
                <w:rFonts w:ascii="Arial" w:eastAsia="Times New Roman" w:hAnsi="Arial" w:cs="Arial"/>
                <w:sz w:val="20"/>
                <w:szCs w:val="20"/>
              </w:rPr>
              <w:t>Service Director Legal and Governance</w:t>
            </w:r>
          </w:p>
        </w:tc>
        <w:tc>
          <w:tcPr>
            <w:tcW w:w="1744" w:type="dxa"/>
          </w:tcPr>
          <w:p w:rsidR="00C77505" w:rsidRPr="00C77505" w:rsidRDefault="00C77505" w:rsidP="00C77505">
            <w:pPr>
              <w:rPr>
                <w:rFonts w:ascii="Arial" w:eastAsia="Times New Roman" w:hAnsi="Arial" w:cs="Arial"/>
                <w:sz w:val="20"/>
                <w:szCs w:val="20"/>
              </w:rPr>
            </w:pPr>
            <w:r w:rsidRPr="00C77505">
              <w:rPr>
                <w:rFonts w:ascii="Arial" w:eastAsia="Times New Roman" w:hAnsi="Arial" w:cs="Arial"/>
                <w:sz w:val="20"/>
                <w:szCs w:val="20"/>
              </w:rPr>
              <w:t>MONITORING OFFICER</w:t>
            </w:r>
          </w:p>
          <w:p w:rsidR="00C77505" w:rsidRPr="00C77505" w:rsidRDefault="00C77505" w:rsidP="00C77505">
            <w:pPr>
              <w:rPr>
                <w:rFonts w:ascii="Arial" w:eastAsia="Times New Roman" w:hAnsi="Arial" w:cs="Arial"/>
                <w:sz w:val="20"/>
                <w:szCs w:val="20"/>
              </w:rPr>
            </w:pPr>
          </w:p>
          <w:p w:rsidR="00C77505" w:rsidRPr="00C77505" w:rsidRDefault="00C77505" w:rsidP="00C77505">
            <w:pPr>
              <w:rPr>
                <w:rFonts w:ascii="Arial" w:eastAsia="Times New Roman" w:hAnsi="Arial" w:cs="Arial"/>
                <w:sz w:val="20"/>
                <w:szCs w:val="20"/>
              </w:rPr>
            </w:pPr>
          </w:p>
        </w:tc>
        <w:tc>
          <w:tcPr>
            <w:tcW w:w="1496"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Bernadette Livesey</w:t>
            </w:r>
          </w:p>
        </w:tc>
        <w:tc>
          <w:tcPr>
            <w:tcW w:w="1481"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County Hall</w:t>
            </w:r>
          </w:p>
          <w:p w:rsidR="00C77505" w:rsidRPr="00C77505" w:rsidRDefault="00C77505" w:rsidP="00C77505">
            <w:pPr>
              <w:jc w:val="both"/>
              <w:rPr>
                <w:rFonts w:ascii="Arial" w:eastAsia="Times New Roman" w:hAnsi="Arial" w:cs="Arial"/>
                <w:sz w:val="20"/>
                <w:szCs w:val="20"/>
              </w:rPr>
            </w:pPr>
            <w:smartTag w:uri="urn:schemas-microsoft-com:office:smarttags" w:element="Street">
              <w:smartTag w:uri="urn:schemas-microsoft-com:office:smarttags" w:element="address">
                <w:r w:rsidRPr="00C77505">
                  <w:rPr>
                    <w:rFonts w:ascii="Arial" w:eastAsia="Times New Roman" w:hAnsi="Arial" w:cs="Arial"/>
                    <w:sz w:val="20"/>
                    <w:szCs w:val="20"/>
                  </w:rPr>
                  <w:t>Bond Street</w:t>
                </w:r>
              </w:smartTag>
            </w:smartTag>
          </w:p>
          <w:p w:rsidR="00C77505" w:rsidRPr="00C77505" w:rsidRDefault="00C77505" w:rsidP="00C77505">
            <w:pPr>
              <w:jc w:val="both"/>
              <w:rPr>
                <w:rFonts w:ascii="Arial" w:eastAsia="Times New Roman" w:hAnsi="Arial" w:cs="Arial"/>
                <w:sz w:val="20"/>
                <w:szCs w:val="20"/>
              </w:rPr>
            </w:pPr>
            <w:smartTag w:uri="urn:schemas-microsoft-com:office:smarttags" w:element="City">
              <w:smartTag w:uri="urn:schemas-microsoft-com:office:smarttags" w:element="place">
                <w:r w:rsidRPr="00C77505">
                  <w:rPr>
                    <w:rFonts w:ascii="Arial" w:eastAsia="Times New Roman" w:hAnsi="Arial" w:cs="Arial"/>
                    <w:sz w:val="20"/>
                    <w:szCs w:val="20"/>
                  </w:rPr>
                  <w:t>Wakefield</w:t>
                </w:r>
              </w:smartTag>
            </w:smartTag>
          </w:p>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WF1 2QW</w:t>
            </w:r>
          </w:p>
          <w:p w:rsidR="00C77505" w:rsidRPr="00C77505" w:rsidRDefault="00C77505" w:rsidP="00C77505">
            <w:pPr>
              <w:jc w:val="both"/>
              <w:rPr>
                <w:rFonts w:ascii="Arial" w:eastAsia="Times New Roman" w:hAnsi="Arial" w:cs="Arial"/>
                <w:sz w:val="20"/>
                <w:szCs w:val="20"/>
              </w:rPr>
            </w:pPr>
          </w:p>
        </w:tc>
        <w:tc>
          <w:tcPr>
            <w:tcW w:w="3402" w:type="dxa"/>
          </w:tcPr>
          <w:p w:rsidR="00C77505" w:rsidRPr="00C77505" w:rsidRDefault="00714B8E" w:rsidP="00C77505">
            <w:pPr>
              <w:jc w:val="both"/>
              <w:rPr>
                <w:rFonts w:ascii="Arial" w:eastAsia="Times New Roman" w:hAnsi="Arial" w:cs="Arial"/>
                <w:sz w:val="20"/>
                <w:szCs w:val="20"/>
              </w:rPr>
            </w:pPr>
            <w:hyperlink r:id="rId10" w:history="1">
              <w:r w:rsidR="00C77505" w:rsidRPr="00C77505">
                <w:rPr>
                  <w:rFonts w:ascii="Arial" w:eastAsia="Times New Roman" w:hAnsi="Arial" w:cs="Arial"/>
                  <w:color w:val="0000FF"/>
                  <w:sz w:val="20"/>
                  <w:szCs w:val="20"/>
                  <w:u w:val="single"/>
                </w:rPr>
                <w:t>blivesey@wakefield.gov.uk</w:t>
              </w:r>
            </w:hyperlink>
          </w:p>
          <w:p w:rsidR="00C77505" w:rsidRPr="00C77505" w:rsidRDefault="00C77505" w:rsidP="00C77505">
            <w:pPr>
              <w:jc w:val="both"/>
              <w:rPr>
                <w:rFonts w:ascii="Arial" w:eastAsia="Times New Roman" w:hAnsi="Arial" w:cs="Arial"/>
                <w:sz w:val="20"/>
                <w:szCs w:val="20"/>
              </w:rPr>
            </w:pPr>
          </w:p>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01924 305177</w:t>
            </w:r>
          </w:p>
        </w:tc>
      </w:tr>
      <w:tr w:rsidR="00C77505" w:rsidRPr="00C77505" w:rsidTr="00C77505">
        <w:tc>
          <w:tcPr>
            <w:tcW w:w="1908" w:type="dxa"/>
          </w:tcPr>
          <w:p w:rsidR="00C77505" w:rsidRPr="00C77505" w:rsidRDefault="00C77505" w:rsidP="00C77505">
            <w:pPr>
              <w:rPr>
                <w:rFonts w:ascii="Arial" w:eastAsia="Times New Roman" w:hAnsi="Arial" w:cs="Arial"/>
                <w:sz w:val="20"/>
                <w:szCs w:val="20"/>
              </w:rPr>
            </w:pPr>
            <w:r w:rsidRPr="00C77505">
              <w:rPr>
                <w:rFonts w:ascii="Arial" w:eastAsia="Times New Roman" w:hAnsi="Arial" w:cs="Arial"/>
                <w:sz w:val="20"/>
                <w:szCs w:val="20"/>
              </w:rPr>
              <w:t>Director of Finance and Property</w:t>
            </w:r>
          </w:p>
          <w:p w:rsidR="00C77505" w:rsidRPr="00C77505" w:rsidRDefault="00C77505" w:rsidP="00C77505">
            <w:pPr>
              <w:jc w:val="both"/>
              <w:rPr>
                <w:rFonts w:ascii="Arial" w:eastAsia="Times New Roman" w:hAnsi="Arial" w:cs="Arial"/>
                <w:sz w:val="20"/>
                <w:szCs w:val="20"/>
              </w:rPr>
            </w:pPr>
          </w:p>
        </w:tc>
        <w:tc>
          <w:tcPr>
            <w:tcW w:w="1744" w:type="dxa"/>
          </w:tcPr>
          <w:p w:rsidR="00C77505" w:rsidRPr="00C77505" w:rsidRDefault="00C77505" w:rsidP="00C77505">
            <w:pPr>
              <w:rPr>
                <w:rFonts w:ascii="Arial" w:eastAsia="Times New Roman" w:hAnsi="Arial" w:cs="Arial"/>
                <w:sz w:val="20"/>
                <w:szCs w:val="20"/>
              </w:rPr>
            </w:pPr>
            <w:r w:rsidRPr="00C77505">
              <w:rPr>
                <w:rFonts w:ascii="Arial" w:eastAsia="Times New Roman" w:hAnsi="Arial" w:cs="Arial"/>
                <w:sz w:val="20"/>
                <w:szCs w:val="20"/>
              </w:rPr>
              <w:t>CHIEF FINANCIAL OFFICER</w:t>
            </w:r>
          </w:p>
          <w:p w:rsidR="00C77505" w:rsidRPr="00C77505" w:rsidRDefault="00C77505" w:rsidP="00C77505">
            <w:pPr>
              <w:rPr>
                <w:rFonts w:ascii="Arial" w:eastAsia="Times New Roman" w:hAnsi="Arial" w:cs="Arial"/>
                <w:sz w:val="20"/>
                <w:szCs w:val="20"/>
              </w:rPr>
            </w:pPr>
          </w:p>
          <w:p w:rsidR="00C77505" w:rsidRPr="00C77505" w:rsidRDefault="00C77505" w:rsidP="00C77505">
            <w:pPr>
              <w:rPr>
                <w:rFonts w:ascii="Arial" w:eastAsia="Times New Roman" w:hAnsi="Arial" w:cs="Arial"/>
                <w:sz w:val="20"/>
                <w:szCs w:val="20"/>
              </w:rPr>
            </w:pPr>
          </w:p>
        </w:tc>
        <w:tc>
          <w:tcPr>
            <w:tcW w:w="1496"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Judith Badger</w:t>
            </w:r>
          </w:p>
        </w:tc>
        <w:tc>
          <w:tcPr>
            <w:tcW w:w="1481"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County Hall</w:t>
            </w:r>
          </w:p>
          <w:p w:rsidR="00C77505" w:rsidRPr="00C77505" w:rsidRDefault="00C77505" w:rsidP="00C77505">
            <w:pPr>
              <w:jc w:val="both"/>
              <w:rPr>
                <w:rFonts w:ascii="Arial" w:eastAsia="Times New Roman" w:hAnsi="Arial" w:cs="Arial"/>
                <w:sz w:val="20"/>
                <w:szCs w:val="20"/>
              </w:rPr>
            </w:pPr>
            <w:smartTag w:uri="urn:schemas-microsoft-com:office:smarttags" w:element="Street">
              <w:smartTag w:uri="urn:schemas-microsoft-com:office:smarttags" w:element="address">
                <w:r w:rsidRPr="00C77505">
                  <w:rPr>
                    <w:rFonts w:ascii="Arial" w:eastAsia="Times New Roman" w:hAnsi="Arial" w:cs="Arial"/>
                    <w:sz w:val="20"/>
                    <w:szCs w:val="20"/>
                  </w:rPr>
                  <w:t>Bond Street</w:t>
                </w:r>
              </w:smartTag>
            </w:smartTag>
          </w:p>
          <w:p w:rsidR="00C77505" w:rsidRPr="00C77505" w:rsidRDefault="00C77505" w:rsidP="00C77505">
            <w:pPr>
              <w:jc w:val="both"/>
              <w:rPr>
                <w:rFonts w:ascii="Arial" w:eastAsia="Times New Roman" w:hAnsi="Arial" w:cs="Arial"/>
                <w:sz w:val="20"/>
                <w:szCs w:val="20"/>
              </w:rPr>
            </w:pPr>
            <w:smartTag w:uri="urn:schemas-microsoft-com:office:smarttags" w:element="place">
              <w:smartTag w:uri="urn:schemas-microsoft-com:office:smarttags" w:element="City">
                <w:r w:rsidRPr="00C77505">
                  <w:rPr>
                    <w:rFonts w:ascii="Arial" w:eastAsia="Times New Roman" w:hAnsi="Arial" w:cs="Arial"/>
                    <w:sz w:val="20"/>
                    <w:szCs w:val="20"/>
                  </w:rPr>
                  <w:t>Wakefield</w:t>
                </w:r>
              </w:smartTag>
            </w:smartTag>
          </w:p>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WF1 2QW</w:t>
            </w:r>
          </w:p>
          <w:p w:rsidR="00C77505" w:rsidRPr="00C77505" w:rsidRDefault="00C77505" w:rsidP="00C77505">
            <w:pPr>
              <w:jc w:val="both"/>
              <w:rPr>
                <w:rFonts w:ascii="Arial" w:eastAsia="Times New Roman" w:hAnsi="Arial" w:cs="Arial"/>
                <w:sz w:val="20"/>
                <w:szCs w:val="20"/>
              </w:rPr>
            </w:pPr>
          </w:p>
        </w:tc>
        <w:tc>
          <w:tcPr>
            <w:tcW w:w="3402" w:type="dxa"/>
          </w:tcPr>
          <w:p w:rsidR="00C77505" w:rsidRPr="00C77505" w:rsidRDefault="00714B8E" w:rsidP="00C77505">
            <w:pPr>
              <w:jc w:val="both"/>
              <w:rPr>
                <w:rFonts w:ascii="Arial" w:eastAsia="Times New Roman" w:hAnsi="Arial" w:cs="Arial"/>
                <w:sz w:val="20"/>
                <w:szCs w:val="20"/>
              </w:rPr>
            </w:pPr>
            <w:hyperlink r:id="rId11" w:history="1">
              <w:r w:rsidR="00C77505" w:rsidRPr="00C77505">
                <w:rPr>
                  <w:rFonts w:ascii="Arial" w:eastAsia="Times New Roman" w:hAnsi="Arial" w:cs="Arial"/>
                  <w:color w:val="0000FF"/>
                  <w:sz w:val="20"/>
                  <w:szCs w:val="20"/>
                  <w:u w:val="single"/>
                </w:rPr>
                <w:t>jbadger@wakefield.gov.uk</w:t>
              </w:r>
            </w:hyperlink>
          </w:p>
          <w:p w:rsidR="00C77505" w:rsidRPr="00C77505" w:rsidRDefault="00C77505" w:rsidP="00C77505">
            <w:pPr>
              <w:jc w:val="both"/>
              <w:rPr>
                <w:rFonts w:ascii="Arial" w:eastAsia="Times New Roman" w:hAnsi="Arial" w:cs="Arial"/>
                <w:sz w:val="20"/>
                <w:szCs w:val="20"/>
              </w:rPr>
            </w:pPr>
          </w:p>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01924 305388</w:t>
            </w:r>
          </w:p>
        </w:tc>
      </w:tr>
      <w:tr w:rsidR="00C77505" w:rsidRPr="00C77505" w:rsidTr="00C77505">
        <w:tc>
          <w:tcPr>
            <w:tcW w:w="1908"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Secretariat</w:t>
            </w:r>
          </w:p>
          <w:p w:rsidR="00C77505" w:rsidRPr="00C77505" w:rsidRDefault="00C77505" w:rsidP="00C77505">
            <w:pPr>
              <w:jc w:val="both"/>
              <w:rPr>
                <w:rFonts w:ascii="Arial" w:eastAsia="Times New Roman" w:hAnsi="Arial" w:cs="Arial"/>
                <w:sz w:val="20"/>
                <w:szCs w:val="20"/>
              </w:rPr>
            </w:pPr>
          </w:p>
        </w:tc>
        <w:tc>
          <w:tcPr>
            <w:tcW w:w="1744" w:type="dxa"/>
          </w:tcPr>
          <w:p w:rsidR="00C77505" w:rsidRPr="00C77505" w:rsidRDefault="00C77505" w:rsidP="00C77505">
            <w:pPr>
              <w:rPr>
                <w:rFonts w:ascii="Arial" w:eastAsia="Times New Roman" w:hAnsi="Arial" w:cs="Arial"/>
                <w:sz w:val="20"/>
                <w:szCs w:val="20"/>
              </w:rPr>
            </w:pPr>
            <w:r w:rsidRPr="00C77505">
              <w:rPr>
                <w:rFonts w:ascii="Arial" w:eastAsia="Times New Roman" w:hAnsi="Arial" w:cs="Arial"/>
                <w:sz w:val="20"/>
                <w:szCs w:val="20"/>
              </w:rPr>
              <w:t>SECRETARIAT</w:t>
            </w:r>
          </w:p>
          <w:p w:rsidR="00C77505" w:rsidRPr="00C77505" w:rsidRDefault="00C77505" w:rsidP="00C77505">
            <w:pPr>
              <w:rPr>
                <w:rFonts w:ascii="Arial" w:eastAsia="Times New Roman" w:hAnsi="Arial" w:cs="Arial"/>
                <w:sz w:val="20"/>
                <w:szCs w:val="20"/>
              </w:rPr>
            </w:pPr>
          </w:p>
          <w:p w:rsidR="00C77505" w:rsidRPr="00C77505" w:rsidRDefault="00C77505" w:rsidP="00C77505">
            <w:pPr>
              <w:rPr>
                <w:rFonts w:ascii="Arial" w:eastAsia="Times New Roman" w:hAnsi="Arial" w:cs="Arial"/>
                <w:sz w:val="20"/>
                <w:szCs w:val="20"/>
              </w:rPr>
            </w:pPr>
          </w:p>
        </w:tc>
        <w:tc>
          <w:tcPr>
            <w:tcW w:w="1496"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AWYA</w:t>
            </w:r>
          </w:p>
        </w:tc>
        <w:tc>
          <w:tcPr>
            <w:tcW w:w="1481"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Room 20</w:t>
            </w:r>
          </w:p>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Town Hall</w:t>
            </w:r>
          </w:p>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Wood Street</w:t>
            </w:r>
          </w:p>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Wakefield MDC WF1 2HQ</w:t>
            </w:r>
          </w:p>
        </w:tc>
        <w:tc>
          <w:tcPr>
            <w:tcW w:w="3402" w:type="dxa"/>
          </w:tcPr>
          <w:p w:rsidR="00C77505" w:rsidRPr="00C77505" w:rsidRDefault="00C77505" w:rsidP="00C77505">
            <w:pPr>
              <w:jc w:val="both"/>
              <w:rPr>
                <w:rFonts w:ascii="Arial" w:eastAsia="Times New Roman" w:hAnsi="Arial" w:cs="Arial"/>
                <w:sz w:val="20"/>
                <w:szCs w:val="20"/>
              </w:rPr>
            </w:pPr>
            <w:r w:rsidRPr="00C77505">
              <w:rPr>
                <w:rFonts w:ascii="Arial" w:eastAsia="Times New Roman" w:hAnsi="Arial" w:cs="Arial"/>
                <w:sz w:val="20"/>
                <w:szCs w:val="20"/>
              </w:rPr>
              <w:t>01924 305323</w:t>
            </w:r>
          </w:p>
          <w:p w:rsidR="00C77505" w:rsidRPr="00C77505" w:rsidRDefault="00C77505" w:rsidP="00C77505">
            <w:pPr>
              <w:jc w:val="both"/>
              <w:rPr>
                <w:rFonts w:ascii="Arial" w:eastAsia="Times New Roman" w:hAnsi="Arial" w:cs="Arial"/>
                <w:sz w:val="20"/>
                <w:szCs w:val="20"/>
              </w:rPr>
            </w:pPr>
          </w:p>
          <w:p w:rsidR="00C77505" w:rsidRPr="00C77505" w:rsidRDefault="00714B8E" w:rsidP="00C77505">
            <w:pPr>
              <w:jc w:val="both"/>
              <w:rPr>
                <w:rFonts w:ascii="Arial" w:eastAsia="Times New Roman" w:hAnsi="Arial" w:cs="Arial"/>
                <w:sz w:val="20"/>
                <w:szCs w:val="20"/>
              </w:rPr>
            </w:pPr>
            <w:hyperlink r:id="rId12" w:history="1">
              <w:r w:rsidR="00C77505" w:rsidRPr="00C77505">
                <w:rPr>
                  <w:rFonts w:ascii="Arial" w:eastAsia="Times New Roman" w:hAnsi="Arial" w:cs="Arial"/>
                  <w:color w:val="0000FF"/>
                  <w:sz w:val="20"/>
                  <w:szCs w:val="20"/>
                  <w:u w:val="single"/>
                </w:rPr>
                <w:t>Clare.elliot@awya.gov.uk</w:t>
              </w:r>
            </w:hyperlink>
          </w:p>
          <w:p w:rsidR="00C77505" w:rsidRPr="00C77505" w:rsidRDefault="00C77505" w:rsidP="00C77505">
            <w:pPr>
              <w:jc w:val="both"/>
              <w:rPr>
                <w:rFonts w:ascii="Arial" w:eastAsia="Times New Roman" w:hAnsi="Arial" w:cs="Arial"/>
                <w:sz w:val="20"/>
                <w:szCs w:val="20"/>
              </w:rPr>
            </w:pPr>
          </w:p>
        </w:tc>
      </w:tr>
    </w:tbl>
    <w:p w:rsidR="00C77505" w:rsidRPr="00C77505" w:rsidRDefault="00C77505" w:rsidP="00C77505">
      <w:pPr>
        <w:jc w:val="both"/>
        <w:rPr>
          <w:rFonts w:ascii="Arial" w:eastAsia="Times New Roman" w:hAnsi="Arial" w:cs="Arial"/>
          <w:sz w:val="24"/>
          <w:szCs w:val="24"/>
        </w:rPr>
      </w:pP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jc w:val="both"/>
        <w:rPr>
          <w:rFonts w:ascii="Arial" w:eastAsia="Times New Roman" w:hAnsi="Arial" w:cs="Arial"/>
          <w:b/>
          <w:bCs/>
          <w:sz w:val="32"/>
          <w:szCs w:val="24"/>
        </w:rPr>
      </w:pPr>
    </w:p>
    <w:p w:rsidR="00C77505" w:rsidRPr="00C77505" w:rsidRDefault="00C77505" w:rsidP="00C77505">
      <w:pPr>
        <w:jc w:val="both"/>
        <w:rPr>
          <w:rFonts w:ascii="Arial" w:eastAsia="Times New Roman" w:hAnsi="Arial" w:cs="Arial"/>
          <w:b/>
          <w:bCs/>
          <w:sz w:val="32"/>
          <w:szCs w:val="24"/>
        </w:rPr>
      </w:pPr>
      <w:r w:rsidRPr="00C77505">
        <w:rPr>
          <w:rFonts w:ascii="Arial" w:eastAsia="Times New Roman" w:hAnsi="Arial" w:cs="Arial"/>
          <w:b/>
          <w:bCs/>
          <w:sz w:val="32"/>
          <w:szCs w:val="24"/>
        </w:rPr>
        <w:br w:type="page"/>
      </w: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r w:rsidRPr="00C77505">
        <w:rPr>
          <w:rFonts w:ascii="Arial" w:eastAsia="Times New Roman" w:hAnsi="Arial" w:cs="Arial"/>
          <w:b/>
          <w:bCs/>
          <w:sz w:val="32"/>
          <w:szCs w:val="24"/>
        </w:rPr>
        <w:t>PART 3</w:t>
      </w: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r w:rsidRPr="00C77505">
        <w:rPr>
          <w:rFonts w:ascii="Arial" w:eastAsia="Times New Roman" w:hAnsi="Arial" w:cs="Arial"/>
          <w:b/>
          <w:bCs/>
          <w:sz w:val="32"/>
          <w:szCs w:val="24"/>
        </w:rPr>
        <w:t>GOVERNANCE ARRANGEMENTS</w:t>
      </w: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32"/>
          <w:szCs w:val="24"/>
        </w:rPr>
        <w:br w:type="page"/>
      </w:r>
      <w:r w:rsidRPr="00C77505">
        <w:rPr>
          <w:rFonts w:ascii="Arial" w:eastAsia="Times New Roman" w:hAnsi="Arial" w:cs="Arial"/>
          <w:b/>
          <w:bCs/>
          <w:sz w:val="24"/>
          <w:szCs w:val="24"/>
        </w:rPr>
        <w:lastRenderedPageBreak/>
        <w:t xml:space="preserve"> </w:t>
      </w:r>
      <w:r w:rsidRPr="00C77505">
        <w:rPr>
          <w:rFonts w:ascii="Arial" w:eastAsia="Times New Roman" w:hAnsi="Arial" w:cs="Arial"/>
          <w:b/>
          <w:bCs/>
          <w:sz w:val="32"/>
          <w:szCs w:val="24"/>
        </w:rPr>
        <w:t>PART 3 (a)</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Whereas the City of Bradford Metropolitan Council, the Borough Council of Calderdale, Kirklees Metropolitan Council, Leeds City Council and the Council of the City of Wakefield have established a West Yorkshire Police and Crime Panel to ensure that arrangements for discharge of their functions have been made, these Procedure Rules have been drawn up to enable the Police and Crime Panel to operate and fulfil its statutory responsibilities as set out in The Police and Crime Panels (Application of Local Authority Enactments) Regulations 2012.</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keepNext/>
        <w:jc w:val="both"/>
        <w:outlineLvl w:val="2"/>
        <w:rPr>
          <w:rFonts w:ascii="Arial" w:eastAsia="Times New Roman" w:hAnsi="Arial" w:cs="Arial"/>
          <w:b/>
          <w:bCs/>
          <w:sz w:val="28"/>
          <w:szCs w:val="24"/>
        </w:rPr>
      </w:pPr>
      <w:r w:rsidRPr="00C77505">
        <w:rPr>
          <w:rFonts w:ascii="Arial" w:eastAsia="Times New Roman" w:hAnsi="Arial" w:cs="Arial"/>
          <w:b/>
          <w:bCs/>
          <w:sz w:val="28"/>
          <w:szCs w:val="24"/>
        </w:rPr>
        <w:t xml:space="preserve">PROCEDURE RULES OF </w:t>
      </w:r>
      <w:smartTag w:uri="urn:schemas-microsoft-com:office:smarttags" w:element="place">
        <w:r w:rsidRPr="00C77505">
          <w:rPr>
            <w:rFonts w:ascii="Arial" w:eastAsia="Times New Roman" w:hAnsi="Arial" w:cs="Arial"/>
            <w:b/>
            <w:bCs/>
            <w:sz w:val="28"/>
            <w:szCs w:val="24"/>
          </w:rPr>
          <w:t>WEST YORKSHIRE</w:t>
        </w:r>
      </w:smartTag>
      <w:r w:rsidRPr="00C77505">
        <w:rPr>
          <w:rFonts w:ascii="Arial" w:eastAsia="Times New Roman" w:hAnsi="Arial" w:cs="Arial"/>
          <w:b/>
          <w:bCs/>
          <w:sz w:val="28"/>
          <w:szCs w:val="24"/>
        </w:rPr>
        <w:t xml:space="preserve"> POLICE AND CRIME PANEL</w:t>
      </w:r>
    </w:p>
    <w:p w:rsidR="00C77505" w:rsidRPr="00C77505" w:rsidRDefault="00C77505" w:rsidP="00C77505">
      <w:pPr>
        <w:rPr>
          <w:rFonts w:ascii="Times New Roman" w:eastAsia="Times New Roman" w:hAnsi="Times New Roman" w:cs="Times New Roman"/>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1.</w:t>
      </w:r>
      <w:r w:rsidRPr="00C77505">
        <w:rPr>
          <w:rFonts w:ascii="Arial" w:eastAsia="Times New Roman" w:hAnsi="Arial" w:cs="Arial"/>
          <w:b/>
          <w:bCs/>
          <w:sz w:val="24"/>
          <w:szCs w:val="24"/>
        </w:rPr>
        <w:tab/>
        <w:t>GENERAL TERMS</w:t>
      </w:r>
    </w:p>
    <w:p w:rsidR="00C77505" w:rsidRPr="00C77505" w:rsidRDefault="00C77505" w:rsidP="00C77505">
      <w:pPr>
        <w:ind w:left="720" w:hanging="720"/>
        <w:jc w:val="both"/>
        <w:rPr>
          <w:rFonts w:ascii="Arial" w:eastAsia="Times New Roman" w:hAnsi="Arial" w:cs="Arial"/>
          <w:i/>
          <w:sz w:val="24"/>
          <w:szCs w:val="24"/>
          <w:u w:val="single"/>
        </w:rPr>
      </w:pPr>
    </w:p>
    <w:p w:rsidR="00C77505" w:rsidRPr="00C77505" w:rsidRDefault="00C77505" w:rsidP="00C77505">
      <w:pPr>
        <w:numPr>
          <w:ilvl w:val="1"/>
          <w:numId w:val="0"/>
        </w:numPr>
        <w:ind w:left="720" w:hanging="720"/>
        <w:jc w:val="both"/>
        <w:rPr>
          <w:rFonts w:ascii="Arial" w:eastAsia="Times New Roman" w:hAnsi="Arial" w:cs="Arial"/>
          <w:sz w:val="24"/>
          <w:szCs w:val="24"/>
        </w:rPr>
      </w:pPr>
      <w:r w:rsidRPr="00C77505">
        <w:rPr>
          <w:rFonts w:ascii="Arial" w:eastAsia="Times New Roman" w:hAnsi="Arial" w:cs="Arial"/>
          <w:sz w:val="24"/>
          <w:szCs w:val="24"/>
        </w:rPr>
        <w:t>1.1</w:t>
      </w:r>
      <w:r w:rsidRPr="00C77505">
        <w:rPr>
          <w:rFonts w:ascii="Arial" w:eastAsia="Times New Roman" w:hAnsi="Arial" w:cs="Arial"/>
          <w:sz w:val="24"/>
          <w:szCs w:val="24"/>
        </w:rPr>
        <w:tab/>
        <w:t>The following terms apply to these Procedure Rules as well as the Access to Information Rules, Contracts Procedure Rules and Financial Procedure Rules in Part 2(b) and 2(c) respectively.</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numPr>
          <w:ilvl w:val="1"/>
          <w:numId w:val="0"/>
        </w:numPr>
        <w:tabs>
          <w:tab w:val="num" w:pos="900"/>
        </w:tabs>
        <w:ind w:left="720" w:hanging="720"/>
        <w:jc w:val="both"/>
        <w:rPr>
          <w:rFonts w:ascii="Arial" w:eastAsia="Times New Roman" w:hAnsi="Arial" w:cs="Arial"/>
          <w:sz w:val="24"/>
          <w:szCs w:val="24"/>
        </w:rPr>
      </w:pPr>
      <w:r w:rsidRPr="00C77505">
        <w:rPr>
          <w:rFonts w:ascii="Arial" w:eastAsia="Times New Roman" w:hAnsi="Arial" w:cs="Arial"/>
          <w:sz w:val="24"/>
          <w:szCs w:val="24"/>
        </w:rPr>
        <w:t>1.2</w:t>
      </w:r>
      <w:r w:rsidRPr="00C77505">
        <w:rPr>
          <w:rFonts w:ascii="Arial" w:eastAsia="Times New Roman" w:hAnsi="Arial" w:cs="Arial"/>
          <w:sz w:val="24"/>
          <w:szCs w:val="24"/>
        </w:rPr>
        <w:tab/>
        <w:t>The following terms shall mean respectively:</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jc w:val="both"/>
        <w:rPr>
          <w:rFonts w:ascii="Arial" w:eastAsia="Times New Roman" w:hAnsi="Arial" w:cs="Arial"/>
          <w:sz w:val="24"/>
          <w:szCs w:val="24"/>
        </w:rPr>
      </w:pPr>
      <w:r w:rsidRPr="00C77505">
        <w:rPr>
          <w:rFonts w:ascii="Arial" w:eastAsia="Times New Roman" w:hAnsi="Arial" w:cs="Arial"/>
          <w:sz w:val="24"/>
          <w:szCs w:val="24"/>
        </w:rPr>
        <w:t xml:space="preserve">“West Yorkshire Police and Crime Panel” (“the Panel”) comprises the 5 Councils of Bradford, Calderdale, Kirklees, Leeds, and Wakefield.  The Panel is constituted as a Police and Crime Panel under Section 28 and Schedule 6 of the Police Reform and Social Responsibility Act 2011 (”the Act”)  The Panel is made up of 12 members of the 5 Constituent Councils, nominated by the 5 Councils or appointed by the Secretary of State using the powers available to him/her in the Act.  </w:t>
      </w:r>
    </w:p>
    <w:p w:rsidR="00C77505" w:rsidRPr="00C77505" w:rsidRDefault="00C77505" w:rsidP="00C77505">
      <w:pPr>
        <w:ind w:left="720"/>
        <w:jc w:val="both"/>
        <w:rPr>
          <w:rFonts w:ascii="Arial" w:eastAsia="Times New Roman" w:hAnsi="Arial" w:cs="Arial"/>
          <w:sz w:val="24"/>
          <w:szCs w:val="24"/>
        </w:rPr>
      </w:pPr>
    </w:p>
    <w:p w:rsidR="00C77505" w:rsidRPr="00C77505" w:rsidRDefault="00C77505" w:rsidP="00C7750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Calderdale</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1 + 1 Co-opted member</w:t>
      </w:r>
    </w:p>
    <w:p w:rsidR="00C77505" w:rsidRPr="00C77505" w:rsidRDefault="00C77505" w:rsidP="00C7750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Kirklees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rsidR="00C77505" w:rsidRPr="00C77505" w:rsidRDefault="00C77505" w:rsidP="00C7750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 xml:space="preserve">Wakefield </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w:t>
      </w:r>
    </w:p>
    <w:p w:rsidR="00C77505" w:rsidRPr="00C77505" w:rsidRDefault="00C77505" w:rsidP="00C7750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Bradford</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2 + 1 Co-opted member</w:t>
      </w:r>
    </w:p>
    <w:p w:rsidR="00C77505" w:rsidRPr="00C77505" w:rsidRDefault="00C77505" w:rsidP="00C77505">
      <w:pPr>
        <w:ind w:left="720" w:firstLine="720"/>
        <w:jc w:val="both"/>
        <w:rPr>
          <w:rFonts w:ascii="Arial" w:eastAsia="Times New Roman" w:hAnsi="Arial" w:cs="Arial"/>
          <w:bCs/>
          <w:sz w:val="24"/>
          <w:szCs w:val="24"/>
        </w:rPr>
      </w:pPr>
      <w:r w:rsidRPr="00C77505">
        <w:rPr>
          <w:rFonts w:ascii="Arial" w:eastAsia="Times New Roman" w:hAnsi="Arial" w:cs="Arial"/>
          <w:bCs/>
          <w:sz w:val="24"/>
          <w:szCs w:val="24"/>
        </w:rPr>
        <w:t>Leeds</w:t>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r>
      <w:r w:rsidRPr="00C77505">
        <w:rPr>
          <w:rFonts w:ascii="Arial" w:eastAsia="Times New Roman" w:hAnsi="Arial" w:cs="Arial"/>
          <w:bCs/>
          <w:sz w:val="24"/>
          <w:szCs w:val="24"/>
        </w:rPr>
        <w:tab/>
        <w:t>3</w:t>
      </w:r>
    </w:p>
    <w:p w:rsidR="00C77505" w:rsidRPr="00C77505" w:rsidRDefault="00C77505" w:rsidP="00C77505">
      <w:pPr>
        <w:ind w:left="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jc w:val="both"/>
        <w:rPr>
          <w:rFonts w:ascii="Arial" w:eastAsia="Times New Roman" w:hAnsi="Arial" w:cs="Arial"/>
          <w:sz w:val="24"/>
          <w:szCs w:val="24"/>
        </w:rPr>
      </w:pPr>
      <w:r w:rsidRPr="00C77505">
        <w:rPr>
          <w:rFonts w:ascii="Arial" w:eastAsia="Times New Roman" w:hAnsi="Arial" w:cs="Arial"/>
          <w:sz w:val="24"/>
          <w:szCs w:val="24"/>
        </w:rPr>
        <w:t>“The Support Services Authority” is the lead local authority which has been agreed by the five Councils to provide support services to the Panel (currently this is Wakefield Council).</w:t>
      </w:r>
    </w:p>
    <w:p w:rsidR="00C77505" w:rsidRPr="00C77505" w:rsidRDefault="00C77505" w:rsidP="00C77505">
      <w:pPr>
        <w:ind w:left="720" w:hanging="720"/>
        <w:jc w:val="both"/>
        <w:rPr>
          <w:rFonts w:ascii="Arial" w:eastAsia="Times New Roman" w:hAnsi="Arial" w:cs="Arial"/>
          <w:b/>
          <w:sz w:val="24"/>
          <w:szCs w:val="24"/>
        </w:rPr>
      </w:pPr>
    </w:p>
    <w:p w:rsidR="00C77505" w:rsidRPr="00C77505" w:rsidRDefault="00C77505" w:rsidP="00C77505">
      <w:pPr>
        <w:ind w:left="720"/>
        <w:jc w:val="both"/>
        <w:rPr>
          <w:rFonts w:ascii="Arial" w:eastAsia="Times New Roman" w:hAnsi="Arial" w:cs="Arial"/>
          <w:sz w:val="24"/>
          <w:szCs w:val="24"/>
        </w:rPr>
      </w:pPr>
      <w:r w:rsidRPr="00C77505">
        <w:rPr>
          <w:rFonts w:ascii="Arial" w:eastAsia="Times New Roman" w:hAnsi="Arial" w:cs="Arial"/>
          <w:sz w:val="24"/>
          <w:szCs w:val="24"/>
        </w:rPr>
        <w:t>“Sub-Panels” are committees with delegated authority from the Panel to undertake responsibilities of behalf of the Panel.</w:t>
      </w:r>
    </w:p>
    <w:p w:rsidR="00C77505" w:rsidRPr="00C77505" w:rsidRDefault="00C77505" w:rsidP="00C77505">
      <w:pPr>
        <w:ind w:left="720" w:hanging="720"/>
        <w:jc w:val="both"/>
        <w:rPr>
          <w:rFonts w:ascii="Arial" w:eastAsia="Times New Roman" w:hAnsi="Arial" w:cs="Arial"/>
          <w:b/>
          <w:sz w:val="24"/>
          <w:szCs w:val="24"/>
        </w:rPr>
      </w:pPr>
    </w:p>
    <w:p w:rsidR="00C77505" w:rsidRPr="00C77505" w:rsidRDefault="00C77505" w:rsidP="00C77505">
      <w:pPr>
        <w:ind w:left="720"/>
        <w:jc w:val="both"/>
        <w:rPr>
          <w:rFonts w:ascii="Arial" w:eastAsia="Times New Roman" w:hAnsi="Arial" w:cs="Arial"/>
          <w:sz w:val="24"/>
          <w:szCs w:val="24"/>
        </w:rPr>
      </w:pPr>
      <w:r w:rsidRPr="00C77505">
        <w:rPr>
          <w:rFonts w:ascii="Arial" w:eastAsia="Times New Roman" w:hAnsi="Arial" w:cs="Arial"/>
          <w:sz w:val="24"/>
          <w:szCs w:val="24"/>
        </w:rPr>
        <w:t>The “Chief Officer” shall mean the Chief Executive of the Support Services Authority.</w:t>
      </w:r>
    </w:p>
    <w:p w:rsidR="00C77505" w:rsidRPr="00C77505" w:rsidRDefault="00C77505" w:rsidP="00C77505">
      <w:pPr>
        <w:ind w:left="720"/>
        <w:jc w:val="both"/>
        <w:rPr>
          <w:rFonts w:ascii="Arial" w:eastAsia="Times New Roman" w:hAnsi="Arial" w:cs="Arial"/>
          <w:sz w:val="24"/>
          <w:szCs w:val="24"/>
        </w:rPr>
      </w:pPr>
    </w:p>
    <w:p w:rsidR="00C77505" w:rsidRPr="00C77505" w:rsidRDefault="00C77505" w:rsidP="00C77505">
      <w:pPr>
        <w:ind w:left="720"/>
        <w:jc w:val="both"/>
        <w:rPr>
          <w:rFonts w:ascii="Arial" w:eastAsia="Times New Roman" w:hAnsi="Arial" w:cs="Arial"/>
          <w:sz w:val="24"/>
          <w:szCs w:val="24"/>
        </w:rPr>
      </w:pPr>
      <w:r w:rsidRPr="00C77505">
        <w:rPr>
          <w:rFonts w:ascii="Arial" w:eastAsia="Times New Roman" w:hAnsi="Arial" w:cs="Arial"/>
          <w:sz w:val="24"/>
          <w:szCs w:val="24"/>
        </w:rPr>
        <w:t>The “Secretariat” means the Secretariat working for the Chief Officer to support the Police and Crime Panel.</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jc w:val="both"/>
        <w:rPr>
          <w:rFonts w:ascii="Arial" w:eastAsia="Times New Roman" w:hAnsi="Arial" w:cs="Arial"/>
          <w:sz w:val="24"/>
          <w:szCs w:val="24"/>
        </w:rPr>
      </w:pPr>
      <w:r w:rsidRPr="00C77505">
        <w:rPr>
          <w:rFonts w:ascii="Arial" w:eastAsia="Times New Roman" w:hAnsi="Arial" w:cs="Arial"/>
          <w:sz w:val="24"/>
          <w:szCs w:val="24"/>
        </w:rPr>
        <w:lastRenderedPageBreak/>
        <w:t>The “Monitoring Officer” shall mean the Head of Legal Services of the Support Services Authority currently responsible to the Panel</w:t>
      </w:r>
      <w:r w:rsidRPr="00C77505">
        <w:rPr>
          <w:rFonts w:ascii="Arial" w:eastAsia="Times New Roman" w:hAnsi="Arial" w:cs="Arial"/>
          <w:i/>
          <w:sz w:val="24"/>
          <w:szCs w:val="24"/>
        </w:rPr>
        <w:t xml:space="preserve"> </w:t>
      </w:r>
      <w:r w:rsidRPr="00C77505">
        <w:rPr>
          <w:rFonts w:ascii="Arial" w:eastAsia="Times New Roman" w:hAnsi="Arial" w:cs="Arial"/>
          <w:sz w:val="24"/>
          <w:szCs w:val="24"/>
        </w:rPr>
        <w:t xml:space="preserve">for providing legal and administrative services for the Panel.  </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jc w:val="both"/>
        <w:rPr>
          <w:rFonts w:ascii="Arial" w:eastAsia="Times New Roman" w:hAnsi="Arial" w:cs="Arial"/>
          <w:sz w:val="24"/>
          <w:szCs w:val="24"/>
        </w:rPr>
      </w:pPr>
      <w:r w:rsidRPr="00C77505">
        <w:rPr>
          <w:rFonts w:ascii="Arial" w:eastAsia="Times New Roman" w:hAnsi="Arial" w:cs="Arial"/>
          <w:sz w:val="24"/>
          <w:szCs w:val="24"/>
        </w:rPr>
        <w:t>The “Chief Financial Officer” shall mean the Head of Financial Services of the Support Services Authority currently responsible to the Panel</w:t>
      </w:r>
      <w:r w:rsidRPr="00C77505">
        <w:rPr>
          <w:rFonts w:ascii="Arial" w:eastAsia="Times New Roman" w:hAnsi="Arial" w:cs="Arial"/>
          <w:i/>
          <w:sz w:val="24"/>
          <w:szCs w:val="24"/>
        </w:rPr>
        <w:t xml:space="preserve"> </w:t>
      </w:r>
      <w:r w:rsidRPr="00C77505">
        <w:rPr>
          <w:rFonts w:ascii="Arial" w:eastAsia="Times New Roman" w:hAnsi="Arial" w:cs="Arial"/>
          <w:sz w:val="24"/>
          <w:szCs w:val="24"/>
        </w:rPr>
        <w:t xml:space="preserve">for providing financial advice and services for the Panel. </w:t>
      </w:r>
    </w:p>
    <w:p w:rsidR="00C77505" w:rsidRPr="00C77505" w:rsidRDefault="00C77505" w:rsidP="00C77505">
      <w:pPr>
        <w:ind w:left="720"/>
        <w:jc w:val="both"/>
        <w:rPr>
          <w:rFonts w:ascii="Arial" w:eastAsia="Times New Roman" w:hAnsi="Arial" w:cs="Arial"/>
          <w:sz w:val="24"/>
          <w:szCs w:val="24"/>
        </w:rPr>
      </w:pPr>
    </w:p>
    <w:p w:rsidR="00C77505" w:rsidRPr="00C77505" w:rsidRDefault="00C77505" w:rsidP="00C77505">
      <w:pPr>
        <w:ind w:left="720"/>
        <w:jc w:val="both"/>
        <w:rPr>
          <w:rFonts w:ascii="Arial" w:eastAsia="Times New Roman" w:hAnsi="Arial" w:cs="Arial"/>
          <w:sz w:val="24"/>
          <w:szCs w:val="24"/>
        </w:rPr>
      </w:pPr>
      <w:r w:rsidRPr="00C77505">
        <w:rPr>
          <w:rFonts w:ascii="Arial" w:eastAsia="Times New Roman" w:hAnsi="Arial" w:cs="Arial"/>
          <w:sz w:val="24"/>
          <w:szCs w:val="24"/>
        </w:rPr>
        <w:t>“Co-opted Members” means Members appointed by the Panel in accordance with Part 2 Paragraph 4.1(b) of Schedule 6 of the Act.</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2.</w:t>
      </w:r>
      <w:r w:rsidRPr="00C77505">
        <w:rPr>
          <w:rFonts w:ascii="Arial" w:eastAsia="Times New Roman" w:hAnsi="Arial" w:cs="Arial"/>
          <w:b/>
          <w:bCs/>
          <w:sz w:val="24"/>
          <w:szCs w:val="24"/>
        </w:rPr>
        <w:tab/>
        <w:t>INTERPRETATION</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2.1</w:t>
      </w:r>
      <w:r w:rsidRPr="00C77505">
        <w:rPr>
          <w:rFonts w:ascii="Arial" w:eastAsia="Times New Roman" w:hAnsi="Arial" w:cs="Arial"/>
          <w:sz w:val="24"/>
          <w:szCs w:val="24"/>
        </w:rPr>
        <w:tab/>
        <w:t>The Chair of the meeting has the final say as to the interpretation of any Procedure Rule or on any question of procedure not provided for by Procedure Rules.</w:t>
      </w:r>
    </w:p>
    <w:p w:rsidR="00C77505" w:rsidRPr="00C77505" w:rsidRDefault="00C77505" w:rsidP="00C77505">
      <w:pPr>
        <w:ind w:left="720" w:hanging="720"/>
        <w:jc w:val="both"/>
        <w:rPr>
          <w:rFonts w:ascii="Arial" w:eastAsia="Times New Roman" w:hAnsi="Arial" w:cs="Arial"/>
          <w:b/>
          <w:bCs/>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b/>
          <w:bCs/>
          <w:sz w:val="24"/>
          <w:szCs w:val="24"/>
        </w:rPr>
        <w:t>3.</w:t>
      </w:r>
      <w:r w:rsidRPr="00C77505">
        <w:rPr>
          <w:rFonts w:ascii="Arial" w:eastAsia="Times New Roman" w:hAnsi="Arial" w:cs="Arial"/>
          <w:b/>
          <w:bCs/>
          <w:sz w:val="24"/>
          <w:szCs w:val="24"/>
        </w:rPr>
        <w:tab/>
        <w:t>MEETINGS</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color w:val="000000"/>
          <w:sz w:val="24"/>
          <w:szCs w:val="24"/>
          <w:lang w:eastAsia="en-GB"/>
        </w:rPr>
      </w:pPr>
      <w:r w:rsidRPr="00C77505">
        <w:rPr>
          <w:rFonts w:ascii="Arial" w:eastAsia="Times New Roman" w:hAnsi="Arial" w:cs="Arial"/>
          <w:sz w:val="24"/>
          <w:szCs w:val="24"/>
        </w:rPr>
        <w:t>3.1</w:t>
      </w:r>
      <w:r w:rsidRPr="00C77505">
        <w:rPr>
          <w:rFonts w:ascii="Arial" w:eastAsia="Times New Roman" w:hAnsi="Arial" w:cs="Arial"/>
          <w:sz w:val="24"/>
          <w:szCs w:val="24"/>
        </w:rPr>
        <w:tab/>
      </w:r>
      <w:r w:rsidRPr="00C77505">
        <w:rPr>
          <w:rFonts w:ascii="Arial" w:eastAsia="Times New Roman" w:hAnsi="Arial" w:cs="Arial"/>
          <w:color w:val="000000"/>
          <w:sz w:val="24"/>
          <w:szCs w:val="24"/>
          <w:lang w:eastAsia="en-GB"/>
        </w:rPr>
        <w:t xml:space="preserve">The Panel shall hold an Annual Meeting which shall be the first meeting after the annual meetings of the constituent councils apart from the first meeting which will be held in December 2012.  </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90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3.2</w:t>
      </w:r>
      <w:r w:rsidRPr="00C77505">
        <w:rPr>
          <w:rFonts w:ascii="Arial" w:eastAsia="Times New Roman" w:hAnsi="Arial" w:cs="Arial"/>
          <w:color w:val="000000"/>
          <w:sz w:val="24"/>
          <w:szCs w:val="24"/>
        </w:rPr>
        <w:tab/>
        <w:t>The Annual Meeting will include:</w:t>
      </w:r>
    </w:p>
    <w:p w:rsidR="00C77505" w:rsidRPr="00C77505" w:rsidRDefault="00C77505" w:rsidP="00C77505">
      <w:pPr>
        <w:autoSpaceDE w:val="0"/>
        <w:autoSpaceDN w:val="0"/>
        <w:adjustRightInd w:val="0"/>
        <w:ind w:left="1260" w:hanging="540"/>
        <w:rPr>
          <w:rFonts w:ascii="Arial" w:eastAsia="Times New Roman" w:hAnsi="Arial" w:cs="Arial"/>
          <w:color w:val="000000"/>
          <w:sz w:val="24"/>
          <w:szCs w:val="24"/>
        </w:rPr>
      </w:pPr>
    </w:p>
    <w:p w:rsidR="00C77505" w:rsidRPr="00C77505" w:rsidRDefault="00C77505" w:rsidP="00C7750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(a) </w:t>
      </w:r>
      <w:r w:rsidRPr="00C77505">
        <w:rPr>
          <w:rFonts w:ascii="Arial" w:eastAsia="Times New Roman" w:hAnsi="Arial" w:cs="Arial"/>
          <w:color w:val="000000"/>
          <w:sz w:val="24"/>
          <w:szCs w:val="24"/>
        </w:rPr>
        <w:tab/>
        <w:t>electing the Chair and Deputy Chair;</w:t>
      </w:r>
    </w:p>
    <w:p w:rsidR="00C77505" w:rsidRPr="00C77505" w:rsidRDefault="00C77505" w:rsidP="00C7750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(b) </w:t>
      </w:r>
      <w:r w:rsidRPr="00C77505">
        <w:rPr>
          <w:rFonts w:ascii="Arial" w:eastAsia="Times New Roman" w:hAnsi="Arial" w:cs="Arial"/>
          <w:color w:val="000000"/>
          <w:sz w:val="24"/>
          <w:szCs w:val="24"/>
        </w:rPr>
        <w:tab/>
        <w:t>establishing Sub-Panels as necessary</w:t>
      </w:r>
    </w:p>
    <w:p w:rsidR="00C77505" w:rsidRPr="00C77505" w:rsidRDefault="00C77505" w:rsidP="00C7750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(c) </w:t>
      </w:r>
      <w:r w:rsidRPr="00C77505">
        <w:rPr>
          <w:rFonts w:ascii="Arial" w:eastAsia="Times New Roman" w:hAnsi="Arial" w:cs="Arial"/>
          <w:color w:val="000000"/>
          <w:sz w:val="24"/>
          <w:szCs w:val="24"/>
        </w:rPr>
        <w:tab/>
        <w:t>No appointments under Rule 3(2) shall be for a period beyond the next Annual Meeting of the Panel and</w:t>
      </w:r>
    </w:p>
    <w:p w:rsidR="00C77505" w:rsidRPr="00C77505" w:rsidRDefault="00C77505" w:rsidP="00C7750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(d) </w:t>
      </w:r>
      <w:r w:rsidRPr="00C77505">
        <w:rPr>
          <w:rFonts w:ascii="Arial" w:eastAsia="Times New Roman" w:hAnsi="Arial" w:cs="Arial"/>
          <w:color w:val="000000"/>
          <w:sz w:val="24"/>
          <w:szCs w:val="24"/>
        </w:rPr>
        <w:tab/>
        <w:t>selecting representatives on Outside Bodies.</w:t>
      </w:r>
    </w:p>
    <w:p w:rsidR="00C77505" w:rsidRPr="00C77505" w:rsidRDefault="00C77505" w:rsidP="00C7750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(e)</w:t>
      </w:r>
      <w:r w:rsidRPr="00C77505">
        <w:rPr>
          <w:rFonts w:ascii="Arial" w:eastAsia="Times New Roman" w:hAnsi="Arial" w:cs="Arial"/>
          <w:color w:val="000000"/>
          <w:sz w:val="24"/>
          <w:szCs w:val="24"/>
        </w:rPr>
        <w:tab/>
        <w:t xml:space="preserve">the receipt and approval of the West Yorkshire Police and Crime Panel Procedures and Protocols. </w:t>
      </w:r>
    </w:p>
    <w:p w:rsidR="00C77505" w:rsidRPr="00C77505" w:rsidRDefault="00C77505" w:rsidP="00C77505">
      <w:pPr>
        <w:tabs>
          <w:tab w:val="left" w:pos="1800"/>
        </w:tabs>
        <w:autoSpaceDE w:val="0"/>
        <w:autoSpaceDN w:val="0"/>
        <w:adjustRightInd w:val="0"/>
        <w:ind w:left="1260" w:hanging="540"/>
        <w:rPr>
          <w:rFonts w:ascii="Arial" w:eastAsia="Times New Roman" w:hAnsi="Arial" w:cs="Arial"/>
          <w:color w:val="000000"/>
          <w:sz w:val="24"/>
          <w:szCs w:val="24"/>
        </w:rPr>
      </w:pPr>
      <w:r w:rsidRPr="00C77505">
        <w:rPr>
          <w:rFonts w:ascii="Arial" w:eastAsia="Times New Roman" w:hAnsi="Arial" w:cs="Arial"/>
          <w:color w:val="000000"/>
          <w:sz w:val="24"/>
          <w:szCs w:val="24"/>
        </w:rPr>
        <w:t xml:space="preserve">(f) </w:t>
      </w:r>
      <w:r w:rsidRPr="00C77505">
        <w:rPr>
          <w:rFonts w:ascii="Arial" w:eastAsia="Times New Roman" w:hAnsi="Arial" w:cs="Arial"/>
          <w:color w:val="000000"/>
          <w:sz w:val="24"/>
          <w:szCs w:val="24"/>
        </w:rPr>
        <w:tab/>
        <w:t>setting of an annual budget</w:t>
      </w:r>
    </w:p>
    <w:p w:rsidR="00C77505" w:rsidRPr="00C77505" w:rsidRDefault="00C77505" w:rsidP="00C77505">
      <w:pPr>
        <w:tabs>
          <w:tab w:val="left" w:pos="360"/>
        </w:tabs>
        <w:ind w:left="900"/>
        <w:jc w:val="both"/>
        <w:rPr>
          <w:rFonts w:ascii="Arial" w:eastAsia="Times New Roman" w:hAnsi="Arial" w:cs="Arial"/>
          <w:sz w:val="24"/>
          <w:szCs w:val="24"/>
        </w:rPr>
      </w:pPr>
    </w:p>
    <w:p w:rsidR="00C77505" w:rsidRPr="00C77505" w:rsidRDefault="00C77505" w:rsidP="00C77505">
      <w:pPr>
        <w:tabs>
          <w:tab w:val="left" w:pos="0"/>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3.3</w:t>
      </w:r>
      <w:r w:rsidRPr="00C77505">
        <w:rPr>
          <w:rFonts w:ascii="Arial" w:eastAsia="Times New Roman" w:hAnsi="Arial" w:cs="Arial"/>
          <w:sz w:val="24"/>
          <w:szCs w:val="24"/>
        </w:rPr>
        <w:tab/>
        <w:t>The Panel shall, between each Annual Meeting, hold ordinary meetings as they determine, provided that one of these meetings shall be held in with the pre-determined Home Office timeframe of each year for the purpose of considering the proposed precept of the WYPCC.</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3.4</w:t>
      </w:r>
      <w:r w:rsidRPr="00C77505">
        <w:rPr>
          <w:rFonts w:ascii="Arial" w:eastAsia="Times New Roman" w:hAnsi="Arial" w:cs="Arial"/>
          <w:sz w:val="24"/>
          <w:szCs w:val="24"/>
        </w:rPr>
        <w:tab/>
        <w:t>With the exception of the Annual Meeting and the Precept meeting the Chair may cancel any meetings if in his/her opinion insufficient business has arisen for consideration.</w:t>
      </w:r>
    </w:p>
    <w:p w:rsidR="00C77505" w:rsidRPr="00C77505" w:rsidRDefault="00C77505" w:rsidP="00C77505">
      <w:pPr>
        <w:tabs>
          <w:tab w:val="left" w:pos="720"/>
        </w:tabs>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3.5</w:t>
      </w:r>
      <w:r w:rsidRPr="00C77505">
        <w:rPr>
          <w:rFonts w:ascii="Arial" w:eastAsia="Times New Roman" w:hAnsi="Arial" w:cs="Arial"/>
          <w:sz w:val="24"/>
          <w:szCs w:val="24"/>
        </w:rPr>
        <w:tab/>
        <w:t xml:space="preserve">A Special Meeting of the Panel shall be convened on a minimum of seven days’ notice following the receipt by the Secretariat of a request from the Chair or not less than six Members of the Panel.  </w:t>
      </w:r>
    </w:p>
    <w:p w:rsidR="00C77505" w:rsidRPr="00C77505" w:rsidRDefault="00C77505" w:rsidP="00C77505">
      <w:pPr>
        <w:tabs>
          <w:tab w:val="left" w:pos="720"/>
        </w:tabs>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3.6</w:t>
      </w:r>
      <w:r w:rsidRPr="00C77505">
        <w:rPr>
          <w:rFonts w:ascii="Arial" w:eastAsia="Times New Roman" w:hAnsi="Arial" w:cs="Arial"/>
          <w:sz w:val="24"/>
          <w:szCs w:val="24"/>
        </w:rPr>
        <w:tab/>
        <w:t xml:space="preserve">After the West Yorkshire Police and Crime Commissioner (the Commissioner) has sent to the Panel an annual report (as set out in section 12 of the Police Reform and Social Responsibility Act 2011), as soon as is practicable, the </w:t>
      </w:r>
      <w:r w:rsidRPr="00C77505">
        <w:rPr>
          <w:rFonts w:ascii="Arial" w:eastAsia="Times New Roman" w:hAnsi="Arial" w:cs="Arial"/>
          <w:sz w:val="24"/>
          <w:szCs w:val="24"/>
        </w:rPr>
        <w:lastRenderedPageBreak/>
        <w:t>Secretariat, on behalf of the Chief Officer, shall convene a Public Meeting and invite the Commissioner to attend that meeting – to enable him to comply with section 28(4) of the Act.</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tabs>
          <w:tab w:val="left" w:pos="360"/>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4</w:t>
      </w:r>
      <w:r w:rsidRPr="00C77505">
        <w:rPr>
          <w:rFonts w:ascii="Arial" w:eastAsia="Times New Roman" w:hAnsi="Arial" w:cs="Arial"/>
          <w:sz w:val="24"/>
          <w:szCs w:val="24"/>
        </w:rPr>
        <w:t>.</w:t>
      </w:r>
      <w:r w:rsidRPr="00C77505">
        <w:rPr>
          <w:rFonts w:ascii="Arial" w:eastAsia="Times New Roman" w:hAnsi="Arial" w:cs="Arial"/>
          <w:b/>
          <w:bCs/>
          <w:sz w:val="24"/>
          <w:szCs w:val="24"/>
        </w:rPr>
        <w:tab/>
        <w:t>NOTICE OF MEETINGS</w:t>
      </w:r>
    </w:p>
    <w:p w:rsidR="00C77505" w:rsidRPr="00C77505" w:rsidRDefault="00C77505" w:rsidP="00C77505">
      <w:pPr>
        <w:tabs>
          <w:tab w:val="left" w:pos="720"/>
        </w:tabs>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tabs>
          <w:tab w:val="left" w:pos="72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4.1</w:t>
      </w:r>
      <w:r w:rsidRPr="00C77505">
        <w:rPr>
          <w:rFonts w:ascii="Arial" w:eastAsia="Times New Roman" w:hAnsi="Arial" w:cs="Arial"/>
          <w:color w:val="000000"/>
          <w:sz w:val="24"/>
          <w:szCs w:val="24"/>
        </w:rPr>
        <w:tab/>
        <w:t xml:space="preserve">The Chief Officer will give notice to the public of the time and place of any meeting in accordance with the Access to Information Procedure Rules.  </w:t>
      </w:r>
    </w:p>
    <w:p w:rsidR="00C77505" w:rsidRPr="00C77505" w:rsidRDefault="00C77505" w:rsidP="00C77505">
      <w:pPr>
        <w:tabs>
          <w:tab w:val="left" w:pos="720"/>
        </w:tabs>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tabs>
          <w:tab w:val="left" w:pos="720"/>
        </w:tabs>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color w:val="000000"/>
          <w:sz w:val="24"/>
          <w:szCs w:val="24"/>
        </w:rPr>
        <w:t>4.2</w:t>
      </w:r>
      <w:r w:rsidRPr="00C77505">
        <w:rPr>
          <w:rFonts w:ascii="Arial" w:eastAsia="Times New Roman" w:hAnsi="Arial" w:cs="Arial"/>
          <w:color w:val="000000"/>
          <w:sz w:val="24"/>
          <w:szCs w:val="24"/>
        </w:rPr>
        <w:tab/>
        <w:t>Notice of meetings shall be sent to every Panel Member at least five clear calendar days before a meeting.  The notice shall give the date, time and place of each meeting and specify the business to be transacted, and shall be accompanied by such reports as are available.</w:t>
      </w:r>
      <w:r w:rsidRPr="00C77505">
        <w:rPr>
          <w:rFonts w:ascii="Arial" w:eastAsia="Times New Roman" w:hAnsi="Arial" w:cs="Arial"/>
          <w:sz w:val="24"/>
          <w:szCs w:val="24"/>
        </w:rPr>
        <w:t xml:space="preserve">  Lack of service on a Member of the Panel of the summons of any meeting shall not affect the validity of a meeting of the Panel.</w:t>
      </w:r>
    </w:p>
    <w:p w:rsidR="00C77505" w:rsidRPr="00C77505" w:rsidRDefault="00C77505" w:rsidP="00C77505">
      <w:pPr>
        <w:tabs>
          <w:tab w:val="left" w:pos="720"/>
        </w:tabs>
        <w:ind w:left="720" w:hanging="720"/>
        <w:jc w:val="both"/>
        <w:rPr>
          <w:rFonts w:ascii="Arial" w:eastAsia="Times New Roman" w:hAnsi="Arial" w:cs="Arial"/>
          <w:b/>
          <w:bCs/>
          <w:sz w:val="24"/>
          <w:szCs w:val="24"/>
        </w:rPr>
      </w:pPr>
    </w:p>
    <w:p w:rsidR="00C77505" w:rsidRPr="00C77505" w:rsidRDefault="00C77505" w:rsidP="00C7750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5.</w:t>
      </w:r>
      <w:r w:rsidRPr="00C77505">
        <w:rPr>
          <w:rFonts w:ascii="Arial" w:eastAsia="Times New Roman" w:hAnsi="Arial" w:cs="Arial"/>
          <w:sz w:val="24"/>
          <w:szCs w:val="24"/>
        </w:rPr>
        <w:tab/>
      </w:r>
      <w:r w:rsidRPr="00C77505">
        <w:rPr>
          <w:rFonts w:ascii="Arial" w:eastAsia="Times New Roman" w:hAnsi="Arial" w:cs="Arial"/>
          <w:b/>
          <w:bCs/>
          <w:sz w:val="24"/>
          <w:szCs w:val="24"/>
        </w:rPr>
        <w:t>CONDUCT OF BUSINESS</w:t>
      </w:r>
    </w:p>
    <w:p w:rsidR="00C77505" w:rsidRPr="00C77505" w:rsidRDefault="00C77505" w:rsidP="00C77505">
      <w:pPr>
        <w:tabs>
          <w:tab w:val="left" w:pos="720"/>
        </w:tabs>
        <w:ind w:left="720" w:hanging="720"/>
        <w:jc w:val="both"/>
        <w:rPr>
          <w:rFonts w:ascii="Arial" w:eastAsia="Times New Roman" w:hAnsi="Arial" w:cs="Arial"/>
          <w:b/>
          <w:bCs/>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5.1</w:t>
      </w:r>
      <w:r w:rsidRPr="00C77505">
        <w:rPr>
          <w:rFonts w:ascii="Arial" w:eastAsia="Times New Roman" w:hAnsi="Arial" w:cs="Arial"/>
          <w:sz w:val="24"/>
          <w:szCs w:val="24"/>
        </w:rPr>
        <w:tab/>
        <w:t xml:space="preserve">A Member of the Panel requiring a particular item of business which is relevant to the powers and duties of the Panel, to be discussed at an ordinary meeting of the Panel should notify the Chair as soon as possible and no later than 10 days before the date of the meeting. </w:t>
      </w:r>
    </w:p>
    <w:p w:rsidR="00C77505" w:rsidRPr="00C77505" w:rsidRDefault="00C77505" w:rsidP="00C77505">
      <w:pPr>
        <w:spacing w:before="240"/>
        <w:ind w:left="720" w:hanging="720"/>
        <w:jc w:val="both"/>
        <w:rPr>
          <w:rFonts w:ascii="Arial" w:eastAsia="Times New Roman" w:hAnsi="Arial" w:cs="Arial"/>
          <w:color w:val="000000"/>
          <w:sz w:val="24"/>
          <w:szCs w:val="24"/>
        </w:rPr>
      </w:pPr>
      <w:r w:rsidRPr="00C77505">
        <w:rPr>
          <w:rFonts w:ascii="Arial" w:eastAsia="Times New Roman" w:hAnsi="Arial" w:cs="Arial"/>
          <w:sz w:val="24"/>
          <w:szCs w:val="24"/>
        </w:rPr>
        <w:t>5.2</w:t>
      </w:r>
      <w:r w:rsidRPr="00C77505">
        <w:rPr>
          <w:rFonts w:ascii="Arial" w:eastAsia="Times New Roman" w:hAnsi="Arial" w:cs="Arial"/>
          <w:sz w:val="24"/>
          <w:szCs w:val="24"/>
        </w:rPr>
        <w:tab/>
        <w:t xml:space="preserve">The Monitoring Officer and/or the Chief Financial Officer may, in liaison with the Chief Officer include an item for consideration on the agenda of the Panel meeting and may require the </w:t>
      </w:r>
      <w:r w:rsidRPr="00C77505">
        <w:rPr>
          <w:rFonts w:ascii="Arial" w:eastAsia="Times New Roman" w:hAnsi="Arial" w:cs="Arial"/>
          <w:color w:val="000000"/>
          <w:sz w:val="24"/>
          <w:szCs w:val="24"/>
        </w:rPr>
        <w:t>Chief Officer to call such a meeting in pursuance of their statutory duties.</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6.</w:t>
      </w:r>
      <w:r w:rsidRPr="00C77505">
        <w:rPr>
          <w:rFonts w:ascii="Arial" w:eastAsia="Times New Roman" w:hAnsi="Arial" w:cs="Arial"/>
          <w:b/>
          <w:bCs/>
          <w:sz w:val="24"/>
          <w:szCs w:val="24"/>
        </w:rPr>
        <w:tab/>
        <w:t>ELECTION OF CHAIR AND APPOINTMENT OF DEPUTY CHAIR</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6.1</w:t>
      </w:r>
      <w:r w:rsidRPr="00C77505">
        <w:rPr>
          <w:rFonts w:ascii="Arial" w:eastAsia="Times New Roman" w:hAnsi="Arial" w:cs="Arial"/>
          <w:sz w:val="24"/>
          <w:szCs w:val="24"/>
        </w:rPr>
        <w:tab/>
        <w:t xml:space="preserve">At its Annual Meeting, or other meeting in the year 2012/13, the Panel shall elect a Chair and Deputy Chair for the term up until the next Annual Meeting.  </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6.2</w:t>
      </w:r>
      <w:r w:rsidRPr="00C77505">
        <w:rPr>
          <w:rFonts w:ascii="Arial" w:eastAsia="Times New Roman" w:hAnsi="Arial" w:cs="Arial"/>
          <w:sz w:val="24"/>
          <w:szCs w:val="24"/>
        </w:rPr>
        <w:tab/>
        <w:t>The mode of voting at meetings of the Panel shall be by show of hands.</w:t>
      </w:r>
    </w:p>
    <w:p w:rsidR="00C77505" w:rsidRPr="00C77505" w:rsidRDefault="00C77505" w:rsidP="00C77505">
      <w:pPr>
        <w:tabs>
          <w:tab w:val="left" w:pos="720"/>
        </w:tabs>
        <w:jc w:val="both"/>
        <w:rPr>
          <w:rFonts w:ascii="Arial" w:eastAsia="Times New Roman" w:hAnsi="Arial" w:cs="Arial"/>
          <w:color w:val="000000"/>
          <w:sz w:val="24"/>
          <w:szCs w:val="24"/>
          <w:u w:val="single"/>
          <w:lang w:eastAsia="en-GB"/>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color w:val="000000"/>
          <w:sz w:val="24"/>
          <w:szCs w:val="24"/>
          <w:lang w:eastAsia="en-GB"/>
        </w:rPr>
        <w:t>6.3</w:t>
      </w:r>
      <w:r w:rsidRPr="00C77505">
        <w:rPr>
          <w:rFonts w:ascii="Arial" w:eastAsia="Times New Roman" w:hAnsi="Arial" w:cs="Arial"/>
          <w:color w:val="000000"/>
          <w:sz w:val="24"/>
          <w:szCs w:val="24"/>
          <w:lang w:eastAsia="en-GB"/>
        </w:rPr>
        <w:tab/>
      </w:r>
      <w:r w:rsidRPr="00C77505">
        <w:rPr>
          <w:rFonts w:ascii="Arial" w:eastAsia="Times New Roman" w:hAnsi="Arial" w:cs="Arial"/>
          <w:sz w:val="24"/>
          <w:szCs w:val="24"/>
        </w:rPr>
        <w:t xml:space="preserve">On a vacancy arising in the office of Chair or Deputy Chair for whatever reason, the Panel shall elect a new Chair or appoint a new Deputy Chair as soon as possible. </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7.</w:t>
      </w:r>
      <w:r w:rsidRPr="00C77505">
        <w:rPr>
          <w:rFonts w:ascii="Arial" w:eastAsia="Times New Roman" w:hAnsi="Arial" w:cs="Arial"/>
          <w:b/>
          <w:bCs/>
          <w:sz w:val="24"/>
          <w:szCs w:val="24"/>
        </w:rPr>
        <w:tab/>
        <w:t>MEMBERSHIP OF THE WEST YORKSHIRE CRIME PANEL AND ITS SUB</w:t>
      </w:r>
      <w:r w:rsidRPr="00C77505">
        <w:rPr>
          <w:rFonts w:ascii="Arial" w:eastAsia="Times New Roman" w:hAnsi="Arial" w:cs="Arial"/>
          <w:b/>
          <w:bCs/>
          <w:sz w:val="24"/>
          <w:szCs w:val="24"/>
        </w:rPr>
        <w:noBreakHyphen/>
        <w:t xml:space="preserve"> PANELS</w:t>
      </w:r>
    </w:p>
    <w:p w:rsidR="00C77505" w:rsidRPr="00C77505" w:rsidRDefault="00C77505" w:rsidP="00C77505">
      <w:pPr>
        <w:tabs>
          <w:tab w:val="left" w:pos="720"/>
        </w:tabs>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7.1</w:t>
      </w:r>
      <w:r w:rsidRPr="00C77505">
        <w:rPr>
          <w:rFonts w:ascii="Arial" w:eastAsia="Times New Roman" w:hAnsi="Arial" w:cs="Arial"/>
          <w:sz w:val="24"/>
          <w:szCs w:val="24"/>
        </w:rPr>
        <w:tab/>
        <w:t xml:space="preserve">Each Member of the Panel nominated by each constituent Council shall continue to hold office unless the appointing Council withdraws its nomination, or the Member resigns from the Panel or his/her term of office as a member of a constituent Council expires.  </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7.2</w:t>
      </w:r>
      <w:r w:rsidRPr="00C77505">
        <w:rPr>
          <w:rFonts w:ascii="Arial" w:eastAsia="Times New Roman" w:hAnsi="Arial" w:cs="Arial"/>
          <w:sz w:val="24"/>
          <w:szCs w:val="24"/>
        </w:rPr>
        <w:tab/>
        <w:t xml:space="preserve">The Panel shall be empowered to appoint Sub-Panels and to settle the terms of reference of each Sub-Panel.  </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7.3</w:t>
      </w:r>
      <w:r w:rsidRPr="00C77505">
        <w:rPr>
          <w:rFonts w:ascii="Arial" w:eastAsia="Times New Roman" w:hAnsi="Arial" w:cs="Arial"/>
          <w:sz w:val="24"/>
          <w:szCs w:val="24"/>
        </w:rPr>
        <w:tab/>
        <w:t xml:space="preserve">Each Council may send a substitute member to meetings and the substitute  member will be permitted full voting rights at meetings of the Panel and any Sub-Committees appointed by the Panel. </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7.4</w:t>
      </w:r>
      <w:r w:rsidRPr="00C77505">
        <w:rPr>
          <w:rFonts w:ascii="Arial" w:eastAsia="Times New Roman" w:hAnsi="Arial" w:cs="Arial"/>
          <w:sz w:val="24"/>
          <w:szCs w:val="24"/>
        </w:rPr>
        <w:tab/>
        <w:t xml:space="preserve">A substitute member may only attend two meetings of the Panel consecutively, and if this is the case then the Member who has not attended for the two meetings shall no longer automatically be a Member of the Panel and his/her Council will be required to nominate a new Member to the vacant seat on the Panel.  </w:t>
      </w: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 xml:space="preserve"> </w:t>
      </w: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7.5</w:t>
      </w:r>
      <w:r w:rsidRPr="00C77505">
        <w:rPr>
          <w:rFonts w:ascii="Arial" w:eastAsia="Times New Roman" w:hAnsi="Arial" w:cs="Arial"/>
          <w:sz w:val="24"/>
          <w:szCs w:val="24"/>
        </w:rPr>
        <w:tab/>
        <w:t>Members of the Panel shall be entitled to be accompanied by appropriate officers.</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7.6</w:t>
      </w:r>
      <w:r w:rsidRPr="00C77505">
        <w:rPr>
          <w:rFonts w:ascii="Arial" w:eastAsia="Times New Roman" w:hAnsi="Arial" w:cs="Arial"/>
          <w:sz w:val="24"/>
          <w:szCs w:val="24"/>
        </w:rPr>
        <w:tab/>
        <w:t xml:space="preserve">The Support Services Authority shall make all the necessary administrative arrangements in connection with meetings of the Panel.  The Sub-Panels are required to report their activities on an </w:t>
      </w:r>
      <w:proofErr w:type="spellStart"/>
      <w:r w:rsidRPr="00C77505">
        <w:rPr>
          <w:rFonts w:ascii="Arial" w:eastAsia="Times New Roman" w:hAnsi="Arial" w:cs="Arial"/>
          <w:sz w:val="24"/>
          <w:szCs w:val="24"/>
        </w:rPr>
        <w:t>ongoing</w:t>
      </w:r>
      <w:proofErr w:type="spellEnd"/>
      <w:r w:rsidRPr="00C77505">
        <w:rPr>
          <w:rFonts w:ascii="Arial" w:eastAsia="Times New Roman" w:hAnsi="Arial" w:cs="Arial"/>
          <w:sz w:val="24"/>
          <w:szCs w:val="24"/>
        </w:rPr>
        <w:t xml:space="preserve"> basis to the Panel.</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8.</w:t>
      </w:r>
      <w:r w:rsidRPr="00C77505">
        <w:rPr>
          <w:rFonts w:ascii="Arial" w:eastAsia="Times New Roman" w:hAnsi="Arial" w:cs="Arial"/>
          <w:sz w:val="24"/>
          <w:szCs w:val="24"/>
        </w:rPr>
        <w:tab/>
      </w:r>
      <w:r w:rsidRPr="00C77505">
        <w:rPr>
          <w:rFonts w:ascii="Arial" w:eastAsia="Times New Roman" w:hAnsi="Arial" w:cs="Arial"/>
          <w:b/>
          <w:bCs/>
          <w:sz w:val="24"/>
          <w:szCs w:val="24"/>
        </w:rPr>
        <w:t>CHAIR OF MEETING</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8.1</w:t>
      </w:r>
      <w:r w:rsidRPr="00C77505">
        <w:rPr>
          <w:rFonts w:ascii="Arial" w:eastAsia="Times New Roman" w:hAnsi="Arial" w:cs="Arial"/>
          <w:sz w:val="24"/>
          <w:szCs w:val="24"/>
        </w:rPr>
        <w:tab/>
        <w:t>At each meeting of the Panel the Chair, if present, shall preside.  If the Chair is not present, the Deputy Chair will preside.</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sz w:val="24"/>
          <w:szCs w:val="24"/>
        </w:rPr>
        <w:t>8.2</w:t>
      </w:r>
      <w:r w:rsidRPr="00C77505">
        <w:rPr>
          <w:rFonts w:ascii="Arial" w:eastAsia="Times New Roman" w:hAnsi="Arial" w:cs="Arial"/>
          <w:sz w:val="24"/>
          <w:szCs w:val="24"/>
        </w:rPr>
        <w:tab/>
        <w:t>If the Chair and Deputy Chair are absent from a meeting, the Members of the Panel present shall elect a Member to preside.</w:t>
      </w:r>
      <w:r w:rsidRPr="00C77505">
        <w:rPr>
          <w:rFonts w:ascii="Arial" w:eastAsia="Times New Roman" w:hAnsi="Arial" w:cs="Arial"/>
          <w:b/>
          <w:bCs/>
          <w:sz w:val="24"/>
          <w:szCs w:val="24"/>
        </w:rPr>
        <w:t xml:space="preserve"> </w:t>
      </w:r>
    </w:p>
    <w:p w:rsidR="00C77505" w:rsidRPr="00C77505" w:rsidRDefault="00C77505" w:rsidP="00C77505">
      <w:pPr>
        <w:tabs>
          <w:tab w:val="left" w:pos="720"/>
        </w:tabs>
        <w:ind w:left="720" w:hanging="720"/>
        <w:jc w:val="both"/>
        <w:rPr>
          <w:rFonts w:ascii="Arial" w:eastAsia="Times New Roman" w:hAnsi="Arial" w:cs="Arial"/>
          <w:b/>
          <w:bCs/>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b/>
          <w:bCs/>
          <w:sz w:val="24"/>
          <w:szCs w:val="24"/>
        </w:rPr>
        <w:t>9.</w:t>
      </w:r>
      <w:r w:rsidRPr="00C77505">
        <w:rPr>
          <w:rFonts w:ascii="Arial" w:eastAsia="Times New Roman" w:hAnsi="Arial" w:cs="Arial"/>
          <w:sz w:val="24"/>
          <w:szCs w:val="24"/>
        </w:rPr>
        <w:tab/>
      </w:r>
      <w:r w:rsidRPr="00C77505">
        <w:rPr>
          <w:rFonts w:ascii="Arial" w:eastAsia="Times New Roman" w:hAnsi="Arial" w:cs="Arial"/>
          <w:b/>
          <w:bCs/>
          <w:sz w:val="24"/>
          <w:szCs w:val="24"/>
        </w:rPr>
        <w:t>QUORUM</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9.1</w:t>
      </w:r>
      <w:r w:rsidRPr="00C77505">
        <w:rPr>
          <w:rFonts w:ascii="Arial" w:eastAsia="Times New Roman" w:hAnsi="Arial" w:cs="Arial"/>
          <w:sz w:val="24"/>
          <w:szCs w:val="24"/>
        </w:rPr>
        <w:tab/>
        <w:t>No business shall be transacted at any meeting of the Panel unless at least six Members are present.</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9.2</w:t>
      </w:r>
      <w:r w:rsidRPr="00C77505">
        <w:rPr>
          <w:rFonts w:ascii="Arial" w:eastAsia="Times New Roman" w:hAnsi="Arial" w:cs="Arial"/>
          <w:sz w:val="24"/>
          <w:szCs w:val="24"/>
        </w:rPr>
        <w:tab/>
        <w:t xml:space="preserve">If during any meeting of the Panel the Chair declare  that there is not a quorum present, the meeting shall stand adjourned to the next ordinary meeting or a further date and time fixed by the Chair.  </w:t>
      </w:r>
    </w:p>
    <w:p w:rsidR="00C77505" w:rsidRPr="00C77505" w:rsidRDefault="00C77505" w:rsidP="00C77505">
      <w:pPr>
        <w:tabs>
          <w:tab w:val="left" w:pos="720"/>
        </w:tabs>
        <w:ind w:left="720" w:hanging="720"/>
        <w:jc w:val="both"/>
        <w:rPr>
          <w:rFonts w:ascii="Arial" w:eastAsia="Times New Roman" w:hAnsi="Arial" w:cs="Arial"/>
          <w:b/>
          <w:bCs/>
          <w:sz w:val="24"/>
          <w:szCs w:val="24"/>
        </w:rPr>
      </w:pPr>
    </w:p>
    <w:p w:rsidR="00C77505" w:rsidRPr="00C77505" w:rsidRDefault="00C77505" w:rsidP="00C7750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10.</w:t>
      </w:r>
      <w:r w:rsidRPr="00C77505">
        <w:rPr>
          <w:rFonts w:ascii="Arial" w:eastAsia="Times New Roman" w:hAnsi="Arial" w:cs="Arial"/>
          <w:b/>
          <w:bCs/>
          <w:sz w:val="24"/>
          <w:szCs w:val="24"/>
        </w:rPr>
        <w:tab/>
        <w:t>ORDER OF BUSINESS</w:t>
      </w:r>
    </w:p>
    <w:p w:rsidR="00C77505" w:rsidRPr="00C77505" w:rsidRDefault="00C77505" w:rsidP="00C77505">
      <w:pPr>
        <w:tabs>
          <w:tab w:val="left" w:pos="720"/>
        </w:tabs>
        <w:ind w:left="720" w:hanging="720"/>
        <w:jc w:val="both"/>
        <w:rPr>
          <w:rFonts w:ascii="Arial" w:eastAsia="Times New Roman" w:hAnsi="Arial" w:cs="Arial"/>
          <w:b/>
          <w:bCs/>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10.1</w:t>
      </w:r>
      <w:r w:rsidRPr="00C77505">
        <w:rPr>
          <w:rFonts w:ascii="Arial" w:eastAsia="Times New Roman" w:hAnsi="Arial" w:cs="Arial"/>
          <w:sz w:val="24"/>
          <w:szCs w:val="24"/>
        </w:rPr>
        <w:tab/>
        <w:t>At every meeting of the Panel the first item of business will be to elect a person to preside if the Chair or Deputy Chair is absent.  After that the order of notice of the meeting will be followed.  Any variances to this can agreed:</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1260"/>
        </w:tabs>
        <w:ind w:left="1260" w:hanging="540"/>
        <w:jc w:val="both"/>
        <w:rPr>
          <w:rFonts w:ascii="Arial" w:eastAsia="Times New Roman" w:hAnsi="Arial" w:cs="Arial"/>
          <w:sz w:val="24"/>
          <w:szCs w:val="24"/>
        </w:rPr>
      </w:pPr>
      <w:r w:rsidRPr="00C77505">
        <w:rPr>
          <w:rFonts w:ascii="Arial" w:eastAsia="Times New Roman" w:hAnsi="Arial" w:cs="Arial"/>
          <w:sz w:val="24"/>
          <w:szCs w:val="24"/>
        </w:rPr>
        <w:t>(a)</w:t>
      </w:r>
      <w:r w:rsidRPr="00C77505">
        <w:rPr>
          <w:rFonts w:ascii="Arial" w:eastAsia="Times New Roman" w:hAnsi="Arial" w:cs="Arial"/>
          <w:sz w:val="24"/>
          <w:szCs w:val="24"/>
        </w:rPr>
        <w:tab/>
        <w:t>by the Chair at his/her discretion, or</w:t>
      </w:r>
    </w:p>
    <w:p w:rsidR="00C77505" w:rsidRPr="00C77505" w:rsidRDefault="00C77505" w:rsidP="00C77505">
      <w:pPr>
        <w:tabs>
          <w:tab w:val="left" w:pos="1260"/>
        </w:tabs>
        <w:ind w:left="1260" w:hanging="540"/>
        <w:jc w:val="both"/>
        <w:rPr>
          <w:rFonts w:ascii="Arial" w:eastAsia="Times New Roman" w:hAnsi="Arial" w:cs="Arial"/>
          <w:sz w:val="24"/>
          <w:szCs w:val="24"/>
        </w:rPr>
      </w:pPr>
    </w:p>
    <w:p w:rsidR="00C77505" w:rsidRPr="00C77505" w:rsidRDefault="00C77505" w:rsidP="00C77505">
      <w:pPr>
        <w:numPr>
          <w:ilvl w:val="4"/>
          <w:numId w:val="18"/>
        </w:numPr>
        <w:tabs>
          <w:tab w:val="left" w:pos="1260"/>
        </w:tabs>
        <w:ind w:left="1260" w:hanging="540"/>
        <w:jc w:val="both"/>
        <w:rPr>
          <w:rFonts w:ascii="Arial" w:eastAsia="Times New Roman" w:hAnsi="Arial" w:cs="Arial"/>
          <w:sz w:val="24"/>
          <w:szCs w:val="24"/>
        </w:rPr>
      </w:pPr>
      <w:r w:rsidRPr="00C77505">
        <w:rPr>
          <w:rFonts w:ascii="Arial" w:eastAsia="Times New Roman" w:hAnsi="Arial" w:cs="Arial"/>
          <w:sz w:val="24"/>
          <w:szCs w:val="24"/>
        </w:rPr>
        <w:t>on a request agreed to by the Panel.</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11.</w:t>
      </w:r>
      <w:r w:rsidRPr="00C77505">
        <w:rPr>
          <w:rFonts w:ascii="Arial" w:eastAsia="Times New Roman" w:hAnsi="Arial" w:cs="Arial"/>
          <w:b/>
          <w:bCs/>
          <w:sz w:val="24"/>
          <w:szCs w:val="24"/>
        </w:rPr>
        <w:tab/>
        <w:t>MINUTES</w:t>
      </w:r>
    </w:p>
    <w:p w:rsidR="00C77505" w:rsidRPr="00C77505" w:rsidRDefault="00C77505" w:rsidP="00C77505">
      <w:pPr>
        <w:tabs>
          <w:tab w:val="left" w:pos="720"/>
          <w:tab w:val="left" w:pos="1620"/>
        </w:tabs>
        <w:ind w:left="720" w:hanging="720"/>
        <w:jc w:val="both"/>
        <w:rPr>
          <w:rFonts w:ascii="Arial" w:eastAsia="Times New Roman" w:hAnsi="Arial" w:cs="Arial"/>
          <w:b/>
          <w:bCs/>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11.1</w:t>
      </w:r>
      <w:r w:rsidRPr="00C77505">
        <w:rPr>
          <w:rFonts w:ascii="Arial" w:eastAsia="Times New Roman" w:hAnsi="Arial" w:cs="Arial"/>
          <w:sz w:val="24"/>
          <w:szCs w:val="24"/>
        </w:rPr>
        <w:tab/>
        <w:t>The Chair shall move “That the Minutes of the meeting of the Panel held on…..be agreed as a correct record”.  If the accuracy is not questioned the Chair shall sign the Minutes.</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11.2</w:t>
      </w:r>
      <w:r w:rsidRPr="00C77505">
        <w:rPr>
          <w:rFonts w:ascii="Arial" w:eastAsia="Times New Roman" w:hAnsi="Arial" w:cs="Arial"/>
          <w:sz w:val="24"/>
          <w:szCs w:val="24"/>
        </w:rPr>
        <w:tab/>
        <w:t xml:space="preserve">When the next meeting is an extraordinary meeting of the Panel, the minutes of the previous meeting will be considered at the next ordinary meeting.   </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12.</w:t>
      </w:r>
      <w:r w:rsidRPr="00C77505">
        <w:rPr>
          <w:rFonts w:ascii="Arial" w:eastAsia="Times New Roman" w:hAnsi="Arial" w:cs="Arial"/>
          <w:sz w:val="24"/>
          <w:szCs w:val="24"/>
        </w:rPr>
        <w:tab/>
      </w:r>
      <w:r w:rsidRPr="00C77505">
        <w:rPr>
          <w:rFonts w:ascii="Arial" w:eastAsia="Times New Roman" w:hAnsi="Arial" w:cs="Arial"/>
          <w:b/>
          <w:bCs/>
          <w:sz w:val="24"/>
          <w:szCs w:val="24"/>
        </w:rPr>
        <w:t xml:space="preserve">DISCUSSION AFFECTING PERSONS SERVING OR UNDER THE CONTROL OF THE </w:t>
      </w:r>
      <w:smartTag w:uri="urn:schemas-microsoft-com:office:smarttags" w:element="place">
        <w:r w:rsidRPr="00C77505">
          <w:rPr>
            <w:rFonts w:ascii="Arial" w:eastAsia="Times New Roman" w:hAnsi="Arial" w:cs="Arial"/>
            <w:b/>
            <w:bCs/>
            <w:sz w:val="24"/>
            <w:szCs w:val="24"/>
          </w:rPr>
          <w:t>WEST YORKSHIRE</w:t>
        </w:r>
      </w:smartTag>
      <w:r w:rsidRPr="00C77505">
        <w:rPr>
          <w:rFonts w:ascii="Arial" w:eastAsia="Times New Roman" w:hAnsi="Arial" w:cs="Arial"/>
          <w:b/>
          <w:bCs/>
          <w:sz w:val="24"/>
          <w:szCs w:val="24"/>
        </w:rPr>
        <w:t xml:space="preserve"> POLICE AND CRIME PANEL</w:t>
      </w:r>
    </w:p>
    <w:p w:rsidR="00C77505" w:rsidRPr="00C77505" w:rsidRDefault="00C77505" w:rsidP="00C77505">
      <w:pPr>
        <w:tabs>
          <w:tab w:val="left" w:pos="720"/>
        </w:tabs>
        <w:ind w:left="720" w:hanging="720"/>
        <w:jc w:val="both"/>
        <w:rPr>
          <w:rFonts w:ascii="Arial" w:eastAsia="Times New Roman" w:hAnsi="Arial" w:cs="Arial"/>
          <w:b/>
          <w:bCs/>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12.1</w:t>
      </w:r>
      <w:r w:rsidRPr="00C77505">
        <w:rPr>
          <w:rFonts w:ascii="Arial" w:eastAsia="Times New Roman" w:hAnsi="Arial" w:cs="Arial"/>
          <w:sz w:val="24"/>
          <w:szCs w:val="24"/>
        </w:rPr>
        <w:tab/>
        <w:t>If any question arises at a meeting of the Panel regarding the appointment, promotion, dismissal, salary, superannuation or conditions of service, or around the conduct of any officer serving or under the control of the Panel, the matter must not be discussed until the Panel has decided whether or not the power of exclusion of the public under Sections 100A to 100K of the Local Government Act 1972 are to be exercised.</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autoSpaceDE w:val="0"/>
        <w:autoSpaceDN w:val="0"/>
        <w:adjustRightInd w:val="0"/>
        <w:ind w:left="720" w:hanging="720"/>
        <w:rPr>
          <w:rFonts w:ascii="Arial" w:eastAsia="Times New Roman" w:hAnsi="Arial" w:cs="Arial"/>
          <w:b/>
          <w:bCs/>
          <w:sz w:val="24"/>
          <w:szCs w:val="24"/>
        </w:rPr>
      </w:pPr>
      <w:r w:rsidRPr="00C77505">
        <w:rPr>
          <w:rFonts w:ascii="Arial" w:eastAsia="Times New Roman" w:hAnsi="Arial" w:cs="Arial"/>
          <w:b/>
          <w:sz w:val="24"/>
          <w:szCs w:val="24"/>
        </w:rPr>
        <w:t>13</w:t>
      </w:r>
      <w:r w:rsidRPr="00C77505">
        <w:rPr>
          <w:rFonts w:ascii="Arial" w:eastAsia="Times New Roman" w:hAnsi="Arial" w:cs="Arial"/>
          <w:sz w:val="24"/>
          <w:szCs w:val="24"/>
        </w:rPr>
        <w:t>.</w:t>
      </w:r>
      <w:r w:rsidRPr="00C77505">
        <w:rPr>
          <w:rFonts w:ascii="Times New Roman" w:eastAsia="Times New Roman" w:hAnsi="Times New Roman" w:cs="Times New Roman"/>
          <w:sz w:val="24"/>
          <w:szCs w:val="24"/>
        </w:rPr>
        <w:t xml:space="preserve"> </w:t>
      </w:r>
      <w:r w:rsidRPr="00C77505">
        <w:rPr>
          <w:rFonts w:ascii="Times New Roman" w:eastAsia="Times New Roman" w:hAnsi="Times New Roman" w:cs="Times New Roman"/>
          <w:sz w:val="24"/>
          <w:szCs w:val="24"/>
        </w:rPr>
        <w:tab/>
      </w:r>
      <w:r w:rsidRPr="00C77505">
        <w:rPr>
          <w:rFonts w:ascii="Arial" w:eastAsia="Times New Roman" w:hAnsi="Arial" w:cs="Arial"/>
          <w:b/>
          <w:bCs/>
          <w:sz w:val="24"/>
          <w:szCs w:val="24"/>
        </w:rPr>
        <w:t>MOTIONS AND AMENDMENTS WHICH MAY BE MOVED WITHOUT NOTICE</w:t>
      </w:r>
    </w:p>
    <w:p w:rsidR="00C77505" w:rsidRPr="00C77505" w:rsidRDefault="00C77505" w:rsidP="00C77505">
      <w:pPr>
        <w:autoSpaceDE w:val="0"/>
        <w:autoSpaceDN w:val="0"/>
        <w:adjustRightInd w:val="0"/>
        <w:rPr>
          <w:rFonts w:ascii="Arial" w:eastAsia="Times New Roman" w:hAnsi="Arial" w:cs="Arial"/>
          <w:b/>
          <w:bCs/>
          <w:sz w:val="24"/>
          <w:szCs w:val="24"/>
        </w:rPr>
      </w:pPr>
    </w:p>
    <w:p w:rsidR="00C77505" w:rsidRPr="00C77505" w:rsidRDefault="00C77505" w:rsidP="00C7750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13.1</w:t>
      </w:r>
      <w:r w:rsidRPr="00C77505">
        <w:rPr>
          <w:rFonts w:ascii="Arial" w:eastAsia="Times New Roman" w:hAnsi="Arial" w:cs="Arial"/>
          <w:bCs/>
          <w:sz w:val="24"/>
          <w:szCs w:val="24"/>
        </w:rPr>
        <w:tab/>
        <w:t>The following motions and amendments may be moved without Notice</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numPr>
          <w:ilvl w:val="0"/>
          <w:numId w:val="21"/>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appoint a Chair of the meeting (in the absence of the Chair and Deputy Chair)</w:t>
      </w:r>
      <w:r w:rsidRPr="00C77505">
        <w:rPr>
          <w:rFonts w:ascii="Arial" w:eastAsia="Times New Roman" w:hAnsi="Arial" w:cs="Arial"/>
          <w:bCs/>
          <w:sz w:val="24"/>
          <w:szCs w:val="24"/>
        </w:rPr>
        <w:br/>
      </w:r>
    </w:p>
    <w:p w:rsidR="00C77505" w:rsidRPr="00C77505" w:rsidRDefault="00C77505" w:rsidP="00C77505">
      <w:pPr>
        <w:numPr>
          <w:ilvl w:val="0"/>
          <w:numId w:val="21"/>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Motions relating to the accuracy of the minutes of the Panel</w:t>
      </w:r>
      <w:r w:rsidRPr="00C77505">
        <w:rPr>
          <w:rFonts w:ascii="Arial" w:eastAsia="Times New Roman" w:hAnsi="Arial" w:cs="Arial"/>
          <w:bCs/>
          <w:sz w:val="24"/>
          <w:szCs w:val="24"/>
        </w:rPr>
        <w:br/>
      </w:r>
    </w:p>
    <w:p w:rsidR="00C77505" w:rsidRPr="00C77505" w:rsidRDefault="00C77505" w:rsidP="00C77505">
      <w:pPr>
        <w:numPr>
          <w:ilvl w:val="0"/>
          <w:numId w:val="21"/>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leave be given to withdraw the Motion</w:t>
      </w:r>
      <w:r w:rsidRPr="00C77505">
        <w:rPr>
          <w:rFonts w:ascii="Arial" w:eastAsia="Times New Roman" w:hAnsi="Arial" w:cs="Arial"/>
          <w:bCs/>
          <w:sz w:val="24"/>
          <w:szCs w:val="24"/>
        </w:rPr>
        <w:br/>
      </w:r>
    </w:p>
    <w:p w:rsidR="00C77505" w:rsidRPr="00C77505" w:rsidRDefault="00C77505" w:rsidP="00C77505">
      <w:pPr>
        <w:numPr>
          <w:ilvl w:val="0"/>
          <w:numId w:val="21"/>
        </w:numPr>
        <w:autoSpaceDE w:val="0"/>
        <w:autoSpaceDN w:val="0"/>
        <w:adjustRightInd w:val="0"/>
        <w:spacing w:line="480" w:lineRule="auto"/>
        <w:ind w:hanging="720"/>
        <w:rPr>
          <w:rFonts w:ascii="Arial" w:eastAsia="Times New Roman" w:hAnsi="Arial" w:cs="Arial"/>
          <w:bCs/>
          <w:sz w:val="24"/>
          <w:szCs w:val="24"/>
        </w:rPr>
      </w:pPr>
      <w:r w:rsidRPr="00C77505">
        <w:rPr>
          <w:rFonts w:ascii="Arial" w:eastAsia="Times New Roman" w:hAnsi="Arial" w:cs="Arial"/>
          <w:bCs/>
          <w:sz w:val="24"/>
          <w:szCs w:val="24"/>
        </w:rPr>
        <w:t>That the Panel proceed to the next business</w:t>
      </w:r>
    </w:p>
    <w:p w:rsidR="00C77505" w:rsidRPr="00C77505" w:rsidRDefault="00C77505" w:rsidP="00C77505">
      <w:pPr>
        <w:numPr>
          <w:ilvl w:val="0"/>
          <w:numId w:val="21"/>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Move to the vote</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numPr>
          <w:ilvl w:val="0"/>
          <w:numId w:val="29"/>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defer an item on the agenda apart from statutory maters which must be dealt with in set timescales</w:t>
      </w:r>
      <w:r w:rsidRPr="00C77505">
        <w:rPr>
          <w:rFonts w:ascii="Arial" w:eastAsia="Times New Roman" w:hAnsi="Arial" w:cs="Arial"/>
          <w:bCs/>
          <w:sz w:val="24"/>
          <w:szCs w:val="24"/>
        </w:rPr>
        <w:br/>
      </w:r>
    </w:p>
    <w:p w:rsidR="00C77505" w:rsidRPr="00C77505" w:rsidRDefault="00C77505" w:rsidP="00C77505">
      <w:pPr>
        <w:numPr>
          <w:ilvl w:val="0"/>
          <w:numId w:val="21"/>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suspend Standing Orders in accordance with standing order 19 (1)</w:t>
      </w:r>
      <w:r w:rsidRPr="00C77505">
        <w:rPr>
          <w:rFonts w:ascii="Arial" w:eastAsia="Times New Roman" w:hAnsi="Arial" w:cs="Arial"/>
          <w:bCs/>
          <w:sz w:val="24"/>
          <w:szCs w:val="24"/>
        </w:rPr>
        <w:br/>
      </w:r>
    </w:p>
    <w:p w:rsidR="00C77505" w:rsidRPr="00C77505" w:rsidRDefault="00C77505" w:rsidP="00C77505">
      <w:pPr>
        <w:numPr>
          <w:ilvl w:val="0"/>
          <w:numId w:val="21"/>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adjourn the meeting</w:t>
      </w:r>
      <w:r w:rsidRPr="00C77505">
        <w:rPr>
          <w:rFonts w:ascii="Arial" w:eastAsia="Times New Roman" w:hAnsi="Arial" w:cs="Arial"/>
          <w:bCs/>
          <w:sz w:val="24"/>
          <w:szCs w:val="24"/>
        </w:rPr>
        <w:br/>
      </w:r>
    </w:p>
    <w:p w:rsidR="00C77505" w:rsidRPr="00C77505" w:rsidRDefault="00C77505" w:rsidP="00C77505">
      <w:pPr>
        <w:numPr>
          <w:ilvl w:val="0"/>
          <w:numId w:val="21"/>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exclude the public and press from the meeting under the terms of the Local Government Act 1972</w:t>
      </w:r>
      <w:r w:rsidRPr="00C77505">
        <w:rPr>
          <w:rFonts w:ascii="Arial" w:eastAsia="Times New Roman" w:hAnsi="Arial" w:cs="Arial"/>
          <w:bCs/>
          <w:sz w:val="24"/>
          <w:szCs w:val="24"/>
        </w:rPr>
        <w:br/>
      </w:r>
    </w:p>
    <w:p w:rsidR="00C77505" w:rsidRPr="00C77505" w:rsidRDefault="00C77505" w:rsidP="00C77505">
      <w:pPr>
        <w:numPr>
          <w:ilvl w:val="0"/>
          <w:numId w:val="21"/>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named under Standing Order 17 be not further heard or do leave the meeting</w:t>
      </w:r>
      <w:r w:rsidRPr="00C77505">
        <w:rPr>
          <w:rFonts w:ascii="Arial" w:eastAsia="Times New Roman" w:hAnsi="Arial" w:cs="Arial"/>
          <w:bCs/>
          <w:sz w:val="24"/>
          <w:szCs w:val="24"/>
        </w:rPr>
        <w:br/>
      </w:r>
    </w:p>
    <w:p w:rsidR="00C77505" w:rsidRPr="00C77505" w:rsidRDefault="00C77505" w:rsidP="00C77505">
      <w:pPr>
        <w:numPr>
          <w:ilvl w:val="0"/>
          <w:numId w:val="21"/>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To defer a matter on the Panel agenda to the next meeting of the Panel for the preparation of an officer report. </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rPr>
          <w:rFonts w:ascii="Arial" w:eastAsia="Times New Roman" w:hAnsi="Arial" w:cs="Arial"/>
          <w:b/>
          <w:bCs/>
          <w:sz w:val="24"/>
          <w:szCs w:val="24"/>
        </w:rPr>
      </w:pPr>
      <w:r w:rsidRPr="00C77505">
        <w:rPr>
          <w:rFonts w:ascii="Arial" w:eastAsia="Times New Roman" w:hAnsi="Arial" w:cs="Arial"/>
          <w:b/>
          <w:bCs/>
          <w:sz w:val="24"/>
          <w:szCs w:val="24"/>
        </w:rPr>
        <w:t>14.</w:t>
      </w:r>
      <w:r w:rsidRPr="00C77505">
        <w:rPr>
          <w:rFonts w:ascii="Arial" w:eastAsia="Times New Roman" w:hAnsi="Arial" w:cs="Arial"/>
          <w:b/>
          <w:bCs/>
          <w:sz w:val="24"/>
          <w:szCs w:val="24"/>
        </w:rPr>
        <w:tab/>
        <w:t xml:space="preserve">NOTICES OF MOTION </w:t>
      </w:r>
    </w:p>
    <w:p w:rsidR="00C77505" w:rsidRPr="00C77505" w:rsidRDefault="00C77505" w:rsidP="00C77505">
      <w:pPr>
        <w:autoSpaceDE w:val="0"/>
        <w:autoSpaceDN w:val="0"/>
        <w:adjustRightInd w:val="0"/>
        <w:rPr>
          <w:rFonts w:ascii="Arial" w:eastAsia="Times New Roman" w:hAnsi="Arial" w:cs="Arial"/>
          <w:b/>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14.1</w:t>
      </w:r>
      <w:r w:rsidRPr="00C77505">
        <w:rPr>
          <w:rFonts w:ascii="Arial" w:eastAsia="Times New Roman" w:hAnsi="Arial" w:cs="Arial"/>
          <w:bCs/>
          <w:sz w:val="24"/>
          <w:szCs w:val="24"/>
        </w:rPr>
        <w:tab/>
        <w:t xml:space="preserve">Except in the cases specified in Standing Orders 13 &amp; 14 Notices of Motion shall be submitted to the Chief Officer of the Support Services Authority for consideration by the Panel seven clear working days before the Panel meeting at which any such Motions are intended to be proposed.  </w:t>
      </w:r>
      <w:r w:rsidRPr="00C77505">
        <w:rPr>
          <w:rFonts w:ascii="Arial" w:eastAsia="Times New Roman" w:hAnsi="Arial" w:cs="Arial"/>
          <w:bCs/>
          <w:sz w:val="24"/>
          <w:szCs w:val="24"/>
        </w:rPr>
        <w:br/>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14.2</w:t>
      </w:r>
      <w:r w:rsidRPr="00C77505">
        <w:rPr>
          <w:rFonts w:ascii="Arial" w:eastAsia="Times New Roman" w:hAnsi="Arial" w:cs="Arial"/>
          <w:bCs/>
          <w:sz w:val="24"/>
          <w:szCs w:val="24"/>
        </w:rPr>
        <w:tab/>
        <w:t>Subject to Standing Order 13 (4), no Panel meeting will receive more than 3 Notices of motion at any one meeting.</w:t>
      </w:r>
      <w:r w:rsidRPr="00C77505">
        <w:rPr>
          <w:rFonts w:ascii="Arial" w:eastAsia="Times New Roman" w:hAnsi="Arial" w:cs="Arial"/>
          <w:bCs/>
          <w:sz w:val="24"/>
          <w:szCs w:val="24"/>
        </w:rPr>
        <w:br/>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14.3</w:t>
      </w:r>
      <w:r w:rsidRPr="00C77505">
        <w:rPr>
          <w:rFonts w:ascii="Arial" w:eastAsia="Times New Roman" w:hAnsi="Arial" w:cs="Arial"/>
          <w:bCs/>
          <w:sz w:val="24"/>
          <w:szCs w:val="24"/>
        </w:rPr>
        <w:tab/>
        <w:t xml:space="preserve">The Chair may exclude from the Panel agenda any Notice of Motion which may be out of order based on the advice of the Chief Officer. </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14.4</w:t>
      </w:r>
      <w:r w:rsidRPr="00C77505">
        <w:rPr>
          <w:rFonts w:ascii="Arial" w:eastAsia="Times New Roman" w:hAnsi="Arial" w:cs="Arial"/>
          <w:bCs/>
          <w:sz w:val="24"/>
          <w:szCs w:val="24"/>
        </w:rPr>
        <w:tab/>
        <w:t>The Chair will have discretion to add to the agenda any Notice of Motion which is considered to be sufficiently urgent based on the criteria below, provided written Notice of the motion is given to the Support Services Authority no later than 10.00am on the day of the Panel meeting.</w:t>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p>
    <w:p w:rsidR="00C77505" w:rsidRPr="00C77505" w:rsidRDefault="00C77505" w:rsidP="00C77505">
      <w:pPr>
        <w:numPr>
          <w:ilvl w:val="0"/>
          <w:numId w:val="20"/>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the subject matter of the motion is such that the public might reasonably expect the Panel to debate the issue before the next available Panel meeting and/or;</w:t>
      </w:r>
      <w:r w:rsidRPr="00C77505">
        <w:rPr>
          <w:rFonts w:ascii="Arial" w:eastAsia="Times New Roman" w:hAnsi="Arial" w:cs="Arial"/>
          <w:bCs/>
          <w:sz w:val="24"/>
          <w:szCs w:val="24"/>
        </w:rPr>
        <w:br/>
      </w:r>
    </w:p>
    <w:p w:rsidR="00C77505" w:rsidRPr="00C77505" w:rsidRDefault="00C77505" w:rsidP="00C77505">
      <w:pPr>
        <w:numPr>
          <w:ilvl w:val="0"/>
          <w:numId w:val="20"/>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Any further delay would seriously prejudice the Panel’s position or public interest in the matter. </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14.5</w:t>
      </w:r>
      <w:r w:rsidRPr="00C77505">
        <w:rPr>
          <w:rFonts w:ascii="Arial" w:eastAsia="Times New Roman" w:hAnsi="Arial" w:cs="Arial"/>
          <w:bCs/>
          <w:sz w:val="24"/>
          <w:szCs w:val="24"/>
        </w:rPr>
        <w:tab/>
        <w:t xml:space="preserve">Amendments to Notices of Motion under Standing Order 14.1 shall be made in writing to the Support Services Authority no later than 4.00 pm the day before. </w:t>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14.6</w:t>
      </w:r>
      <w:r w:rsidRPr="00C77505">
        <w:rPr>
          <w:rFonts w:ascii="Arial" w:eastAsia="Times New Roman" w:hAnsi="Arial" w:cs="Arial"/>
          <w:bCs/>
          <w:sz w:val="24"/>
          <w:szCs w:val="24"/>
        </w:rPr>
        <w:tab/>
        <w:t xml:space="preserve">Every motion must be relevant to some matter in relation to which the Panel has powers or duties or which directly affects the Police and Crime Panel. </w:t>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14.7</w:t>
      </w:r>
      <w:r w:rsidRPr="00C77505">
        <w:rPr>
          <w:rFonts w:ascii="Arial" w:eastAsia="Times New Roman" w:hAnsi="Arial" w:cs="Arial"/>
          <w:bCs/>
          <w:sz w:val="24"/>
          <w:szCs w:val="24"/>
        </w:rPr>
        <w:tab/>
        <w:t>The Chief Officer may rule out a motion on the grounds that:</w:t>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p>
    <w:p w:rsidR="00C77505" w:rsidRPr="00C77505" w:rsidRDefault="00C77505" w:rsidP="00C77505">
      <w:pPr>
        <w:numPr>
          <w:ilvl w:val="0"/>
          <w:numId w:val="32"/>
        </w:numPr>
        <w:tabs>
          <w:tab w:val="left" w:pos="720"/>
        </w:tabs>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contains intemperate, inflammatory, abusive or provocative language.</w:t>
      </w:r>
    </w:p>
    <w:p w:rsidR="00C77505" w:rsidRPr="00C77505" w:rsidRDefault="00C77505" w:rsidP="00C77505">
      <w:pPr>
        <w:numPr>
          <w:ilvl w:val="0"/>
          <w:numId w:val="32"/>
        </w:numPr>
        <w:tabs>
          <w:tab w:val="left" w:pos="720"/>
        </w:tabs>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is defamatory, frivolous, vexatious, discriminatory or otherwise offensive; or contains false statements</w:t>
      </w:r>
    </w:p>
    <w:p w:rsidR="00C77505" w:rsidRPr="00C77505" w:rsidRDefault="00C77505" w:rsidP="00C77505">
      <w:pPr>
        <w:numPr>
          <w:ilvl w:val="0"/>
          <w:numId w:val="31"/>
        </w:numPr>
        <w:tabs>
          <w:tab w:val="left" w:pos="720"/>
        </w:tabs>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a matter subject to prescribed statutory requirements, e.g. an Elected Mayor.</w:t>
      </w:r>
    </w:p>
    <w:p w:rsidR="00C77505" w:rsidRPr="00C77505" w:rsidRDefault="00C77505" w:rsidP="00C77505">
      <w:pPr>
        <w:numPr>
          <w:ilvl w:val="0"/>
          <w:numId w:val="31"/>
        </w:numPr>
        <w:tabs>
          <w:tab w:val="left" w:pos="720"/>
        </w:tabs>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is too similar to another motion submitted within the past six months.</w:t>
      </w:r>
    </w:p>
    <w:p w:rsidR="00C77505" w:rsidRPr="00C77505" w:rsidRDefault="00C77505" w:rsidP="00C77505">
      <w:pPr>
        <w:numPr>
          <w:ilvl w:val="0"/>
          <w:numId w:val="31"/>
        </w:numPr>
        <w:tabs>
          <w:tab w:val="left" w:pos="720"/>
        </w:tabs>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discloses confidential or exempt information, including information protected by a court order or government department.</w:t>
      </w:r>
    </w:p>
    <w:p w:rsidR="00C77505" w:rsidRPr="00C77505" w:rsidRDefault="00C77505" w:rsidP="00C77505">
      <w:pPr>
        <w:numPr>
          <w:ilvl w:val="0"/>
          <w:numId w:val="31"/>
        </w:numPr>
        <w:tabs>
          <w:tab w:val="left" w:pos="720"/>
        </w:tabs>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discloses material which is otherwise commercially sensitive.</w:t>
      </w:r>
    </w:p>
    <w:p w:rsidR="00C77505" w:rsidRPr="00C77505" w:rsidRDefault="00C77505" w:rsidP="00C77505">
      <w:pPr>
        <w:numPr>
          <w:ilvl w:val="0"/>
          <w:numId w:val="31"/>
        </w:numPr>
        <w:tabs>
          <w:tab w:val="left" w:pos="720"/>
        </w:tabs>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contains advertising statements.</w:t>
      </w:r>
    </w:p>
    <w:p w:rsidR="00C77505" w:rsidRPr="00C77505" w:rsidRDefault="00C77505" w:rsidP="00C77505">
      <w:pPr>
        <w:numPr>
          <w:ilvl w:val="0"/>
          <w:numId w:val="31"/>
        </w:numPr>
        <w:tabs>
          <w:tab w:val="left" w:pos="720"/>
        </w:tabs>
        <w:autoSpaceDE w:val="0"/>
        <w:autoSpaceDN w:val="0"/>
        <w:adjustRightInd w:val="0"/>
        <w:rPr>
          <w:rFonts w:ascii="Arial" w:eastAsia="Times New Roman" w:hAnsi="Arial" w:cs="Arial"/>
          <w:sz w:val="24"/>
          <w:szCs w:val="24"/>
          <w:lang w:eastAsia="en-GB"/>
        </w:rPr>
      </w:pPr>
      <w:r w:rsidRPr="00C77505">
        <w:rPr>
          <w:rFonts w:ascii="Arial" w:eastAsia="Times New Roman" w:hAnsi="Arial" w:cs="Arial"/>
          <w:sz w:val="24"/>
          <w:szCs w:val="24"/>
          <w:lang w:eastAsia="en-GB"/>
        </w:rPr>
        <w:t>refers to an issue which is currently the subject of a formal IPCC complaint, or a non-criminal complaint being dealt with by the Standards and Complaints Sub-Panel.</w:t>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14.8</w:t>
      </w:r>
      <w:r w:rsidRPr="00C77505">
        <w:rPr>
          <w:rFonts w:ascii="Arial" w:eastAsia="Times New Roman" w:hAnsi="Arial" w:cs="Arial"/>
          <w:bCs/>
          <w:sz w:val="24"/>
          <w:szCs w:val="24"/>
        </w:rPr>
        <w:tab/>
        <w:t>The Chair of a Sub-Panel shall decide whether to allow Motions at a meeting of a Sub-Panel but will decide on matters of urgency and suitability as determined by this Rule of Procedure.</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rPr>
          <w:rFonts w:ascii="Arial" w:eastAsia="Times New Roman" w:hAnsi="Arial" w:cs="Arial"/>
          <w:b/>
          <w:bCs/>
          <w:sz w:val="24"/>
          <w:szCs w:val="24"/>
        </w:rPr>
      </w:pPr>
      <w:r w:rsidRPr="00C77505">
        <w:rPr>
          <w:rFonts w:ascii="Arial" w:eastAsia="Times New Roman" w:hAnsi="Arial" w:cs="Arial"/>
          <w:b/>
          <w:bCs/>
          <w:sz w:val="24"/>
          <w:szCs w:val="24"/>
        </w:rPr>
        <w:lastRenderedPageBreak/>
        <w:t>15.</w:t>
      </w:r>
      <w:r w:rsidRPr="00C77505">
        <w:rPr>
          <w:rFonts w:ascii="Arial" w:eastAsia="Times New Roman" w:hAnsi="Arial" w:cs="Arial"/>
          <w:b/>
          <w:bCs/>
          <w:sz w:val="24"/>
          <w:szCs w:val="24"/>
        </w:rPr>
        <w:tab/>
        <w:t>RULES OF DEBATE</w:t>
      </w:r>
    </w:p>
    <w:p w:rsidR="00C77505" w:rsidRPr="00C77505" w:rsidRDefault="00C77505" w:rsidP="00C77505">
      <w:pPr>
        <w:autoSpaceDE w:val="0"/>
        <w:autoSpaceDN w:val="0"/>
        <w:adjustRightInd w:val="0"/>
        <w:rPr>
          <w:rFonts w:ascii="Arial" w:eastAsia="Times New Roman" w:hAnsi="Arial" w:cs="Arial"/>
          <w:b/>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w:t>
      </w:r>
      <w:r w:rsidRPr="00C77505">
        <w:rPr>
          <w:rFonts w:ascii="Arial" w:eastAsia="Times New Roman" w:hAnsi="Arial" w:cs="Arial"/>
          <w:bCs/>
          <w:sz w:val="24"/>
          <w:szCs w:val="24"/>
        </w:rPr>
        <w:tab/>
        <w:t>The decision of the Chair of the Panel is Final on all matters of order or personal explanation.</w:t>
      </w:r>
      <w:r w:rsidRPr="00C77505">
        <w:rPr>
          <w:rFonts w:ascii="Arial" w:eastAsia="Times New Roman" w:hAnsi="Arial" w:cs="Arial"/>
          <w:bCs/>
          <w:sz w:val="24"/>
          <w:szCs w:val="24"/>
        </w:rPr>
        <w:br/>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15.2</w:t>
      </w:r>
      <w:r w:rsidRPr="00C77505">
        <w:rPr>
          <w:rFonts w:ascii="Arial" w:eastAsia="Times New Roman" w:hAnsi="Arial" w:cs="Arial"/>
          <w:bCs/>
          <w:sz w:val="24"/>
          <w:szCs w:val="24"/>
        </w:rPr>
        <w:tab/>
        <w:t>If two or more Members indicate they wish to speak, the Chair will call one and the other(s) will wait until called by the Chair</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15.3</w:t>
      </w:r>
      <w:r w:rsidRPr="00C77505">
        <w:rPr>
          <w:rFonts w:ascii="Arial" w:eastAsia="Times New Roman" w:hAnsi="Arial" w:cs="Arial"/>
          <w:bCs/>
          <w:sz w:val="24"/>
          <w:szCs w:val="24"/>
        </w:rPr>
        <w:tab/>
        <w:t>To be admissible motions and amendments to recommendations before the Panel must be submitted to the Support Services Authority within the stated deadlines and must be moved by one Member and seconded by another.</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 xml:space="preserve">15.4 </w:t>
      </w:r>
      <w:r w:rsidRPr="00C77505">
        <w:rPr>
          <w:rFonts w:ascii="Arial" w:eastAsia="Times New Roman" w:hAnsi="Arial" w:cs="Arial"/>
          <w:bCs/>
          <w:sz w:val="24"/>
          <w:szCs w:val="24"/>
        </w:rPr>
        <w:tab/>
        <w:t>Motions and amendments to recommendations will be considered in the order determined by the Chair based on an appropriate order for the effective conduct of business.</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15.5</w:t>
      </w:r>
      <w:r w:rsidRPr="00C77505">
        <w:rPr>
          <w:rFonts w:ascii="Arial" w:eastAsia="Times New Roman" w:hAnsi="Arial" w:cs="Arial"/>
          <w:bCs/>
          <w:sz w:val="24"/>
          <w:szCs w:val="24"/>
        </w:rPr>
        <w:tab/>
        <w:t>An amendment must be relevant to the motion and must</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numPr>
          <w:ilvl w:val="0"/>
          <w:numId w:val="22"/>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 xml:space="preserve">Propose leaving out words or propose leaving out works and inserting or adding other, or </w:t>
      </w:r>
      <w:r w:rsidRPr="00C77505">
        <w:rPr>
          <w:rFonts w:ascii="Arial" w:eastAsia="Times New Roman" w:hAnsi="Arial" w:cs="Arial"/>
          <w:bCs/>
          <w:sz w:val="24"/>
          <w:szCs w:val="24"/>
        </w:rPr>
        <w:br/>
      </w:r>
    </w:p>
    <w:p w:rsidR="00C77505" w:rsidRPr="00C77505" w:rsidRDefault="00C77505" w:rsidP="00C77505">
      <w:pPr>
        <w:numPr>
          <w:ilvl w:val="0"/>
          <w:numId w:val="22"/>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Propose inserting or adding words</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ind w:left="720"/>
        <w:rPr>
          <w:rFonts w:ascii="Arial" w:eastAsia="Times New Roman" w:hAnsi="Arial" w:cs="Arial"/>
          <w:bCs/>
          <w:sz w:val="24"/>
          <w:szCs w:val="24"/>
        </w:rPr>
      </w:pPr>
      <w:r w:rsidRPr="00C77505">
        <w:rPr>
          <w:rFonts w:ascii="Arial" w:eastAsia="Times New Roman" w:hAnsi="Arial" w:cs="Arial"/>
          <w:bCs/>
          <w:sz w:val="24"/>
          <w:szCs w:val="24"/>
        </w:rPr>
        <w:t>Provided that the effect of the amendment must be simply to reverse the effect of the motion before the Panel; such opposition to a motion can be signalled by voting against it.</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15.6</w:t>
      </w:r>
      <w:r w:rsidRPr="00C77505">
        <w:rPr>
          <w:rFonts w:ascii="Arial" w:eastAsia="Times New Roman" w:hAnsi="Arial" w:cs="Arial"/>
          <w:bCs/>
          <w:sz w:val="24"/>
          <w:szCs w:val="24"/>
        </w:rPr>
        <w:tab/>
        <w:t xml:space="preserve">Subject to the consent of the Panel, indicated without discussion, a </w:t>
      </w:r>
      <w:r w:rsidRPr="00C77505">
        <w:rPr>
          <w:rFonts w:ascii="Arial" w:eastAsia="Times New Roman" w:hAnsi="Arial" w:cs="Arial"/>
          <w:bCs/>
          <w:sz w:val="24"/>
          <w:szCs w:val="24"/>
        </w:rPr>
        <w:tab/>
        <w:t>Member may alter a motion or amendment of which he/she has given Notice.</w:t>
      </w:r>
      <w:r w:rsidRPr="00C77505">
        <w:rPr>
          <w:rFonts w:ascii="Arial" w:eastAsia="Times New Roman" w:hAnsi="Arial" w:cs="Arial"/>
          <w:bCs/>
          <w:sz w:val="24"/>
          <w:szCs w:val="24"/>
        </w:rPr>
        <w:br/>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15.7</w:t>
      </w:r>
      <w:r w:rsidRPr="00C77505">
        <w:rPr>
          <w:rFonts w:ascii="Arial" w:eastAsia="Times New Roman" w:hAnsi="Arial" w:cs="Arial"/>
          <w:bCs/>
          <w:sz w:val="24"/>
          <w:szCs w:val="24"/>
        </w:rPr>
        <w:tab/>
        <w:t xml:space="preserve">A Motion or amendment may be withdrawn by the mover with the consent of the seconder and of the Panel (indicated without discussion).  No Member may speak after the mover has asked for permission for its withdrawal unless permission to withdraw the motion of amendment is refused. </w:t>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15.8</w:t>
      </w:r>
      <w:r w:rsidRPr="00C77505">
        <w:rPr>
          <w:rFonts w:ascii="Arial" w:eastAsia="Times New Roman" w:hAnsi="Arial" w:cs="Arial"/>
          <w:bCs/>
          <w:sz w:val="24"/>
          <w:szCs w:val="24"/>
        </w:rPr>
        <w:tab/>
        <w:t>Only one amendment may be moved and discussed at a time unless the Chair rules otherwise and no further amendment is to be moved until the Panel has reached a decision on the amendment under discussion.</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15.9</w:t>
      </w:r>
      <w:r w:rsidRPr="00C77505">
        <w:rPr>
          <w:rFonts w:ascii="Arial" w:eastAsia="Times New Roman" w:hAnsi="Arial" w:cs="Arial"/>
          <w:bCs/>
          <w:sz w:val="24"/>
          <w:szCs w:val="24"/>
        </w:rPr>
        <w:tab/>
        <w:t>When a motion is under debate no other motion may be moved except:</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numPr>
          <w:ilvl w:val="0"/>
          <w:numId w:val="23"/>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amend the motion</w:t>
      </w:r>
      <w:r w:rsidRPr="00C77505">
        <w:rPr>
          <w:rFonts w:ascii="Arial" w:eastAsia="Times New Roman" w:hAnsi="Arial" w:cs="Arial"/>
          <w:bCs/>
          <w:sz w:val="24"/>
          <w:szCs w:val="24"/>
        </w:rPr>
        <w:br/>
      </w:r>
    </w:p>
    <w:p w:rsidR="00C77505" w:rsidRPr="00C77505" w:rsidRDefault="00C77505" w:rsidP="00C77505">
      <w:pPr>
        <w:numPr>
          <w:ilvl w:val="0"/>
          <w:numId w:val="23"/>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adjourn the meeting</w:t>
      </w:r>
      <w:r w:rsidRPr="00C77505">
        <w:rPr>
          <w:rFonts w:ascii="Arial" w:eastAsia="Times New Roman" w:hAnsi="Arial" w:cs="Arial"/>
          <w:bCs/>
          <w:sz w:val="24"/>
          <w:szCs w:val="24"/>
        </w:rPr>
        <w:br/>
      </w:r>
    </w:p>
    <w:p w:rsidR="00C77505" w:rsidRPr="00C77505" w:rsidRDefault="00C77505" w:rsidP="00C77505">
      <w:pPr>
        <w:numPr>
          <w:ilvl w:val="0"/>
          <w:numId w:val="23"/>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proceed to the next business</w:t>
      </w:r>
    </w:p>
    <w:p w:rsidR="00C77505" w:rsidRPr="00C77505" w:rsidRDefault="00C77505" w:rsidP="00C77505">
      <w:pPr>
        <w:autoSpaceDE w:val="0"/>
        <w:autoSpaceDN w:val="0"/>
        <w:adjustRightInd w:val="0"/>
        <w:ind w:left="360"/>
        <w:rPr>
          <w:rFonts w:ascii="Arial" w:eastAsia="Times New Roman" w:hAnsi="Arial" w:cs="Arial"/>
          <w:bCs/>
          <w:sz w:val="24"/>
          <w:szCs w:val="24"/>
        </w:rPr>
      </w:pPr>
    </w:p>
    <w:p w:rsidR="00C77505" w:rsidRPr="00C77505" w:rsidRDefault="00C77505" w:rsidP="00C77505">
      <w:pPr>
        <w:numPr>
          <w:ilvl w:val="0"/>
          <w:numId w:val="23"/>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move to the vote</w:t>
      </w:r>
      <w:r w:rsidRPr="00C77505">
        <w:rPr>
          <w:rFonts w:ascii="Arial" w:eastAsia="Times New Roman" w:hAnsi="Arial" w:cs="Arial"/>
          <w:bCs/>
          <w:sz w:val="24"/>
          <w:szCs w:val="24"/>
        </w:rPr>
        <w:br/>
      </w:r>
    </w:p>
    <w:p w:rsidR="00C77505" w:rsidRPr="00C77505" w:rsidRDefault="00C77505" w:rsidP="00C77505">
      <w:pPr>
        <w:numPr>
          <w:ilvl w:val="0"/>
          <w:numId w:val="23"/>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lastRenderedPageBreak/>
        <w:t>That a Member be no longer heard</w:t>
      </w:r>
      <w:r w:rsidRPr="00C77505">
        <w:rPr>
          <w:rFonts w:ascii="Arial" w:eastAsia="Times New Roman" w:hAnsi="Arial" w:cs="Arial"/>
          <w:bCs/>
          <w:sz w:val="24"/>
          <w:szCs w:val="24"/>
        </w:rPr>
        <w:br/>
      </w:r>
    </w:p>
    <w:p w:rsidR="00C77505" w:rsidRPr="00C77505" w:rsidRDefault="00C77505" w:rsidP="00C77505">
      <w:pPr>
        <w:numPr>
          <w:ilvl w:val="0"/>
          <w:numId w:val="23"/>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That a Member leave the meeting</w:t>
      </w:r>
      <w:r w:rsidRPr="00C77505">
        <w:rPr>
          <w:rFonts w:ascii="Arial" w:eastAsia="Times New Roman" w:hAnsi="Arial" w:cs="Arial"/>
          <w:bCs/>
          <w:sz w:val="24"/>
          <w:szCs w:val="24"/>
        </w:rPr>
        <w:br/>
      </w:r>
    </w:p>
    <w:p w:rsidR="00C77505" w:rsidRPr="00C77505" w:rsidRDefault="00C77505" w:rsidP="00C77505">
      <w:pPr>
        <w:numPr>
          <w:ilvl w:val="0"/>
          <w:numId w:val="23"/>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To exclude the public or press from the meeting under the terms of the Local Government Act 1972</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15.10</w:t>
      </w:r>
      <w:r w:rsidRPr="00C77505">
        <w:rPr>
          <w:rFonts w:ascii="Arial" w:eastAsia="Times New Roman" w:hAnsi="Arial" w:cs="Arial"/>
          <w:bCs/>
          <w:sz w:val="24"/>
          <w:szCs w:val="24"/>
        </w:rPr>
        <w:tab/>
        <w:t>The mover of a motion has a right of reply at the end of the debate on the motion immediately before it is put to the vote.</w:t>
      </w:r>
      <w:r w:rsidRPr="00C77505">
        <w:rPr>
          <w:rFonts w:ascii="Arial" w:eastAsia="Times New Roman" w:hAnsi="Arial" w:cs="Arial"/>
          <w:bCs/>
          <w:sz w:val="24"/>
          <w:szCs w:val="24"/>
        </w:rPr>
        <w:br/>
      </w:r>
    </w:p>
    <w:p w:rsidR="00C77505" w:rsidRPr="00C77505" w:rsidRDefault="00C77505" w:rsidP="00C77505">
      <w:pPr>
        <w:autoSpaceDE w:val="0"/>
        <w:autoSpaceDN w:val="0"/>
        <w:adjustRightInd w:val="0"/>
        <w:rPr>
          <w:rFonts w:ascii="Arial" w:eastAsia="Times New Roman" w:hAnsi="Arial" w:cs="Arial"/>
          <w:bCs/>
          <w:sz w:val="24"/>
          <w:szCs w:val="24"/>
        </w:rPr>
      </w:pPr>
      <w:r w:rsidRPr="00C77505">
        <w:rPr>
          <w:rFonts w:ascii="Arial" w:eastAsia="Times New Roman" w:hAnsi="Arial" w:cs="Arial"/>
          <w:bCs/>
          <w:sz w:val="24"/>
          <w:szCs w:val="24"/>
        </w:rPr>
        <w:t>15.11</w:t>
      </w:r>
      <w:r w:rsidRPr="00C77505">
        <w:rPr>
          <w:rFonts w:ascii="Arial" w:eastAsia="Times New Roman" w:hAnsi="Arial" w:cs="Arial"/>
          <w:bCs/>
          <w:sz w:val="24"/>
          <w:szCs w:val="24"/>
        </w:rPr>
        <w:tab/>
        <w:t>The following are recognised as breaches of order:</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numPr>
          <w:ilvl w:val="0"/>
          <w:numId w:val="2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Discussion of a matter not before the Panel</w:t>
      </w:r>
    </w:p>
    <w:p w:rsidR="00C77505" w:rsidRPr="00C77505" w:rsidRDefault="00C77505" w:rsidP="00C77505">
      <w:pPr>
        <w:numPr>
          <w:ilvl w:val="0"/>
          <w:numId w:val="2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Use of improper language</w:t>
      </w:r>
    </w:p>
    <w:p w:rsidR="00C77505" w:rsidRPr="00C77505" w:rsidRDefault="00C77505" w:rsidP="00C77505">
      <w:pPr>
        <w:numPr>
          <w:ilvl w:val="0"/>
          <w:numId w:val="2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Breach of any Standing Order</w:t>
      </w:r>
    </w:p>
    <w:p w:rsidR="00C77505" w:rsidRPr="00C77505" w:rsidRDefault="00C77505" w:rsidP="00C77505">
      <w:pPr>
        <w:numPr>
          <w:ilvl w:val="0"/>
          <w:numId w:val="24"/>
        </w:numPr>
        <w:autoSpaceDE w:val="0"/>
        <w:autoSpaceDN w:val="0"/>
        <w:adjustRightInd w:val="0"/>
        <w:ind w:hanging="720"/>
        <w:rPr>
          <w:rFonts w:ascii="Arial" w:eastAsia="Times New Roman" w:hAnsi="Arial" w:cs="Arial"/>
          <w:bCs/>
          <w:sz w:val="24"/>
          <w:szCs w:val="24"/>
        </w:rPr>
      </w:pPr>
      <w:r w:rsidRPr="00C77505">
        <w:rPr>
          <w:rFonts w:ascii="Arial" w:eastAsia="Times New Roman" w:hAnsi="Arial" w:cs="Arial"/>
          <w:bCs/>
          <w:sz w:val="24"/>
          <w:szCs w:val="24"/>
        </w:rPr>
        <w:t>Interjection of remarks while a Member is speaking</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15.12</w:t>
      </w:r>
      <w:r w:rsidRPr="00C77505">
        <w:rPr>
          <w:rFonts w:ascii="Arial" w:eastAsia="Times New Roman" w:hAnsi="Arial" w:cs="Arial"/>
          <w:bCs/>
          <w:sz w:val="24"/>
          <w:szCs w:val="24"/>
        </w:rPr>
        <w:tab/>
        <w:t xml:space="preserve">A Member may raise a point of order during a debate provided that </w:t>
      </w:r>
      <w:r w:rsidRPr="00C77505">
        <w:rPr>
          <w:rFonts w:ascii="Arial" w:eastAsia="Times New Roman" w:hAnsi="Arial" w:cs="Arial"/>
          <w:bCs/>
          <w:sz w:val="24"/>
          <w:szCs w:val="24"/>
        </w:rPr>
        <w:tab/>
        <w:t xml:space="preserve">they do nothing more than call attention to the alleged breach or order. The point of order must be briefly stated to the Chair in the form of  a question.  All debate will cease until the Chair gives a ruling on the alleged breach of order.  </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15.13</w:t>
      </w:r>
      <w:r w:rsidRPr="00C77505">
        <w:rPr>
          <w:rFonts w:ascii="Arial" w:eastAsia="Times New Roman" w:hAnsi="Arial" w:cs="Arial"/>
          <w:bCs/>
          <w:sz w:val="24"/>
          <w:szCs w:val="24"/>
        </w:rPr>
        <w:tab/>
        <w:t>If the Chair rules that the language used by a Member is improper it is the duty of the Member to withdraw it.</w:t>
      </w:r>
      <w:r w:rsidRPr="00C77505">
        <w:rPr>
          <w:rFonts w:ascii="Arial" w:eastAsia="Times New Roman" w:hAnsi="Arial" w:cs="Arial"/>
          <w:bCs/>
          <w:sz w:val="24"/>
          <w:szCs w:val="24"/>
        </w:rPr>
        <w:br/>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15.14</w:t>
      </w:r>
      <w:r w:rsidRPr="00C77505">
        <w:rPr>
          <w:rFonts w:ascii="Arial" w:eastAsia="Times New Roman" w:hAnsi="Arial" w:cs="Arial"/>
          <w:bCs/>
          <w:sz w:val="24"/>
          <w:szCs w:val="24"/>
        </w:rPr>
        <w:tab/>
        <w:t xml:space="preserve">If a Member believes they have been injured by a misrepresentation made in a debate then they may make a personal explanation provided that such explanation is a brief statement of fact and not further argument of the question before the Panel. </w:t>
      </w:r>
    </w:p>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15.15</w:t>
      </w:r>
      <w:r w:rsidRPr="00C77505">
        <w:rPr>
          <w:rFonts w:ascii="Arial" w:eastAsia="Times New Roman" w:hAnsi="Arial" w:cs="Arial"/>
          <w:bCs/>
          <w:sz w:val="24"/>
          <w:szCs w:val="24"/>
        </w:rPr>
        <w:tab/>
        <w:t>When moving a motion a Member may speak for a maximum of five minutes.  No other speeches (including the moving of amendments) may take more than three minutes without the consent of the Panel, which will be determined by a vote on a motion without discussion.</w:t>
      </w:r>
    </w:p>
    <w:p w:rsidR="00C77505" w:rsidRPr="00C77505" w:rsidRDefault="00C77505" w:rsidP="00C77505">
      <w:pPr>
        <w:autoSpaceDE w:val="0"/>
        <w:autoSpaceDN w:val="0"/>
        <w:adjustRightInd w:val="0"/>
        <w:ind w:left="720" w:hanging="720"/>
        <w:rPr>
          <w:rFonts w:ascii="Arial" w:eastAsia="Times New Roman" w:hAnsi="Arial" w:cs="Arial"/>
          <w:bCs/>
          <w:sz w:val="24"/>
          <w:szCs w:val="24"/>
        </w:rPr>
      </w:pPr>
    </w:p>
    <w:p w:rsidR="00C77505" w:rsidRPr="00C77505" w:rsidRDefault="00C77505" w:rsidP="00C77505">
      <w:pPr>
        <w:autoSpaceDE w:val="0"/>
        <w:autoSpaceDN w:val="0"/>
        <w:adjustRightInd w:val="0"/>
        <w:ind w:left="720" w:hanging="720"/>
        <w:rPr>
          <w:rFonts w:ascii="Arial" w:eastAsia="Times New Roman" w:hAnsi="Arial" w:cs="Arial"/>
          <w:bCs/>
          <w:sz w:val="24"/>
          <w:szCs w:val="24"/>
        </w:rPr>
      </w:pPr>
      <w:r w:rsidRPr="00C77505">
        <w:rPr>
          <w:rFonts w:ascii="Arial" w:eastAsia="Times New Roman" w:hAnsi="Arial" w:cs="Arial"/>
          <w:bCs/>
          <w:sz w:val="24"/>
          <w:szCs w:val="24"/>
        </w:rPr>
        <w:t>15.16</w:t>
      </w:r>
      <w:r w:rsidRPr="00C77505">
        <w:rPr>
          <w:rFonts w:ascii="Arial" w:eastAsia="Times New Roman" w:hAnsi="Arial" w:cs="Arial"/>
          <w:bCs/>
          <w:sz w:val="24"/>
          <w:szCs w:val="24"/>
        </w:rPr>
        <w:tab/>
        <w:t>Each meeting of the Police and Crime Panel will end no later than 6pm</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16.</w:t>
      </w:r>
      <w:r w:rsidRPr="00C77505">
        <w:rPr>
          <w:rFonts w:ascii="Arial" w:eastAsia="Times New Roman" w:hAnsi="Arial" w:cs="Arial"/>
          <w:sz w:val="24"/>
          <w:szCs w:val="24"/>
        </w:rPr>
        <w:tab/>
      </w:r>
      <w:r w:rsidRPr="00C77505">
        <w:rPr>
          <w:rFonts w:ascii="Arial" w:eastAsia="Times New Roman" w:hAnsi="Arial" w:cs="Arial"/>
          <w:b/>
          <w:bCs/>
          <w:sz w:val="24"/>
          <w:szCs w:val="24"/>
        </w:rPr>
        <w:t>VOTING</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16.1</w:t>
      </w:r>
      <w:r w:rsidRPr="00C77505">
        <w:rPr>
          <w:rFonts w:ascii="Arial" w:eastAsia="Times New Roman" w:hAnsi="Arial" w:cs="Arial"/>
          <w:sz w:val="24"/>
          <w:szCs w:val="24"/>
        </w:rPr>
        <w:tab/>
        <w:t>Voting will be on a one member one vote basis, and any matter shall be decided by a simple majority of those Members voting, unless a two thirds majority is required by law (a proposed precept and proposed senior appointments). The mode of voting at meetings shall be by show of hands unless the Panel decide in any particular case to vote by ballot.</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16.2</w:t>
      </w:r>
      <w:r w:rsidRPr="00C77505">
        <w:rPr>
          <w:rFonts w:ascii="Arial" w:eastAsia="Times New Roman" w:hAnsi="Arial" w:cs="Arial"/>
          <w:sz w:val="24"/>
          <w:szCs w:val="24"/>
        </w:rPr>
        <w:tab/>
        <w:t>In the case of an equal division of votes the Chair of the meeting shall have a second or casting vote.</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16.3</w:t>
      </w:r>
      <w:r w:rsidRPr="00C77505">
        <w:rPr>
          <w:rFonts w:ascii="Arial" w:eastAsia="Times New Roman" w:hAnsi="Arial" w:cs="Arial"/>
          <w:sz w:val="24"/>
          <w:szCs w:val="24"/>
        </w:rPr>
        <w:tab/>
        <w:t>Any six Members may demand that a recorded vote be taken.</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16.4</w:t>
      </w:r>
      <w:r w:rsidRPr="00C77505">
        <w:rPr>
          <w:rFonts w:ascii="Arial" w:eastAsia="Times New Roman" w:hAnsi="Arial" w:cs="Arial"/>
          <w:bCs/>
          <w:sz w:val="24"/>
          <w:szCs w:val="24"/>
        </w:rPr>
        <w:tab/>
        <w:t>Following a vote, if a Member so requests, there shall be recorded in the Minutes of the meeting whether the person cast his/her vote for the question or against the question or whether he/she abstained from voting.</w:t>
      </w:r>
    </w:p>
    <w:p w:rsidR="00C77505" w:rsidRPr="00C77505" w:rsidRDefault="00C77505" w:rsidP="00C77505">
      <w:pPr>
        <w:tabs>
          <w:tab w:val="left" w:pos="720"/>
        </w:tabs>
        <w:ind w:left="720" w:hanging="720"/>
        <w:jc w:val="both"/>
        <w:rPr>
          <w:rFonts w:ascii="Arial" w:eastAsia="Times New Roman" w:hAnsi="Arial" w:cs="Arial"/>
          <w:bCs/>
          <w:sz w:val="24"/>
          <w:szCs w:val="24"/>
        </w:rPr>
      </w:pPr>
    </w:p>
    <w:p w:rsidR="00C77505" w:rsidRPr="00C77505" w:rsidRDefault="00C77505" w:rsidP="00C77505">
      <w:pPr>
        <w:tabs>
          <w:tab w:val="left" w:pos="720"/>
        </w:tabs>
        <w:ind w:left="720" w:hanging="720"/>
        <w:jc w:val="both"/>
        <w:rPr>
          <w:rFonts w:ascii="Arial" w:eastAsia="Times New Roman" w:hAnsi="Arial" w:cs="Arial"/>
          <w:b/>
          <w:bCs/>
          <w:sz w:val="24"/>
          <w:szCs w:val="24"/>
        </w:rPr>
      </w:pPr>
      <w:r w:rsidRPr="00C77505">
        <w:rPr>
          <w:rFonts w:ascii="Arial" w:eastAsia="Times New Roman" w:hAnsi="Arial" w:cs="Arial"/>
          <w:b/>
          <w:bCs/>
          <w:sz w:val="24"/>
          <w:szCs w:val="24"/>
        </w:rPr>
        <w:t>17.</w:t>
      </w:r>
      <w:r w:rsidRPr="00C77505">
        <w:rPr>
          <w:rFonts w:ascii="Arial" w:eastAsia="Times New Roman" w:hAnsi="Arial" w:cs="Arial"/>
          <w:b/>
          <w:bCs/>
          <w:sz w:val="24"/>
          <w:szCs w:val="24"/>
        </w:rPr>
        <w:tab/>
        <w:t>DISTURBANCES AT MEETINGS</w:t>
      </w:r>
    </w:p>
    <w:p w:rsidR="00C77505" w:rsidRPr="00C77505" w:rsidRDefault="00C77505" w:rsidP="00C77505">
      <w:pPr>
        <w:tabs>
          <w:tab w:val="left" w:pos="720"/>
        </w:tabs>
        <w:ind w:left="720" w:hanging="720"/>
        <w:jc w:val="both"/>
        <w:rPr>
          <w:rFonts w:ascii="Arial" w:eastAsia="Times New Roman" w:hAnsi="Arial" w:cs="Arial"/>
          <w:b/>
          <w:bCs/>
          <w:sz w:val="24"/>
          <w:szCs w:val="24"/>
        </w:rPr>
      </w:pPr>
    </w:p>
    <w:p w:rsidR="00C77505" w:rsidRPr="00C77505" w:rsidRDefault="00C77505" w:rsidP="00C77505">
      <w:pPr>
        <w:ind w:left="720" w:hanging="720"/>
        <w:rPr>
          <w:rFonts w:ascii="Arial" w:eastAsia="Times New Roman" w:hAnsi="Arial" w:cs="Arial"/>
          <w:sz w:val="24"/>
          <w:szCs w:val="24"/>
        </w:rPr>
      </w:pPr>
      <w:r w:rsidRPr="00C77505">
        <w:rPr>
          <w:rFonts w:ascii="Arial" w:eastAsia="Times New Roman" w:hAnsi="Arial" w:cs="Arial"/>
          <w:sz w:val="24"/>
          <w:szCs w:val="24"/>
        </w:rPr>
        <w:t>17.1</w:t>
      </w:r>
      <w:r w:rsidRPr="00C77505">
        <w:rPr>
          <w:rFonts w:ascii="Arial" w:eastAsia="Times New Roman" w:hAnsi="Arial" w:cs="Arial"/>
          <w:sz w:val="24"/>
          <w:szCs w:val="24"/>
        </w:rPr>
        <w:tab/>
        <w:t>If a member of the public interrupts the proceedings of any meeting the Chair shall warn that person.  If the interruption continues, the Chair shall order the person’s removal from the Meeting Room.  In case of general disturbance in any part of the Meeting Room open to the public, the Chair shall order that part to be cleared.</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autoSpaceDE w:val="0"/>
        <w:autoSpaceDN w:val="0"/>
        <w:adjustRightInd w:val="0"/>
        <w:ind w:left="720" w:hanging="720"/>
        <w:rPr>
          <w:rFonts w:ascii="Arial" w:eastAsia="Times New Roman" w:hAnsi="Arial" w:cs="Arial"/>
          <w:sz w:val="24"/>
          <w:szCs w:val="24"/>
        </w:rPr>
      </w:pPr>
      <w:r w:rsidRPr="00C77505">
        <w:rPr>
          <w:rFonts w:ascii="Arial" w:eastAsia="Times New Roman" w:hAnsi="Arial" w:cs="Arial"/>
          <w:sz w:val="24"/>
          <w:szCs w:val="24"/>
        </w:rPr>
        <w:t>17.2</w:t>
      </w:r>
      <w:r w:rsidRPr="00C77505">
        <w:rPr>
          <w:rFonts w:ascii="Arial" w:eastAsia="Times New Roman" w:hAnsi="Arial" w:cs="Arial"/>
          <w:sz w:val="24"/>
          <w:szCs w:val="24"/>
        </w:rPr>
        <w:tab/>
        <w:t>If, in the opinion of the Chair, any Member in the meeting indulges in misconduct by persistently disregarding the ruling of the Chair, or by behaving irregularly, improperly, offensively, or by wilfully obstructing the business of the Panel, the Chair or any other Member may move "That the Member named be not further heard", and the motion if seconded will be put and voted on without discussion.</w:t>
      </w:r>
    </w:p>
    <w:p w:rsidR="00C77505" w:rsidRPr="00C77505" w:rsidRDefault="00C77505" w:rsidP="00C77505">
      <w:pPr>
        <w:autoSpaceDE w:val="0"/>
        <w:autoSpaceDN w:val="0"/>
        <w:adjustRightInd w:val="0"/>
        <w:ind w:left="720" w:hanging="720"/>
        <w:rPr>
          <w:rFonts w:ascii="Arial" w:eastAsia="Times New Roman" w:hAnsi="Arial" w:cs="Arial"/>
          <w:sz w:val="24"/>
          <w:szCs w:val="24"/>
        </w:rPr>
      </w:pPr>
    </w:p>
    <w:p w:rsidR="00C77505" w:rsidRPr="00C77505" w:rsidRDefault="00C77505" w:rsidP="00C77505">
      <w:pPr>
        <w:autoSpaceDE w:val="0"/>
        <w:autoSpaceDN w:val="0"/>
        <w:adjustRightInd w:val="0"/>
        <w:ind w:left="720" w:hanging="720"/>
        <w:rPr>
          <w:rFonts w:ascii="Arial" w:eastAsia="Times New Roman" w:hAnsi="Arial" w:cs="Arial"/>
          <w:sz w:val="20"/>
          <w:szCs w:val="20"/>
        </w:rPr>
      </w:pPr>
      <w:r w:rsidRPr="00C77505">
        <w:rPr>
          <w:rFonts w:ascii="Arial" w:eastAsia="Times New Roman" w:hAnsi="Arial" w:cs="Arial"/>
          <w:sz w:val="24"/>
          <w:szCs w:val="24"/>
        </w:rPr>
        <w:t>17.3</w:t>
      </w:r>
      <w:r w:rsidRPr="00C77505">
        <w:rPr>
          <w:rFonts w:ascii="Arial" w:eastAsia="Times New Roman" w:hAnsi="Arial" w:cs="Arial"/>
          <w:sz w:val="24"/>
          <w:szCs w:val="24"/>
        </w:rPr>
        <w:tab/>
        <w:t>If the Member named continues the misconduct after a motion under the foregoing paragraph has been carried, the Chair shall either move "That the Member named do leave the meeting" (in which case the motion shall be put and determined without seconding or discussion) or adjourn the meeting of the Panel for such period as the Chair shall consider expedient.</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
          <w:bCs/>
          <w:sz w:val="24"/>
          <w:szCs w:val="24"/>
        </w:rPr>
        <w:t>18.</w:t>
      </w:r>
      <w:r w:rsidRPr="00C77505">
        <w:rPr>
          <w:rFonts w:ascii="Arial" w:eastAsia="Times New Roman" w:hAnsi="Arial" w:cs="Arial"/>
          <w:b/>
          <w:bCs/>
          <w:sz w:val="24"/>
          <w:szCs w:val="24"/>
        </w:rPr>
        <w:tab/>
        <w:t>VARIATION AND REVOCATION OF PROCEDURE RULES</w:t>
      </w:r>
    </w:p>
    <w:p w:rsidR="00C77505" w:rsidRPr="00C77505" w:rsidRDefault="00C77505" w:rsidP="00C77505">
      <w:pPr>
        <w:tabs>
          <w:tab w:val="left" w:pos="720"/>
        </w:tabs>
        <w:ind w:left="720" w:hanging="720"/>
        <w:jc w:val="both"/>
        <w:rPr>
          <w:rFonts w:ascii="Arial" w:eastAsia="Times New Roman" w:hAnsi="Arial" w:cs="Arial"/>
          <w:bCs/>
          <w:sz w:val="24"/>
          <w:szCs w:val="24"/>
        </w:rPr>
      </w:pPr>
    </w:p>
    <w:p w:rsidR="00C77505" w:rsidRPr="00C77505" w:rsidRDefault="00C77505" w:rsidP="00C7750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18.1</w:t>
      </w:r>
      <w:r w:rsidRPr="00C77505">
        <w:rPr>
          <w:rFonts w:ascii="Arial" w:eastAsia="Times New Roman" w:hAnsi="Arial" w:cs="Arial"/>
          <w:bCs/>
          <w:sz w:val="24"/>
          <w:szCs w:val="24"/>
        </w:rPr>
        <w:tab/>
        <w:t xml:space="preserve">Any addition, variation or revocation of these </w:t>
      </w:r>
      <w:r w:rsidRPr="00C77505">
        <w:rPr>
          <w:rFonts w:ascii="Arial" w:eastAsia="Times New Roman" w:hAnsi="Arial" w:cs="Arial"/>
          <w:sz w:val="24"/>
          <w:szCs w:val="24"/>
        </w:rPr>
        <w:t xml:space="preserve">Procedure Rules </w:t>
      </w:r>
      <w:r w:rsidRPr="00C77505">
        <w:rPr>
          <w:rFonts w:ascii="Arial" w:eastAsia="Times New Roman" w:hAnsi="Arial" w:cs="Arial"/>
          <w:bCs/>
          <w:sz w:val="24"/>
          <w:szCs w:val="24"/>
        </w:rPr>
        <w:t xml:space="preserve">shall, when proposed and seconded, stand adjourned without discussion to the next ordinary meeting of the </w:t>
      </w:r>
      <w:r w:rsidRPr="00C77505">
        <w:rPr>
          <w:rFonts w:ascii="Arial" w:eastAsia="Times New Roman" w:hAnsi="Arial" w:cs="Arial"/>
          <w:sz w:val="24"/>
          <w:szCs w:val="24"/>
        </w:rPr>
        <w:t>Panel</w:t>
      </w:r>
      <w:r w:rsidRPr="00C77505">
        <w:rPr>
          <w:rFonts w:ascii="Arial" w:eastAsia="Times New Roman" w:hAnsi="Arial" w:cs="Arial"/>
          <w:bCs/>
          <w:sz w:val="24"/>
          <w:szCs w:val="24"/>
        </w:rPr>
        <w:t>.</w:t>
      </w:r>
    </w:p>
    <w:p w:rsidR="00C77505" w:rsidRPr="00C77505" w:rsidRDefault="00C77505" w:rsidP="00C77505">
      <w:pPr>
        <w:tabs>
          <w:tab w:val="left" w:pos="720"/>
        </w:tabs>
        <w:ind w:left="720" w:hanging="720"/>
        <w:jc w:val="both"/>
        <w:rPr>
          <w:rFonts w:ascii="Arial" w:eastAsia="Times New Roman" w:hAnsi="Arial" w:cs="Arial"/>
          <w:bCs/>
          <w:sz w:val="24"/>
          <w:szCs w:val="24"/>
        </w:rPr>
      </w:pPr>
    </w:p>
    <w:p w:rsidR="00C77505" w:rsidRPr="00C77505" w:rsidRDefault="00C77505" w:rsidP="00C7750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
          <w:sz w:val="24"/>
          <w:szCs w:val="24"/>
        </w:rPr>
        <w:t>19.</w:t>
      </w:r>
      <w:r w:rsidRPr="00C77505">
        <w:rPr>
          <w:rFonts w:ascii="Arial" w:eastAsia="Times New Roman" w:hAnsi="Arial" w:cs="Arial"/>
          <w:b/>
          <w:sz w:val="24"/>
          <w:szCs w:val="24"/>
        </w:rPr>
        <w:tab/>
        <w:t>SUSPENSION AND AMENDMENT OF PROCEDURE RULES</w:t>
      </w:r>
    </w:p>
    <w:p w:rsidR="00C77505" w:rsidRPr="00C77505" w:rsidRDefault="00C77505" w:rsidP="00C77505">
      <w:pPr>
        <w:tabs>
          <w:tab w:val="left" w:pos="720"/>
        </w:tabs>
        <w:ind w:left="720" w:hanging="720"/>
        <w:jc w:val="both"/>
        <w:rPr>
          <w:rFonts w:ascii="Arial" w:eastAsia="Times New Roman" w:hAnsi="Arial" w:cs="Arial"/>
          <w:bCs/>
          <w:sz w:val="24"/>
          <w:szCs w:val="24"/>
        </w:rPr>
      </w:pPr>
    </w:p>
    <w:p w:rsidR="00C77505" w:rsidRPr="00C77505" w:rsidRDefault="00C77505" w:rsidP="00C77505">
      <w:pPr>
        <w:tabs>
          <w:tab w:val="left" w:pos="720"/>
        </w:tabs>
        <w:ind w:left="720" w:hanging="720"/>
        <w:jc w:val="both"/>
        <w:rPr>
          <w:rFonts w:ascii="Arial" w:eastAsia="Times New Roman" w:hAnsi="Arial" w:cs="Arial"/>
          <w:sz w:val="24"/>
          <w:szCs w:val="24"/>
        </w:rPr>
      </w:pPr>
      <w:r w:rsidRPr="00C77505">
        <w:rPr>
          <w:rFonts w:ascii="Arial" w:eastAsia="Times New Roman" w:hAnsi="Arial" w:cs="Arial"/>
          <w:bCs/>
          <w:sz w:val="24"/>
          <w:szCs w:val="24"/>
        </w:rPr>
        <w:t>19.1</w:t>
      </w:r>
      <w:r w:rsidRPr="00C77505">
        <w:rPr>
          <w:rFonts w:ascii="Arial" w:eastAsia="Times New Roman" w:hAnsi="Arial" w:cs="Arial"/>
          <w:bCs/>
          <w:sz w:val="24"/>
          <w:szCs w:val="24"/>
        </w:rPr>
        <w:tab/>
      </w:r>
      <w:r w:rsidRPr="00C77505">
        <w:rPr>
          <w:rFonts w:ascii="Arial" w:eastAsia="Times New Roman" w:hAnsi="Arial" w:cs="Arial"/>
          <w:sz w:val="24"/>
          <w:szCs w:val="24"/>
        </w:rPr>
        <w:t xml:space="preserve">Any Procedure Rule except Rule 16.1 may be suspended for all or part of a meeting of the Panel by a motion made and seconded and carried by a majority of the Members present at the meeting. The motion to suspend should include the reasons why the suspension is being proposed.  Suspension is only for the duration of the meeting, but cannot be removed if the effect of suspending Procedure Rules </w:t>
      </w:r>
      <w:r w:rsidRPr="00C77505">
        <w:rPr>
          <w:rFonts w:ascii="Arial" w:eastAsia="Times New Roman" w:hAnsi="Arial" w:cs="Arial"/>
          <w:bCs/>
          <w:sz w:val="24"/>
          <w:szCs w:val="24"/>
        </w:rPr>
        <w:t>would be in conflict with the terms of any Agreement entered into by the constituent Councils.</w:t>
      </w:r>
    </w:p>
    <w:p w:rsidR="00C77505" w:rsidRPr="00C77505" w:rsidRDefault="00C77505" w:rsidP="00C77505">
      <w:pPr>
        <w:autoSpaceDE w:val="0"/>
        <w:autoSpaceDN w:val="0"/>
        <w:adjustRightInd w:val="0"/>
        <w:rPr>
          <w:rFonts w:ascii="Arial" w:eastAsia="Times New Roman" w:hAnsi="Arial" w:cs="Arial"/>
          <w:sz w:val="24"/>
          <w:szCs w:val="24"/>
        </w:rPr>
      </w:pPr>
    </w:p>
    <w:p w:rsidR="00C77505" w:rsidRPr="00C77505" w:rsidRDefault="00C77505" w:rsidP="00C77505">
      <w:pPr>
        <w:tabs>
          <w:tab w:val="left" w:pos="720"/>
        </w:tabs>
        <w:autoSpaceDE w:val="0"/>
        <w:autoSpaceDN w:val="0"/>
        <w:adjustRightInd w:val="0"/>
        <w:ind w:left="720" w:hanging="720"/>
        <w:rPr>
          <w:rFonts w:ascii="Arial" w:eastAsia="Times New Roman" w:hAnsi="Arial" w:cs="Arial"/>
          <w:b/>
          <w:color w:val="000000"/>
          <w:sz w:val="24"/>
          <w:szCs w:val="24"/>
        </w:rPr>
      </w:pPr>
      <w:r w:rsidRPr="00C77505">
        <w:rPr>
          <w:rFonts w:ascii="Arial" w:eastAsia="Times New Roman" w:hAnsi="Arial" w:cs="Arial"/>
          <w:b/>
          <w:color w:val="000000"/>
          <w:sz w:val="24"/>
          <w:szCs w:val="24"/>
        </w:rPr>
        <w:t>20.</w:t>
      </w:r>
      <w:r w:rsidRPr="00C77505">
        <w:rPr>
          <w:rFonts w:ascii="Arial" w:eastAsia="Times New Roman" w:hAnsi="Arial" w:cs="Arial"/>
          <w:b/>
          <w:color w:val="000000"/>
          <w:sz w:val="24"/>
          <w:szCs w:val="24"/>
        </w:rPr>
        <w:tab/>
        <w:t>SUPPORT FOR ELECTED MEMBERS, EXECUTIVE MEMBERS AND OFFICERS</w:t>
      </w:r>
    </w:p>
    <w:p w:rsidR="00C77505" w:rsidRPr="00C77505" w:rsidRDefault="00C77505" w:rsidP="00C77505">
      <w:pPr>
        <w:tabs>
          <w:tab w:val="left" w:pos="720"/>
        </w:tabs>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tabs>
          <w:tab w:val="left" w:pos="720"/>
        </w:tabs>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20.1</w:t>
      </w:r>
      <w:r w:rsidRPr="00C77505">
        <w:rPr>
          <w:rFonts w:ascii="Arial" w:eastAsia="Times New Roman" w:hAnsi="Arial" w:cs="Arial"/>
          <w:color w:val="000000"/>
          <w:sz w:val="24"/>
          <w:szCs w:val="24"/>
        </w:rPr>
        <w:tab/>
        <w:t>Each Council shall identify a lead officer to provide support and guidance to its Members on the West Yorkshire Police and Crime Panel, Executive Members of the five Councils, encourage Chief Executives, and officers of the five Councils, in relation to the functions of the West Yorkshire Police and Crime Panel. [</w:t>
      </w:r>
      <w:proofErr w:type="spellStart"/>
      <w:r w:rsidRPr="00C77505">
        <w:rPr>
          <w:rFonts w:ascii="Arial" w:eastAsia="Times New Roman" w:hAnsi="Arial" w:cs="Arial"/>
          <w:color w:val="000000"/>
          <w:sz w:val="24"/>
          <w:szCs w:val="24"/>
        </w:rPr>
        <w:t>sched</w:t>
      </w:r>
      <w:proofErr w:type="spellEnd"/>
      <w:r w:rsidRPr="00C77505">
        <w:rPr>
          <w:rFonts w:ascii="Arial" w:eastAsia="Times New Roman" w:hAnsi="Arial" w:cs="Arial"/>
          <w:color w:val="000000"/>
          <w:sz w:val="24"/>
          <w:szCs w:val="24"/>
        </w:rPr>
        <w:t xml:space="preserve"> 6 part 4 </w:t>
      </w:r>
      <w:proofErr w:type="spellStart"/>
      <w:r w:rsidRPr="00C77505">
        <w:rPr>
          <w:rFonts w:ascii="Arial" w:eastAsia="Times New Roman" w:hAnsi="Arial" w:cs="Arial"/>
          <w:color w:val="000000"/>
          <w:sz w:val="24"/>
          <w:szCs w:val="24"/>
        </w:rPr>
        <w:t>para</w:t>
      </w:r>
      <w:proofErr w:type="spellEnd"/>
      <w:r w:rsidRPr="00C77505">
        <w:rPr>
          <w:rFonts w:ascii="Arial" w:eastAsia="Times New Roman" w:hAnsi="Arial" w:cs="Arial"/>
          <w:color w:val="000000"/>
          <w:sz w:val="24"/>
          <w:szCs w:val="24"/>
        </w:rPr>
        <w:t xml:space="preserve"> 29]</w:t>
      </w:r>
    </w:p>
    <w:p w:rsidR="00C77505" w:rsidRPr="00C77505" w:rsidRDefault="00C77505" w:rsidP="00C77505">
      <w:pPr>
        <w:tabs>
          <w:tab w:val="left" w:pos="720"/>
        </w:tabs>
        <w:ind w:left="720" w:hanging="720"/>
        <w:jc w:val="both"/>
        <w:rPr>
          <w:rFonts w:ascii="Arial" w:eastAsia="Times New Roman" w:hAnsi="Arial" w:cs="Arial"/>
          <w:bCs/>
          <w:sz w:val="24"/>
          <w:szCs w:val="24"/>
        </w:rPr>
      </w:pPr>
    </w:p>
    <w:p w:rsidR="00C77505" w:rsidRPr="00C77505" w:rsidRDefault="00C77505" w:rsidP="00C77505">
      <w:pPr>
        <w:tabs>
          <w:tab w:val="left" w:pos="720"/>
        </w:tabs>
        <w:ind w:left="720" w:hanging="720"/>
        <w:jc w:val="both"/>
        <w:rPr>
          <w:rFonts w:ascii="Arial" w:eastAsia="Times New Roman" w:hAnsi="Arial" w:cs="Arial"/>
          <w:b/>
          <w:sz w:val="24"/>
          <w:szCs w:val="24"/>
        </w:rPr>
      </w:pPr>
      <w:r w:rsidRPr="00C77505">
        <w:rPr>
          <w:rFonts w:ascii="Arial" w:eastAsia="Times New Roman" w:hAnsi="Arial" w:cs="Arial"/>
          <w:b/>
          <w:sz w:val="24"/>
          <w:szCs w:val="24"/>
        </w:rPr>
        <w:t>21.</w:t>
      </w:r>
      <w:r w:rsidRPr="00C77505">
        <w:rPr>
          <w:rFonts w:ascii="Arial" w:eastAsia="Times New Roman" w:hAnsi="Arial" w:cs="Arial"/>
          <w:b/>
          <w:sz w:val="24"/>
          <w:szCs w:val="24"/>
        </w:rPr>
        <w:tab/>
        <w:t>PROCEDURE RULES</w:t>
      </w:r>
      <w:r w:rsidRPr="00C77505">
        <w:rPr>
          <w:rFonts w:ascii="Arial" w:eastAsia="Times New Roman" w:hAnsi="Arial" w:cs="Arial"/>
          <w:sz w:val="24"/>
          <w:szCs w:val="24"/>
        </w:rPr>
        <w:t xml:space="preserve"> </w:t>
      </w:r>
      <w:r w:rsidRPr="00C77505">
        <w:rPr>
          <w:rFonts w:ascii="Arial" w:eastAsia="Times New Roman" w:hAnsi="Arial" w:cs="Arial"/>
          <w:b/>
          <w:sz w:val="24"/>
          <w:szCs w:val="24"/>
        </w:rPr>
        <w:t>TO APPLY TO SUB-COMMITTEES</w:t>
      </w:r>
    </w:p>
    <w:p w:rsidR="00C77505" w:rsidRPr="00C77505" w:rsidRDefault="00C77505" w:rsidP="00C77505">
      <w:pPr>
        <w:tabs>
          <w:tab w:val="left" w:pos="720"/>
        </w:tabs>
        <w:ind w:left="720" w:hanging="720"/>
        <w:jc w:val="both"/>
        <w:rPr>
          <w:rFonts w:ascii="Arial" w:eastAsia="Times New Roman" w:hAnsi="Arial" w:cs="Arial"/>
          <w:bCs/>
          <w:color w:val="FF0000"/>
          <w:sz w:val="24"/>
          <w:szCs w:val="24"/>
        </w:rPr>
      </w:pPr>
    </w:p>
    <w:p w:rsidR="00C77505" w:rsidRPr="00C77505" w:rsidRDefault="00C77505" w:rsidP="00C77505">
      <w:pPr>
        <w:tabs>
          <w:tab w:val="left" w:pos="720"/>
        </w:tabs>
        <w:ind w:left="720" w:hanging="720"/>
        <w:jc w:val="both"/>
        <w:rPr>
          <w:rFonts w:ascii="Arial" w:eastAsia="Times New Roman" w:hAnsi="Arial" w:cs="Arial"/>
          <w:bCs/>
          <w:sz w:val="24"/>
          <w:szCs w:val="24"/>
        </w:rPr>
      </w:pPr>
      <w:r w:rsidRPr="00C77505">
        <w:rPr>
          <w:rFonts w:ascii="Arial" w:eastAsia="Times New Roman" w:hAnsi="Arial" w:cs="Arial"/>
          <w:bCs/>
          <w:sz w:val="24"/>
          <w:szCs w:val="24"/>
        </w:rPr>
        <w:t>21.1</w:t>
      </w:r>
      <w:r w:rsidRPr="00C77505">
        <w:rPr>
          <w:rFonts w:ascii="Arial" w:eastAsia="Times New Roman" w:hAnsi="Arial" w:cs="Arial"/>
          <w:bCs/>
          <w:sz w:val="24"/>
          <w:szCs w:val="24"/>
        </w:rPr>
        <w:tab/>
        <w:t>Procedure Rules numbers 4, 5, 8</w:t>
      </w:r>
      <w:r w:rsidRPr="00C77505">
        <w:rPr>
          <w:rFonts w:ascii="Arial" w:eastAsia="Times New Roman" w:hAnsi="Arial" w:cs="Arial"/>
          <w:sz w:val="24"/>
          <w:szCs w:val="24"/>
        </w:rPr>
        <w:t xml:space="preserve">, </w:t>
      </w:r>
      <w:r w:rsidRPr="00C77505">
        <w:rPr>
          <w:rFonts w:ascii="Arial" w:eastAsia="Times New Roman" w:hAnsi="Arial" w:cs="Arial"/>
          <w:bCs/>
          <w:sz w:val="24"/>
          <w:szCs w:val="24"/>
        </w:rPr>
        <w:t xml:space="preserve">9, 10, 11, 12, 15,16, 17 and 19 shall apply to meetings of Sub-Panels appointed by the </w:t>
      </w:r>
      <w:r w:rsidRPr="00C77505">
        <w:rPr>
          <w:rFonts w:ascii="Arial" w:eastAsia="Times New Roman" w:hAnsi="Arial" w:cs="Arial"/>
          <w:sz w:val="24"/>
          <w:szCs w:val="24"/>
        </w:rPr>
        <w:t>Panel</w:t>
      </w:r>
      <w:r w:rsidRPr="00C77505">
        <w:rPr>
          <w:rFonts w:ascii="Arial" w:eastAsia="Times New Roman" w:hAnsi="Arial" w:cs="Arial"/>
          <w:bCs/>
          <w:sz w:val="24"/>
          <w:szCs w:val="24"/>
        </w:rPr>
        <w:t xml:space="preserve">. </w:t>
      </w:r>
    </w:p>
    <w:p w:rsidR="00C77505" w:rsidRPr="00C77505" w:rsidRDefault="00C77505" w:rsidP="00C77505">
      <w:pPr>
        <w:ind w:left="720"/>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rPr>
          <w:rFonts w:ascii="Times New Roman" w:eastAsia="Times New Roman" w:hAnsi="Times New Roman" w:cs="Times New Roman"/>
          <w:sz w:val="24"/>
          <w:szCs w:val="24"/>
        </w:rPr>
      </w:pPr>
    </w:p>
    <w:p w:rsidR="00C77505" w:rsidRPr="00C77505" w:rsidRDefault="00C77505" w:rsidP="00C77505">
      <w:pPr>
        <w:rPr>
          <w:rFonts w:ascii="Times New Roman" w:eastAsia="Times New Roman" w:hAnsi="Times New Roman" w:cs="Times New Roman"/>
          <w:sz w:val="24"/>
          <w:szCs w:val="24"/>
        </w:rPr>
      </w:pPr>
    </w:p>
    <w:p w:rsidR="00C77505" w:rsidRPr="00C77505" w:rsidRDefault="00C77505" w:rsidP="00C77505">
      <w:pPr>
        <w:rPr>
          <w:rFonts w:ascii="Times New Roman" w:eastAsia="Times New Roman" w:hAnsi="Times New Roman" w:cs="Times New Roman"/>
          <w:sz w:val="24"/>
          <w:szCs w:val="24"/>
        </w:rPr>
      </w:pPr>
      <w:r w:rsidRPr="00C77505">
        <w:rPr>
          <w:rFonts w:ascii="Times New Roman" w:eastAsia="Times New Roman" w:hAnsi="Times New Roman" w:cs="Times New Roman"/>
          <w:sz w:val="24"/>
          <w:szCs w:val="24"/>
        </w:rPr>
        <w:br w:type="page"/>
      </w:r>
    </w:p>
    <w:p w:rsidR="00C77505" w:rsidRPr="00C77505" w:rsidRDefault="00C77505" w:rsidP="00C77505">
      <w:pPr>
        <w:rPr>
          <w:rFonts w:ascii="Times New Roman" w:eastAsia="Times New Roman" w:hAnsi="Times New Roman" w:cs="Times New Roman"/>
          <w:sz w:val="24"/>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32"/>
          <w:szCs w:val="24"/>
        </w:rPr>
        <w:t>PART 3 (b)</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keepNext/>
        <w:jc w:val="both"/>
        <w:outlineLvl w:val="2"/>
        <w:rPr>
          <w:rFonts w:ascii="Arial" w:eastAsia="Times New Roman" w:hAnsi="Arial" w:cs="Arial"/>
          <w:b/>
          <w:bCs/>
          <w:sz w:val="28"/>
          <w:szCs w:val="24"/>
        </w:rPr>
      </w:pPr>
      <w:r w:rsidRPr="00C77505">
        <w:rPr>
          <w:rFonts w:ascii="Arial" w:eastAsia="Times New Roman" w:hAnsi="Arial" w:cs="Arial"/>
          <w:b/>
          <w:bCs/>
          <w:sz w:val="28"/>
          <w:szCs w:val="24"/>
        </w:rPr>
        <w:t>ACCESS TO INFORMATION PROCEDURE RULES</w:t>
      </w: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1.</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SCOPE</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3b.1</w:t>
      </w:r>
      <w:r w:rsidRPr="00C77505">
        <w:rPr>
          <w:rFonts w:ascii="Arial" w:eastAsia="Times New Roman" w:hAnsi="Arial" w:cs="Arial"/>
          <w:sz w:val="24"/>
          <w:szCs w:val="24"/>
        </w:rPr>
        <w:tab/>
        <w:t>These rules apply to all meetings of the Panel and Sub-Committees.</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3b.2</w:t>
      </w:r>
      <w:r w:rsidRPr="00C77505">
        <w:rPr>
          <w:rFonts w:ascii="Arial" w:eastAsia="Times New Roman" w:hAnsi="Arial" w:cs="Arial"/>
          <w:snapToGrid w:val="0"/>
          <w:sz w:val="24"/>
          <w:szCs w:val="24"/>
          <w:lang w:val="en-US"/>
        </w:rPr>
        <w:tab/>
        <w:t>These rules also cover public rights of access to informational under the Freedom of Information Act 2000, and Members’ rights of access to information.</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2.</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ADDITIONAL RIGHTS TO INFORMATION</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44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3b.2.1</w:t>
      </w:r>
      <w:r w:rsidRPr="00C77505">
        <w:rPr>
          <w:rFonts w:ascii="Arial" w:eastAsia="Times New Roman" w:hAnsi="Arial" w:cs="Arial"/>
          <w:snapToGrid w:val="0"/>
          <w:sz w:val="24"/>
          <w:szCs w:val="24"/>
          <w:lang w:val="en-US"/>
        </w:rPr>
        <w:tab/>
        <w:t>These rules do not affect any more specific rights to information contained elsewhere.</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3.</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RIGHTS TO ATTEND MEETINGS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3b.3.1</w:t>
      </w:r>
      <w:r w:rsidRPr="00C77505">
        <w:rPr>
          <w:rFonts w:ascii="Arial" w:eastAsia="Times New Roman" w:hAnsi="Arial" w:cs="Arial"/>
          <w:color w:val="000000"/>
          <w:sz w:val="24"/>
          <w:szCs w:val="24"/>
        </w:rPr>
        <w:tab/>
        <w:t>Subject to any statutory prohibitions and to Access to Information Rule 3(2), meetings of the Panel and any Sub-Panels established under Procedure Rule 3(2)(b) shall be open to the public.  This shall be without prejudice to any power of exclusion to suppress or prevent disorderly conduct or other misbehaviour at a meeting.</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3b.3.2</w:t>
      </w:r>
      <w:r w:rsidRPr="00C77505">
        <w:rPr>
          <w:rFonts w:ascii="Arial" w:eastAsia="Times New Roman" w:hAnsi="Arial" w:cs="Arial"/>
          <w:color w:val="000000"/>
          <w:sz w:val="24"/>
          <w:szCs w:val="24"/>
        </w:rPr>
        <w:tab/>
        <w:t>The Panel and any Sub-Panel established under Procedure Rule 3(2)(b) may by resolution exclude the press and public from a meeting (whether during the whole part or part only of the proceedings) in accordance with the Access to Information Procedure Rule 10.</w:t>
      </w:r>
    </w:p>
    <w:p w:rsidR="00C77505" w:rsidRPr="00C77505" w:rsidRDefault="00C77505" w:rsidP="00C77505">
      <w:pPr>
        <w:autoSpaceDE w:val="0"/>
        <w:autoSpaceDN w:val="0"/>
        <w:adjustRightInd w:val="0"/>
        <w:ind w:left="720"/>
        <w:rPr>
          <w:rFonts w:ascii="Arial" w:eastAsia="Times New Roman" w:hAnsi="Arial" w:cs="Arial"/>
          <w:color w:val="000000"/>
          <w:sz w:val="24"/>
          <w:szCs w:val="24"/>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4.</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NOTICE OF MEETINGS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3b.4.1</w:t>
      </w:r>
      <w:r w:rsidRPr="00C77505">
        <w:rPr>
          <w:rFonts w:ascii="Arial" w:eastAsia="Times New Roman" w:hAnsi="Arial" w:cs="Arial"/>
          <w:snapToGrid w:val="0"/>
          <w:sz w:val="24"/>
          <w:szCs w:val="24"/>
          <w:lang w:val="en-US"/>
        </w:rPr>
        <w:tab/>
        <w:t xml:space="preserve">The Chief Officer will give at least five clear </w:t>
      </w:r>
      <w:proofErr w:type="spellStart"/>
      <w:r w:rsidRPr="00C77505">
        <w:rPr>
          <w:rFonts w:ascii="Arial" w:eastAsia="Times New Roman" w:hAnsi="Arial" w:cs="Arial"/>
          <w:snapToGrid w:val="0"/>
          <w:sz w:val="24"/>
          <w:szCs w:val="24"/>
          <w:lang w:val="en-US"/>
        </w:rPr>
        <w:t>days notice</w:t>
      </w:r>
      <w:proofErr w:type="spellEnd"/>
      <w:r w:rsidRPr="00C77505">
        <w:rPr>
          <w:rFonts w:ascii="Arial" w:eastAsia="Times New Roman" w:hAnsi="Arial" w:cs="Arial"/>
          <w:snapToGrid w:val="0"/>
          <w:sz w:val="24"/>
          <w:szCs w:val="24"/>
          <w:lang w:val="en-US"/>
        </w:rPr>
        <w:t xml:space="preserve"> of any meeting by posting details of the meeting at the offices of the constituent Councils and such other place as is fixed for the meeting of the </w:t>
      </w:r>
      <w:r w:rsidRPr="00C77505">
        <w:rPr>
          <w:rFonts w:ascii="Arial" w:eastAsia="Times New Roman" w:hAnsi="Arial" w:cs="Arial"/>
          <w:sz w:val="24"/>
          <w:szCs w:val="24"/>
        </w:rPr>
        <w:t>Panel</w:t>
      </w:r>
      <w:r w:rsidRPr="00C77505">
        <w:rPr>
          <w:rFonts w:ascii="Arial" w:eastAsia="Times New Roman" w:hAnsi="Arial" w:cs="Arial"/>
          <w:snapToGrid w:val="0"/>
          <w:sz w:val="24"/>
          <w:szCs w:val="24"/>
          <w:lang w:val="en-US"/>
        </w:rPr>
        <w:t>.</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3b.4.2</w:t>
      </w:r>
      <w:r w:rsidRPr="00C77505">
        <w:rPr>
          <w:rFonts w:ascii="Arial" w:eastAsia="Times New Roman" w:hAnsi="Arial" w:cs="Arial"/>
          <w:snapToGrid w:val="0"/>
          <w:sz w:val="24"/>
          <w:szCs w:val="24"/>
          <w:lang w:val="en-US"/>
        </w:rPr>
        <w:tab/>
        <w:t xml:space="preserve">At least five days before a meeting a summons to attend the meeting specifying the business proposed to be transacted thereat shall be left at or sent by post to the last address given for that purpose by each Member of the </w:t>
      </w:r>
      <w:r w:rsidRPr="00C77505">
        <w:rPr>
          <w:rFonts w:ascii="Arial" w:eastAsia="Times New Roman" w:hAnsi="Arial" w:cs="Arial"/>
          <w:sz w:val="24"/>
          <w:szCs w:val="24"/>
        </w:rPr>
        <w:t>Panel</w:t>
      </w:r>
      <w:r w:rsidRPr="00C77505">
        <w:rPr>
          <w:rFonts w:ascii="Arial" w:eastAsia="Times New Roman" w:hAnsi="Arial" w:cs="Arial"/>
          <w:snapToGrid w:val="0"/>
          <w:sz w:val="24"/>
          <w:szCs w:val="24"/>
          <w:lang w:val="en-US"/>
        </w:rPr>
        <w:t xml:space="preserve"> and to each Chief Executive of the constituent Councils by the Chief Officer.</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5.</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ACCESS TO AGENDA AND REPORTS BEFORE THE MEETING</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snapToGrid w:val="0"/>
          <w:sz w:val="24"/>
          <w:szCs w:val="24"/>
          <w:lang w:val="en-US"/>
        </w:rPr>
        <w:t>3b.5.1</w:t>
      </w:r>
      <w:r w:rsidRPr="00C77505">
        <w:rPr>
          <w:rFonts w:ascii="Arial" w:eastAsia="Times New Roman" w:hAnsi="Arial" w:cs="Arial"/>
          <w:snapToGrid w:val="0"/>
          <w:sz w:val="24"/>
          <w:szCs w:val="24"/>
          <w:lang w:val="en-US"/>
        </w:rPr>
        <w:tab/>
        <w:t xml:space="preserve">Copies of the agenda and reports open to the public will be available for inspection at the Chief Executive’s offices of the Support Services Authority at least five clear days before the meeting, </w:t>
      </w:r>
      <w:r w:rsidRPr="00C77505">
        <w:rPr>
          <w:rFonts w:ascii="Arial" w:eastAsia="Times New Roman" w:hAnsi="Arial" w:cs="Arial"/>
          <w:color w:val="000000"/>
          <w:sz w:val="24"/>
          <w:szCs w:val="24"/>
        </w:rPr>
        <w:t xml:space="preserve">except that where a meeting is </w:t>
      </w:r>
      <w:r w:rsidRPr="00C77505">
        <w:rPr>
          <w:rFonts w:ascii="Arial" w:eastAsia="Times New Roman" w:hAnsi="Arial" w:cs="Arial"/>
          <w:color w:val="000000"/>
          <w:sz w:val="24"/>
          <w:szCs w:val="24"/>
        </w:rPr>
        <w:lastRenderedPageBreak/>
        <w:t>convened at shorter notice, the copies of the agenda and reports shall be open to inspection from the time the meeting is convened.</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3b.5.2</w:t>
      </w:r>
      <w:r w:rsidRPr="00C77505">
        <w:rPr>
          <w:rFonts w:ascii="Arial" w:eastAsia="Times New Roman" w:hAnsi="Arial" w:cs="Arial"/>
          <w:color w:val="000000"/>
          <w:sz w:val="24"/>
          <w:szCs w:val="24"/>
        </w:rPr>
        <w:tab/>
        <w:t xml:space="preserve">Where an item is added to the agenda, and the report is open to the public, copies of any report for the meeting relating to the item, and the revised agenda shall be available for inspection from the time the item is added to the agenda. </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autoSpaceDE w:val="0"/>
        <w:autoSpaceDN w:val="0"/>
        <w:adjustRightInd w:val="0"/>
        <w:ind w:left="720" w:hanging="720"/>
        <w:rPr>
          <w:rFonts w:ascii="Arial" w:eastAsia="Times New Roman" w:hAnsi="Arial" w:cs="Arial"/>
          <w:snapToGrid w:val="0"/>
          <w:sz w:val="24"/>
          <w:szCs w:val="24"/>
          <w:lang w:val="en-US"/>
        </w:rPr>
      </w:pPr>
      <w:r w:rsidRPr="00C77505">
        <w:rPr>
          <w:rFonts w:ascii="Arial" w:eastAsia="Times New Roman" w:hAnsi="Arial" w:cs="Arial"/>
          <w:color w:val="000000"/>
          <w:sz w:val="24"/>
          <w:szCs w:val="24"/>
        </w:rPr>
        <w:t>3b.5.3</w:t>
      </w:r>
      <w:r w:rsidRPr="00C77505">
        <w:rPr>
          <w:rFonts w:ascii="Arial" w:eastAsia="Times New Roman" w:hAnsi="Arial" w:cs="Arial"/>
          <w:color w:val="000000"/>
          <w:sz w:val="24"/>
          <w:szCs w:val="24"/>
        </w:rPr>
        <w:tab/>
        <w:t xml:space="preserve">Where copies of the agenda and reports open to the public are not made available for inspection in this way, an item of business will not be considered unless by reason of special circumstances, which shall be specified in the minutes, the chair of the meeting is of the opinion that the item should be considered at the meeting as a matter of urgency </w:t>
      </w:r>
      <w:r w:rsidRPr="00C77505">
        <w:rPr>
          <w:rFonts w:ascii="Arial" w:eastAsia="Times New Roman" w:hAnsi="Arial" w:cs="Arial"/>
          <w:color w:val="000000"/>
          <w:sz w:val="24"/>
          <w:szCs w:val="24"/>
        </w:rPr>
        <w:fldChar w:fldCharType="begin"/>
      </w:r>
      <w:r w:rsidRPr="00C77505">
        <w:rPr>
          <w:rFonts w:ascii="Arial" w:eastAsia="Times New Roman" w:hAnsi="Arial" w:cs="Arial"/>
          <w:color w:val="000000"/>
          <w:sz w:val="24"/>
          <w:szCs w:val="24"/>
        </w:rPr>
        <w:instrText xml:space="preserve">  </w:instrText>
      </w:r>
      <w:r w:rsidRPr="00C77505">
        <w:rPr>
          <w:rFonts w:ascii="Arial" w:eastAsia="Times New Roman" w:hAnsi="Arial" w:cs="Arial"/>
          <w:color w:val="000000"/>
          <w:sz w:val="24"/>
          <w:szCs w:val="24"/>
        </w:rPr>
        <w:fldChar w:fldCharType="end"/>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6.</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SUPPLY OF COPIES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3b.6.1</w:t>
      </w:r>
      <w:r w:rsidRPr="00C77505">
        <w:rPr>
          <w:rFonts w:ascii="Arial" w:eastAsia="Times New Roman" w:hAnsi="Arial" w:cs="Arial"/>
          <w:snapToGrid w:val="0"/>
          <w:sz w:val="24"/>
          <w:szCs w:val="24"/>
          <w:lang w:val="en-US"/>
        </w:rPr>
        <w:tab/>
        <w:t>The Chief Officer will supply copies of:</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(a)</w:t>
      </w:r>
      <w:r w:rsidRPr="00C77505">
        <w:rPr>
          <w:rFonts w:ascii="Arial" w:eastAsia="Times New Roman" w:hAnsi="Arial" w:cs="Arial"/>
          <w:snapToGrid w:val="0"/>
          <w:sz w:val="24"/>
          <w:szCs w:val="24"/>
          <w:lang w:val="en-US"/>
        </w:rPr>
        <w:tab/>
        <w:t>any agenda and reports which are open to public inspection;</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(b)</w:t>
      </w:r>
      <w:r w:rsidRPr="00C77505">
        <w:rPr>
          <w:rFonts w:ascii="Arial" w:eastAsia="Times New Roman" w:hAnsi="Arial" w:cs="Arial"/>
          <w:snapToGrid w:val="0"/>
          <w:sz w:val="24"/>
          <w:szCs w:val="24"/>
          <w:lang w:val="en-US"/>
        </w:rPr>
        <w:tab/>
        <w:t>any further statements or particulars necessary to indicate the nature of the items in the agenda; and</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(c)</w:t>
      </w:r>
      <w:r w:rsidRPr="00C77505">
        <w:rPr>
          <w:rFonts w:ascii="Arial" w:eastAsia="Times New Roman" w:hAnsi="Arial" w:cs="Arial"/>
          <w:snapToGrid w:val="0"/>
          <w:sz w:val="24"/>
          <w:szCs w:val="24"/>
          <w:lang w:val="en-US"/>
        </w:rPr>
        <w:tab/>
        <w:t xml:space="preserve">if the </w:t>
      </w:r>
      <w:r w:rsidRPr="00C77505">
        <w:rPr>
          <w:rFonts w:ascii="Arial" w:eastAsia="Times New Roman" w:hAnsi="Arial" w:cs="Arial"/>
          <w:sz w:val="24"/>
          <w:szCs w:val="24"/>
        </w:rPr>
        <w:t>Chief Officer</w:t>
      </w:r>
      <w:r w:rsidRPr="00C77505">
        <w:rPr>
          <w:rFonts w:ascii="Arial" w:eastAsia="Times New Roman" w:hAnsi="Arial" w:cs="Arial"/>
          <w:snapToGrid w:val="0"/>
          <w:sz w:val="24"/>
          <w:szCs w:val="24"/>
          <w:lang w:val="en-US"/>
        </w:rPr>
        <w:t xml:space="preserve"> thinks fit, copies of any other documents supplied to Members in connection with an item to any person on payment of a charge for postage and any other costs.</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7.</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ACCESS TO MINUTES ETC AFTER THE MEETING</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3b.7.1</w:t>
      </w:r>
      <w:r w:rsidRPr="00C77505">
        <w:rPr>
          <w:rFonts w:ascii="Arial" w:eastAsia="Times New Roman" w:hAnsi="Arial" w:cs="Arial"/>
          <w:snapToGrid w:val="0"/>
          <w:sz w:val="24"/>
          <w:szCs w:val="24"/>
          <w:lang w:val="en-US"/>
        </w:rPr>
        <w:tab/>
        <w:t>The Chief Officer will make available copies of the following for six years after a meeting:</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(a)</w:t>
      </w:r>
      <w:r w:rsidRPr="00C77505">
        <w:rPr>
          <w:rFonts w:ascii="Arial" w:eastAsia="Times New Roman" w:hAnsi="Arial" w:cs="Arial"/>
          <w:snapToGrid w:val="0"/>
          <w:sz w:val="24"/>
          <w:szCs w:val="24"/>
          <w:lang w:val="en-US"/>
        </w:rPr>
        <w:tab/>
        <w:t>the minutes of the meeting or records of decisions taken, excluding any part of the minutes of proceedings when the meeting was not open to the public or which disclose exempt or confidential information;</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(b)</w:t>
      </w:r>
      <w:r w:rsidRPr="00C77505">
        <w:rPr>
          <w:rFonts w:ascii="Arial" w:eastAsia="Times New Roman" w:hAnsi="Arial" w:cs="Arial"/>
          <w:snapToGrid w:val="0"/>
          <w:sz w:val="24"/>
          <w:szCs w:val="24"/>
          <w:lang w:val="en-US"/>
        </w:rPr>
        <w:tab/>
        <w:t>a summary of any proceedings not open to the public where the minutes open to inspection would not provide a reasonably fair and coherent record;</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(c)</w:t>
      </w:r>
      <w:r w:rsidRPr="00C77505">
        <w:rPr>
          <w:rFonts w:ascii="Arial" w:eastAsia="Times New Roman" w:hAnsi="Arial" w:cs="Arial"/>
          <w:snapToGrid w:val="0"/>
          <w:sz w:val="24"/>
          <w:szCs w:val="24"/>
          <w:lang w:val="en-US"/>
        </w:rPr>
        <w:tab/>
        <w:t>the agenda for the meeting; and</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(d)</w:t>
      </w:r>
      <w:r w:rsidRPr="00C77505">
        <w:rPr>
          <w:rFonts w:ascii="Arial" w:eastAsia="Times New Roman" w:hAnsi="Arial" w:cs="Arial"/>
          <w:snapToGrid w:val="0"/>
          <w:sz w:val="24"/>
          <w:szCs w:val="24"/>
          <w:lang w:val="en-US"/>
        </w:rPr>
        <w:tab/>
        <w:t>reports relating to items when the meeting was open to the public.</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8</w:t>
      </w:r>
      <w:r w:rsidRPr="00C77505">
        <w:rPr>
          <w:rFonts w:ascii="Arial" w:eastAsia="Times New Roman" w:hAnsi="Arial" w:cs="Arial"/>
          <w:snapToGrid w:val="0"/>
          <w:sz w:val="24"/>
          <w:szCs w:val="24"/>
          <w:lang w:val="en-US"/>
        </w:rPr>
        <w:t>.</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BACKGROUND PAPERS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jc w:val="both"/>
        <w:outlineLvl w:val="0"/>
        <w:rPr>
          <w:rFonts w:ascii="Arial" w:eastAsia="Times New Roman" w:hAnsi="Arial" w:cs="Arial"/>
          <w:b/>
          <w:snapToGrid w:val="0"/>
          <w:sz w:val="24"/>
          <w:szCs w:val="24"/>
          <w:lang w:val="en-US"/>
        </w:rPr>
      </w:pP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List of background papers</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3b.8.1</w:t>
      </w:r>
      <w:r w:rsidRPr="00C77505">
        <w:rPr>
          <w:rFonts w:ascii="Arial" w:eastAsia="Times New Roman" w:hAnsi="Arial" w:cs="Arial"/>
          <w:snapToGrid w:val="0"/>
          <w:sz w:val="24"/>
          <w:szCs w:val="24"/>
          <w:lang w:val="en-US"/>
        </w:rPr>
        <w:tab/>
        <w:t>Every report will set out a list of those documents (called background papers) relating to the subject matter of the report which:</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(a)</w:t>
      </w:r>
      <w:r w:rsidRPr="00C77505">
        <w:rPr>
          <w:rFonts w:ascii="Arial" w:eastAsia="Times New Roman" w:hAnsi="Arial" w:cs="Arial"/>
          <w:snapToGrid w:val="0"/>
          <w:sz w:val="24"/>
          <w:szCs w:val="24"/>
          <w:lang w:val="en-US"/>
        </w:rPr>
        <w:tab/>
        <w:t>disclose any facts or matters on which the report or an important part of the report is based; and</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ab/>
        <w:t>(b)</w:t>
      </w:r>
      <w:r w:rsidRPr="00C77505">
        <w:rPr>
          <w:rFonts w:ascii="Arial" w:eastAsia="Times New Roman" w:hAnsi="Arial" w:cs="Arial"/>
          <w:snapToGrid w:val="0"/>
          <w:sz w:val="24"/>
          <w:szCs w:val="24"/>
          <w:lang w:val="en-US"/>
        </w:rPr>
        <w:tab/>
        <w:t xml:space="preserve">have been relied on to a material extent in preparing the report but does not include published works or those which disclose exempt or confidential information (as defined in the Access to Information Rule 10). </w:t>
      </w:r>
    </w:p>
    <w:p w:rsidR="00C77505" w:rsidRPr="00C77505" w:rsidRDefault="00C77505" w:rsidP="00C77505">
      <w:pPr>
        <w:tabs>
          <w:tab w:val="left" w:pos="720"/>
          <w:tab w:val="left" w:pos="1260"/>
          <w:tab w:val="left" w:pos="1800"/>
        </w:tabs>
        <w:ind w:left="1260" w:hanging="1260"/>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Public inspection of background papers</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3b.8.2</w:t>
      </w:r>
      <w:r w:rsidRPr="00C77505">
        <w:rPr>
          <w:rFonts w:ascii="Arial" w:eastAsia="Times New Roman" w:hAnsi="Arial" w:cs="Arial"/>
          <w:snapToGrid w:val="0"/>
          <w:sz w:val="24"/>
          <w:szCs w:val="24"/>
          <w:lang w:val="en-US"/>
        </w:rPr>
        <w:tab/>
        <w:t>The Chief Officer will make available for public inspection for four years after the date of the meeting one copy of each of the documents on the list of background papers.</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9.</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SUMMARY OF THE PUBLIC’S RIGHTS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3b.9.1</w:t>
      </w:r>
      <w:r w:rsidRPr="00C77505">
        <w:rPr>
          <w:rFonts w:ascii="Arial" w:eastAsia="Times New Roman" w:hAnsi="Arial" w:cs="Arial"/>
          <w:snapToGrid w:val="0"/>
          <w:sz w:val="24"/>
          <w:szCs w:val="24"/>
          <w:lang w:val="en-US"/>
        </w:rPr>
        <w:tab/>
        <w:t>A written summary of the public’s rights to attend meetings and to inspect and copy documents must be kept at and available to the public at the Chief Executive’s offices of the Support Services Authority.</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10.</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EXCLUSION OF ACCESS BY THE PUBLIC TO MEETINGS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jc w:val="both"/>
        <w:outlineLvl w:val="0"/>
        <w:rPr>
          <w:rFonts w:ascii="Arial" w:eastAsia="Times New Roman" w:hAnsi="Arial" w:cs="Arial"/>
          <w:b/>
          <w:snapToGrid w:val="0"/>
          <w:sz w:val="24"/>
          <w:szCs w:val="24"/>
          <w:lang w:val="en-US"/>
        </w:rPr>
      </w:pP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Confidential information - requirement to exclude the public</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3b.10.1 The public must be excluded from meetings whenever it is likely in view of the nature of the business to be transacted or the nature of the proceedings that confidential information would be disclosed.</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outlineLvl w:val="0"/>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ab/>
        <w:t>Exempt information - discretion to exclude the public</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3b.10.2 The public may be excluded from meetings whenever it is likely in view of the nature of the business to be transacted or the nature of the proceedings that exempt information would be disclosed. Reasons should be given in a relevant report that in all circumstances of the case, the public interest in maintaining the exemption outweighs the public interest in disclosing the information. Where the meeting will determine any person’s civil rights or obligations, or adversely affect their possessions, Article 6 of the Human Rights Act 1998 establishes a presumption that the meeting will be held in public unless a private hearing is necessary for one of the reasons specified in Article 6.</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jc w:val="both"/>
        <w:outlineLvl w:val="0"/>
        <w:rPr>
          <w:rFonts w:ascii="Arial" w:eastAsia="Times New Roman" w:hAnsi="Arial" w:cs="Arial"/>
          <w:b/>
          <w:snapToGrid w:val="0"/>
          <w:sz w:val="24"/>
          <w:szCs w:val="24"/>
          <w:lang w:val="en-US"/>
        </w:rPr>
      </w:pP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Meaning of confidential information</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3b.10.3 Confidential information means information given by a Government Department on terms which forbid its public disclosure or information which cannot be publicly disclosed by Court Order.</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br w:type="page"/>
      </w:r>
    </w:p>
    <w:p w:rsidR="00C77505" w:rsidRPr="00C77505" w:rsidRDefault="00C77505" w:rsidP="00C77505">
      <w:pPr>
        <w:tabs>
          <w:tab w:val="left" w:pos="720"/>
          <w:tab w:val="left" w:pos="1260"/>
          <w:tab w:val="left" w:pos="1800"/>
        </w:tabs>
        <w:jc w:val="both"/>
        <w:outlineLvl w:val="0"/>
        <w:rPr>
          <w:rFonts w:ascii="Arial" w:eastAsia="Times New Roman" w:hAnsi="Arial" w:cs="Arial"/>
          <w:b/>
          <w:snapToGrid w:val="0"/>
          <w:sz w:val="24"/>
          <w:szCs w:val="24"/>
          <w:lang w:val="en-US"/>
        </w:rPr>
      </w:pPr>
      <w:r w:rsidRPr="00C77505">
        <w:rPr>
          <w:rFonts w:ascii="Arial" w:eastAsia="Times New Roman" w:hAnsi="Arial" w:cs="Arial"/>
          <w:snapToGrid w:val="0"/>
          <w:sz w:val="24"/>
          <w:szCs w:val="24"/>
          <w:lang w:val="en-US"/>
        </w:rPr>
        <w:lastRenderedPageBreak/>
        <w:tab/>
      </w:r>
      <w:r w:rsidRPr="00C77505">
        <w:rPr>
          <w:rFonts w:ascii="Arial" w:eastAsia="Times New Roman" w:hAnsi="Arial" w:cs="Arial"/>
          <w:b/>
          <w:snapToGrid w:val="0"/>
          <w:sz w:val="24"/>
          <w:szCs w:val="24"/>
          <w:lang w:val="en-US"/>
        </w:rPr>
        <w:t>Meaning of exempt information</w:t>
      </w:r>
    </w:p>
    <w:p w:rsidR="00C77505" w:rsidRPr="00C77505" w:rsidRDefault="00C77505" w:rsidP="00C77505">
      <w:pPr>
        <w:tabs>
          <w:tab w:val="left" w:pos="720"/>
          <w:tab w:val="left" w:pos="1260"/>
          <w:tab w:val="left" w:pos="1800"/>
        </w:tabs>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3b.10.4 Exempt information means information falling within the following categories.</w:t>
      </w:r>
    </w:p>
    <w:p w:rsidR="00C77505" w:rsidRPr="00C77505" w:rsidRDefault="00C77505" w:rsidP="00C77505">
      <w:pPr>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571"/>
      </w:tblGrid>
      <w:tr w:rsidR="00C77505" w:rsidRPr="00C77505" w:rsidTr="00C77505">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1. Information relating to any individual</w:t>
            </w:r>
          </w:p>
        </w:tc>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2. Information which is likely to reveal the</w:t>
            </w:r>
          </w:p>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identity of an individual</w:t>
            </w:r>
          </w:p>
        </w:tc>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tc>
      </w:tr>
      <w:tr w:rsidR="00C77505" w:rsidRPr="00C77505" w:rsidTr="00C77505">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3. Information relating to the financial or business affairs of any particular person (including the authority holding that information).</w:t>
            </w: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p w:rsidR="00C77505" w:rsidRPr="00C77505" w:rsidRDefault="00C77505" w:rsidP="00C77505">
            <w:pPr>
              <w:rPr>
                <w:rFonts w:ascii="Arial" w:eastAsia="Times New Roman" w:hAnsi="Arial" w:cs="Arial"/>
                <w:sz w:val="24"/>
                <w:szCs w:val="24"/>
              </w:rPr>
            </w:pPr>
          </w:p>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not exempt if it must be registered under various statutes, such as the Companies Act 1985 or the Charities Act 1993.</w:t>
            </w:r>
          </w:p>
          <w:p w:rsidR="00C77505" w:rsidRPr="00C77505" w:rsidRDefault="00C77505" w:rsidP="00C77505">
            <w:pPr>
              <w:rPr>
                <w:rFonts w:ascii="Arial" w:eastAsia="Times New Roman" w:hAnsi="Arial" w:cs="Arial"/>
                <w:sz w:val="24"/>
                <w:szCs w:val="24"/>
              </w:rPr>
            </w:pPr>
          </w:p>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“Financial or business affairs” includes contemplated, as well as past or current, activities</w:t>
            </w:r>
          </w:p>
          <w:p w:rsidR="00C77505" w:rsidRPr="00C77505" w:rsidRDefault="00C77505" w:rsidP="00C77505">
            <w:pPr>
              <w:rPr>
                <w:rFonts w:ascii="Arial" w:eastAsia="Times New Roman" w:hAnsi="Arial" w:cs="Arial"/>
                <w:sz w:val="24"/>
                <w:szCs w:val="24"/>
              </w:rPr>
            </w:pPr>
          </w:p>
        </w:tc>
      </w:tr>
      <w:tr w:rsidR="00C77505" w:rsidRPr="00C77505" w:rsidTr="00C77505">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4. Information relating to any consultations or negotiations, or contemplated consultations or negotiations, in connection with any labour relations matter arising between the authority or a Minister of the Crown and employees of, or officer-holders under the authority</w:t>
            </w: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p w:rsidR="00C77505" w:rsidRPr="00C77505" w:rsidRDefault="00C77505" w:rsidP="00C77505">
            <w:pPr>
              <w:autoSpaceDE w:val="0"/>
              <w:autoSpaceDN w:val="0"/>
              <w:adjustRightInd w:val="0"/>
              <w:rPr>
                <w:rFonts w:ascii="Arial" w:eastAsia="Times New Roman" w:hAnsi="Arial" w:cs="Arial"/>
                <w:sz w:val="24"/>
                <w:szCs w:val="24"/>
              </w:rPr>
            </w:pPr>
          </w:p>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“Labour relations matter” are as specified in paragraphs (a) to (g) of section 218(1) of the Trade Unions and Labour Relations (Consolidation) Act 1992, i.e. matters which may be the subject of a trade dispute within the meaning of that Act or any dispute about any such matter</w:t>
            </w:r>
          </w:p>
        </w:tc>
      </w:tr>
      <w:tr w:rsidR="00C77505" w:rsidRPr="00C77505" w:rsidTr="00C77505">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5. Information in respect of which a claim to legal professional privilege could be maintained in legal proceedings.</w:t>
            </w: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p w:rsidR="00C77505" w:rsidRPr="00C77505" w:rsidRDefault="00C77505" w:rsidP="00C77505">
            <w:pPr>
              <w:rPr>
                <w:rFonts w:ascii="Arial" w:eastAsia="Times New Roman" w:hAnsi="Arial" w:cs="Arial"/>
                <w:sz w:val="24"/>
                <w:szCs w:val="24"/>
              </w:rPr>
            </w:pP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 xml:space="preserve">6. Information which reveals that the </w:t>
            </w:r>
            <w:r w:rsidRPr="00C77505">
              <w:rPr>
                <w:rFonts w:ascii="Arial" w:eastAsia="Times New Roman" w:hAnsi="Arial" w:cs="Arial"/>
                <w:sz w:val="24"/>
                <w:szCs w:val="24"/>
              </w:rPr>
              <w:lastRenderedPageBreak/>
              <w:t xml:space="preserve">authority proposes – </w:t>
            </w:r>
          </w:p>
          <w:p w:rsidR="00C77505" w:rsidRPr="00C77505" w:rsidRDefault="00C77505" w:rsidP="00C77505">
            <w:pPr>
              <w:tabs>
                <w:tab w:val="left" w:pos="432"/>
              </w:tabs>
              <w:autoSpaceDE w:val="0"/>
              <w:autoSpaceDN w:val="0"/>
              <w:adjustRightInd w:val="0"/>
              <w:ind w:left="432" w:hanging="360"/>
              <w:rPr>
                <w:rFonts w:ascii="Arial" w:eastAsia="Times New Roman" w:hAnsi="Arial" w:cs="Arial"/>
                <w:sz w:val="24"/>
                <w:szCs w:val="24"/>
              </w:rPr>
            </w:pPr>
            <w:r w:rsidRPr="00C77505">
              <w:rPr>
                <w:rFonts w:ascii="Arial" w:eastAsia="Times New Roman" w:hAnsi="Arial" w:cs="Arial"/>
                <w:sz w:val="24"/>
                <w:szCs w:val="24"/>
              </w:rPr>
              <w:t>(a) to give under any enactment a notice under or by virtue of which requirements are imposed on a person; or</w:t>
            </w:r>
          </w:p>
          <w:p w:rsidR="00C77505" w:rsidRPr="00C77505" w:rsidRDefault="00C77505" w:rsidP="00C77505">
            <w:pPr>
              <w:tabs>
                <w:tab w:val="left" w:pos="432"/>
              </w:tabs>
              <w:autoSpaceDE w:val="0"/>
              <w:autoSpaceDN w:val="0"/>
              <w:adjustRightInd w:val="0"/>
              <w:ind w:left="432" w:hanging="360"/>
              <w:rPr>
                <w:rFonts w:ascii="Arial" w:eastAsia="Times New Roman" w:hAnsi="Arial" w:cs="Arial"/>
                <w:sz w:val="24"/>
                <w:szCs w:val="24"/>
              </w:rPr>
            </w:pPr>
            <w:r w:rsidRPr="00C77505">
              <w:rPr>
                <w:rFonts w:ascii="Arial" w:eastAsia="Times New Roman" w:hAnsi="Arial" w:cs="Arial"/>
                <w:sz w:val="24"/>
                <w:szCs w:val="24"/>
              </w:rPr>
              <w:t>(b) to make an order or direction under any enactment</w:t>
            </w:r>
          </w:p>
          <w:p w:rsidR="00C77505" w:rsidRPr="00C77505" w:rsidRDefault="00C77505" w:rsidP="00C77505">
            <w:pPr>
              <w:rPr>
                <w:rFonts w:ascii="Arial" w:eastAsia="Times New Roman" w:hAnsi="Arial" w:cs="Arial"/>
                <w:sz w:val="24"/>
                <w:szCs w:val="24"/>
              </w:rPr>
            </w:pP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lastRenderedPageBreak/>
              <w:t xml:space="preserve">Information is exempt if and so long, as </w:t>
            </w:r>
            <w:r w:rsidRPr="00C77505">
              <w:rPr>
                <w:rFonts w:ascii="Arial" w:eastAsia="Times New Roman" w:hAnsi="Arial" w:cs="Arial"/>
                <w:sz w:val="24"/>
                <w:szCs w:val="24"/>
              </w:rPr>
              <w:lastRenderedPageBreak/>
              <w:t>in all the circumstances of the case, the public interest in maintaining the exemption outweighs the public interest in disclosing the information</w:t>
            </w:r>
          </w:p>
          <w:p w:rsidR="00C77505" w:rsidRPr="00C77505" w:rsidRDefault="00C77505" w:rsidP="00C77505">
            <w:pPr>
              <w:rPr>
                <w:rFonts w:ascii="Arial" w:eastAsia="Times New Roman" w:hAnsi="Arial" w:cs="Arial"/>
                <w:sz w:val="24"/>
                <w:szCs w:val="24"/>
              </w:rPr>
            </w:pP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lastRenderedPageBreak/>
              <w:t>7.Information relating to any action taken or to be taken in connection with the prevention, investigation or prosecution of crime</w:t>
            </w:r>
          </w:p>
          <w:p w:rsidR="00C77505" w:rsidRPr="00C77505" w:rsidRDefault="00C77505" w:rsidP="00C77505">
            <w:pPr>
              <w:rPr>
                <w:rFonts w:ascii="Arial" w:eastAsia="Times New Roman" w:hAnsi="Arial" w:cs="Arial"/>
                <w:sz w:val="24"/>
                <w:szCs w:val="24"/>
              </w:rPr>
            </w:pPr>
          </w:p>
        </w:tc>
        <w:tc>
          <w:tcPr>
            <w:tcW w:w="4860" w:type="dxa"/>
          </w:tcPr>
          <w:p w:rsidR="00C77505" w:rsidRPr="00C77505" w:rsidRDefault="00C77505" w:rsidP="00C77505">
            <w:pPr>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7A. Information which is subject to any obligation of confidentiality.</w:t>
            </w:r>
          </w:p>
          <w:p w:rsidR="00C77505" w:rsidRPr="00C77505" w:rsidRDefault="00C77505" w:rsidP="00C77505">
            <w:pPr>
              <w:autoSpaceDE w:val="0"/>
              <w:autoSpaceDN w:val="0"/>
              <w:adjustRightInd w:val="0"/>
              <w:rPr>
                <w:rFonts w:ascii="Arial" w:eastAsia="Times New Roman" w:hAnsi="Arial" w:cs="Arial"/>
                <w:bCs/>
                <w:sz w:val="24"/>
                <w:szCs w:val="24"/>
              </w:rPr>
            </w:pP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p w:rsidR="00C77505" w:rsidRPr="00C77505" w:rsidRDefault="00C77505" w:rsidP="00C77505">
            <w:pPr>
              <w:autoSpaceDE w:val="0"/>
              <w:autoSpaceDN w:val="0"/>
              <w:adjustRightInd w:val="0"/>
              <w:rPr>
                <w:rFonts w:ascii="Arial" w:eastAsia="Times New Roman" w:hAnsi="Arial" w:cs="Arial"/>
                <w:bCs/>
                <w:sz w:val="24"/>
                <w:szCs w:val="24"/>
              </w:rPr>
            </w:pP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7B. Information which relates in any way to matters concerning national security.</w:t>
            </w:r>
          </w:p>
          <w:p w:rsidR="00C77505" w:rsidRPr="00C77505" w:rsidRDefault="00C77505" w:rsidP="00C77505">
            <w:pPr>
              <w:autoSpaceDE w:val="0"/>
              <w:autoSpaceDN w:val="0"/>
              <w:adjustRightInd w:val="0"/>
              <w:rPr>
                <w:rFonts w:ascii="Arial" w:eastAsia="Times New Roman" w:hAnsi="Arial" w:cs="Arial"/>
                <w:bCs/>
                <w:sz w:val="24"/>
                <w:szCs w:val="24"/>
              </w:rPr>
            </w:pPr>
          </w:p>
        </w:tc>
        <w:tc>
          <w:tcPr>
            <w:tcW w:w="4860" w:type="dxa"/>
          </w:tcPr>
          <w:p w:rsidR="00C77505" w:rsidRPr="00C77505" w:rsidRDefault="00C77505" w:rsidP="00C77505">
            <w:pPr>
              <w:autoSpaceDE w:val="0"/>
              <w:autoSpaceDN w:val="0"/>
              <w:adjustRightInd w:val="0"/>
              <w:rPr>
                <w:rFonts w:ascii="Arial" w:eastAsia="Times New Roman" w:hAnsi="Arial" w:cs="Arial"/>
                <w:bCs/>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tc>
      </w:tr>
      <w:tr w:rsidR="00C77505" w:rsidRPr="00C77505" w:rsidTr="00C77505">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 xml:space="preserve">Information relating to matters of sensitive operational policing, which in the opinion of the Chief Constable would affect his or her ability to undertake his or her duties  </w:t>
            </w:r>
          </w:p>
        </w:tc>
        <w:tc>
          <w:tcPr>
            <w:tcW w:w="4860" w:type="dxa"/>
          </w:tcPr>
          <w:p w:rsidR="00C77505" w:rsidRPr="00C77505" w:rsidRDefault="00C77505" w:rsidP="00C77505">
            <w:pPr>
              <w:autoSpaceDE w:val="0"/>
              <w:autoSpaceDN w:val="0"/>
              <w:adjustRightInd w:val="0"/>
              <w:rPr>
                <w:rFonts w:ascii="Arial" w:eastAsia="Times New Roman" w:hAnsi="Arial" w:cs="Arial"/>
                <w:sz w:val="24"/>
                <w:szCs w:val="24"/>
              </w:rPr>
            </w:pPr>
            <w:r w:rsidRPr="00C77505">
              <w:rPr>
                <w:rFonts w:ascii="Arial" w:eastAsia="Times New Roman" w:hAnsi="Arial" w:cs="Arial"/>
                <w:sz w:val="24"/>
                <w:szCs w:val="24"/>
              </w:rPr>
              <w:t>Information is exempt if and so long, as in all the circumstances of the case, the public interest in maintaining the exemption outweighs the public interest in disclosing the information</w:t>
            </w:r>
          </w:p>
        </w:tc>
      </w:tr>
    </w:tbl>
    <w:p w:rsidR="00C77505" w:rsidRPr="00C77505" w:rsidRDefault="00C77505" w:rsidP="00C77505">
      <w:pPr>
        <w:autoSpaceDE w:val="0"/>
        <w:autoSpaceDN w:val="0"/>
        <w:adjustRightInd w:val="0"/>
        <w:rPr>
          <w:rFonts w:ascii="Arial" w:eastAsia="Times New Roman" w:hAnsi="Arial" w:cs="Arial"/>
          <w:bCs/>
          <w:sz w:val="24"/>
          <w:szCs w:val="24"/>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11.</w:t>
      </w:r>
      <w:r w:rsidRPr="00C77505">
        <w:rPr>
          <w:rFonts w:ascii="Arial" w:eastAsia="Times New Roman" w:hAnsi="Arial" w:cs="Arial"/>
          <w:snapToGrid w:val="0"/>
          <w:sz w:val="24"/>
          <w:szCs w:val="24"/>
          <w:lang w:val="en-US"/>
        </w:rPr>
        <w:tab/>
      </w:r>
      <w:r w:rsidRPr="00C77505">
        <w:rPr>
          <w:rFonts w:ascii="Arial" w:eastAsia="Times New Roman" w:hAnsi="Arial" w:cs="Arial"/>
          <w:b/>
          <w:snapToGrid w:val="0"/>
          <w:sz w:val="24"/>
          <w:szCs w:val="24"/>
          <w:lang w:val="en-US"/>
        </w:rPr>
        <w:t>EXCLUSION OF ACCESS BY THE PUBLIC TO REPORTS</w:t>
      </w:r>
    </w:p>
    <w:p w:rsidR="00C77505" w:rsidRPr="00C77505" w:rsidRDefault="00C77505" w:rsidP="00C77505">
      <w:pPr>
        <w:tabs>
          <w:tab w:val="left" w:pos="720"/>
          <w:tab w:val="left" w:pos="1260"/>
          <w:tab w:val="left" w:pos="1800"/>
        </w:tabs>
        <w:jc w:val="both"/>
        <w:rPr>
          <w:rFonts w:ascii="Arial" w:eastAsia="Times New Roman" w:hAnsi="Arial" w:cs="Arial"/>
          <w:b/>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 xml:space="preserve">3b.11.1 If the Chief Officer thinks fit, the </w:t>
      </w:r>
      <w:r w:rsidRPr="00C77505">
        <w:rPr>
          <w:rFonts w:ascii="Arial" w:eastAsia="Times New Roman" w:hAnsi="Arial" w:cs="Arial"/>
          <w:sz w:val="24"/>
          <w:szCs w:val="24"/>
        </w:rPr>
        <w:t>Panel</w:t>
      </w:r>
      <w:r w:rsidRPr="00C77505">
        <w:rPr>
          <w:rFonts w:ascii="Arial" w:eastAsia="Times New Roman" w:hAnsi="Arial" w:cs="Arial"/>
          <w:snapToGrid w:val="0"/>
          <w:sz w:val="24"/>
          <w:szCs w:val="24"/>
          <w:lang w:val="en-US"/>
        </w:rPr>
        <w:t xml:space="preserve"> may exclude access by the public to reports which in his or her opinion relate to items during which, in accordance with the Access to Information Rule 10, the meeting is likely not to be open to the public.  Such reports will be marked “Not for Publication” together with the category of information likely to be disclosed.</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b/>
          <w:snapToGrid w:val="0"/>
          <w:sz w:val="24"/>
          <w:szCs w:val="24"/>
          <w:lang w:val="en-US"/>
        </w:rPr>
      </w:pPr>
      <w:r w:rsidRPr="00C77505">
        <w:rPr>
          <w:rFonts w:ascii="Arial" w:eastAsia="Times New Roman" w:hAnsi="Arial" w:cs="Arial"/>
          <w:b/>
          <w:snapToGrid w:val="0"/>
          <w:sz w:val="24"/>
          <w:szCs w:val="24"/>
          <w:lang w:val="en-US"/>
        </w:rPr>
        <w:t>12.</w:t>
      </w:r>
      <w:r w:rsidRPr="00C77505">
        <w:rPr>
          <w:rFonts w:ascii="Arial" w:eastAsia="Times New Roman" w:hAnsi="Arial" w:cs="Arial"/>
          <w:b/>
          <w:snapToGrid w:val="0"/>
          <w:sz w:val="24"/>
          <w:szCs w:val="24"/>
          <w:lang w:val="en-US"/>
        </w:rPr>
        <w:tab/>
        <w:t>FREEDOM OF INFORMATION REQUESTS</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r w:rsidRPr="00C77505">
        <w:rPr>
          <w:rFonts w:ascii="Arial" w:eastAsia="Times New Roman" w:hAnsi="Arial" w:cs="Arial"/>
          <w:snapToGrid w:val="0"/>
          <w:sz w:val="24"/>
          <w:szCs w:val="24"/>
          <w:lang w:val="en-US"/>
        </w:rPr>
        <w:t>3b.12.1 All Freedom of Information requests received by any of the constituent Councils shall be transferred to the Support Services Authority for action.  Responses will be prepared in liaison with the receiving authority, where appropriate.</w:t>
      </w:r>
    </w:p>
    <w:p w:rsidR="00C77505" w:rsidRPr="00C77505" w:rsidRDefault="00C77505" w:rsidP="00C77505">
      <w:pPr>
        <w:tabs>
          <w:tab w:val="left" w:pos="720"/>
          <w:tab w:val="left" w:pos="1260"/>
          <w:tab w:val="left" w:pos="1800"/>
        </w:tabs>
        <w:ind w:left="720" w:hanging="720"/>
        <w:jc w:val="both"/>
        <w:rPr>
          <w:rFonts w:ascii="Arial" w:eastAsia="Times New Roman" w:hAnsi="Arial" w:cs="Arial"/>
          <w:snapToGrid w:val="0"/>
          <w:sz w:val="24"/>
          <w:szCs w:val="24"/>
          <w:lang w:val="en-US"/>
        </w:rPr>
      </w:pPr>
    </w:p>
    <w:p w:rsidR="00C77505" w:rsidRPr="00C77505" w:rsidRDefault="00C77505" w:rsidP="00C77505">
      <w:pPr>
        <w:jc w:val="both"/>
        <w:rPr>
          <w:rFonts w:ascii="Arial" w:eastAsia="Times New Roman" w:hAnsi="Arial" w:cs="Arial"/>
          <w:sz w:val="24"/>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32"/>
          <w:szCs w:val="24"/>
        </w:rPr>
        <w:br w:type="page"/>
      </w:r>
      <w:r w:rsidRPr="00C77505">
        <w:rPr>
          <w:rFonts w:ascii="Arial" w:eastAsia="Times New Roman" w:hAnsi="Arial" w:cs="Arial"/>
          <w:b/>
          <w:bCs/>
          <w:sz w:val="32"/>
          <w:szCs w:val="24"/>
        </w:rPr>
        <w:lastRenderedPageBreak/>
        <w:t>PART 3 (c)</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28"/>
          <w:szCs w:val="24"/>
        </w:rPr>
        <w:t xml:space="preserve">CONTRACTS PROCEDURE RULES AND FINANCIAL PROCEDURE RULES </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
          <w:bCs/>
          <w:sz w:val="24"/>
          <w:szCs w:val="24"/>
        </w:rPr>
      </w:pPr>
      <w:r w:rsidRPr="00C77505">
        <w:rPr>
          <w:rFonts w:ascii="Arial" w:eastAsia="Times New Roman" w:hAnsi="Arial" w:cs="Arial"/>
          <w:b/>
          <w:bCs/>
          <w:sz w:val="24"/>
          <w:szCs w:val="24"/>
        </w:rPr>
        <w:t>1.</w:t>
      </w:r>
      <w:r w:rsidRPr="00C77505">
        <w:rPr>
          <w:rFonts w:ascii="Arial" w:eastAsia="Times New Roman" w:hAnsi="Arial" w:cs="Arial"/>
          <w:b/>
          <w:bCs/>
          <w:sz w:val="24"/>
          <w:szCs w:val="24"/>
        </w:rPr>
        <w:tab/>
        <w:t>GENERAL</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ind w:left="720" w:hanging="720"/>
        <w:jc w:val="both"/>
        <w:rPr>
          <w:rFonts w:ascii="Arial" w:eastAsia="Times New Roman" w:hAnsi="Arial" w:cs="Arial"/>
          <w:bCs/>
          <w:sz w:val="24"/>
          <w:szCs w:val="24"/>
        </w:rPr>
      </w:pPr>
      <w:r w:rsidRPr="00C77505">
        <w:rPr>
          <w:rFonts w:ascii="Arial" w:eastAsia="Times New Roman" w:hAnsi="Arial" w:cs="Arial"/>
          <w:color w:val="000000"/>
          <w:sz w:val="24"/>
          <w:szCs w:val="24"/>
          <w:lang w:eastAsia="en-GB"/>
        </w:rPr>
        <w:t>3c.1.1</w:t>
      </w:r>
      <w:r w:rsidRPr="00C77505">
        <w:rPr>
          <w:rFonts w:ascii="Arial" w:eastAsia="Times New Roman" w:hAnsi="Arial" w:cs="Arial"/>
          <w:color w:val="000000"/>
          <w:sz w:val="24"/>
          <w:szCs w:val="24"/>
          <w:lang w:eastAsia="en-GB"/>
        </w:rPr>
        <w:tab/>
        <w:t xml:space="preserve">The Contracts Procedure Rules and the Financial Procedure Rules of the Support Services Authority shall apply to the Panel.  Currently these are those of the Council of the City of </w:t>
      </w:r>
      <w:smartTag w:uri="urn:schemas-microsoft-com:office:smarttags" w:element="City">
        <w:smartTag w:uri="urn:schemas-microsoft-com:office:smarttags" w:element="place">
          <w:r w:rsidRPr="00C77505">
            <w:rPr>
              <w:rFonts w:ascii="Arial" w:eastAsia="Times New Roman" w:hAnsi="Arial" w:cs="Arial"/>
              <w:color w:val="000000"/>
              <w:sz w:val="24"/>
              <w:szCs w:val="24"/>
              <w:lang w:eastAsia="en-GB"/>
            </w:rPr>
            <w:t>Wakefield</w:t>
          </w:r>
        </w:smartTag>
      </w:smartTag>
      <w:r w:rsidRPr="00C77505">
        <w:rPr>
          <w:rFonts w:ascii="Arial" w:eastAsia="Times New Roman" w:hAnsi="Arial" w:cs="Arial"/>
          <w:color w:val="000000"/>
          <w:sz w:val="24"/>
          <w:szCs w:val="24"/>
          <w:lang w:eastAsia="en-GB"/>
        </w:rPr>
        <w:t>.</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jc w:val="both"/>
        <w:rPr>
          <w:rFonts w:ascii="Arial" w:eastAsia="Times New Roman" w:hAnsi="Arial" w:cs="Arial"/>
          <w:bCs/>
          <w:sz w:val="24"/>
          <w:szCs w:val="24"/>
        </w:rPr>
      </w:pPr>
      <w:r w:rsidRPr="00C77505">
        <w:rPr>
          <w:rFonts w:ascii="Arial" w:eastAsia="Times New Roman" w:hAnsi="Arial" w:cs="Arial"/>
          <w:b/>
          <w:bCs/>
          <w:sz w:val="24"/>
          <w:szCs w:val="24"/>
        </w:rPr>
        <w:t>2.</w:t>
      </w:r>
      <w:r w:rsidRPr="00C77505">
        <w:rPr>
          <w:rFonts w:ascii="Arial" w:eastAsia="Times New Roman" w:hAnsi="Arial" w:cs="Arial"/>
          <w:b/>
          <w:bCs/>
          <w:sz w:val="24"/>
          <w:szCs w:val="24"/>
        </w:rPr>
        <w:tab/>
        <w:t>CONTRACTS PROCEDURE RULES</w:t>
      </w:r>
    </w:p>
    <w:p w:rsidR="00C77505" w:rsidRPr="00C77505" w:rsidRDefault="00C77505" w:rsidP="00C77505">
      <w:pPr>
        <w:jc w:val="both"/>
        <w:rPr>
          <w:rFonts w:ascii="Arial" w:eastAsia="Times New Roman" w:hAnsi="Arial" w:cs="Arial"/>
          <w:bCs/>
          <w:sz w:val="24"/>
          <w:szCs w:val="24"/>
        </w:rPr>
      </w:pPr>
    </w:p>
    <w:p w:rsidR="00C77505" w:rsidRPr="00C77505" w:rsidRDefault="00C77505" w:rsidP="00C77505">
      <w:pPr>
        <w:numPr>
          <w:ilvl w:val="1"/>
          <w:numId w:val="0"/>
        </w:numPr>
        <w:ind w:left="720" w:hanging="720"/>
        <w:jc w:val="both"/>
        <w:rPr>
          <w:rFonts w:ascii="Arial" w:eastAsia="Times New Roman" w:hAnsi="Arial" w:cs="Arial"/>
          <w:sz w:val="24"/>
          <w:szCs w:val="24"/>
        </w:rPr>
      </w:pPr>
      <w:r w:rsidRPr="00C77505">
        <w:rPr>
          <w:rFonts w:ascii="Arial" w:eastAsia="Times New Roman" w:hAnsi="Arial" w:cs="Arial"/>
          <w:sz w:val="24"/>
          <w:szCs w:val="24"/>
        </w:rPr>
        <w:t>3c.2.1</w:t>
      </w:r>
      <w:r w:rsidRPr="00C77505">
        <w:rPr>
          <w:rFonts w:ascii="Arial" w:eastAsia="Times New Roman" w:hAnsi="Arial" w:cs="Arial"/>
          <w:sz w:val="24"/>
          <w:szCs w:val="24"/>
        </w:rPr>
        <w:tab/>
        <w:t>The Panel will operate in accordance with the requirements of these Contracts Procedure Rules and Financial Procedure Rules and such other policy and legislative requirements as are relevant.</w:t>
      </w:r>
    </w:p>
    <w:p w:rsidR="00C77505" w:rsidRPr="00C77505" w:rsidRDefault="00C77505" w:rsidP="00C77505">
      <w:pPr>
        <w:ind w:hanging="720"/>
        <w:jc w:val="both"/>
        <w:rPr>
          <w:rFonts w:ascii="Arial" w:eastAsia="Times New Roman" w:hAnsi="Arial" w:cs="Arial"/>
          <w:b/>
          <w:sz w:val="24"/>
          <w:szCs w:val="24"/>
        </w:rPr>
      </w:pPr>
    </w:p>
    <w:p w:rsidR="00C77505" w:rsidRPr="00C77505" w:rsidRDefault="00C77505" w:rsidP="00C77505">
      <w:pPr>
        <w:numPr>
          <w:ilvl w:val="1"/>
          <w:numId w:val="0"/>
        </w:numPr>
        <w:ind w:left="720" w:hanging="720"/>
        <w:jc w:val="both"/>
        <w:rPr>
          <w:rFonts w:ascii="Arial" w:eastAsia="Times New Roman" w:hAnsi="Arial" w:cs="Arial"/>
          <w:sz w:val="24"/>
          <w:szCs w:val="24"/>
        </w:rPr>
      </w:pPr>
      <w:r w:rsidRPr="00C77505">
        <w:rPr>
          <w:rFonts w:ascii="Arial" w:eastAsia="Times New Roman" w:hAnsi="Arial" w:cs="Arial"/>
          <w:sz w:val="24"/>
          <w:szCs w:val="24"/>
        </w:rPr>
        <w:t>3c.2.2</w:t>
      </w:r>
      <w:r w:rsidRPr="00C77505">
        <w:rPr>
          <w:rFonts w:ascii="Arial" w:eastAsia="Times New Roman" w:hAnsi="Arial" w:cs="Arial"/>
          <w:sz w:val="24"/>
          <w:szCs w:val="24"/>
        </w:rPr>
        <w:tab/>
        <w:t>The Panel is responsible for regulating and controlling the overall contractual and financial arrangements of the Panel.</w:t>
      </w:r>
    </w:p>
    <w:p w:rsidR="00C77505" w:rsidRPr="00C77505" w:rsidRDefault="00C77505" w:rsidP="00C77505">
      <w:pPr>
        <w:ind w:left="720" w:hanging="720"/>
        <w:jc w:val="both"/>
        <w:rPr>
          <w:rFonts w:ascii="Arial" w:eastAsia="Times New Roman" w:hAnsi="Arial" w:cs="Arial"/>
          <w:b/>
          <w:sz w:val="24"/>
          <w:szCs w:val="24"/>
        </w:rPr>
      </w:pPr>
    </w:p>
    <w:p w:rsidR="00C77505" w:rsidRPr="00C77505" w:rsidRDefault="00C77505" w:rsidP="00C77505">
      <w:pPr>
        <w:numPr>
          <w:ilvl w:val="1"/>
          <w:numId w:val="0"/>
        </w:numPr>
        <w:ind w:left="720" w:hanging="720"/>
        <w:jc w:val="both"/>
        <w:rPr>
          <w:rFonts w:ascii="Arial" w:eastAsia="Times New Roman" w:hAnsi="Arial" w:cs="Arial"/>
          <w:sz w:val="24"/>
          <w:szCs w:val="24"/>
        </w:rPr>
      </w:pPr>
      <w:r w:rsidRPr="00C77505">
        <w:rPr>
          <w:rFonts w:ascii="Arial" w:eastAsia="Times New Roman" w:hAnsi="Arial" w:cs="Arial"/>
          <w:sz w:val="24"/>
          <w:szCs w:val="24"/>
        </w:rPr>
        <w:t>3c.2.3</w:t>
      </w:r>
      <w:r w:rsidRPr="00C77505">
        <w:rPr>
          <w:rFonts w:ascii="Arial" w:eastAsia="Times New Roman" w:hAnsi="Arial" w:cs="Arial"/>
          <w:sz w:val="24"/>
          <w:szCs w:val="24"/>
        </w:rPr>
        <w:tab/>
        <w:t>The Chief Officer will operate in accordance with the requirements of the Contracts Procedure Rules and Financial Procedure Rules except where his/her scheme of delegation provides otherwise.</w:t>
      </w:r>
    </w:p>
    <w:p w:rsidR="00C77505" w:rsidRPr="00C77505" w:rsidRDefault="00C77505" w:rsidP="00C77505">
      <w:pPr>
        <w:numPr>
          <w:ilvl w:val="1"/>
          <w:numId w:val="0"/>
        </w:numPr>
        <w:tabs>
          <w:tab w:val="num" w:pos="720"/>
        </w:tabs>
        <w:ind w:left="720" w:hanging="720"/>
        <w:jc w:val="both"/>
        <w:rPr>
          <w:rFonts w:ascii="Arial" w:eastAsia="Times New Roman" w:hAnsi="Arial" w:cs="Arial"/>
          <w:sz w:val="24"/>
          <w:szCs w:val="24"/>
        </w:rPr>
      </w:pPr>
    </w:p>
    <w:p w:rsidR="00C77505" w:rsidRPr="00C77505" w:rsidRDefault="00C77505" w:rsidP="00C77505">
      <w:pPr>
        <w:numPr>
          <w:ilvl w:val="1"/>
          <w:numId w:val="0"/>
        </w:numPr>
        <w:tabs>
          <w:tab w:val="num"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3c.2.4</w:t>
      </w:r>
      <w:r w:rsidRPr="00C77505">
        <w:rPr>
          <w:rFonts w:ascii="Arial" w:eastAsia="Times New Roman" w:hAnsi="Arial" w:cs="Arial"/>
          <w:sz w:val="24"/>
          <w:szCs w:val="24"/>
        </w:rPr>
        <w:tab/>
        <w:t>In dealing with matters referred to in these Contracts Procedure Rules and Financial Procedure Rules both Members and officers are required to follow the requirements of any Code of Conduct, whether statutory or informal, provided in the case of an informal Code it has been approved by the Panel in discharging their responsibilities.</w:t>
      </w:r>
    </w:p>
    <w:p w:rsidR="00C77505" w:rsidRPr="00C77505" w:rsidRDefault="00C77505" w:rsidP="00C77505">
      <w:pPr>
        <w:tabs>
          <w:tab w:val="num" w:pos="720"/>
        </w:tabs>
        <w:ind w:left="720" w:hanging="720"/>
        <w:jc w:val="both"/>
        <w:rPr>
          <w:rFonts w:ascii="Arial" w:eastAsia="Times New Roman" w:hAnsi="Arial" w:cs="Arial"/>
          <w:sz w:val="24"/>
          <w:szCs w:val="24"/>
        </w:rPr>
      </w:pPr>
    </w:p>
    <w:p w:rsidR="00C77505" w:rsidRPr="00C77505" w:rsidRDefault="00C77505" w:rsidP="00C77505">
      <w:pPr>
        <w:numPr>
          <w:ilvl w:val="1"/>
          <w:numId w:val="0"/>
        </w:numPr>
        <w:tabs>
          <w:tab w:val="num"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3c.2.5</w:t>
      </w:r>
      <w:r w:rsidRPr="00C77505">
        <w:rPr>
          <w:rFonts w:ascii="Arial" w:eastAsia="Times New Roman" w:hAnsi="Arial" w:cs="Arial"/>
          <w:sz w:val="24"/>
          <w:szCs w:val="24"/>
        </w:rPr>
        <w:tab/>
        <w:t>The Panel, in consultation with the Monitoring Officer and the Chief Financial Officer, shall settle any difference which arises from the interpretation of these Contracts Procedure Rules and Financial Procedure Rules.</w:t>
      </w:r>
    </w:p>
    <w:p w:rsidR="00C77505" w:rsidRPr="00C77505" w:rsidRDefault="00C77505" w:rsidP="00C77505">
      <w:pPr>
        <w:tabs>
          <w:tab w:val="num" w:pos="720"/>
        </w:tabs>
        <w:ind w:left="720" w:hanging="720"/>
        <w:jc w:val="both"/>
        <w:rPr>
          <w:rFonts w:ascii="Arial" w:eastAsia="Times New Roman" w:hAnsi="Arial" w:cs="Arial"/>
          <w:sz w:val="24"/>
          <w:szCs w:val="24"/>
        </w:rPr>
      </w:pPr>
    </w:p>
    <w:p w:rsidR="00C77505" w:rsidRPr="00C77505" w:rsidRDefault="00C77505" w:rsidP="00C77505">
      <w:pPr>
        <w:tabs>
          <w:tab w:val="num" w:pos="720"/>
        </w:tabs>
        <w:ind w:left="720" w:hanging="720"/>
        <w:jc w:val="both"/>
        <w:rPr>
          <w:rFonts w:ascii="Arial" w:eastAsia="Times New Roman" w:hAnsi="Arial" w:cs="Arial"/>
          <w:sz w:val="24"/>
          <w:szCs w:val="24"/>
        </w:rPr>
      </w:pPr>
      <w:r w:rsidRPr="00C77505">
        <w:rPr>
          <w:rFonts w:ascii="Arial" w:eastAsia="Times New Roman" w:hAnsi="Arial" w:cs="Arial"/>
          <w:sz w:val="24"/>
          <w:szCs w:val="24"/>
        </w:rPr>
        <w:t>3c.2.6</w:t>
      </w:r>
      <w:r w:rsidRPr="00C77505">
        <w:rPr>
          <w:rFonts w:ascii="Arial" w:eastAsia="Times New Roman" w:hAnsi="Arial" w:cs="Arial"/>
          <w:sz w:val="24"/>
          <w:szCs w:val="24"/>
        </w:rPr>
        <w:tab/>
        <w:t>Where further guidance/direction is required with regard to these Contracts Procedure Rules or Financial Procedure Rules the Panel shall rely on the Contracts Procedure Rules and Financial Procedure of the Support Services Authority as appropriate and such other guidance/direction provided from time to time by the Chief Financial Officer.</w:t>
      </w:r>
    </w:p>
    <w:p w:rsidR="00C77505" w:rsidRPr="00C77505" w:rsidRDefault="00C77505" w:rsidP="00C77505">
      <w:pPr>
        <w:jc w:val="both"/>
        <w:rPr>
          <w:rFonts w:ascii="Arial" w:eastAsia="Times New Roman" w:hAnsi="Arial" w:cs="Arial"/>
          <w:i/>
          <w:sz w:val="24"/>
          <w:szCs w:val="24"/>
          <w:u w:val="single"/>
        </w:rPr>
      </w:pPr>
    </w:p>
    <w:p w:rsidR="00C77505" w:rsidRPr="00C77505" w:rsidRDefault="00C77505" w:rsidP="00C77505">
      <w:pPr>
        <w:jc w:val="both"/>
        <w:rPr>
          <w:rFonts w:ascii="Arial" w:eastAsia="Times New Roman" w:hAnsi="Arial" w:cs="Arial"/>
          <w:i/>
          <w:sz w:val="24"/>
          <w:szCs w:val="24"/>
          <w:u w:val="single"/>
        </w:rPr>
      </w:pPr>
      <w:r w:rsidRPr="00C77505">
        <w:rPr>
          <w:rFonts w:ascii="Arial" w:eastAsia="Times New Roman" w:hAnsi="Arial" w:cs="Arial"/>
          <w:b/>
          <w:bCs/>
          <w:color w:val="000000"/>
          <w:sz w:val="24"/>
          <w:szCs w:val="24"/>
        </w:rPr>
        <w:t>3.</w:t>
      </w:r>
      <w:r w:rsidRPr="00C77505">
        <w:rPr>
          <w:rFonts w:ascii="Arial" w:eastAsia="Times New Roman" w:hAnsi="Arial" w:cs="Arial"/>
          <w:b/>
          <w:bCs/>
          <w:color w:val="000000"/>
          <w:sz w:val="24"/>
          <w:szCs w:val="24"/>
        </w:rPr>
        <w:tab/>
        <w:t>FINANCIAL PROCEDURE RULES</w:t>
      </w:r>
    </w:p>
    <w:p w:rsidR="00C77505" w:rsidRPr="00C77505" w:rsidRDefault="00C77505" w:rsidP="00C77505">
      <w:pPr>
        <w:autoSpaceDE w:val="0"/>
        <w:autoSpaceDN w:val="0"/>
        <w:adjustRightInd w:val="0"/>
        <w:rPr>
          <w:rFonts w:ascii="Arial" w:eastAsia="Times New Roman" w:hAnsi="Arial" w:cs="Arial"/>
          <w:color w:val="000000"/>
          <w:sz w:val="24"/>
          <w:szCs w:val="24"/>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3c.3.1</w:t>
      </w:r>
      <w:r w:rsidRPr="00C77505">
        <w:rPr>
          <w:rFonts w:ascii="Arial" w:eastAsia="Times New Roman" w:hAnsi="Arial" w:cs="Arial"/>
          <w:color w:val="000000"/>
          <w:sz w:val="24"/>
          <w:szCs w:val="24"/>
        </w:rPr>
        <w:tab/>
        <w:t xml:space="preserve">The Local Government Act 1972 (Section 151) warrants the need for an employee of the Support Services Authority of the Panel (currently the Council of the City of Wakefield), to be recognised as the responsible financial officer.  In this case the officer is the Chief Financial Officer.  The Chief Financial Officer has responsibility for the preparation, review and amendment of these rules. The Chief Financial Officer has responsibility for the administration of </w:t>
      </w:r>
      <w:r w:rsidRPr="00C77505">
        <w:rPr>
          <w:rFonts w:ascii="Arial" w:eastAsia="Times New Roman" w:hAnsi="Arial" w:cs="Arial"/>
          <w:color w:val="000000"/>
          <w:sz w:val="24"/>
          <w:szCs w:val="24"/>
        </w:rPr>
        <w:lastRenderedPageBreak/>
        <w:t>the Panel’s financial affairs. Any ambiguity arising from the interpretation of these rules shall be settled by Chief Financial Officer.</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3c.3.2</w:t>
      </w:r>
      <w:r w:rsidRPr="00C77505">
        <w:rPr>
          <w:rFonts w:ascii="Arial" w:eastAsia="Times New Roman" w:hAnsi="Arial" w:cs="Arial"/>
          <w:color w:val="000000"/>
          <w:sz w:val="24"/>
          <w:szCs w:val="24"/>
        </w:rPr>
        <w:tab/>
        <w:t xml:space="preserve">The Financial Procedure Rules of the Council of the City of </w:t>
      </w:r>
      <w:smartTag w:uri="urn:schemas-microsoft-com:office:smarttags" w:element="City">
        <w:smartTag w:uri="urn:schemas-microsoft-com:office:smarttags" w:element="place">
          <w:r w:rsidRPr="00C77505">
            <w:rPr>
              <w:rFonts w:ascii="Arial" w:eastAsia="Times New Roman" w:hAnsi="Arial" w:cs="Arial"/>
              <w:color w:val="000000"/>
              <w:sz w:val="24"/>
              <w:szCs w:val="24"/>
            </w:rPr>
            <w:t>Wakefield</w:t>
          </w:r>
        </w:smartTag>
      </w:smartTag>
      <w:r w:rsidRPr="00C77505">
        <w:rPr>
          <w:rFonts w:ascii="Arial" w:eastAsia="Times New Roman" w:hAnsi="Arial" w:cs="Arial"/>
          <w:color w:val="000000"/>
          <w:sz w:val="24"/>
          <w:szCs w:val="24"/>
        </w:rPr>
        <w:t xml:space="preserve"> govern the internal framework and procedures for financial administration and control within the Panel.</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3c.3.3</w:t>
      </w:r>
      <w:r w:rsidRPr="00C77505">
        <w:rPr>
          <w:rFonts w:ascii="Arial" w:eastAsia="Times New Roman" w:hAnsi="Arial" w:cs="Arial"/>
          <w:color w:val="000000"/>
          <w:sz w:val="24"/>
          <w:szCs w:val="24"/>
        </w:rPr>
        <w:tab/>
        <w:t xml:space="preserve">The Financial Procedure Rules are applicable at all times and must be adhered to by all employees of the Panel and external agencies whilst acting on behalf of Panel unless specifically exempted by the terms of contracts entered into between those agents and the Panel.  Financial Procedure Rules should be read in conjunction with the Contracts Procedure Rules and Wakefield Council’s Code of Conduct. </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3c.3.4</w:t>
      </w:r>
      <w:r w:rsidRPr="00C77505">
        <w:rPr>
          <w:rFonts w:ascii="Arial" w:eastAsia="Times New Roman" w:hAnsi="Arial" w:cs="Arial"/>
          <w:color w:val="000000"/>
          <w:sz w:val="24"/>
          <w:szCs w:val="24"/>
        </w:rPr>
        <w:tab/>
        <w:t>The Chief Officer is responsible for making arrangements to ensure that the Financial Procedure Rules are made known to all appropriate employees, to supply those employees with updates issued and to keep suitable records to confirm to the Chief Financial Officer that this has been done.</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r w:rsidRPr="00C77505">
        <w:rPr>
          <w:rFonts w:ascii="Arial" w:eastAsia="Times New Roman" w:hAnsi="Arial" w:cs="Arial"/>
          <w:color w:val="000000"/>
          <w:sz w:val="24"/>
          <w:szCs w:val="24"/>
        </w:rPr>
        <w:t>3c.3.5</w:t>
      </w:r>
      <w:r w:rsidRPr="00C77505">
        <w:rPr>
          <w:rFonts w:ascii="Arial" w:eastAsia="Times New Roman" w:hAnsi="Arial" w:cs="Arial"/>
          <w:color w:val="000000"/>
          <w:sz w:val="24"/>
          <w:szCs w:val="24"/>
        </w:rPr>
        <w:tab/>
        <w:t>Each section of the Financial Procedure Rules is headed by one or several objectives that the actual rules are designed to achieve. These objectives shall be used by the Chief Financial Officer in the continuous review and audit of the Panel’s financial systems.</w:t>
      </w: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autoSpaceDE w:val="0"/>
        <w:autoSpaceDN w:val="0"/>
        <w:adjustRightInd w:val="0"/>
        <w:ind w:left="720" w:hanging="720"/>
        <w:rPr>
          <w:rFonts w:ascii="Arial" w:eastAsia="Times New Roman" w:hAnsi="Arial" w:cs="Arial"/>
          <w:color w:val="000000"/>
          <w:sz w:val="24"/>
          <w:szCs w:val="24"/>
        </w:rPr>
      </w:pPr>
    </w:p>
    <w:p w:rsidR="00C77505" w:rsidRPr="00C77505" w:rsidRDefault="00C77505" w:rsidP="00C77505">
      <w:pPr>
        <w:ind w:left="720"/>
        <w:jc w:val="both"/>
        <w:rPr>
          <w:rFonts w:ascii="Arial" w:eastAsia="Times New Roman" w:hAnsi="Arial" w:cs="Arial"/>
          <w:bCs/>
          <w:sz w:val="24"/>
          <w:szCs w:val="24"/>
        </w:rPr>
      </w:pPr>
      <w:r w:rsidRPr="00C77505">
        <w:rPr>
          <w:rFonts w:ascii="Arial" w:eastAsia="Times New Roman" w:hAnsi="Arial" w:cs="Arial"/>
          <w:color w:val="000000"/>
          <w:sz w:val="24"/>
          <w:szCs w:val="24"/>
        </w:rPr>
        <w:br w:type="page"/>
      </w:r>
    </w:p>
    <w:p w:rsidR="00C77505" w:rsidRPr="00C77505" w:rsidRDefault="00C77505" w:rsidP="00C77505">
      <w:pPr>
        <w:jc w:val="center"/>
        <w:rPr>
          <w:rFonts w:ascii="Arial" w:eastAsia="Times New Roman" w:hAnsi="Arial" w:cs="Arial"/>
          <w:b/>
          <w:bCs/>
          <w:sz w:val="32"/>
          <w:szCs w:val="24"/>
        </w:rPr>
      </w:pPr>
      <w:r w:rsidRPr="00C77505">
        <w:rPr>
          <w:rFonts w:ascii="Arial" w:eastAsia="Times New Roman" w:hAnsi="Arial" w:cs="Arial"/>
          <w:b/>
          <w:bCs/>
          <w:sz w:val="32"/>
          <w:szCs w:val="24"/>
        </w:rPr>
        <w:lastRenderedPageBreak/>
        <w:t>PART 4</w:t>
      </w:r>
    </w:p>
    <w:p w:rsidR="00C77505" w:rsidRPr="00C77505" w:rsidRDefault="00C77505" w:rsidP="00C77505">
      <w:pPr>
        <w:jc w:val="center"/>
        <w:rPr>
          <w:rFonts w:ascii="Arial" w:eastAsia="Times New Roman" w:hAnsi="Arial" w:cs="Arial"/>
          <w:b/>
          <w:bCs/>
          <w:sz w:val="32"/>
          <w:szCs w:val="24"/>
        </w:rPr>
      </w:pPr>
    </w:p>
    <w:p w:rsidR="00C77505" w:rsidRPr="00C77505" w:rsidRDefault="00C77505" w:rsidP="00C77505">
      <w:pPr>
        <w:jc w:val="center"/>
        <w:rPr>
          <w:rFonts w:ascii="Arial" w:eastAsia="Times New Roman" w:hAnsi="Arial" w:cs="Arial"/>
          <w:b/>
          <w:bCs/>
          <w:sz w:val="32"/>
          <w:szCs w:val="24"/>
        </w:rPr>
      </w:pPr>
      <w:r w:rsidRPr="00C77505">
        <w:rPr>
          <w:rFonts w:ascii="Arial" w:eastAsia="Times New Roman" w:hAnsi="Arial" w:cs="Arial"/>
          <w:b/>
          <w:bCs/>
          <w:sz w:val="32"/>
          <w:szCs w:val="24"/>
        </w:rPr>
        <w:t>STANDARDS &amp; ADMINISTRATIVE SUPPORT</w:t>
      </w:r>
    </w:p>
    <w:p w:rsidR="00C77505" w:rsidRPr="00C77505" w:rsidRDefault="00C77505" w:rsidP="00C77505">
      <w:pPr>
        <w:jc w:val="both"/>
        <w:rPr>
          <w:rFonts w:ascii="Arial" w:eastAsia="Times New Roman" w:hAnsi="Arial" w:cs="Arial"/>
          <w:b/>
          <w:bCs/>
          <w:sz w:val="32"/>
          <w:szCs w:val="24"/>
        </w:rPr>
      </w:pPr>
      <w:r w:rsidRPr="00C77505">
        <w:rPr>
          <w:rFonts w:ascii="Arial" w:eastAsia="Times New Roman" w:hAnsi="Arial" w:cs="Arial"/>
          <w:b/>
          <w:bCs/>
          <w:sz w:val="32"/>
          <w:szCs w:val="24"/>
        </w:rPr>
        <w:t>PART 4 (a)</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28"/>
          <w:szCs w:val="24"/>
        </w:rPr>
        <w:t>MEMBERS’ CODE OF CONDUCT</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ind w:left="720" w:hanging="720"/>
        <w:jc w:val="both"/>
        <w:rPr>
          <w:rFonts w:ascii="Arial" w:eastAsia="Times New Roman" w:hAnsi="Arial" w:cs="Arial"/>
          <w:b/>
          <w:bCs/>
          <w:sz w:val="28"/>
          <w:szCs w:val="24"/>
        </w:rPr>
      </w:pPr>
    </w:p>
    <w:p w:rsidR="00C77505" w:rsidRPr="00C77505" w:rsidRDefault="00C77505" w:rsidP="00C77505">
      <w:pPr>
        <w:ind w:left="720" w:hanging="720"/>
        <w:jc w:val="both"/>
        <w:rPr>
          <w:rFonts w:ascii="Arial" w:eastAsia="Times New Roman" w:hAnsi="Arial" w:cs="Arial"/>
          <w:color w:val="000000"/>
          <w:sz w:val="24"/>
          <w:szCs w:val="24"/>
          <w:lang w:eastAsia="en-GB"/>
        </w:rPr>
      </w:pPr>
      <w:r w:rsidRPr="00C77505">
        <w:rPr>
          <w:rFonts w:ascii="Arial" w:eastAsia="Times New Roman" w:hAnsi="Arial" w:cs="Arial"/>
          <w:color w:val="000000"/>
          <w:sz w:val="24"/>
          <w:szCs w:val="24"/>
          <w:lang w:eastAsia="en-GB"/>
        </w:rPr>
        <w:t>4a.1</w:t>
      </w:r>
      <w:r w:rsidRPr="00C77505">
        <w:rPr>
          <w:rFonts w:ascii="Arial" w:eastAsia="Times New Roman" w:hAnsi="Arial" w:cs="Arial"/>
          <w:color w:val="000000"/>
          <w:sz w:val="24"/>
          <w:szCs w:val="24"/>
          <w:lang w:eastAsia="en-GB"/>
        </w:rPr>
        <w:tab/>
        <w:t>Elected Members of the WY Police and Crime Panel will abide by their Parent Authority Members’ Code of Conduct.</w:t>
      </w:r>
    </w:p>
    <w:p w:rsidR="00C77505" w:rsidRPr="00C77505" w:rsidRDefault="00C77505" w:rsidP="00C77505">
      <w:pPr>
        <w:ind w:left="720" w:hanging="720"/>
        <w:jc w:val="both"/>
        <w:rPr>
          <w:rFonts w:ascii="Arial" w:eastAsia="Times New Roman" w:hAnsi="Arial" w:cs="Arial"/>
          <w:color w:val="000000"/>
          <w:sz w:val="24"/>
          <w:szCs w:val="24"/>
          <w:lang w:eastAsia="en-GB"/>
        </w:rPr>
      </w:pPr>
    </w:p>
    <w:p w:rsidR="00C77505" w:rsidRPr="00C77505" w:rsidRDefault="00C77505" w:rsidP="00C77505">
      <w:pPr>
        <w:ind w:left="720" w:hanging="720"/>
        <w:jc w:val="both"/>
        <w:rPr>
          <w:rFonts w:ascii="Arial" w:eastAsia="Times New Roman" w:hAnsi="Arial" w:cs="Arial"/>
          <w:bCs/>
          <w:sz w:val="24"/>
          <w:szCs w:val="24"/>
        </w:rPr>
      </w:pPr>
      <w:r w:rsidRPr="00C77505">
        <w:rPr>
          <w:rFonts w:ascii="Arial" w:eastAsia="Times New Roman" w:hAnsi="Arial" w:cs="Arial"/>
          <w:color w:val="000000"/>
          <w:sz w:val="24"/>
          <w:szCs w:val="24"/>
          <w:lang w:eastAsia="en-GB"/>
        </w:rPr>
        <w:t>4a.2</w:t>
      </w:r>
      <w:r w:rsidRPr="00C77505">
        <w:rPr>
          <w:rFonts w:ascii="Arial" w:eastAsia="Times New Roman" w:hAnsi="Arial" w:cs="Arial"/>
          <w:color w:val="000000"/>
          <w:sz w:val="24"/>
          <w:szCs w:val="24"/>
          <w:lang w:eastAsia="en-GB"/>
        </w:rPr>
        <w:tab/>
        <w:t xml:space="preserve">Independent Co-opted Panel members will abide by the Members’ Code of Conduct for the Support Services Authority.  Copies of the Code of Conduct and Procedures for Allegations against Members will be supplied to Independent Co-opted Panel Members upon their appointment to the Panel.  </w:t>
      </w:r>
    </w:p>
    <w:p w:rsidR="00C77505" w:rsidRPr="00C77505" w:rsidRDefault="00C77505" w:rsidP="00C77505">
      <w:pPr>
        <w:jc w:val="both"/>
        <w:rPr>
          <w:rFonts w:ascii="Arial" w:eastAsia="Times New Roman" w:hAnsi="Arial" w:cs="Arial"/>
          <w:b/>
          <w:bCs/>
          <w:i/>
          <w:sz w:val="24"/>
          <w:szCs w:val="24"/>
        </w:rPr>
      </w:pPr>
    </w:p>
    <w:p w:rsidR="00C77505" w:rsidRPr="00C77505" w:rsidRDefault="00C77505" w:rsidP="00C77505">
      <w:pPr>
        <w:jc w:val="both"/>
        <w:rPr>
          <w:rFonts w:ascii="Arial" w:eastAsia="Times New Roman" w:hAnsi="Arial" w:cs="Arial"/>
          <w:b/>
          <w:bCs/>
          <w:i/>
          <w:sz w:val="24"/>
          <w:szCs w:val="24"/>
        </w:rPr>
      </w:pPr>
    </w:p>
    <w:p w:rsidR="00C77505" w:rsidRPr="00C77505" w:rsidRDefault="00C77505" w:rsidP="00C77505">
      <w:pPr>
        <w:jc w:val="both"/>
        <w:rPr>
          <w:rFonts w:ascii="Arial" w:eastAsia="Times New Roman" w:hAnsi="Arial" w:cs="Arial"/>
          <w:b/>
          <w:sz w:val="32"/>
          <w:szCs w:val="32"/>
        </w:rPr>
      </w:pPr>
      <w:r w:rsidRPr="00C77505">
        <w:rPr>
          <w:rFonts w:ascii="Arial" w:eastAsia="Times New Roman" w:hAnsi="Arial" w:cs="Arial"/>
          <w:b/>
          <w:sz w:val="32"/>
          <w:szCs w:val="32"/>
        </w:rPr>
        <w:t>PART 4 (b)</w:t>
      </w:r>
    </w:p>
    <w:p w:rsidR="00C77505" w:rsidRPr="00C77505" w:rsidRDefault="00C77505" w:rsidP="00C77505">
      <w:pPr>
        <w:jc w:val="both"/>
        <w:rPr>
          <w:rFonts w:ascii="Arial" w:eastAsia="Times New Roman" w:hAnsi="Arial" w:cs="Arial"/>
          <w:b/>
          <w:bCs/>
          <w:sz w:val="28"/>
          <w:szCs w:val="24"/>
        </w:rPr>
      </w:pPr>
    </w:p>
    <w:p w:rsidR="00C77505" w:rsidRPr="00C77505" w:rsidRDefault="00C77505" w:rsidP="00C77505">
      <w:pPr>
        <w:jc w:val="both"/>
        <w:rPr>
          <w:rFonts w:ascii="Arial" w:eastAsia="Times New Roman" w:hAnsi="Arial" w:cs="Arial"/>
          <w:b/>
          <w:bCs/>
          <w:sz w:val="28"/>
          <w:szCs w:val="24"/>
        </w:rPr>
      </w:pPr>
      <w:r w:rsidRPr="00C77505">
        <w:rPr>
          <w:rFonts w:ascii="Arial" w:eastAsia="Times New Roman" w:hAnsi="Arial" w:cs="Arial"/>
          <w:b/>
          <w:bCs/>
          <w:sz w:val="28"/>
          <w:szCs w:val="24"/>
        </w:rPr>
        <w:t>STATUTORY OFFICERS</w:t>
      </w: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jc w:val="both"/>
        <w:rPr>
          <w:rFonts w:ascii="Arial" w:eastAsia="Times New Roman" w:hAnsi="Arial" w:cs="Arial"/>
          <w:b/>
          <w:bCs/>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4b.1</w:t>
      </w:r>
      <w:r w:rsidRPr="00C77505">
        <w:rPr>
          <w:rFonts w:ascii="Arial" w:eastAsia="Times New Roman" w:hAnsi="Arial" w:cs="Arial"/>
          <w:sz w:val="24"/>
          <w:szCs w:val="24"/>
        </w:rPr>
        <w:tab/>
        <w:t xml:space="preserve">The current Agreement makes provision for The Council of the City of </w:t>
      </w:r>
      <w:smartTag w:uri="urn:schemas-microsoft-com:office:smarttags" w:element="place">
        <w:smartTag w:uri="urn:schemas-microsoft-com:office:smarttags" w:element="City">
          <w:r w:rsidRPr="00C77505">
            <w:rPr>
              <w:rFonts w:ascii="Arial" w:eastAsia="Times New Roman" w:hAnsi="Arial" w:cs="Arial"/>
              <w:sz w:val="24"/>
              <w:szCs w:val="24"/>
            </w:rPr>
            <w:t>Wakefield</w:t>
          </w:r>
        </w:smartTag>
      </w:smartTag>
      <w:r w:rsidRPr="00C77505">
        <w:rPr>
          <w:rFonts w:ascii="Arial" w:eastAsia="Times New Roman" w:hAnsi="Arial" w:cs="Arial"/>
          <w:sz w:val="24"/>
          <w:szCs w:val="24"/>
        </w:rPr>
        <w:t xml:space="preserve"> to be designated as the Support Services Authority.  As part of this arrangement </w:t>
      </w:r>
      <w:smartTag w:uri="urn:schemas-microsoft-com:office:smarttags" w:element="City">
        <w:smartTag w:uri="urn:schemas-microsoft-com:office:smarttags" w:element="place">
          <w:r w:rsidRPr="00C77505">
            <w:rPr>
              <w:rFonts w:ascii="Arial" w:eastAsia="Times New Roman" w:hAnsi="Arial" w:cs="Arial"/>
              <w:sz w:val="24"/>
              <w:szCs w:val="24"/>
            </w:rPr>
            <w:t>Wakefield</w:t>
          </w:r>
        </w:smartTag>
      </w:smartTag>
      <w:r w:rsidRPr="00C77505">
        <w:rPr>
          <w:rFonts w:ascii="Arial" w:eastAsia="Times New Roman" w:hAnsi="Arial" w:cs="Arial"/>
          <w:sz w:val="24"/>
          <w:szCs w:val="24"/>
        </w:rPr>
        <w:t>’s three statutory officers support the work of the Panel.</w:t>
      </w:r>
    </w:p>
    <w:p w:rsidR="00C77505" w:rsidRPr="00C77505" w:rsidRDefault="00C77505" w:rsidP="00C77505">
      <w:pPr>
        <w:ind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4b.2</w:t>
      </w:r>
      <w:r w:rsidRPr="00C77505">
        <w:rPr>
          <w:rFonts w:ascii="Arial" w:eastAsia="Times New Roman" w:hAnsi="Arial" w:cs="Arial"/>
          <w:sz w:val="24"/>
          <w:szCs w:val="24"/>
        </w:rPr>
        <w:tab/>
        <w:t>The three statutory officers are:</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tabs>
          <w:tab w:val="num" w:pos="720"/>
          <w:tab w:val="left" w:pos="1260"/>
        </w:tabs>
        <w:ind w:left="720"/>
        <w:jc w:val="both"/>
        <w:rPr>
          <w:rFonts w:ascii="Arial" w:eastAsia="Times New Roman" w:hAnsi="Arial" w:cs="Arial"/>
          <w:sz w:val="24"/>
          <w:szCs w:val="24"/>
        </w:rPr>
      </w:pPr>
      <w:r w:rsidRPr="00C77505">
        <w:rPr>
          <w:rFonts w:ascii="Arial" w:eastAsia="Times New Roman" w:hAnsi="Arial" w:cs="Arial"/>
          <w:sz w:val="24"/>
          <w:szCs w:val="24"/>
        </w:rPr>
        <w:t>Chief Officer – Chief Executive</w:t>
      </w:r>
    </w:p>
    <w:p w:rsidR="00C77505" w:rsidRPr="00C77505" w:rsidRDefault="00C77505" w:rsidP="00C77505">
      <w:pPr>
        <w:tabs>
          <w:tab w:val="left" w:pos="1260"/>
        </w:tabs>
        <w:ind w:left="720"/>
        <w:jc w:val="both"/>
        <w:rPr>
          <w:rFonts w:ascii="Arial" w:eastAsia="Times New Roman" w:hAnsi="Arial" w:cs="Arial"/>
          <w:sz w:val="24"/>
          <w:szCs w:val="24"/>
        </w:rPr>
      </w:pPr>
    </w:p>
    <w:p w:rsidR="00C77505" w:rsidRPr="00C77505" w:rsidRDefault="00C77505" w:rsidP="00C77505">
      <w:pPr>
        <w:tabs>
          <w:tab w:val="num" w:pos="720"/>
          <w:tab w:val="left" w:pos="1260"/>
        </w:tabs>
        <w:ind w:left="720"/>
        <w:jc w:val="both"/>
        <w:rPr>
          <w:rFonts w:ascii="Arial" w:eastAsia="Times New Roman" w:hAnsi="Arial" w:cs="Arial"/>
          <w:sz w:val="24"/>
          <w:szCs w:val="24"/>
        </w:rPr>
      </w:pPr>
      <w:r w:rsidRPr="00C77505">
        <w:rPr>
          <w:rFonts w:ascii="Arial" w:eastAsia="Times New Roman" w:hAnsi="Arial" w:cs="Arial"/>
          <w:sz w:val="24"/>
          <w:szCs w:val="24"/>
        </w:rPr>
        <w:t>Chief Financial Officer – Director of Finance and Property</w:t>
      </w:r>
    </w:p>
    <w:p w:rsidR="00C77505" w:rsidRPr="00C77505" w:rsidRDefault="00C77505" w:rsidP="00C77505">
      <w:pPr>
        <w:tabs>
          <w:tab w:val="left" w:pos="1260"/>
        </w:tabs>
        <w:jc w:val="both"/>
        <w:rPr>
          <w:rFonts w:ascii="Arial" w:eastAsia="Times New Roman" w:hAnsi="Arial" w:cs="Arial"/>
          <w:sz w:val="24"/>
          <w:szCs w:val="24"/>
        </w:rPr>
      </w:pPr>
    </w:p>
    <w:p w:rsidR="00C77505" w:rsidRPr="00C77505" w:rsidRDefault="00C77505" w:rsidP="00C77505">
      <w:pPr>
        <w:tabs>
          <w:tab w:val="num" w:pos="720"/>
          <w:tab w:val="left" w:pos="1260"/>
        </w:tabs>
        <w:ind w:left="720"/>
        <w:jc w:val="both"/>
        <w:rPr>
          <w:rFonts w:ascii="Arial" w:eastAsia="Times New Roman" w:hAnsi="Arial" w:cs="Arial"/>
          <w:sz w:val="24"/>
          <w:szCs w:val="24"/>
        </w:rPr>
      </w:pPr>
      <w:r w:rsidRPr="00C77505">
        <w:rPr>
          <w:rFonts w:ascii="Arial" w:eastAsia="Times New Roman" w:hAnsi="Arial" w:cs="Arial"/>
          <w:sz w:val="24"/>
          <w:szCs w:val="24"/>
        </w:rPr>
        <w:t xml:space="preserve">Monitoring Officer – Service Director Legal and Governance </w:t>
      </w:r>
    </w:p>
    <w:p w:rsidR="00C77505" w:rsidRPr="00C77505" w:rsidRDefault="00C77505" w:rsidP="00C77505">
      <w:pPr>
        <w:tabs>
          <w:tab w:val="left" w:pos="1260"/>
        </w:tabs>
        <w:ind w:left="720" w:hanging="27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4b.3</w:t>
      </w:r>
      <w:r w:rsidRPr="00C77505">
        <w:rPr>
          <w:rFonts w:ascii="Arial" w:eastAsia="Times New Roman" w:hAnsi="Arial" w:cs="Arial"/>
          <w:sz w:val="24"/>
          <w:szCs w:val="24"/>
        </w:rPr>
        <w:tab/>
        <w:t>The Chief Officer has overall responsibility for managing the Council and also responsibility for providing advice on staffing and the decision making process.  The Chief Officer will also work closely with the Monitoring Officer to secure high ethical standards.</w:t>
      </w:r>
    </w:p>
    <w:p w:rsidR="00C77505" w:rsidRPr="00C77505" w:rsidRDefault="00C77505" w:rsidP="00C77505">
      <w:pPr>
        <w:tabs>
          <w:tab w:val="left" w:pos="426"/>
        </w:tabs>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4b.4</w:t>
      </w:r>
      <w:r w:rsidRPr="00C77505">
        <w:rPr>
          <w:rFonts w:ascii="Arial" w:eastAsia="Times New Roman" w:hAnsi="Arial" w:cs="Arial"/>
          <w:sz w:val="24"/>
          <w:szCs w:val="24"/>
        </w:rPr>
        <w:tab/>
        <w:t>The Monitoring Officer has defined responsibilities in respect of matters of legality and ethical standards.  If the Monitoring Officer considers any proposal, decision or omission would give rise to unlawfulness, or if any decision or omission has given rise to maladministration, then action can be taken to stop the proposal or decision being implemented until a report of the Monitoring Officer has been considered.</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lastRenderedPageBreak/>
        <w:t>4b.5</w:t>
      </w:r>
      <w:r w:rsidRPr="00C77505">
        <w:rPr>
          <w:rFonts w:ascii="Arial" w:eastAsia="Times New Roman" w:hAnsi="Arial" w:cs="Arial"/>
          <w:sz w:val="24"/>
          <w:szCs w:val="24"/>
        </w:rPr>
        <w:tab/>
        <w:t>The Chief Financial Officer has defined responsibilities in respect of the proper administration of the financial affairs of the Panel, in particular provision will be made for professional support and advice as appropriate.  He/she will also provide advice, among other things, on the scope of powers and authority to take decisions; on issues relating to maladministration, financial impropriety, probity, value for money, performance; and on the financial strategies and policy framework issues.  The Chief Financial Officer is empowered to deal with any proposal or decision or course of action that will involve incurring unlawful expenditure or is unlawful.</w:t>
      </w:r>
    </w:p>
    <w:p w:rsidR="00C77505" w:rsidRPr="00C77505" w:rsidRDefault="00C77505" w:rsidP="00C77505">
      <w:pPr>
        <w:tabs>
          <w:tab w:val="left" w:pos="426"/>
        </w:tabs>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4b.6</w:t>
      </w:r>
      <w:r w:rsidRPr="00C77505">
        <w:rPr>
          <w:rFonts w:ascii="Arial" w:eastAsia="Times New Roman" w:hAnsi="Arial" w:cs="Arial"/>
          <w:sz w:val="24"/>
          <w:szCs w:val="24"/>
        </w:rPr>
        <w:tab/>
        <w:t>In return for these responsibilities, the statutory officers have certain legal protections.  In summary these protections mean that the Council cannot suspend a statutory officer for more than two months, for the purpose of investigating misconduct, unless that is recommended by an independent person appointed by the officer and the Council</w:t>
      </w:r>
    </w:p>
    <w:p w:rsidR="00C77505" w:rsidRPr="00C77505" w:rsidRDefault="00C77505" w:rsidP="00C77505">
      <w:pPr>
        <w:tabs>
          <w:tab w:val="left" w:pos="720"/>
        </w:tabs>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4b.7</w:t>
      </w:r>
      <w:r w:rsidRPr="00C77505">
        <w:rPr>
          <w:rFonts w:ascii="Arial" w:eastAsia="Times New Roman" w:hAnsi="Arial" w:cs="Arial"/>
          <w:sz w:val="24"/>
          <w:szCs w:val="24"/>
        </w:rPr>
        <w:tab/>
        <w:t xml:space="preserve">It is acknowledged that while </w:t>
      </w:r>
      <w:smartTag w:uri="urn:schemas-microsoft-com:office:smarttags" w:element="place">
        <w:smartTag w:uri="urn:schemas-microsoft-com:office:smarttags" w:element="City">
          <w:r w:rsidRPr="00C77505">
            <w:rPr>
              <w:rFonts w:ascii="Arial" w:eastAsia="Times New Roman" w:hAnsi="Arial" w:cs="Arial"/>
              <w:sz w:val="24"/>
              <w:szCs w:val="24"/>
            </w:rPr>
            <w:t>Wakefield</w:t>
          </w:r>
        </w:smartTag>
      </w:smartTag>
      <w:r w:rsidRPr="00C77505">
        <w:rPr>
          <w:rFonts w:ascii="Arial" w:eastAsia="Times New Roman" w:hAnsi="Arial" w:cs="Arial"/>
          <w:sz w:val="24"/>
          <w:szCs w:val="24"/>
        </w:rPr>
        <w:t xml:space="preserve">’s three statutory officers will provide the main support to the Panel there may be occasions when the statutory officers of other Councils have an interest in a particular matter affecting the Panel.  Where such a situation arises the statutory officer concerned will be expected to contact the Chief Officer of the Panel and inform the relevant statutory officer at </w:t>
      </w:r>
      <w:smartTag w:uri="urn:schemas-microsoft-com:office:smarttags" w:element="place">
        <w:smartTag w:uri="urn:schemas-microsoft-com:office:smarttags" w:element="City">
          <w:r w:rsidRPr="00C77505">
            <w:rPr>
              <w:rFonts w:ascii="Arial" w:eastAsia="Times New Roman" w:hAnsi="Arial" w:cs="Arial"/>
              <w:sz w:val="24"/>
              <w:szCs w:val="24"/>
            </w:rPr>
            <w:t>Wakefield</w:t>
          </w:r>
        </w:smartTag>
      </w:smartTag>
      <w:r w:rsidRPr="00C77505">
        <w:rPr>
          <w:rFonts w:ascii="Arial" w:eastAsia="Times New Roman" w:hAnsi="Arial" w:cs="Arial"/>
          <w:sz w:val="24"/>
          <w:szCs w:val="24"/>
        </w:rPr>
        <w:t xml:space="preserve"> of his/her interest.</w:t>
      </w:r>
    </w:p>
    <w:p w:rsidR="00C77505" w:rsidRPr="00C77505" w:rsidRDefault="00C77505" w:rsidP="00C77505">
      <w:pPr>
        <w:rPr>
          <w:rFonts w:ascii="Arial" w:eastAsia="Times New Roman" w:hAnsi="Arial" w:cs="Arial"/>
          <w:sz w:val="24"/>
          <w:szCs w:val="24"/>
        </w:rPr>
      </w:pPr>
      <w:r w:rsidRPr="00C77505">
        <w:rPr>
          <w:rFonts w:ascii="Times New Roman" w:eastAsia="Times New Roman" w:hAnsi="Times New Roman" w:cs="Times New Roman"/>
          <w:sz w:val="24"/>
          <w:szCs w:val="24"/>
        </w:rPr>
        <w:br w:type="page"/>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eastAsia="Times New Roman" w:hAnsi="Arial" w:cs="Arial"/>
          <w:b/>
          <w:bCs/>
          <w:color w:val="000000"/>
          <w:sz w:val="32"/>
          <w:szCs w:val="32"/>
          <w:lang w:val="en-US"/>
        </w:rPr>
      </w:pPr>
      <w:r w:rsidRPr="00C77505">
        <w:rPr>
          <w:rFonts w:ascii="Arial" w:eastAsia="Times New Roman" w:hAnsi="Arial" w:cs="Arial"/>
          <w:b/>
          <w:bCs/>
          <w:color w:val="000000"/>
          <w:sz w:val="32"/>
          <w:szCs w:val="32"/>
          <w:lang w:val="en-US"/>
        </w:rPr>
        <w:lastRenderedPageBreak/>
        <w:t xml:space="preserve">Part 4 b) </w:t>
      </w:r>
      <w:proofErr w:type="spellStart"/>
      <w:r w:rsidRPr="00C77505">
        <w:rPr>
          <w:rFonts w:ascii="Arial" w:eastAsia="Times New Roman" w:hAnsi="Arial" w:cs="Arial"/>
          <w:b/>
          <w:bCs/>
          <w:color w:val="000000"/>
          <w:sz w:val="32"/>
          <w:szCs w:val="32"/>
          <w:lang w:val="en-US"/>
        </w:rPr>
        <w:t>i</w:t>
      </w:r>
      <w:proofErr w:type="spellEnd"/>
      <w:r w:rsidRPr="00C77505">
        <w:rPr>
          <w:rFonts w:ascii="Arial" w:eastAsia="Times New Roman" w:hAnsi="Arial" w:cs="Arial"/>
          <w:b/>
          <w:bCs/>
          <w:color w:val="000000"/>
          <w:sz w:val="32"/>
          <w:szCs w:val="32"/>
          <w:lang w:val="en-US"/>
        </w:rPr>
        <w:t>)</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32"/>
          <w:szCs w:val="32"/>
          <w:lang w:val="en-US"/>
        </w:rPr>
      </w:pPr>
      <w:r w:rsidRPr="00C77505">
        <w:rPr>
          <w:rFonts w:ascii="Arial" w:eastAsia="Times New Roman" w:hAnsi="Arial" w:cs="Arial"/>
          <w:bCs/>
          <w:color w:val="000000"/>
          <w:sz w:val="32"/>
          <w:szCs w:val="32"/>
          <w:lang w:val="en-US"/>
        </w:rPr>
        <w:t>Monitoring Officer and Chief Financial Officer (s151 Officer) Protocol</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p>
    <w:p w:rsidR="00C77505" w:rsidRPr="00C77505" w:rsidRDefault="00C77505" w:rsidP="00C77505">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r w:rsidRPr="00C77505">
        <w:rPr>
          <w:rFonts w:ascii="Arial" w:eastAsia="Times New Roman" w:hAnsi="Arial" w:cs="Arial"/>
          <w:b/>
          <w:bCs/>
          <w:color w:val="000000"/>
          <w:sz w:val="24"/>
          <w:szCs w:val="24"/>
          <w:lang w:val="en-US"/>
        </w:rPr>
        <w:t>Introduction</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Wakefield Council is the host Authority for the West Yorkshire Police and Crime Panel (the Panel). The Monitoring Officer and Chief Financial Officer for Wakefield Council will therefore undertake these statutory roles for the Panel.</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 xml:space="preserve">This Protocol sets out the key responsibilities of these posts and the working arrangements that have been agreed by the Panel. The purpose of the Protocol is to support the statutory officers in carrying out their roles effectively. </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r w:rsidRPr="00C77505">
        <w:rPr>
          <w:rFonts w:ascii="Arial" w:eastAsia="Times New Roman" w:hAnsi="Arial" w:cs="Arial"/>
          <w:b/>
          <w:bCs/>
          <w:color w:val="000000"/>
          <w:sz w:val="24"/>
          <w:szCs w:val="24"/>
          <w:lang w:val="en-US"/>
        </w:rPr>
        <w:t>Key Responsibilities</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The Monitoring Officer has responsibility for safeguarding, so far as possible, Members and officers whilst acting in their official capacities, from legal difficulties and/or criminal or civil sanctions. They have to report to the Panel if they are of the opinion that any proposal or decision of the Panel (or anyone acting on its behalf) has given rise to or is likely or would give rise to any illegality, maladministration or breach of statutory code. Members have to have regard to any advice from the Monitoring Officer.</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The Chief Financial Officer (s151 Officer) has responsibility for making arrangements for the proper administration of the Panels financial affairs. They have to report to the Panel if there is likely to be unlawful expenditure or an unbalanced budget. Again Members have to have regard to any advice from the Chief Financial Officer.</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The ability of the Monitoring Officer and Chief Financial Officer to carry out these responsibilities will depend, to a large extent, on Members and officers:</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ab/>
      </w:r>
      <w:r w:rsidRPr="00C77505">
        <w:rPr>
          <w:rFonts w:ascii="Arial" w:eastAsia="Times New Roman" w:hAnsi="Arial" w:cs="Arial"/>
          <w:bCs/>
          <w:color w:val="000000"/>
          <w:sz w:val="24"/>
          <w:szCs w:val="24"/>
          <w:lang w:val="en-US"/>
        </w:rPr>
        <w:tab/>
      </w:r>
    </w:p>
    <w:p w:rsidR="00C77505" w:rsidRPr="00C77505" w:rsidRDefault="00C77505" w:rsidP="00C77505">
      <w:pPr>
        <w:widowControl w:val="0"/>
        <w:numPr>
          <w:ilvl w:val="0"/>
          <w:numId w:val="3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complying with the law (including any relevant codes of conduct)</w:t>
      </w:r>
    </w:p>
    <w:p w:rsidR="00C77505" w:rsidRPr="00C77505" w:rsidRDefault="00C77505" w:rsidP="00C77505">
      <w:pPr>
        <w:widowControl w:val="0"/>
        <w:numPr>
          <w:ilvl w:val="0"/>
          <w:numId w:val="33"/>
        </w:numPr>
        <w:tabs>
          <w:tab w:val="clear" w:pos="1097"/>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complying with any general guidance issued</w:t>
      </w:r>
    </w:p>
    <w:p w:rsidR="00C77505" w:rsidRPr="00C77505" w:rsidRDefault="00C77505" w:rsidP="00C77505">
      <w:pPr>
        <w:widowControl w:val="0"/>
        <w:numPr>
          <w:ilvl w:val="0"/>
          <w:numId w:val="3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 xml:space="preserve">making lawful and proportionate decisions and </w:t>
      </w:r>
    </w:p>
    <w:p w:rsidR="00C77505" w:rsidRPr="00C77505" w:rsidRDefault="00C77505" w:rsidP="00C77505">
      <w:pPr>
        <w:widowControl w:val="0"/>
        <w:numPr>
          <w:ilvl w:val="0"/>
          <w:numId w:val="33"/>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Cs/>
          <w:color w:val="000000"/>
          <w:sz w:val="24"/>
          <w:szCs w:val="24"/>
          <w:lang w:val="en-US"/>
        </w:rPr>
      </w:pPr>
      <w:r w:rsidRPr="00C77505">
        <w:rPr>
          <w:rFonts w:ascii="Arial" w:eastAsia="Times New Roman" w:hAnsi="Arial" w:cs="Arial"/>
          <w:bCs/>
          <w:color w:val="000000"/>
          <w:sz w:val="24"/>
          <w:szCs w:val="24"/>
          <w:lang w:val="en-US"/>
        </w:rPr>
        <w:t xml:space="preserve">generally, not taking action that would bring the Panel, their offices  or professions into disrepute. </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r w:rsidRPr="00C77505">
        <w:rPr>
          <w:rFonts w:ascii="Arial" w:eastAsia="Times New Roman" w:hAnsi="Arial" w:cs="Arial"/>
          <w:b/>
          <w:bCs/>
          <w:color w:val="000000"/>
          <w:sz w:val="24"/>
          <w:szCs w:val="24"/>
          <w:lang w:val="en-US"/>
        </w:rPr>
        <w:t>Working Arrangements</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 xml:space="preserve">Having excellent working relations with Members and officers will assist the Monitoring Officer and Chief Financial Officer to undertake their responsibilities and support the Panel effectively. Equally, a speedy flow of relevant information and access to debate (particularly at the </w:t>
      </w:r>
      <w:r w:rsidRPr="00C77505">
        <w:rPr>
          <w:rFonts w:ascii="Arial" w:eastAsia="Times New Roman" w:hAnsi="Arial" w:cs="Arial"/>
          <w:b/>
          <w:bCs/>
          <w:color w:val="000000"/>
          <w:sz w:val="24"/>
          <w:szCs w:val="24"/>
          <w:lang w:val="en-US"/>
        </w:rPr>
        <w:t xml:space="preserve">early stages </w:t>
      </w:r>
      <w:r w:rsidRPr="00C77505">
        <w:rPr>
          <w:rFonts w:ascii="Arial" w:eastAsia="Times New Roman" w:hAnsi="Arial" w:cs="Arial"/>
          <w:color w:val="000000"/>
          <w:sz w:val="24"/>
          <w:szCs w:val="24"/>
          <w:lang w:val="en-US"/>
        </w:rPr>
        <w:t xml:space="preserve">of any decision-making by the Panel) will assist in fulfilling those responsibilities. </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 xml:space="preserve">The following arrangements and understandings between the Monitoring Officer, Chief Financial Officer, Members and officers are designed to ensure the effective discharge of the Panel’s business and functions. </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lastRenderedPageBreak/>
        <w:t>The Monitoring Officer and Chief Financial Officer will:-</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be alerted by Members and officers to any issue(s) that may become of concern to the Panel, including, in particular issues around legal powers to do something or not, financial affairs, ethical standards, probity, propriety, procedural or other constitutional issues that are likely to (or do) arise;</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contextualSpacing/>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have formal input into any reports which have legal or financial implications;</w:t>
      </w:r>
    </w:p>
    <w:p w:rsidR="00C77505" w:rsidRPr="00C77505" w:rsidRDefault="00C77505" w:rsidP="00C77505">
      <w:pPr>
        <w:ind w:left="720"/>
        <w:contextualSpacing/>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have advance notice (including receiving Agendas, Minutes, Reports and related papers) of all relevant meetings of the Panel (or anyone acting on their behalf) at which a binding decision may be made (including a failure to take a decision where one should have been taken);</w:t>
      </w:r>
    </w:p>
    <w:p w:rsidR="00C77505" w:rsidRPr="00C77505" w:rsidRDefault="00C77505" w:rsidP="00C77505">
      <w:pPr>
        <w:ind w:left="720"/>
        <w:contextualSpacing/>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have the right to attend and be heard at any meeting of the Panel (or anyone acting on their behalf) before any binding decision is taken (including a failure to take a decision where one should have been taken);</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1" w:hanging="561"/>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in carrying out any investigation(s) have unqualified access to any information held by the Panel and to any Member or officer who can assist in the discharge of their functions;</w:t>
      </w:r>
    </w:p>
    <w:p w:rsidR="00C77505" w:rsidRPr="00C77505" w:rsidRDefault="00C77505" w:rsidP="00C77505">
      <w:pPr>
        <w:ind w:left="720"/>
        <w:contextualSpacing/>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have a close working relationship of respect and trust with the Panel Members with a view to ensuring the effective and efficient discharge of business;</w:t>
      </w:r>
    </w:p>
    <w:p w:rsidR="00C77505" w:rsidRPr="00C77505" w:rsidRDefault="00C77505" w:rsidP="00C77505">
      <w:pPr>
        <w:ind w:left="720"/>
        <w:contextualSpacing/>
        <w:rPr>
          <w:rFonts w:ascii="Arial" w:eastAsia="Times New Roman" w:hAnsi="Arial" w:cs="Arial"/>
          <w:color w:val="000000"/>
          <w:sz w:val="24"/>
          <w:szCs w:val="24"/>
          <w:lang w:val="en-US"/>
        </w:rPr>
      </w:pPr>
    </w:p>
    <w:p w:rsidR="00C77505" w:rsidRPr="00C77505" w:rsidRDefault="00C77505" w:rsidP="00C77505">
      <w:pPr>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 xml:space="preserve">develop effective working liaison and relationships with the Police and Crime Commissioner (and their Deputy), the Chief Constable, the IPCC and the Local Government Ombudsman </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To ensure the effective and efficient discharge of the above arrangements, Members and officers will report any breaches of statutory duty or Panel policies or procedures and other vires or constitutional concerns to the Monitoring Officer, as soon as practicable.</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The Monitoring Officer will be available for Members and officers to consult on any issues regarding the Panel’s legal powers, possible maladministration, impropriety and probity issues, or general advice on the constitutional arrangements.</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r w:rsidRPr="00C77505">
        <w:rPr>
          <w:rFonts w:ascii="Arial" w:eastAsia="Times New Roman" w:hAnsi="Arial" w:cs="Arial"/>
          <w:color w:val="000000"/>
          <w:sz w:val="24"/>
          <w:szCs w:val="24"/>
          <w:lang w:val="en-US"/>
        </w:rPr>
        <w:t>The Chief Financial Officer will be available for Members and officers to consult on any issues regarding finances.</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sz w:val="24"/>
          <w:szCs w:val="24"/>
          <w:lang w:val="en-US"/>
        </w:rPr>
      </w:pP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sz w:val="24"/>
          <w:szCs w:val="24"/>
          <w:lang w:val="en-US"/>
        </w:rPr>
      </w:pPr>
      <w:r w:rsidRPr="00C77505">
        <w:rPr>
          <w:rFonts w:ascii="Arial" w:eastAsia="Times New Roman" w:hAnsi="Arial" w:cs="Arial"/>
          <w:sz w:val="24"/>
          <w:szCs w:val="24"/>
          <w:lang w:val="en-US"/>
        </w:rPr>
        <w:t>To ensure the effective and efficient discharge of this Protocol, the Chief Financial Officer will ensure adequate insurance and indemnity arrangements are in place to protect and safeguard the interests of the Panel and the proper discharge of the Monitoring Officer and Chief Financial Officer role.</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sz w:val="24"/>
          <w:szCs w:val="24"/>
          <w:lang w:val="en-US"/>
        </w:rPr>
      </w:pPr>
    </w:p>
    <w:p w:rsidR="00C77505" w:rsidRPr="00C77505" w:rsidRDefault="00C77505" w:rsidP="00C77505">
      <w:pPr>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00000"/>
          <w:sz w:val="24"/>
          <w:szCs w:val="24"/>
          <w:lang w:val="en-US"/>
        </w:rPr>
      </w:pPr>
      <w:r w:rsidRPr="00C77505">
        <w:rPr>
          <w:rFonts w:ascii="Arial" w:eastAsia="Times New Roman" w:hAnsi="Arial" w:cs="Arial"/>
          <w:b/>
          <w:sz w:val="24"/>
          <w:szCs w:val="24"/>
          <w:lang w:val="en-US"/>
        </w:rPr>
        <w:t>Monitoring the Protocol</w:t>
      </w:r>
    </w:p>
    <w:p w:rsidR="00C77505" w:rsidRPr="00C77505" w:rsidRDefault="00C77505" w:rsidP="00C775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Times New Roman" w:hAnsi="Arial" w:cs="Arial"/>
          <w:b/>
          <w:bCs/>
          <w:color w:val="000000"/>
          <w:sz w:val="24"/>
          <w:szCs w:val="24"/>
          <w:lang w:val="en-US"/>
        </w:rPr>
      </w:pPr>
    </w:p>
    <w:p w:rsidR="00C77505" w:rsidRPr="00C77505" w:rsidRDefault="00C77505" w:rsidP="00C77505">
      <w:pPr>
        <w:autoSpaceDE w:val="0"/>
        <w:autoSpaceDN w:val="0"/>
        <w:adjustRightInd w:val="0"/>
        <w:rPr>
          <w:rFonts w:ascii="Arial" w:eastAsia="Times New Roman" w:hAnsi="Arial" w:cs="Arial"/>
          <w:sz w:val="24"/>
          <w:szCs w:val="24"/>
          <w:lang w:val="en-US"/>
        </w:rPr>
      </w:pPr>
      <w:r w:rsidRPr="00C77505">
        <w:rPr>
          <w:rFonts w:ascii="Arial" w:eastAsia="Times New Roman" w:hAnsi="Arial" w:cs="Arial"/>
          <w:sz w:val="24"/>
          <w:szCs w:val="24"/>
          <w:lang w:val="en-US"/>
        </w:rPr>
        <w:lastRenderedPageBreak/>
        <w:t>The Monitoring Officer and Chief Financial Officer will report to the Panel regarding whether the arrangements set out in the Protocol have been complied with and will include any proposals for amendments in the light of any issues that have arisen.</w:t>
      </w:r>
    </w:p>
    <w:p w:rsidR="00C77505" w:rsidRPr="00C77505" w:rsidRDefault="00C77505" w:rsidP="00C77505">
      <w:pPr>
        <w:autoSpaceDE w:val="0"/>
        <w:autoSpaceDN w:val="0"/>
        <w:adjustRightInd w:val="0"/>
        <w:rPr>
          <w:rFonts w:ascii="Arial" w:eastAsia="Times New Roman" w:hAnsi="Arial" w:cs="Arial"/>
          <w:sz w:val="24"/>
          <w:szCs w:val="24"/>
          <w:lang w:val="en-US"/>
        </w:rPr>
      </w:pPr>
    </w:p>
    <w:p w:rsidR="00C77505" w:rsidRPr="00C77505" w:rsidRDefault="00C77505" w:rsidP="00C77505">
      <w:pPr>
        <w:autoSpaceDE w:val="0"/>
        <w:autoSpaceDN w:val="0"/>
        <w:adjustRightInd w:val="0"/>
        <w:rPr>
          <w:rFonts w:ascii="Arial" w:eastAsia="Times New Roman" w:hAnsi="Arial" w:cs="Arial"/>
          <w:sz w:val="24"/>
          <w:szCs w:val="24"/>
          <w:lang w:val="en-US"/>
        </w:rPr>
      </w:pPr>
    </w:p>
    <w:p w:rsidR="00C77505" w:rsidRPr="00C77505" w:rsidRDefault="00C77505" w:rsidP="00C77505">
      <w:pPr>
        <w:ind w:left="720" w:hanging="720"/>
        <w:jc w:val="both"/>
        <w:rPr>
          <w:rFonts w:ascii="Arial" w:eastAsia="Times New Roman" w:hAnsi="Arial" w:cs="Arial"/>
          <w:b/>
          <w:sz w:val="24"/>
          <w:szCs w:val="24"/>
        </w:rPr>
      </w:pPr>
    </w:p>
    <w:p w:rsidR="00C77505" w:rsidRPr="00C77505" w:rsidRDefault="00C77505" w:rsidP="00C77505">
      <w:pPr>
        <w:ind w:left="720" w:hanging="720"/>
        <w:jc w:val="both"/>
        <w:rPr>
          <w:rFonts w:ascii="Arial" w:eastAsia="Times New Roman" w:hAnsi="Arial" w:cs="Arial"/>
          <w:b/>
          <w:sz w:val="32"/>
          <w:szCs w:val="32"/>
        </w:rPr>
      </w:pPr>
      <w:r w:rsidRPr="00C77505">
        <w:rPr>
          <w:rFonts w:ascii="Arial" w:eastAsia="Times New Roman" w:hAnsi="Arial" w:cs="Arial"/>
          <w:b/>
          <w:noProof/>
          <w:sz w:val="32"/>
          <w:szCs w:val="32"/>
          <w:lang w:eastAsia="en-GB"/>
        </w:rPr>
        <mc:AlternateContent>
          <mc:Choice Requires="wps">
            <w:drawing>
              <wp:anchor distT="0" distB="0" distL="114300" distR="114300" simplePos="0" relativeHeight="251663360" behindDoc="0" locked="0" layoutInCell="1" allowOverlap="1" wp14:anchorId="0DA83A63" wp14:editId="09D49BBE">
                <wp:simplePos x="0" y="0"/>
                <wp:positionH relativeFrom="column">
                  <wp:posOffset>-685800</wp:posOffset>
                </wp:positionH>
                <wp:positionV relativeFrom="paragraph">
                  <wp:posOffset>-8566785</wp:posOffset>
                </wp:positionV>
                <wp:extent cx="914400" cy="914400"/>
                <wp:effectExtent l="9525" t="5715" r="9525" b="1333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5B2985" w:rsidRDefault="005B2985" w:rsidP="00C77505">
                            <w:pPr>
                              <w:autoSpaceDE w:val="0"/>
                              <w:autoSpaceDN w:val="0"/>
                              <w:adjustRightInd w:val="0"/>
                              <w:jc w:val="center"/>
                              <w:rPr>
                                <w:rFonts w:ascii="Arial" w:hAnsi="Arial" w:cs="Arial"/>
                                <w:color w:val="000000"/>
                                <w:sz w:val="88"/>
                                <w:szCs w:val="8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54pt;margin-top:-674.5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">
                <v:textbox>
                  <w:txbxContent>
                    <w:p w:rsidR="005B2985" w:rsidRDefault="005B2985" w:rsidP="00C77505">
                      <w:pPr>
                        <w:autoSpaceDE w:val="0"/>
                        <w:autoSpaceDN w:val="0"/>
                        <w:adjustRightInd w:val="0"/>
                        <w:jc w:val="center"/>
                        <w:rPr>
                          <w:rFonts w:ascii="Arial" w:hAnsi="Arial" w:cs="Arial"/>
                          <w:color w:val="000000"/>
                          <w:sz w:val="88"/>
                          <w:szCs w:val="88"/>
                        </w:rPr>
                      </w:pPr>
                    </w:p>
                  </w:txbxContent>
                </v:textbox>
              </v:shape>
            </w:pict>
          </mc:Fallback>
        </mc:AlternateContent>
      </w:r>
      <w:r w:rsidRPr="00C77505">
        <w:rPr>
          <w:rFonts w:ascii="Arial" w:eastAsia="Times New Roman" w:hAnsi="Arial" w:cs="Arial"/>
          <w:b/>
          <w:sz w:val="32"/>
          <w:szCs w:val="32"/>
        </w:rPr>
        <w:t>Part 4(c) Allowances and Expenses</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r w:rsidRPr="00C77505">
        <w:rPr>
          <w:rFonts w:ascii="Arial" w:eastAsia="Times New Roman" w:hAnsi="Arial" w:cs="Arial"/>
          <w:sz w:val="24"/>
          <w:szCs w:val="24"/>
        </w:rPr>
        <w:t>4c.1</w:t>
      </w:r>
      <w:r w:rsidRPr="00C77505">
        <w:rPr>
          <w:rFonts w:ascii="Arial" w:eastAsia="Times New Roman" w:hAnsi="Arial" w:cs="Arial"/>
          <w:sz w:val="24"/>
          <w:szCs w:val="24"/>
        </w:rPr>
        <w:tab/>
        <w:t xml:space="preserve">Each local authority shall determine locally, and be responsible, for payment of any allowances to their own Panel Members.  Independent Panel members will receive an allowance direct from the Support Services Authority.  Where Panel members receive an allowance, they will not receive additional out of pocket expenses unless the Panel Members is partaking in duties outside of West Yorkshire or in other exceptional circumstances. </w:t>
      </w: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sz w:val="24"/>
          <w:szCs w:val="24"/>
        </w:rPr>
      </w:pPr>
    </w:p>
    <w:p w:rsidR="00C77505" w:rsidRPr="00C77505" w:rsidRDefault="00C77505" w:rsidP="00C77505">
      <w:pPr>
        <w:ind w:left="720" w:hanging="720"/>
        <w:jc w:val="both"/>
        <w:rPr>
          <w:rFonts w:ascii="Arial" w:eastAsia="Times New Roman" w:hAnsi="Arial" w:cs="Arial"/>
          <w:b/>
          <w:sz w:val="24"/>
          <w:szCs w:val="24"/>
        </w:rPr>
      </w:pPr>
    </w:p>
    <w:p w:rsidR="00A567C5" w:rsidRPr="00C77505" w:rsidRDefault="00A567C5" w:rsidP="00C77505">
      <w:pPr>
        <w:rPr>
          <w:sz w:val="24"/>
          <w:szCs w:val="24"/>
        </w:rPr>
      </w:pPr>
    </w:p>
    <w:sectPr w:rsidR="00A567C5" w:rsidRPr="00C77505" w:rsidSect="008A0FD7">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B12" w:rsidRDefault="00532B12" w:rsidP="00723466">
      <w:r>
        <w:separator/>
      </w:r>
    </w:p>
  </w:endnote>
  <w:endnote w:type="continuationSeparator" w:id="0">
    <w:p w:rsidR="00532B12" w:rsidRDefault="00532B12" w:rsidP="0072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Parliamentar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02188"/>
      <w:docPartObj>
        <w:docPartGallery w:val="Page Numbers (Bottom of Page)"/>
        <w:docPartUnique/>
      </w:docPartObj>
    </w:sdtPr>
    <w:sdtEndPr>
      <w:rPr>
        <w:noProof/>
      </w:rPr>
    </w:sdtEndPr>
    <w:sdtContent>
      <w:p w:rsidR="008A0FD7" w:rsidRDefault="008A0FD7">
        <w:pPr>
          <w:pStyle w:val="Footer"/>
          <w:jc w:val="center"/>
        </w:pPr>
        <w:r>
          <w:fldChar w:fldCharType="begin"/>
        </w:r>
        <w:r>
          <w:instrText xml:space="preserve"> PAGE   \* MERGEFORMAT </w:instrText>
        </w:r>
        <w:r>
          <w:fldChar w:fldCharType="separate"/>
        </w:r>
        <w:r w:rsidR="00714B8E">
          <w:rPr>
            <w:noProof/>
          </w:rPr>
          <w:t>10</w:t>
        </w:r>
        <w:r>
          <w:rPr>
            <w:noProof/>
          </w:rPr>
          <w:fldChar w:fldCharType="end"/>
        </w:r>
      </w:p>
    </w:sdtContent>
  </w:sdt>
  <w:p w:rsidR="005B2985" w:rsidRDefault="005B2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B12" w:rsidRDefault="00532B12" w:rsidP="00723466">
      <w:r>
        <w:separator/>
      </w:r>
    </w:p>
  </w:footnote>
  <w:footnote w:type="continuationSeparator" w:id="0">
    <w:p w:rsidR="00532B12" w:rsidRDefault="00532B12" w:rsidP="00723466">
      <w:r>
        <w:continuationSeparator/>
      </w:r>
    </w:p>
  </w:footnote>
  <w:footnote w:id="1">
    <w:p w:rsidR="005B2985" w:rsidRDefault="005B2985" w:rsidP="00C77505">
      <w:pPr>
        <w:pStyle w:val="FootnoteText"/>
      </w:pPr>
      <w:r>
        <w:rPr>
          <w:rStyle w:val="FootnoteReference"/>
        </w:rPr>
        <w:footnoteRef/>
      </w:r>
      <w:r>
        <w:t xml:space="preserve"> Schedule 6, Part 2 paragraph 4(5)(b) of the Act</w:t>
      </w:r>
    </w:p>
  </w:footnote>
  <w:footnote w:id="2">
    <w:p w:rsidR="005B2985" w:rsidRPr="00C02D2E" w:rsidRDefault="005B2985" w:rsidP="00C77505">
      <w:pPr>
        <w:pStyle w:val="FootnoteText"/>
        <w:rPr>
          <w:rFonts w:ascii="Arial" w:hAnsi="Arial" w:cs="Arial"/>
        </w:rPr>
      </w:pPr>
      <w:r>
        <w:rPr>
          <w:rStyle w:val="FootnoteReference"/>
        </w:rPr>
        <w:footnoteRef/>
      </w:r>
      <w:r>
        <w:t xml:space="preserve"> </w:t>
      </w:r>
      <w:r w:rsidRPr="00753E69">
        <w:rPr>
          <w:rFonts w:ascii="Arial" w:hAnsi="Arial" w:cs="Arial"/>
        </w:rPr>
        <w:t xml:space="preserve">Section </w:t>
      </w:r>
      <w:r w:rsidRPr="00C02D2E">
        <w:rPr>
          <w:rFonts w:ascii="Arial" w:hAnsi="Arial" w:cs="Arial"/>
        </w:rPr>
        <w:t>13 of the Act</w:t>
      </w:r>
    </w:p>
  </w:footnote>
  <w:footnote w:id="3">
    <w:p w:rsidR="005B2985" w:rsidRPr="00C02D2E" w:rsidRDefault="005B2985"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Section 29 of the Act</w:t>
      </w:r>
    </w:p>
  </w:footnote>
  <w:footnote w:id="4">
    <w:p w:rsidR="005B2985" w:rsidRPr="00C02D2E" w:rsidRDefault="005B2985"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Section 36 of the Act</w:t>
      </w:r>
    </w:p>
  </w:footnote>
  <w:footnote w:id="5">
    <w:p w:rsidR="005B2985" w:rsidRPr="00C02D2E" w:rsidRDefault="005B2985"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Section 29(3) of the Act</w:t>
      </w:r>
    </w:p>
  </w:footnote>
  <w:footnote w:id="6">
    <w:p w:rsidR="005B2985" w:rsidRPr="00C02D2E" w:rsidRDefault="005B2985"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Cannot be delegated to a sub-Panel – section 28(3)(a)</w:t>
      </w:r>
    </w:p>
  </w:footnote>
  <w:footnote w:id="7">
    <w:p w:rsidR="005B2985" w:rsidRPr="00C02D2E" w:rsidRDefault="005B2985"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Section 28(3)(b)</w:t>
      </w:r>
    </w:p>
  </w:footnote>
  <w:footnote w:id="8">
    <w:p w:rsidR="005B2985" w:rsidRPr="00C02D2E" w:rsidRDefault="005B2985"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Cannot be delegated – schedule 1(11)</w:t>
      </w:r>
    </w:p>
  </w:footnote>
  <w:footnote w:id="9">
    <w:p w:rsidR="005B2985" w:rsidRPr="00C02D2E" w:rsidRDefault="005B2985"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Cannot be delegated  - paragraphs 9 and 10 of schedule 1</w:t>
      </w:r>
    </w:p>
  </w:footnote>
  <w:footnote w:id="10">
    <w:p w:rsidR="005B2985" w:rsidRPr="00C02D2E" w:rsidRDefault="005B2985" w:rsidP="00C77505">
      <w:pPr>
        <w:pStyle w:val="FootnoteText"/>
        <w:rPr>
          <w:rFonts w:ascii="Arial" w:hAnsi="Arial" w:cs="Arial"/>
        </w:rPr>
      </w:pPr>
      <w:r w:rsidRPr="00C02D2E">
        <w:rPr>
          <w:rStyle w:val="FootnoteReference"/>
          <w:rFonts w:ascii="Arial" w:hAnsi="Arial" w:cs="Arial"/>
        </w:rPr>
        <w:footnoteRef/>
      </w:r>
      <w:r w:rsidRPr="00C02D2E">
        <w:rPr>
          <w:rFonts w:ascii="Arial" w:hAnsi="Arial" w:cs="Arial"/>
        </w:rPr>
        <w:t xml:space="preserve"> Paragraph 12 of Schedule 1</w:t>
      </w:r>
    </w:p>
  </w:footnote>
  <w:footnote w:id="11">
    <w:p w:rsidR="005B2985" w:rsidRPr="00A8682A" w:rsidRDefault="005B2985"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Cannot be delegated – paragraph 4, Part 1 of schedule 8</w:t>
      </w:r>
    </w:p>
  </w:footnote>
  <w:footnote w:id="12">
    <w:p w:rsidR="005B2985" w:rsidRPr="00A8682A" w:rsidRDefault="005B2985"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Schedule 8, Part 2, paragraph 11</w:t>
      </w:r>
    </w:p>
  </w:footnote>
  <w:footnote w:id="13">
    <w:p w:rsidR="005B2985" w:rsidRPr="00A8682A" w:rsidRDefault="005B2985"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Part 2 of Schedule 8 of the Act</w:t>
      </w:r>
    </w:p>
  </w:footnote>
  <w:footnote w:id="14">
    <w:p w:rsidR="005B2985" w:rsidRPr="00A8682A" w:rsidRDefault="005B2985"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Paragraph 16 of Part 2 of Schedule 8</w:t>
      </w:r>
    </w:p>
  </w:footnote>
  <w:footnote w:id="15">
    <w:p w:rsidR="005B2985" w:rsidRPr="00A8682A" w:rsidRDefault="005B2985"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Paragraph 4,5 and 6 of Part 2 of Schedule 8</w:t>
      </w:r>
    </w:p>
  </w:footnote>
  <w:footnote w:id="16">
    <w:p w:rsidR="005B2985" w:rsidRPr="00A8682A" w:rsidRDefault="005B2985"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Paragraph 16(2) of Part 2 of Schedule 8</w:t>
      </w:r>
    </w:p>
  </w:footnote>
  <w:footnote w:id="17">
    <w:p w:rsidR="005B2985" w:rsidRDefault="005B2985" w:rsidP="00C77505">
      <w:pPr>
        <w:pStyle w:val="FootnoteText"/>
      </w:pPr>
      <w:r>
        <w:rPr>
          <w:rStyle w:val="FootnoteReference"/>
        </w:rPr>
        <w:footnoteRef/>
      </w:r>
      <w:r>
        <w:t xml:space="preserve"> Paragraph 2 of Schedule 5</w:t>
      </w:r>
    </w:p>
  </w:footnote>
  <w:footnote w:id="18">
    <w:p w:rsidR="005B2985" w:rsidRPr="00A8682A" w:rsidRDefault="005B2985" w:rsidP="00C77505">
      <w:pPr>
        <w:pStyle w:val="FootnoteText"/>
        <w:rPr>
          <w:rFonts w:ascii="Arial" w:hAnsi="Arial" w:cs="Arial"/>
        </w:rPr>
      </w:pPr>
      <w:r w:rsidRPr="00A8682A">
        <w:rPr>
          <w:rStyle w:val="FootnoteReference"/>
          <w:rFonts w:ascii="Arial" w:hAnsi="Arial" w:cs="Arial"/>
        </w:rPr>
        <w:footnoteRef/>
      </w:r>
      <w:r w:rsidRPr="00A8682A">
        <w:rPr>
          <w:rFonts w:ascii="Arial" w:hAnsi="Arial" w:cs="Arial"/>
        </w:rPr>
        <w:t xml:space="preserve"> Cannot be delegated </w:t>
      </w:r>
      <w:r>
        <w:rPr>
          <w:rFonts w:ascii="Arial" w:hAnsi="Arial" w:cs="Arial"/>
        </w:rPr>
        <w:t>– Paragraph 3 of Schedule 5</w:t>
      </w:r>
    </w:p>
  </w:footnote>
  <w:footnote w:id="19">
    <w:p w:rsidR="005B2985" w:rsidRPr="008F19E0" w:rsidRDefault="005B2985" w:rsidP="00C77505">
      <w:pPr>
        <w:pStyle w:val="FootnoteText"/>
        <w:rPr>
          <w:rFonts w:ascii="Arial" w:hAnsi="Arial" w:cs="Arial"/>
        </w:rPr>
      </w:pPr>
      <w:r>
        <w:rPr>
          <w:rStyle w:val="FootnoteReference"/>
        </w:rPr>
        <w:footnoteRef/>
      </w:r>
      <w:r>
        <w:t xml:space="preserve"> </w:t>
      </w:r>
      <w:r w:rsidRPr="008F19E0">
        <w:rPr>
          <w:rFonts w:ascii="Arial" w:hAnsi="Arial" w:cs="Arial"/>
        </w:rPr>
        <w:t>Paragraph 4 of Schedule 5</w:t>
      </w:r>
    </w:p>
  </w:footnote>
  <w:footnote w:id="20">
    <w:p w:rsidR="005B2985" w:rsidRPr="008F19E0" w:rsidRDefault="005B2985" w:rsidP="00C77505">
      <w:pPr>
        <w:pStyle w:val="FootnoteText"/>
        <w:rPr>
          <w:rFonts w:ascii="Arial" w:hAnsi="Arial" w:cs="Arial"/>
        </w:rPr>
      </w:pPr>
      <w:r w:rsidRPr="008F19E0">
        <w:rPr>
          <w:rStyle w:val="FootnoteReference"/>
          <w:rFonts w:ascii="Arial" w:hAnsi="Arial" w:cs="Arial"/>
        </w:rPr>
        <w:footnoteRef/>
      </w:r>
      <w:r w:rsidRPr="008F19E0">
        <w:rPr>
          <w:rFonts w:ascii="Arial" w:hAnsi="Arial" w:cs="Arial"/>
        </w:rPr>
        <w:t xml:space="preserve"> Paragraph 6 of Schedule 5</w:t>
      </w:r>
    </w:p>
  </w:footnote>
  <w:footnote w:id="21">
    <w:p w:rsidR="005B2985" w:rsidRPr="008F19E0" w:rsidRDefault="005B2985" w:rsidP="00C77505">
      <w:pPr>
        <w:pStyle w:val="FootnoteText"/>
        <w:rPr>
          <w:rFonts w:ascii="Arial" w:hAnsi="Arial" w:cs="Arial"/>
        </w:rPr>
      </w:pPr>
      <w:r w:rsidRPr="008F19E0">
        <w:rPr>
          <w:rStyle w:val="FootnoteReference"/>
          <w:rFonts w:ascii="Arial" w:hAnsi="Arial" w:cs="Arial"/>
        </w:rPr>
        <w:footnoteRef/>
      </w:r>
      <w:r w:rsidRPr="008F19E0">
        <w:rPr>
          <w:rFonts w:ascii="Arial" w:hAnsi="Arial" w:cs="Arial"/>
        </w:rPr>
        <w:t xml:space="preserve"> Paragraph 5 of Schedule 5</w:t>
      </w:r>
    </w:p>
  </w:footnote>
  <w:footnote w:id="22">
    <w:p w:rsidR="005B2985" w:rsidRPr="008F19E0" w:rsidRDefault="005B2985" w:rsidP="00C77505">
      <w:pPr>
        <w:pStyle w:val="FootnoteText"/>
        <w:rPr>
          <w:rFonts w:ascii="Arial" w:hAnsi="Arial" w:cs="Arial"/>
        </w:rPr>
      </w:pPr>
      <w:r w:rsidRPr="008F19E0">
        <w:rPr>
          <w:rStyle w:val="FootnoteReference"/>
          <w:rFonts w:ascii="Arial" w:hAnsi="Arial" w:cs="Arial"/>
        </w:rPr>
        <w:footnoteRef/>
      </w:r>
      <w:r w:rsidRPr="008F19E0">
        <w:rPr>
          <w:rFonts w:ascii="Arial" w:hAnsi="Arial" w:cs="Arial"/>
        </w:rPr>
        <w:t xml:space="preserve"> Section 30 of the Act</w:t>
      </w:r>
    </w:p>
  </w:footnote>
  <w:footnote w:id="23">
    <w:p w:rsidR="005B2985" w:rsidRPr="008F19E0" w:rsidRDefault="005B2985" w:rsidP="00C77505">
      <w:pPr>
        <w:pStyle w:val="FootnoteText"/>
        <w:rPr>
          <w:rFonts w:ascii="Arial" w:hAnsi="Arial" w:cs="Arial"/>
        </w:rPr>
      </w:pPr>
      <w:r w:rsidRPr="008F19E0">
        <w:rPr>
          <w:rStyle w:val="FootnoteReference"/>
          <w:rFonts w:ascii="Arial" w:hAnsi="Arial" w:cs="Arial"/>
        </w:rPr>
        <w:footnoteRef/>
      </w:r>
      <w:r w:rsidRPr="008F19E0">
        <w:rPr>
          <w:rFonts w:ascii="Arial" w:hAnsi="Arial" w:cs="Arial"/>
        </w:rPr>
        <w:t xml:space="preserve"> Section 62 of the Act</w:t>
      </w:r>
    </w:p>
  </w:footnote>
  <w:footnote w:id="24">
    <w:p w:rsidR="005B2985" w:rsidRPr="008F19E0" w:rsidRDefault="005B2985" w:rsidP="00C77505">
      <w:pPr>
        <w:pStyle w:val="FootnoteText"/>
        <w:rPr>
          <w:rFonts w:ascii="Arial" w:hAnsi="Arial" w:cs="Arial"/>
        </w:rPr>
      </w:pPr>
      <w:r w:rsidRPr="008F19E0">
        <w:rPr>
          <w:rStyle w:val="FootnoteReference"/>
          <w:rFonts w:ascii="Arial" w:hAnsi="Arial" w:cs="Arial"/>
        </w:rPr>
        <w:footnoteRef/>
      </w:r>
      <w:r w:rsidRPr="008F19E0">
        <w:rPr>
          <w:rFonts w:ascii="Arial" w:hAnsi="Arial" w:cs="Arial"/>
        </w:rPr>
        <w:t xml:space="preserve"> Paragraph 3 of Schedule 7</w:t>
      </w:r>
    </w:p>
  </w:footnote>
  <w:footnote w:id="25">
    <w:p w:rsidR="005B2985" w:rsidRDefault="005B2985" w:rsidP="00C77505">
      <w:pPr>
        <w:pStyle w:val="FootnoteText"/>
      </w:pPr>
      <w:r>
        <w:rPr>
          <w:rStyle w:val="FootnoteReference"/>
        </w:rPr>
        <w:footnoteRef/>
      </w:r>
      <w:r>
        <w:t xml:space="preserve"> Schedule 6 part 4 </w:t>
      </w:r>
      <w:proofErr w:type="spellStart"/>
      <w:r>
        <w:t>para</w:t>
      </w:r>
      <w:proofErr w:type="spellEnd"/>
      <w:r>
        <w:t xml:space="preserve"> 25(4)</w:t>
      </w:r>
    </w:p>
  </w:footnote>
  <w:footnote w:id="26">
    <w:p w:rsidR="005B2985" w:rsidRDefault="005B2985" w:rsidP="00C77505">
      <w:pPr>
        <w:pStyle w:val="FootnoteText"/>
      </w:pPr>
      <w:r>
        <w:rPr>
          <w:rStyle w:val="FootnoteReference"/>
        </w:rPr>
        <w:footnoteRef/>
      </w:r>
      <w:r>
        <w:t xml:space="preserve"> Schedule 6 part 4 </w:t>
      </w:r>
      <w:proofErr w:type="spellStart"/>
      <w:r>
        <w:t>para</w:t>
      </w:r>
      <w:proofErr w:type="spellEnd"/>
      <w:r>
        <w:t xml:space="preserve">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A92"/>
    <w:multiLevelType w:val="hybridMultilevel"/>
    <w:tmpl w:val="EFF65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402515"/>
    <w:multiLevelType w:val="hybridMultilevel"/>
    <w:tmpl w:val="905A31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0B8D6084"/>
    <w:multiLevelType w:val="hybridMultilevel"/>
    <w:tmpl w:val="0248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563F1"/>
    <w:multiLevelType w:val="hybridMultilevel"/>
    <w:tmpl w:val="B9023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D2F00A5"/>
    <w:multiLevelType w:val="hybridMultilevel"/>
    <w:tmpl w:val="D96ED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DE259A3"/>
    <w:multiLevelType w:val="hybridMultilevel"/>
    <w:tmpl w:val="2E0CD3E8"/>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nsid w:val="117900C8"/>
    <w:multiLevelType w:val="hybridMultilevel"/>
    <w:tmpl w:val="727C7CB0"/>
    <w:lvl w:ilvl="0" w:tplc="8FBEE220">
      <w:start w:val="1"/>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62B1798"/>
    <w:multiLevelType w:val="hybridMultilevel"/>
    <w:tmpl w:val="CABE5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95172DF"/>
    <w:multiLevelType w:val="hybridMultilevel"/>
    <w:tmpl w:val="3D321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F873186"/>
    <w:multiLevelType w:val="hybridMultilevel"/>
    <w:tmpl w:val="40CE7BEC"/>
    <w:lvl w:ilvl="0" w:tplc="8FBEE220">
      <w:start w:val="1"/>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201468B1"/>
    <w:multiLevelType w:val="multilevel"/>
    <w:tmpl w:val="5276F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110BC8"/>
    <w:multiLevelType w:val="hybridMultilevel"/>
    <w:tmpl w:val="2CBED5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9EA36D5"/>
    <w:multiLevelType w:val="hybridMultilevel"/>
    <w:tmpl w:val="6AA25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54D7846"/>
    <w:multiLevelType w:val="hybridMultilevel"/>
    <w:tmpl w:val="D6C25BF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244311"/>
    <w:multiLevelType w:val="hybridMultilevel"/>
    <w:tmpl w:val="59022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12F736F"/>
    <w:multiLevelType w:val="hybridMultilevel"/>
    <w:tmpl w:val="6F324E2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42092159"/>
    <w:multiLevelType w:val="hybridMultilevel"/>
    <w:tmpl w:val="FE5CA0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nsid w:val="433A53C5"/>
    <w:multiLevelType w:val="hybridMultilevel"/>
    <w:tmpl w:val="5B88C242"/>
    <w:lvl w:ilvl="0" w:tplc="0809000F">
      <w:start w:val="2"/>
      <w:numFmt w:val="decimal"/>
      <w:lvlText w:val="%1."/>
      <w:lvlJc w:val="left"/>
      <w:pPr>
        <w:tabs>
          <w:tab w:val="num" w:pos="720"/>
        </w:tabs>
        <w:ind w:left="720" w:hanging="360"/>
      </w:pPr>
      <w:rPr>
        <w:rFonts w:hint="default"/>
      </w:rPr>
    </w:lvl>
    <w:lvl w:ilvl="1" w:tplc="1752E852">
      <w:start w:val="1"/>
      <w:numFmt w:val="decimal"/>
      <w:lvlText w:val="(%2)"/>
      <w:lvlJc w:val="left"/>
      <w:pPr>
        <w:tabs>
          <w:tab w:val="num" w:pos="720"/>
        </w:tabs>
        <w:ind w:left="72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3D871F4"/>
    <w:multiLevelType w:val="hybridMultilevel"/>
    <w:tmpl w:val="C5AE5AA0"/>
    <w:lvl w:ilvl="0" w:tplc="8FBEE220">
      <w:start w:val="1"/>
      <w:numFmt w:val="bullet"/>
      <w:lvlText w:val="-"/>
      <w:lvlJc w:val="left"/>
      <w:pPr>
        <w:ind w:left="252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ADA5E48"/>
    <w:multiLevelType w:val="hybridMultilevel"/>
    <w:tmpl w:val="94E81E04"/>
    <w:lvl w:ilvl="0" w:tplc="FAFC1CF2">
      <w:start w:val="1"/>
      <w:numFmt w:val="bullet"/>
      <w:lvlText w:val=""/>
      <w:lvlJc w:val="left"/>
      <w:pPr>
        <w:tabs>
          <w:tab w:val="num" w:pos="1097"/>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BB35DCE"/>
    <w:multiLevelType w:val="hybridMultilevel"/>
    <w:tmpl w:val="D9760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1777853"/>
    <w:multiLevelType w:val="hybridMultilevel"/>
    <w:tmpl w:val="C83C1900"/>
    <w:lvl w:ilvl="0" w:tplc="08090009">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nsid w:val="53B50A5E"/>
    <w:multiLevelType w:val="hybridMultilevel"/>
    <w:tmpl w:val="32FEA59C"/>
    <w:lvl w:ilvl="0" w:tplc="DA962E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352815"/>
    <w:multiLevelType w:val="hybridMultilevel"/>
    <w:tmpl w:val="34285438"/>
    <w:lvl w:ilvl="0" w:tplc="1D8CF4F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18CB7D2">
      <w:start w:val="9"/>
      <w:numFmt w:val="decimal"/>
      <w:lvlText w:val="%3"/>
      <w:lvlJc w:val="left"/>
      <w:pPr>
        <w:tabs>
          <w:tab w:val="num" w:pos="3060"/>
        </w:tabs>
        <w:ind w:left="3060" w:hanging="720"/>
      </w:pPr>
      <w:rPr>
        <w:rFonts w:hint="default"/>
        <w:b w:val="0"/>
      </w:rPr>
    </w:lvl>
    <w:lvl w:ilvl="3" w:tplc="88489DD6">
      <w:start w:val="10"/>
      <w:numFmt w:val="decimal"/>
      <w:lvlText w:val="%4."/>
      <w:lvlJc w:val="left"/>
      <w:pPr>
        <w:tabs>
          <w:tab w:val="num" w:pos="3600"/>
        </w:tabs>
        <w:ind w:left="3600" w:hanging="720"/>
      </w:pPr>
      <w:rPr>
        <w:rFonts w:hint="default"/>
        <w:b w:val="0"/>
      </w:rPr>
    </w:lvl>
    <w:lvl w:ilvl="4" w:tplc="6F4E5FFE">
      <w:start w:val="2"/>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C266B5C"/>
    <w:multiLevelType w:val="hybridMultilevel"/>
    <w:tmpl w:val="0EF0592A"/>
    <w:lvl w:ilvl="0" w:tplc="08090001">
      <w:start w:val="1"/>
      <w:numFmt w:val="bullet"/>
      <w:lvlText w:val=""/>
      <w:lvlJc w:val="left"/>
      <w:pPr>
        <w:tabs>
          <w:tab w:val="num" w:pos="1440"/>
        </w:tabs>
        <w:ind w:left="1440" w:hanging="360"/>
      </w:pPr>
      <w:rPr>
        <w:rFonts w:ascii="Symbol" w:hAnsi="Symbol" w:hint="default"/>
      </w:rPr>
    </w:lvl>
    <w:lvl w:ilvl="1" w:tplc="08090009">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5F6C09E4"/>
    <w:multiLevelType w:val="hybridMultilevel"/>
    <w:tmpl w:val="61A46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1AF3237"/>
    <w:multiLevelType w:val="hybridMultilevel"/>
    <w:tmpl w:val="3ACE793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25767DB"/>
    <w:multiLevelType w:val="hybridMultilevel"/>
    <w:tmpl w:val="956E48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40"/>
        </w:tabs>
        <w:ind w:left="1040" w:hanging="360"/>
      </w:pPr>
    </w:lvl>
    <w:lvl w:ilvl="2" w:tplc="0409001B" w:tentative="1">
      <w:start w:val="1"/>
      <w:numFmt w:val="lowerRoman"/>
      <w:lvlText w:val="%3."/>
      <w:lvlJc w:val="right"/>
      <w:pPr>
        <w:tabs>
          <w:tab w:val="num" w:pos="1760"/>
        </w:tabs>
        <w:ind w:left="1760" w:hanging="180"/>
      </w:pPr>
    </w:lvl>
    <w:lvl w:ilvl="3" w:tplc="0409000F" w:tentative="1">
      <w:start w:val="1"/>
      <w:numFmt w:val="decimal"/>
      <w:lvlText w:val="%4."/>
      <w:lvlJc w:val="left"/>
      <w:pPr>
        <w:tabs>
          <w:tab w:val="num" w:pos="2480"/>
        </w:tabs>
        <w:ind w:left="2480" w:hanging="360"/>
      </w:pPr>
    </w:lvl>
    <w:lvl w:ilvl="4" w:tplc="04090019" w:tentative="1">
      <w:start w:val="1"/>
      <w:numFmt w:val="lowerLetter"/>
      <w:lvlText w:val="%5."/>
      <w:lvlJc w:val="left"/>
      <w:pPr>
        <w:tabs>
          <w:tab w:val="num" w:pos="3200"/>
        </w:tabs>
        <w:ind w:left="3200" w:hanging="360"/>
      </w:pPr>
    </w:lvl>
    <w:lvl w:ilvl="5" w:tplc="0409001B" w:tentative="1">
      <w:start w:val="1"/>
      <w:numFmt w:val="lowerRoman"/>
      <w:lvlText w:val="%6."/>
      <w:lvlJc w:val="right"/>
      <w:pPr>
        <w:tabs>
          <w:tab w:val="num" w:pos="3920"/>
        </w:tabs>
        <w:ind w:left="3920" w:hanging="180"/>
      </w:pPr>
    </w:lvl>
    <w:lvl w:ilvl="6" w:tplc="0409000F" w:tentative="1">
      <w:start w:val="1"/>
      <w:numFmt w:val="decimal"/>
      <w:lvlText w:val="%7."/>
      <w:lvlJc w:val="left"/>
      <w:pPr>
        <w:tabs>
          <w:tab w:val="num" w:pos="4640"/>
        </w:tabs>
        <w:ind w:left="4640" w:hanging="360"/>
      </w:pPr>
    </w:lvl>
    <w:lvl w:ilvl="7" w:tplc="04090019" w:tentative="1">
      <w:start w:val="1"/>
      <w:numFmt w:val="lowerLetter"/>
      <w:lvlText w:val="%8."/>
      <w:lvlJc w:val="left"/>
      <w:pPr>
        <w:tabs>
          <w:tab w:val="num" w:pos="5360"/>
        </w:tabs>
        <w:ind w:left="5360" w:hanging="360"/>
      </w:pPr>
    </w:lvl>
    <w:lvl w:ilvl="8" w:tplc="0409001B" w:tentative="1">
      <w:start w:val="1"/>
      <w:numFmt w:val="lowerRoman"/>
      <w:lvlText w:val="%9."/>
      <w:lvlJc w:val="right"/>
      <w:pPr>
        <w:tabs>
          <w:tab w:val="num" w:pos="6080"/>
        </w:tabs>
        <w:ind w:left="6080" w:hanging="180"/>
      </w:pPr>
    </w:lvl>
  </w:abstractNum>
  <w:abstractNum w:abstractNumId="28">
    <w:nsid w:val="6468353A"/>
    <w:multiLevelType w:val="hybridMultilevel"/>
    <w:tmpl w:val="7562D67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67B3EDC"/>
    <w:multiLevelType w:val="hybridMultilevel"/>
    <w:tmpl w:val="4C04B044"/>
    <w:lvl w:ilvl="0" w:tplc="8EB07232">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E7F52EE"/>
    <w:multiLevelType w:val="hybridMultilevel"/>
    <w:tmpl w:val="6CB4AB0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nsid w:val="70096509"/>
    <w:multiLevelType w:val="hybridMultilevel"/>
    <w:tmpl w:val="937A3B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2DE01B9"/>
    <w:multiLevelType w:val="multilevel"/>
    <w:tmpl w:val="7920242C"/>
    <w:lvl w:ilvl="0">
      <w:start w:val="1"/>
      <w:numFmt w:val="decimal"/>
      <w:pStyle w:val="Heading8"/>
      <w:lvlText w:val="%1"/>
      <w:lvlJc w:val="left"/>
      <w:pPr>
        <w:tabs>
          <w:tab w:val="num" w:pos="720"/>
        </w:tabs>
        <w:ind w:left="720" w:hanging="720"/>
      </w:pPr>
      <w:rPr>
        <w:rFonts w:hint="default"/>
        <w:i w:val="0"/>
        <w:u w:val="none"/>
      </w:rPr>
    </w:lvl>
    <w:lvl w:ilvl="1">
      <w:start w:val="2"/>
      <w:numFmt w:val="decimal"/>
      <w:isLgl/>
      <w:lvlText w:val="%1.%2"/>
      <w:lvlJc w:val="left"/>
      <w:pPr>
        <w:tabs>
          <w:tab w:val="num" w:pos="1290"/>
        </w:tabs>
        <w:ind w:left="1290" w:hanging="570"/>
      </w:pPr>
      <w:rPr>
        <w:rFonts w:hint="default"/>
        <w:u w:val="single"/>
      </w:rPr>
    </w:lvl>
    <w:lvl w:ilvl="2">
      <w:start w:val="1"/>
      <w:numFmt w:val="decimal"/>
      <w:isLgl/>
      <w:lvlText w:val="%1.%2.%3"/>
      <w:lvlJc w:val="left"/>
      <w:pPr>
        <w:tabs>
          <w:tab w:val="num" w:pos="2160"/>
        </w:tabs>
        <w:ind w:left="2160" w:hanging="720"/>
      </w:pPr>
      <w:rPr>
        <w:rFonts w:hint="default"/>
        <w:u w:val="single"/>
      </w:rPr>
    </w:lvl>
    <w:lvl w:ilvl="3">
      <w:start w:val="1"/>
      <w:numFmt w:val="decimal"/>
      <w:isLgl/>
      <w:lvlText w:val="%1.%2.%3.%4"/>
      <w:lvlJc w:val="left"/>
      <w:pPr>
        <w:tabs>
          <w:tab w:val="num" w:pos="3240"/>
        </w:tabs>
        <w:ind w:left="3240" w:hanging="1080"/>
      </w:pPr>
      <w:rPr>
        <w:rFonts w:hint="default"/>
        <w:u w:val="single"/>
      </w:rPr>
    </w:lvl>
    <w:lvl w:ilvl="4">
      <w:start w:val="1"/>
      <w:numFmt w:val="decimal"/>
      <w:isLgl/>
      <w:lvlText w:val="%1.%2.%3.%4.%5"/>
      <w:lvlJc w:val="left"/>
      <w:pPr>
        <w:tabs>
          <w:tab w:val="num" w:pos="3960"/>
        </w:tabs>
        <w:ind w:left="3960" w:hanging="1080"/>
      </w:pPr>
      <w:rPr>
        <w:rFonts w:hint="default"/>
        <w:u w:val="single"/>
      </w:rPr>
    </w:lvl>
    <w:lvl w:ilvl="5">
      <w:start w:val="1"/>
      <w:numFmt w:val="decimal"/>
      <w:isLgl/>
      <w:lvlText w:val="%1.%2.%3.%4.%5.%6"/>
      <w:lvlJc w:val="left"/>
      <w:pPr>
        <w:tabs>
          <w:tab w:val="num" w:pos="5040"/>
        </w:tabs>
        <w:ind w:left="5040" w:hanging="1440"/>
      </w:pPr>
      <w:rPr>
        <w:rFonts w:hint="default"/>
        <w:u w:val="single"/>
      </w:rPr>
    </w:lvl>
    <w:lvl w:ilvl="6">
      <w:start w:val="1"/>
      <w:numFmt w:val="decimal"/>
      <w:isLgl/>
      <w:lvlText w:val="%1.%2.%3.%4.%5.%6.%7"/>
      <w:lvlJc w:val="left"/>
      <w:pPr>
        <w:tabs>
          <w:tab w:val="num" w:pos="5760"/>
        </w:tabs>
        <w:ind w:left="5760" w:hanging="1440"/>
      </w:pPr>
      <w:rPr>
        <w:rFonts w:hint="default"/>
        <w:u w:val="single"/>
      </w:rPr>
    </w:lvl>
    <w:lvl w:ilvl="7">
      <w:start w:val="1"/>
      <w:numFmt w:val="decimal"/>
      <w:isLgl/>
      <w:lvlText w:val="%1.%2.%3.%4.%5.%6.%7.%8"/>
      <w:lvlJc w:val="left"/>
      <w:pPr>
        <w:tabs>
          <w:tab w:val="num" w:pos="6840"/>
        </w:tabs>
        <w:ind w:left="6840" w:hanging="1800"/>
      </w:pPr>
      <w:rPr>
        <w:rFonts w:hint="default"/>
        <w:u w:val="single"/>
      </w:rPr>
    </w:lvl>
    <w:lvl w:ilvl="8">
      <w:start w:val="1"/>
      <w:numFmt w:val="decimal"/>
      <w:isLgl/>
      <w:lvlText w:val="%1.%2.%3.%4.%5.%6.%7.%8.%9"/>
      <w:lvlJc w:val="left"/>
      <w:pPr>
        <w:tabs>
          <w:tab w:val="num" w:pos="7920"/>
        </w:tabs>
        <w:ind w:left="7920" w:hanging="2160"/>
      </w:pPr>
      <w:rPr>
        <w:rFonts w:hint="default"/>
        <w:u w:val="single"/>
      </w:rPr>
    </w:lvl>
  </w:abstractNum>
  <w:abstractNum w:abstractNumId="33">
    <w:nsid w:val="798953E9"/>
    <w:multiLevelType w:val="hybridMultilevel"/>
    <w:tmpl w:val="9122480E"/>
    <w:lvl w:ilvl="0" w:tplc="8FBEE220">
      <w:start w:val="1"/>
      <w:numFmt w:val="bullet"/>
      <w:lvlText w:val="-"/>
      <w:lvlJc w:val="left"/>
      <w:pPr>
        <w:ind w:left="252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A0606F4"/>
    <w:multiLevelType w:val="hybridMultilevel"/>
    <w:tmpl w:val="E66E917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25"/>
  </w:num>
  <w:num w:numId="4">
    <w:abstractNumId w:val="9"/>
  </w:num>
  <w:num w:numId="5">
    <w:abstractNumId w:val="33"/>
  </w:num>
  <w:num w:numId="6">
    <w:abstractNumId w:val="2"/>
  </w:num>
  <w:num w:numId="7">
    <w:abstractNumId w:val="3"/>
  </w:num>
  <w:num w:numId="8">
    <w:abstractNumId w:val="12"/>
  </w:num>
  <w:num w:numId="9">
    <w:abstractNumId w:val="4"/>
  </w:num>
  <w:num w:numId="10">
    <w:abstractNumId w:val="0"/>
  </w:num>
  <w:num w:numId="11">
    <w:abstractNumId w:val="28"/>
  </w:num>
  <w:num w:numId="12">
    <w:abstractNumId w:val="7"/>
  </w:num>
  <w:num w:numId="13">
    <w:abstractNumId w:val="31"/>
  </w:num>
  <w:num w:numId="14">
    <w:abstractNumId w:val="20"/>
  </w:num>
  <w:num w:numId="15">
    <w:abstractNumId w:val="14"/>
  </w:num>
  <w:num w:numId="16">
    <w:abstractNumId w:val="10"/>
  </w:num>
  <w:num w:numId="17">
    <w:abstractNumId w:val="8"/>
  </w:num>
  <w:num w:numId="18">
    <w:abstractNumId w:val="23"/>
  </w:num>
  <w:num w:numId="19">
    <w:abstractNumId w:val="32"/>
  </w:num>
  <w:num w:numId="20">
    <w:abstractNumId w:val="11"/>
  </w:num>
  <w:num w:numId="21">
    <w:abstractNumId w:val="5"/>
  </w:num>
  <w:num w:numId="22">
    <w:abstractNumId w:val="16"/>
  </w:num>
  <w:num w:numId="23">
    <w:abstractNumId w:val="1"/>
  </w:num>
  <w:num w:numId="24">
    <w:abstractNumId w:val="15"/>
  </w:num>
  <w:num w:numId="25">
    <w:abstractNumId w:val="29"/>
  </w:num>
  <w:num w:numId="26">
    <w:abstractNumId w:val="30"/>
  </w:num>
  <w:num w:numId="27">
    <w:abstractNumId w:val="21"/>
  </w:num>
  <w:num w:numId="28">
    <w:abstractNumId w:val="17"/>
  </w:num>
  <w:num w:numId="29">
    <w:abstractNumId w:val="24"/>
  </w:num>
  <w:num w:numId="30">
    <w:abstractNumId w:val="34"/>
  </w:num>
  <w:num w:numId="31">
    <w:abstractNumId w:val="13"/>
  </w:num>
  <w:num w:numId="32">
    <w:abstractNumId w:val="26"/>
  </w:num>
  <w:num w:numId="33">
    <w:abstractNumId w:val="19"/>
  </w:num>
  <w:num w:numId="34">
    <w:abstractNumId w:val="2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9E"/>
    <w:rsid w:val="00084526"/>
    <w:rsid w:val="000D771F"/>
    <w:rsid w:val="000E308B"/>
    <w:rsid w:val="000F7356"/>
    <w:rsid w:val="0013544A"/>
    <w:rsid w:val="0018224C"/>
    <w:rsid w:val="00185AE2"/>
    <w:rsid w:val="00186CD3"/>
    <w:rsid w:val="0018759F"/>
    <w:rsid w:val="001955E6"/>
    <w:rsid w:val="001A30B0"/>
    <w:rsid w:val="001A346E"/>
    <w:rsid w:val="001D689C"/>
    <w:rsid w:val="001E2B27"/>
    <w:rsid w:val="001F739B"/>
    <w:rsid w:val="00225D04"/>
    <w:rsid w:val="00227269"/>
    <w:rsid w:val="00254EB8"/>
    <w:rsid w:val="00264DC9"/>
    <w:rsid w:val="002E33AD"/>
    <w:rsid w:val="00431791"/>
    <w:rsid w:val="00437ADA"/>
    <w:rsid w:val="004936F1"/>
    <w:rsid w:val="004D48D9"/>
    <w:rsid w:val="00510B97"/>
    <w:rsid w:val="00511368"/>
    <w:rsid w:val="00532B12"/>
    <w:rsid w:val="0053603C"/>
    <w:rsid w:val="00594599"/>
    <w:rsid w:val="005B2985"/>
    <w:rsid w:val="005D055B"/>
    <w:rsid w:val="006005B5"/>
    <w:rsid w:val="0061560D"/>
    <w:rsid w:val="006B4E78"/>
    <w:rsid w:val="00714B8E"/>
    <w:rsid w:val="0071718C"/>
    <w:rsid w:val="00723466"/>
    <w:rsid w:val="00745374"/>
    <w:rsid w:val="00756D80"/>
    <w:rsid w:val="00767DEE"/>
    <w:rsid w:val="007A158C"/>
    <w:rsid w:val="007A269E"/>
    <w:rsid w:val="00827436"/>
    <w:rsid w:val="00853FC1"/>
    <w:rsid w:val="008933CE"/>
    <w:rsid w:val="008A0FD7"/>
    <w:rsid w:val="008A5181"/>
    <w:rsid w:val="008C2618"/>
    <w:rsid w:val="008E2BE0"/>
    <w:rsid w:val="009925DE"/>
    <w:rsid w:val="009937C8"/>
    <w:rsid w:val="009A1DBF"/>
    <w:rsid w:val="00A567C5"/>
    <w:rsid w:val="00A63AAC"/>
    <w:rsid w:val="00A72733"/>
    <w:rsid w:val="00A77903"/>
    <w:rsid w:val="00AF57BA"/>
    <w:rsid w:val="00BA4510"/>
    <w:rsid w:val="00BC59CE"/>
    <w:rsid w:val="00BF7802"/>
    <w:rsid w:val="00C77505"/>
    <w:rsid w:val="00CB125D"/>
    <w:rsid w:val="00CC0C83"/>
    <w:rsid w:val="00CC57E4"/>
    <w:rsid w:val="00D31B7B"/>
    <w:rsid w:val="00D51D1E"/>
    <w:rsid w:val="00D56228"/>
    <w:rsid w:val="00E16CE0"/>
    <w:rsid w:val="00E63976"/>
    <w:rsid w:val="00EA066B"/>
    <w:rsid w:val="00ED1529"/>
    <w:rsid w:val="00F0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9E"/>
    <w:pPr>
      <w:spacing w:after="0" w:line="240" w:lineRule="auto"/>
    </w:pPr>
  </w:style>
  <w:style w:type="paragraph" w:styleId="Heading1">
    <w:name w:val="heading 1"/>
    <w:basedOn w:val="Normal"/>
    <w:next w:val="Normal"/>
    <w:link w:val="Heading1Char"/>
    <w:qFormat/>
    <w:rsid w:val="00C77505"/>
    <w:pPr>
      <w:keepNext/>
      <w:jc w:val="both"/>
      <w:outlineLvl w:val="0"/>
    </w:pPr>
    <w:rPr>
      <w:rFonts w:ascii="Arial" w:eastAsia="Times New Roman" w:hAnsi="Arial" w:cs="Arial"/>
      <w:b/>
      <w:bCs/>
      <w:sz w:val="24"/>
      <w:szCs w:val="24"/>
    </w:rPr>
  </w:style>
  <w:style w:type="paragraph" w:styleId="Heading2">
    <w:name w:val="heading 2"/>
    <w:basedOn w:val="Normal"/>
    <w:next w:val="Normal"/>
    <w:link w:val="Heading2Char"/>
    <w:qFormat/>
    <w:rsid w:val="00C77505"/>
    <w:pPr>
      <w:keepNext/>
      <w:jc w:val="center"/>
      <w:outlineLvl w:val="1"/>
    </w:pPr>
    <w:rPr>
      <w:rFonts w:ascii="Arial" w:eastAsia="Times New Roman" w:hAnsi="Arial" w:cs="Arial"/>
      <w:b/>
      <w:bCs/>
      <w:sz w:val="32"/>
      <w:szCs w:val="24"/>
    </w:rPr>
  </w:style>
  <w:style w:type="paragraph" w:styleId="Heading3">
    <w:name w:val="heading 3"/>
    <w:basedOn w:val="Normal"/>
    <w:next w:val="Normal"/>
    <w:link w:val="Heading3Char"/>
    <w:qFormat/>
    <w:rsid w:val="00C77505"/>
    <w:pPr>
      <w:keepNext/>
      <w:jc w:val="both"/>
      <w:outlineLvl w:val="2"/>
    </w:pPr>
    <w:rPr>
      <w:rFonts w:ascii="Arial" w:eastAsia="Times New Roman" w:hAnsi="Arial" w:cs="Arial"/>
      <w:b/>
      <w:bCs/>
      <w:sz w:val="28"/>
      <w:szCs w:val="24"/>
    </w:rPr>
  </w:style>
  <w:style w:type="paragraph" w:styleId="Heading4">
    <w:name w:val="heading 4"/>
    <w:basedOn w:val="Normal"/>
    <w:next w:val="Normal"/>
    <w:link w:val="Heading4Char"/>
    <w:qFormat/>
    <w:rsid w:val="00C77505"/>
    <w:pPr>
      <w:keepNext/>
      <w:tabs>
        <w:tab w:val="left" w:pos="720"/>
        <w:tab w:val="left" w:pos="1440"/>
      </w:tabs>
      <w:suppressAutoHyphens/>
      <w:ind w:left="720" w:hanging="720"/>
      <w:outlineLvl w:val="3"/>
    </w:pPr>
    <w:rPr>
      <w:rFonts w:ascii="Arial" w:eastAsia="Times New Roman" w:hAnsi="Arial" w:cs="Arial"/>
      <w:b/>
      <w:spacing w:val="-3"/>
      <w:sz w:val="24"/>
      <w:szCs w:val="24"/>
    </w:rPr>
  </w:style>
  <w:style w:type="paragraph" w:styleId="Heading5">
    <w:name w:val="heading 5"/>
    <w:basedOn w:val="Normal"/>
    <w:next w:val="Normal"/>
    <w:link w:val="Heading5Char"/>
    <w:qFormat/>
    <w:rsid w:val="00C77505"/>
    <w:pPr>
      <w:keepNext/>
      <w:spacing w:before="100" w:beforeAutospacing="1" w:after="100" w:afterAutospacing="1"/>
      <w:jc w:val="both"/>
      <w:outlineLvl w:val="4"/>
    </w:pPr>
    <w:rPr>
      <w:rFonts w:ascii="Arial" w:eastAsia="Times New Roman" w:hAnsi="Arial" w:cs="Arial"/>
      <w:b/>
      <w:bCs/>
      <w:i/>
      <w:iCs/>
      <w:color w:val="008000"/>
      <w:sz w:val="32"/>
      <w:szCs w:val="24"/>
    </w:rPr>
  </w:style>
  <w:style w:type="paragraph" w:styleId="Heading6">
    <w:name w:val="heading 6"/>
    <w:basedOn w:val="Normal"/>
    <w:next w:val="Normal"/>
    <w:link w:val="Heading6Char"/>
    <w:qFormat/>
    <w:rsid w:val="00C77505"/>
    <w:pPr>
      <w:keepNext/>
      <w:jc w:val="center"/>
      <w:outlineLvl w:val="5"/>
    </w:pPr>
    <w:rPr>
      <w:rFonts w:ascii="Arial" w:eastAsia="Times New Roman" w:hAnsi="Arial" w:cs="Arial"/>
      <w:b/>
      <w:bCs/>
      <w:sz w:val="44"/>
      <w:szCs w:val="24"/>
    </w:rPr>
  </w:style>
  <w:style w:type="paragraph" w:styleId="Heading7">
    <w:name w:val="heading 7"/>
    <w:basedOn w:val="Normal"/>
    <w:next w:val="Normal"/>
    <w:link w:val="Heading7Char"/>
    <w:qFormat/>
    <w:rsid w:val="00C77505"/>
    <w:pPr>
      <w:keepNext/>
      <w:outlineLvl w:val="6"/>
    </w:pPr>
    <w:rPr>
      <w:rFonts w:ascii="Times New Roman" w:eastAsia="Times New Roman" w:hAnsi="Times New Roman" w:cs="Times New Roman"/>
      <w:b/>
      <w:sz w:val="32"/>
      <w:szCs w:val="20"/>
    </w:rPr>
  </w:style>
  <w:style w:type="paragraph" w:styleId="Heading8">
    <w:name w:val="heading 8"/>
    <w:basedOn w:val="Normal"/>
    <w:next w:val="Normal"/>
    <w:link w:val="Heading8Char"/>
    <w:qFormat/>
    <w:rsid w:val="00C77505"/>
    <w:pPr>
      <w:keepNext/>
      <w:numPr>
        <w:numId w:val="19"/>
      </w:numPr>
      <w:jc w:val="both"/>
      <w:outlineLvl w:val="7"/>
    </w:pPr>
    <w:rPr>
      <w:rFonts w:ascii="Arial" w:eastAsia="Times New Roman" w:hAnsi="Arial" w:cs="Arial"/>
      <w:b/>
      <w:iCs/>
      <w:smallCap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74"/>
    <w:pPr>
      <w:ind w:left="720"/>
      <w:contextualSpacing/>
    </w:pPr>
  </w:style>
  <w:style w:type="paragraph" w:styleId="Header">
    <w:name w:val="header"/>
    <w:basedOn w:val="Normal"/>
    <w:link w:val="HeaderChar"/>
    <w:unhideWhenUsed/>
    <w:rsid w:val="00723466"/>
    <w:pPr>
      <w:tabs>
        <w:tab w:val="center" w:pos="4513"/>
        <w:tab w:val="right" w:pos="9026"/>
      </w:tabs>
    </w:pPr>
  </w:style>
  <w:style w:type="character" w:customStyle="1" w:styleId="HeaderChar">
    <w:name w:val="Header Char"/>
    <w:basedOn w:val="DefaultParagraphFont"/>
    <w:link w:val="Header"/>
    <w:uiPriority w:val="99"/>
    <w:rsid w:val="00723466"/>
  </w:style>
  <w:style w:type="paragraph" w:styleId="Footer">
    <w:name w:val="footer"/>
    <w:basedOn w:val="Normal"/>
    <w:link w:val="FooterChar"/>
    <w:uiPriority w:val="99"/>
    <w:unhideWhenUsed/>
    <w:rsid w:val="00723466"/>
    <w:pPr>
      <w:tabs>
        <w:tab w:val="center" w:pos="4513"/>
        <w:tab w:val="right" w:pos="9026"/>
      </w:tabs>
    </w:pPr>
  </w:style>
  <w:style w:type="character" w:customStyle="1" w:styleId="FooterChar">
    <w:name w:val="Footer Char"/>
    <w:basedOn w:val="DefaultParagraphFont"/>
    <w:link w:val="Footer"/>
    <w:uiPriority w:val="99"/>
    <w:rsid w:val="00723466"/>
  </w:style>
  <w:style w:type="character" w:customStyle="1" w:styleId="Heading1Char">
    <w:name w:val="Heading 1 Char"/>
    <w:basedOn w:val="DefaultParagraphFont"/>
    <w:link w:val="Heading1"/>
    <w:rsid w:val="00C77505"/>
    <w:rPr>
      <w:rFonts w:ascii="Arial" w:eastAsia="Times New Roman" w:hAnsi="Arial" w:cs="Arial"/>
      <w:b/>
      <w:bCs/>
      <w:sz w:val="24"/>
      <w:szCs w:val="24"/>
    </w:rPr>
  </w:style>
  <w:style w:type="character" w:customStyle="1" w:styleId="Heading2Char">
    <w:name w:val="Heading 2 Char"/>
    <w:basedOn w:val="DefaultParagraphFont"/>
    <w:link w:val="Heading2"/>
    <w:rsid w:val="00C77505"/>
    <w:rPr>
      <w:rFonts w:ascii="Arial" w:eastAsia="Times New Roman" w:hAnsi="Arial" w:cs="Arial"/>
      <w:b/>
      <w:bCs/>
      <w:sz w:val="32"/>
      <w:szCs w:val="24"/>
    </w:rPr>
  </w:style>
  <w:style w:type="character" w:customStyle="1" w:styleId="Heading3Char">
    <w:name w:val="Heading 3 Char"/>
    <w:basedOn w:val="DefaultParagraphFont"/>
    <w:link w:val="Heading3"/>
    <w:rsid w:val="00C77505"/>
    <w:rPr>
      <w:rFonts w:ascii="Arial" w:eastAsia="Times New Roman" w:hAnsi="Arial" w:cs="Arial"/>
      <w:b/>
      <w:bCs/>
      <w:sz w:val="28"/>
      <w:szCs w:val="24"/>
    </w:rPr>
  </w:style>
  <w:style w:type="character" w:customStyle="1" w:styleId="Heading4Char">
    <w:name w:val="Heading 4 Char"/>
    <w:basedOn w:val="DefaultParagraphFont"/>
    <w:link w:val="Heading4"/>
    <w:rsid w:val="00C77505"/>
    <w:rPr>
      <w:rFonts w:ascii="Arial" w:eastAsia="Times New Roman" w:hAnsi="Arial" w:cs="Arial"/>
      <w:b/>
      <w:spacing w:val="-3"/>
      <w:sz w:val="24"/>
      <w:szCs w:val="24"/>
    </w:rPr>
  </w:style>
  <w:style w:type="character" w:customStyle="1" w:styleId="Heading5Char">
    <w:name w:val="Heading 5 Char"/>
    <w:basedOn w:val="DefaultParagraphFont"/>
    <w:link w:val="Heading5"/>
    <w:rsid w:val="00C77505"/>
    <w:rPr>
      <w:rFonts w:ascii="Arial" w:eastAsia="Times New Roman" w:hAnsi="Arial" w:cs="Arial"/>
      <w:b/>
      <w:bCs/>
      <w:i/>
      <w:iCs/>
      <w:color w:val="008000"/>
      <w:sz w:val="32"/>
      <w:szCs w:val="24"/>
    </w:rPr>
  </w:style>
  <w:style w:type="character" w:customStyle="1" w:styleId="Heading6Char">
    <w:name w:val="Heading 6 Char"/>
    <w:basedOn w:val="DefaultParagraphFont"/>
    <w:link w:val="Heading6"/>
    <w:rsid w:val="00C77505"/>
    <w:rPr>
      <w:rFonts w:ascii="Arial" w:eastAsia="Times New Roman" w:hAnsi="Arial" w:cs="Arial"/>
      <w:b/>
      <w:bCs/>
      <w:sz w:val="44"/>
      <w:szCs w:val="24"/>
    </w:rPr>
  </w:style>
  <w:style w:type="character" w:customStyle="1" w:styleId="Heading7Char">
    <w:name w:val="Heading 7 Char"/>
    <w:basedOn w:val="DefaultParagraphFont"/>
    <w:link w:val="Heading7"/>
    <w:rsid w:val="00C77505"/>
    <w:rPr>
      <w:rFonts w:ascii="Times New Roman" w:eastAsia="Times New Roman" w:hAnsi="Times New Roman" w:cs="Times New Roman"/>
      <w:b/>
      <w:sz w:val="32"/>
      <w:szCs w:val="20"/>
    </w:rPr>
  </w:style>
  <w:style w:type="character" w:customStyle="1" w:styleId="Heading8Char">
    <w:name w:val="Heading 8 Char"/>
    <w:basedOn w:val="DefaultParagraphFont"/>
    <w:link w:val="Heading8"/>
    <w:rsid w:val="00C77505"/>
    <w:rPr>
      <w:rFonts w:ascii="Arial" w:eastAsia="Times New Roman" w:hAnsi="Arial" w:cs="Arial"/>
      <w:b/>
      <w:iCs/>
      <w:smallCaps/>
      <w:sz w:val="28"/>
      <w:szCs w:val="20"/>
      <w:u w:val="single"/>
    </w:rPr>
  </w:style>
  <w:style w:type="numbering" w:customStyle="1" w:styleId="NoList1">
    <w:name w:val="No List1"/>
    <w:next w:val="NoList"/>
    <w:uiPriority w:val="99"/>
    <w:semiHidden/>
    <w:unhideWhenUsed/>
    <w:rsid w:val="00C77505"/>
  </w:style>
  <w:style w:type="paragraph" w:styleId="Title">
    <w:name w:val="Title"/>
    <w:basedOn w:val="Normal"/>
    <w:link w:val="TitleChar"/>
    <w:qFormat/>
    <w:rsid w:val="00C77505"/>
    <w:pPr>
      <w:jc w:val="center"/>
    </w:pPr>
    <w:rPr>
      <w:rFonts w:ascii="Arial" w:eastAsia="Times New Roman" w:hAnsi="Arial" w:cs="Arial"/>
      <w:b/>
      <w:bCs/>
      <w:sz w:val="28"/>
      <w:szCs w:val="24"/>
    </w:rPr>
  </w:style>
  <w:style w:type="character" w:customStyle="1" w:styleId="TitleChar">
    <w:name w:val="Title Char"/>
    <w:basedOn w:val="DefaultParagraphFont"/>
    <w:link w:val="Title"/>
    <w:rsid w:val="00C77505"/>
    <w:rPr>
      <w:rFonts w:ascii="Arial" w:eastAsia="Times New Roman" w:hAnsi="Arial" w:cs="Arial"/>
      <w:b/>
      <w:bCs/>
      <w:sz w:val="28"/>
      <w:szCs w:val="24"/>
    </w:rPr>
  </w:style>
  <w:style w:type="paragraph" w:styleId="BodyTextIndent">
    <w:name w:val="Body Text Indent"/>
    <w:basedOn w:val="Normal"/>
    <w:link w:val="BodyTextIndentChar"/>
    <w:rsid w:val="00C77505"/>
    <w:pPr>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C77505"/>
    <w:rPr>
      <w:rFonts w:ascii="Arial" w:eastAsia="Times New Roman" w:hAnsi="Arial" w:cs="Arial"/>
      <w:sz w:val="24"/>
      <w:szCs w:val="24"/>
    </w:rPr>
  </w:style>
  <w:style w:type="paragraph" w:styleId="BodyText">
    <w:name w:val="Body Text"/>
    <w:basedOn w:val="Normal"/>
    <w:link w:val="BodyTextChar"/>
    <w:rsid w:val="00C77505"/>
    <w:pPr>
      <w:jc w:val="both"/>
    </w:pPr>
    <w:rPr>
      <w:rFonts w:ascii="Arial" w:eastAsia="Times New Roman" w:hAnsi="Arial" w:cs="Arial"/>
      <w:sz w:val="24"/>
      <w:szCs w:val="24"/>
      <w:u w:val="single"/>
    </w:rPr>
  </w:style>
  <w:style w:type="character" w:customStyle="1" w:styleId="BodyTextChar">
    <w:name w:val="Body Text Char"/>
    <w:basedOn w:val="DefaultParagraphFont"/>
    <w:link w:val="BodyText"/>
    <w:rsid w:val="00C77505"/>
    <w:rPr>
      <w:rFonts w:ascii="Arial" w:eastAsia="Times New Roman" w:hAnsi="Arial" w:cs="Arial"/>
      <w:sz w:val="24"/>
      <w:szCs w:val="24"/>
      <w:u w:val="single"/>
    </w:rPr>
  </w:style>
  <w:style w:type="paragraph" w:styleId="BodyText2">
    <w:name w:val="Body Text 2"/>
    <w:basedOn w:val="Normal"/>
    <w:link w:val="BodyText2Char"/>
    <w:rsid w:val="00C77505"/>
    <w:pPr>
      <w:tabs>
        <w:tab w:val="left" w:pos="426"/>
      </w:tabs>
      <w:jc w:val="both"/>
    </w:pPr>
    <w:rPr>
      <w:rFonts w:ascii="Arial" w:eastAsia="Times New Roman" w:hAnsi="Arial" w:cs="Arial"/>
      <w:sz w:val="24"/>
      <w:szCs w:val="24"/>
    </w:rPr>
  </w:style>
  <w:style w:type="character" w:customStyle="1" w:styleId="BodyText2Char">
    <w:name w:val="Body Text 2 Char"/>
    <w:basedOn w:val="DefaultParagraphFont"/>
    <w:link w:val="BodyText2"/>
    <w:rsid w:val="00C77505"/>
    <w:rPr>
      <w:rFonts w:ascii="Arial" w:eastAsia="Times New Roman" w:hAnsi="Arial" w:cs="Arial"/>
      <w:sz w:val="24"/>
      <w:szCs w:val="24"/>
    </w:rPr>
  </w:style>
  <w:style w:type="paragraph" w:styleId="List">
    <w:name w:val="List"/>
    <w:basedOn w:val="Normal"/>
    <w:rsid w:val="00C77505"/>
    <w:pPr>
      <w:tabs>
        <w:tab w:val="num" w:pos="720"/>
      </w:tabs>
      <w:spacing w:before="240" w:after="120"/>
      <w:ind w:left="720" w:hanging="720"/>
    </w:pPr>
    <w:rPr>
      <w:rFonts w:ascii="Times New Roman" w:eastAsia="Times New Roman" w:hAnsi="Times New Roman" w:cs="Times New Roman"/>
      <w:b/>
      <w:sz w:val="24"/>
      <w:szCs w:val="20"/>
      <w:lang w:val="en-US"/>
    </w:rPr>
  </w:style>
  <w:style w:type="paragraph" w:styleId="List2">
    <w:name w:val="List 2"/>
    <w:basedOn w:val="List"/>
    <w:rsid w:val="00C77505"/>
    <w:pPr>
      <w:tabs>
        <w:tab w:val="clear" w:pos="720"/>
        <w:tab w:val="num" w:pos="1440"/>
      </w:tabs>
      <w:spacing w:before="120"/>
    </w:pPr>
    <w:rPr>
      <w:b w:val="0"/>
    </w:rPr>
  </w:style>
  <w:style w:type="paragraph" w:styleId="BodyTextIndent2">
    <w:name w:val="Body Text Indent 2"/>
    <w:basedOn w:val="Normal"/>
    <w:link w:val="BodyTextIndent2Char"/>
    <w:rsid w:val="00C77505"/>
    <w:pPr>
      <w:ind w:left="720" w:hanging="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C77505"/>
    <w:rPr>
      <w:rFonts w:ascii="Arial" w:eastAsia="Times New Roman" w:hAnsi="Arial" w:cs="Arial"/>
      <w:sz w:val="24"/>
      <w:szCs w:val="24"/>
    </w:rPr>
  </w:style>
  <w:style w:type="paragraph" w:styleId="Subtitle">
    <w:name w:val="Subtitle"/>
    <w:basedOn w:val="Normal"/>
    <w:link w:val="SubtitleChar"/>
    <w:qFormat/>
    <w:rsid w:val="00C77505"/>
    <w:pPr>
      <w:jc w:val="both"/>
    </w:pPr>
    <w:rPr>
      <w:rFonts w:ascii="Arial" w:eastAsia="Times New Roman" w:hAnsi="Arial" w:cs="Arial"/>
      <w:b/>
      <w:bCs/>
      <w:sz w:val="24"/>
      <w:szCs w:val="24"/>
    </w:rPr>
  </w:style>
  <w:style w:type="character" w:customStyle="1" w:styleId="SubtitleChar">
    <w:name w:val="Subtitle Char"/>
    <w:basedOn w:val="DefaultParagraphFont"/>
    <w:link w:val="Subtitle"/>
    <w:rsid w:val="00C77505"/>
    <w:rPr>
      <w:rFonts w:ascii="Arial" w:eastAsia="Times New Roman" w:hAnsi="Arial" w:cs="Arial"/>
      <w:b/>
      <w:bCs/>
      <w:sz w:val="24"/>
      <w:szCs w:val="24"/>
    </w:rPr>
  </w:style>
  <w:style w:type="paragraph" w:styleId="BodyTextIndent3">
    <w:name w:val="Body Text Indent 3"/>
    <w:basedOn w:val="Normal"/>
    <w:link w:val="BodyTextIndent3Char"/>
    <w:rsid w:val="00C77505"/>
    <w:pPr>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77505"/>
    <w:rPr>
      <w:rFonts w:ascii="Times New Roman" w:eastAsia="Times New Roman" w:hAnsi="Times New Roman" w:cs="Times New Roman"/>
      <w:sz w:val="24"/>
      <w:szCs w:val="24"/>
    </w:rPr>
  </w:style>
  <w:style w:type="paragraph" w:styleId="NormalWeb">
    <w:name w:val="Normal (Web)"/>
    <w:basedOn w:val="Normal"/>
    <w:rsid w:val="00C77505"/>
    <w:pPr>
      <w:overflowPunct w:val="0"/>
      <w:autoSpaceDE w:val="0"/>
      <w:autoSpaceDN w:val="0"/>
      <w:adjustRightInd w:val="0"/>
      <w:spacing w:before="100" w:after="100"/>
      <w:textAlignment w:val="baseline"/>
    </w:pPr>
    <w:rPr>
      <w:rFonts w:ascii="Arial" w:eastAsia="Times New Roman" w:hAnsi="Arial" w:cs="Times New Roman"/>
      <w:color w:val="FFFFFF"/>
      <w:sz w:val="20"/>
      <w:szCs w:val="20"/>
    </w:rPr>
  </w:style>
  <w:style w:type="character" w:styleId="PageNumber">
    <w:name w:val="page number"/>
    <w:basedOn w:val="DefaultParagraphFont"/>
    <w:rsid w:val="00C77505"/>
  </w:style>
  <w:style w:type="paragraph" w:customStyle="1" w:styleId="toa">
    <w:name w:val="toa"/>
    <w:basedOn w:val="Normal"/>
    <w:rsid w:val="00C77505"/>
    <w:pPr>
      <w:tabs>
        <w:tab w:val="left" w:pos="9000"/>
        <w:tab w:val="right" w:pos="9360"/>
      </w:tabs>
      <w:suppressAutoHyphens/>
    </w:pPr>
    <w:rPr>
      <w:rFonts w:ascii="Courier New" w:eastAsia="Times New Roman" w:hAnsi="Courier New" w:cs="Times New Roman"/>
      <w:sz w:val="24"/>
      <w:szCs w:val="20"/>
      <w:lang w:val="en-US" w:eastAsia="en-GB"/>
    </w:rPr>
  </w:style>
  <w:style w:type="character" w:styleId="Hyperlink">
    <w:name w:val="Hyperlink"/>
    <w:basedOn w:val="DefaultParagraphFont"/>
    <w:rsid w:val="00C77505"/>
    <w:rPr>
      <w:color w:val="0000FF"/>
      <w:u w:val="single"/>
    </w:rPr>
  </w:style>
  <w:style w:type="character" w:styleId="FollowedHyperlink">
    <w:name w:val="FollowedHyperlink"/>
    <w:basedOn w:val="DefaultParagraphFont"/>
    <w:rsid w:val="00C77505"/>
    <w:rPr>
      <w:color w:val="800080"/>
      <w:u w:val="single"/>
    </w:rPr>
  </w:style>
  <w:style w:type="paragraph" w:styleId="BalloonText">
    <w:name w:val="Balloon Text"/>
    <w:basedOn w:val="Normal"/>
    <w:link w:val="BalloonTextChar"/>
    <w:semiHidden/>
    <w:rsid w:val="00C7750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77505"/>
    <w:rPr>
      <w:rFonts w:ascii="Tahoma" w:eastAsia="Times New Roman" w:hAnsi="Tahoma" w:cs="Tahoma"/>
      <w:sz w:val="16"/>
      <w:szCs w:val="16"/>
    </w:rPr>
  </w:style>
  <w:style w:type="table" w:styleId="TableGrid">
    <w:name w:val="Table Grid"/>
    <w:basedOn w:val="TableNormal"/>
    <w:rsid w:val="00C7750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C7750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77505"/>
    <w:rPr>
      <w:rFonts w:ascii="Times New Roman" w:eastAsia="Times New Roman" w:hAnsi="Times New Roman" w:cs="Times New Roman"/>
      <w:sz w:val="20"/>
      <w:szCs w:val="20"/>
    </w:rPr>
  </w:style>
  <w:style w:type="character" w:styleId="FootnoteReference">
    <w:name w:val="footnote reference"/>
    <w:basedOn w:val="DefaultParagraphFont"/>
    <w:semiHidden/>
    <w:rsid w:val="00C77505"/>
    <w:rPr>
      <w:vertAlign w:val="superscript"/>
    </w:rPr>
  </w:style>
  <w:style w:type="character" w:customStyle="1" w:styleId="telephoneno1">
    <w:name w:val="telephoneno1"/>
    <w:basedOn w:val="DefaultParagraphFont"/>
    <w:rsid w:val="00C77505"/>
    <w:rPr>
      <w:b/>
      <w:bCs/>
      <w:color w:val="990000"/>
      <w:sz w:val="22"/>
      <w:szCs w:val="22"/>
    </w:rPr>
  </w:style>
  <w:style w:type="character" w:styleId="Strong">
    <w:name w:val="Strong"/>
    <w:basedOn w:val="DefaultParagraphFont"/>
    <w:qFormat/>
    <w:rsid w:val="00C77505"/>
    <w:rPr>
      <w:b/>
      <w:bCs/>
    </w:rPr>
  </w:style>
  <w:style w:type="paragraph" w:customStyle="1" w:styleId="Char">
    <w:name w:val="Char"/>
    <w:basedOn w:val="Normal"/>
    <w:rsid w:val="00C77505"/>
    <w:pPr>
      <w:spacing w:after="160" w:line="240" w:lineRule="exact"/>
    </w:pPr>
    <w:rPr>
      <w:rFonts w:ascii="Tahoma" w:eastAsia="Times New Roman" w:hAnsi="Tahoma" w:cs="Times New Roman"/>
      <w:sz w:val="20"/>
      <w:szCs w:val="20"/>
    </w:rPr>
  </w:style>
  <w:style w:type="paragraph" w:customStyle="1" w:styleId="default">
    <w:name w:val="default"/>
    <w:basedOn w:val="Normal"/>
    <w:rsid w:val="00C77505"/>
    <w:pPr>
      <w:autoSpaceDE w:val="0"/>
      <w:autoSpaceDN w:val="0"/>
    </w:pPr>
    <w:rPr>
      <w:rFonts w:ascii="Arial" w:eastAsia="Times New Roman" w:hAnsi="Arial" w:cs="Arial"/>
      <w:color w:val="000000"/>
      <w:sz w:val="24"/>
      <w:szCs w:val="24"/>
      <w:lang w:eastAsia="en-GB"/>
    </w:rPr>
  </w:style>
  <w:style w:type="paragraph" w:customStyle="1" w:styleId="Char1">
    <w:name w:val="Char1"/>
    <w:basedOn w:val="Normal"/>
    <w:rsid w:val="00C77505"/>
    <w:pPr>
      <w:spacing w:after="160" w:line="240" w:lineRule="exact"/>
    </w:pPr>
    <w:rPr>
      <w:rFonts w:ascii="Tahoma" w:eastAsia="Times New Roman" w:hAnsi="Tahoma" w:cs="Times New Roman"/>
      <w:sz w:val="20"/>
      <w:szCs w:val="20"/>
    </w:rPr>
  </w:style>
  <w:style w:type="character" w:styleId="CommentReference">
    <w:name w:val="annotation reference"/>
    <w:basedOn w:val="DefaultParagraphFont"/>
    <w:semiHidden/>
    <w:rsid w:val="00C77505"/>
    <w:rPr>
      <w:sz w:val="16"/>
      <w:szCs w:val="16"/>
    </w:rPr>
  </w:style>
  <w:style w:type="paragraph" w:styleId="CommentText">
    <w:name w:val="annotation text"/>
    <w:basedOn w:val="Normal"/>
    <w:link w:val="CommentTextChar"/>
    <w:semiHidden/>
    <w:rsid w:val="00C7750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775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77505"/>
    <w:rPr>
      <w:b/>
      <w:bCs/>
    </w:rPr>
  </w:style>
  <w:style w:type="character" w:customStyle="1" w:styleId="CommentSubjectChar">
    <w:name w:val="Comment Subject Char"/>
    <w:basedOn w:val="CommentTextChar"/>
    <w:link w:val="CommentSubject"/>
    <w:semiHidden/>
    <w:rsid w:val="00C7750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9E"/>
    <w:pPr>
      <w:spacing w:after="0" w:line="240" w:lineRule="auto"/>
    </w:pPr>
  </w:style>
  <w:style w:type="paragraph" w:styleId="Heading1">
    <w:name w:val="heading 1"/>
    <w:basedOn w:val="Normal"/>
    <w:next w:val="Normal"/>
    <w:link w:val="Heading1Char"/>
    <w:qFormat/>
    <w:rsid w:val="00C77505"/>
    <w:pPr>
      <w:keepNext/>
      <w:jc w:val="both"/>
      <w:outlineLvl w:val="0"/>
    </w:pPr>
    <w:rPr>
      <w:rFonts w:ascii="Arial" w:eastAsia="Times New Roman" w:hAnsi="Arial" w:cs="Arial"/>
      <w:b/>
      <w:bCs/>
      <w:sz w:val="24"/>
      <w:szCs w:val="24"/>
    </w:rPr>
  </w:style>
  <w:style w:type="paragraph" w:styleId="Heading2">
    <w:name w:val="heading 2"/>
    <w:basedOn w:val="Normal"/>
    <w:next w:val="Normal"/>
    <w:link w:val="Heading2Char"/>
    <w:qFormat/>
    <w:rsid w:val="00C77505"/>
    <w:pPr>
      <w:keepNext/>
      <w:jc w:val="center"/>
      <w:outlineLvl w:val="1"/>
    </w:pPr>
    <w:rPr>
      <w:rFonts w:ascii="Arial" w:eastAsia="Times New Roman" w:hAnsi="Arial" w:cs="Arial"/>
      <w:b/>
      <w:bCs/>
      <w:sz w:val="32"/>
      <w:szCs w:val="24"/>
    </w:rPr>
  </w:style>
  <w:style w:type="paragraph" w:styleId="Heading3">
    <w:name w:val="heading 3"/>
    <w:basedOn w:val="Normal"/>
    <w:next w:val="Normal"/>
    <w:link w:val="Heading3Char"/>
    <w:qFormat/>
    <w:rsid w:val="00C77505"/>
    <w:pPr>
      <w:keepNext/>
      <w:jc w:val="both"/>
      <w:outlineLvl w:val="2"/>
    </w:pPr>
    <w:rPr>
      <w:rFonts w:ascii="Arial" w:eastAsia="Times New Roman" w:hAnsi="Arial" w:cs="Arial"/>
      <w:b/>
      <w:bCs/>
      <w:sz w:val="28"/>
      <w:szCs w:val="24"/>
    </w:rPr>
  </w:style>
  <w:style w:type="paragraph" w:styleId="Heading4">
    <w:name w:val="heading 4"/>
    <w:basedOn w:val="Normal"/>
    <w:next w:val="Normal"/>
    <w:link w:val="Heading4Char"/>
    <w:qFormat/>
    <w:rsid w:val="00C77505"/>
    <w:pPr>
      <w:keepNext/>
      <w:tabs>
        <w:tab w:val="left" w:pos="720"/>
        <w:tab w:val="left" w:pos="1440"/>
      </w:tabs>
      <w:suppressAutoHyphens/>
      <w:ind w:left="720" w:hanging="720"/>
      <w:outlineLvl w:val="3"/>
    </w:pPr>
    <w:rPr>
      <w:rFonts w:ascii="Arial" w:eastAsia="Times New Roman" w:hAnsi="Arial" w:cs="Arial"/>
      <w:b/>
      <w:spacing w:val="-3"/>
      <w:sz w:val="24"/>
      <w:szCs w:val="24"/>
    </w:rPr>
  </w:style>
  <w:style w:type="paragraph" w:styleId="Heading5">
    <w:name w:val="heading 5"/>
    <w:basedOn w:val="Normal"/>
    <w:next w:val="Normal"/>
    <w:link w:val="Heading5Char"/>
    <w:qFormat/>
    <w:rsid w:val="00C77505"/>
    <w:pPr>
      <w:keepNext/>
      <w:spacing w:before="100" w:beforeAutospacing="1" w:after="100" w:afterAutospacing="1"/>
      <w:jc w:val="both"/>
      <w:outlineLvl w:val="4"/>
    </w:pPr>
    <w:rPr>
      <w:rFonts w:ascii="Arial" w:eastAsia="Times New Roman" w:hAnsi="Arial" w:cs="Arial"/>
      <w:b/>
      <w:bCs/>
      <w:i/>
      <w:iCs/>
      <w:color w:val="008000"/>
      <w:sz w:val="32"/>
      <w:szCs w:val="24"/>
    </w:rPr>
  </w:style>
  <w:style w:type="paragraph" w:styleId="Heading6">
    <w:name w:val="heading 6"/>
    <w:basedOn w:val="Normal"/>
    <w:next w:val="Normal"/>
    <w:link w:val="Heading6Char"/>
    <w:qFormat/>
    <w:rsid w:val="00C77505"/>
    <w:pPr>
      <w:keepNext/>
      <w:jc w:val="center"/>
      <w:outlineLvl w:val="5"/>
    </w:pPr>
    <w:rPr>
      <w:rFonts w:ascii="Arial" w:eastAsia="Times New Roman" w:hAnsi="Arial" w:cs="Arial"/>
      <w:b/>
      <w:bCs/>
      <w:sz w:val="44"/>
      <w:szCs w:val="24"/>
    </w:rPr>
  </w:style>
  <w:style w:type="paragraph" w:styleId="Heading7">
    <w:name w:val="heading 7"/>
    <w:basedOn w:val="Normal"/>
    <w:next w:val="Normal"/>
    <w:link w:val="Heading7Char"/>
    <w:qFormat/>
    <w:rsid w:val="00C77505"/>
    <w:pPr>
      <w:keepNext/>
      <w:outlineLvl w:val="6"/>
    </w:pPr>
    <w:rPr>
      <w:rFonts w:ascii="Times New Roman" w:eastAsia="Times New Roman" w:hAnsi="Times New Roman" w:cs="Times New Roman"/>
      <w:b/>
      <w:sz w:val="32"/>
      <w:szCs w:val="20"/>
    </w:rPr>
  </w:style>
  <w:style w:type="paragraph" w:styleId="Heading8">
    <w:name w:val="heading 8"/>
    <w:basedOn w:val="Normal"/>
    <w:next w:val="Normal"/>
    <w:link w:val="Heading8Char"/>
    <w:qFormat/>
    <w:rsid w:val="00C77505"/>
    <w:pPr>
      <w:keepNext/>
      <w:numPr>
        <w:numId w:val="19"/>
      </w:numPr>
      <w:jc w:val="both"/>
      <w:outlineLvl w:val="7"/>
    </w:pPr>
    <w:rPr>
      <w:rFonts w:ascii="Arial" w:eastAsia="Times New Roman" w:hAnsi="Arial" w:cs="Arial"/>
      <w:b/>
      <w:iCs/>
      <w:smallCap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374"/>
    <w:pPr>
      <w:ind w:left="720"/>
      <w:contextualSpacing/>
    </w:pPr>
  </w:style>
  <w:style w:type="paragraph" w:styleId="Header">
    <w:name w:val="header"/>
    <w:basedOn w:val="Normal"/>
    <w:link w:val="HeaderChar"/>
    <w:unhideWhenUsed/>
    <w:rsid w:val="00723466"/>
    <w:pPr>
      <w:tabs>
        <w:tab w:val="center" w:pos="4513"/>
        <w:tab w:val="right" w:pos="9026"/>
      </w:tabs>
    </w:pPr>
  </w:style>
  <w:style w:type="character" w:customStyle="1" w:styleId="HeaderChar">
    <w:name w:val="Header Char"/>
    <w:basedOn w:val="DefaultParagraphFont"/>
    <w:link w:val="Header"/>
    <w:uiPriority w:val="99"/>
    <w:rsid w:val="00723466"/>
  </w:style>
  <w:style w:type="paragraph" w:styleId="Footer">
    <w:name w:val="footer"/>
    <w:basedOn w:val="Normal"/>
    <w:link w:val="FooterChar"/>
    <w:uiPriority w:val="99"/>
    <w:unhideWhenUsed/>
    <w:rsid w:val="00723466"/>
    <w:pPr>
      <w:tabs>
        <w:tab w:val="center" w:pos="4513"/>
        <w:tab w:val="right" w:pos="9026"/>
      </w:tabs>
    </w:pPr>
  </w:style>
  <w:style w:type="character" w:customStyle="1" w:styleId="FooterChar">
    <w:name w:val="Footer Char"/>
    <w:basedOn w:val="DefaultParagraphFont"/>
    <w:link w:val="Footer"/>
    <w:uiPriority w:val="99"/>
    <w:rsid w:val="00723466"/>
  </w:style>
  <w:style w:type="character" w:customStyle="1" w:styleId="Heading1Char">
    <w:name w:val="Heading 1 Char"/>
    <w:basedOn w:val="DefaultParagraphFont"/>
    <w:link w:val="Heading1"/>
    <w:rsid w:val="00C77505"/>
    <w:rPr>
      <w:rFonts w:ascii="Arial" w:eastAsia="Times New Roman" w:hAnsi="Arial" w:cs="Arial"/>
      <w:b/>
      <w:bCs/>
      <w:sz w:val="24"/>
      <w:szCs w:val="24"/>
    </w:rPr>
  </w:style>
  <w:style w:type="character" w:customStyle="1" w:styleId="Heading2Char">
    <w:name w:val="Heading 2 Char"/>
    <w:basedOn w:val="DefaultParagraphFont"/>
    <w:link w:val="Heading2"/>
    <w:rsid w:val="00C77505"/>
    <w:rPr>
      <w:rFonts w:ascii="Arial" w:eastAsia="Times New Roman" w:hAnsi="Arial" w:cs="Arial"/>
      <w:b/>
      <w:bCs/>
      <w:sz w:val="32"/>
      <w:szCs w:val="24"/>
    </w:rPr>
  </w:style>
  <w:style w:type="character" w:customStyle="1" w:styleId="Heading3Char">
    <w:name w:val="Heading 3 Char"/>
    <w:basedOn w:val="DefaultParagraphFont"/>
    <w:link w:val="Heading3"/>
    <w:rsid w:val="00C77505"/>
    <w:rPr>
      <w:rFonts w:ascii="Arial" w:eastAsia="Times New Roman" w:hAnsi="Arial" w:cs="Arial"/>
      <w:b/>
      <w:bCs/>
      <w:sz w:val="28"/>
      <w:szCs w:val="24"/>
    </w:rPr>
  </w:style>
  <w:style w:type="character" w:customStyle="1" w:styleId="Heading4Char">
    <w:name w:val="Heading 4 Char"/>
    <w:basedOn w:val="DefaultParagraphFont"/>
    <w:link w:val="Heading4"/>
    <w:rsid w:val="00C77505"/>
    <w:rPr>
      <w:rFonts w:ascii="Arial" w:eastAsia="Times New Roman" w:hAnsi="Arial" w:cs="Arial"/>
      <w:b/>
      <w:spacing w:val="-3"/>
      <w:sz w:val="24"/>
      <w:szCs w:val="24"/>
    </w:rPr>
  </w:style>
  <w:style w:type="character" w:customStyle="1" w:styleId="Heading5Char">
    <w:name w:val="Heading 5 Char"/>
    <w:basedOn w:val="DefaultParagraphFont"/>
    <w:link w:val="Heading5"/>
    <w:rsid w:val="00C77505"/>
    <w:rPr>
      <w:rFonts w:ascii="Arial" w:eastAsia="Times New Roman" w:hAnsi="Arial" w:cs="Arial"/>
      <w:b/>
      <w:bCs/>
      <w:i/>
      <w:iCs/>
      <w:color w:val="008000"/>
      <w:sz w:val="32"/>
      <w:szCs w:val="24"/>
    </w:rPr>
  </w:style>
  <w:style w:type="character" w:customStyle="1" w:styleId="Heading6Char">
    <w:name w:val="Heading 6 Char"/>
    <w:basedOn w:val="DefaultParagraphFont"/>
    <w:link w:val="Heading6"/>
    <w:rsid w:val="00C77505"/>
    <w:rPr>
      <w:rFonts w:ascii="Arial" w:eastAsia="Times New Roman" w:hAnsi="Arial" w:cs="Arial"/>
      <w:b/>
      <w:bCs/>
      <w:sz w:val="44"/>
      <w:szCs w:val="24"/>
    </w:rPr>
  </w:style>
  <w:style w:type="character" w:customStyle="1" w:styleId="Heading7Char">
    <w:name w:val="Heading 7 Char"/>
    <w:basedOn w:val="DefaultParagraphFont"/>
    <w:link w:val="Heading7"/>
    <w:rsid w:val="00C77505"/>
    <w:rPr>
      <w:rFonts w:ascii="Times New Roman" w:eastAsia="Times New Roman" w:hAnsi="Times New Roman" w:cs="Times New Roman"/>
      <w:b/>
      <w:sz w:val="32"/>
      <w:szCs w:val="20"/>
    </w:rPr>
  </w:style>
  <w:style w:type="character" w:customStyle="1" w:styleId="Heading8Char">
    <w:name w:val="Heading 8 Char"/>
    <w:basedOn w:val="DefaultParagraphFont"/>
    <w:link w:val="Heading8"/>
    <w:rsid w:val="00C77505"/>
    <w:rPr>
      <w:rFonts w:ascii="Arial" w:eastAsia="Times New Roman" w:hAnsi="Arial" w:cs="Arial"/>
      <w:b/>
      <w:iCs/>
      <w:smallCaps/>
      <w:sz w:val="28"/>
      <w:szCs w:val="20"/>
      <w:u w:val="single"/>
    </w:rPr>
  </w:style>
  <w:style w:type="numbering" w:customStyle="1" w:styleId="NoList1">
    <w:name w:val="No List1"/>
    <w:next w:val="NoList"/>
    <w:uiPriority w:val="99"/>
    <w:semiHidden/>
    <w:unhideWhenUsed/>
    <w:rsid w:val="00C77505"/>
  </w:style>
  <w:style w:type="paragraph" w:styleId="Title">
    <w:name w:val="Title"/>
    <w:basedOn w:val="Normal"/>
    <w:link w:val="TitleChar"/>
    <w:qFormat/>
    <w:rsid w:val="00C77505"/>
    <w:pPr>
      <w:jc w:val="center"/>
    </w:pPr>
    <w:rPr>
      <w:rFonts w:ascii="Arial" w:eastAsia="Times New Roman" w:hAnsi="Arial" w:cs="Arial"/>
      <w:b/>
      <w:bCs/>
      <w:sz w:val="28"/>
      <w:szCs w:val="24"/>
    </w:rPr>
  </w:style>
  <w:style w:type="character" w:customStyle="1" w:styleId="TitleChar">
    <w:name w:val="Title Char"/>
    <w:basedOn w:val="DefaultParagraphFont"/>
    <w:link w:val="Title"/>
    <w:rsid w:val="00C77505"/>
    <w:rPr>
      <w:rFonts w:ascii="Arial" w:eastAsia="Times New Roman" w:hAnsi="Arial" w:cs="Arial"/>
      <w:b/>
      <w:bCs/>
      <w:sz w:val="28"/>
      <w:szCs w:val="24"/>
    </w:rPr>
  </w:style>
  <w:style w:type="paragraph" w:styleId="BodyTextIndent">
    <w:name w:val="Body Text Indent"/>
    <w:basedOn w:val="Normal"/>
    <w:link w:val="BodyTextIndentChar"/>
    <w:rsid w:val="00C77505"/>
    <w:pPr>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C77505"/>
    <w:rPr>
      <w:rFonts w:ascii="Arial" w:eastAsia="Times New Roman" w:hAnsi="Arial" w:cs="Arial"/>
      <w:sz w:val="24"/>
      <w:szCs w:val="24"/>
    </w:rPr>
  </w:style>
  <w:style w:type="paragraph" w:styleId="BodyText">
    <w:name w:val="Body Text"/>
    <w:basedOn w:val="Normal"/>
    <w:link w:val="BodyTextChar"/>
    <w:rsid w:val="00C77505"/>
    <w:pPr>
      <w:jc w:val="both"/>
    </w:pPr>
    <w:rPr>
      <w:rFonts w:ascii="Arial" w:eastAsia="Times New Roman" w:hAnsi="Arial" w:cs="Arial"/>
      <w:sz w:val="24"/>
      <w:szCs w:val="24"/>
      <w:u w:val="single"/>
    </w:rPr>
  </w:style>
  <w:style w:type="character" w:customStyle="1" w:styleId="BodyTextChar">
    <w:name w:val="Body Text Char"/>
    <w:basedOn w:val="DefaultParagraphFont"/>
    <w:link w:val="BodyText"/>
    <w:rsid w:val="00C77505"/>
    <w:rPr>
      <w:rFonts w:ascii="Arial" w:eastAsia="Times New Roman" w:hAnsi="Arial" w:cs="Arial"/>
      <w:sz w:val="24"/>
      <w:szCs w:val="24"/>
      <w:u w:val="single"/>
    </w:rPr>
  </w:style>
  <w:style w:type="paragraph" w:styleId="BodyText2">
    <w:name w:val="Body Text 2"/>
    <w:basedOn w:val="Normal"/>
    <w:link w:val="BodyText2Char"/>
    <w:rsid w:val="00C77505"/>
    <w:pPr>
      <w:tabs>
        <w:tab w:val="left" w:pos="426"/>
      </w:tabs>
      <w:jc w:val="both"/>
    </w:pPr>
    <w:rPr>
      <w:rFonts w:ascii="Arial" w:eastAsia="Times New Roman" w:hAnsi="Arial" w:cs="Arial"/>
      <w:sz w:val="24"/>
      <w:szCs w:val="24"/>
    </w:rPr>
  </w:style>
  <w:style w:type="character" w:customStyle="1" w:styleId="BodyText2Char">
    <w:name w:val="Body Text 2 Char"/>
    <w:basedOn w:val="DefaultParagraphFont"/>
    <w:link w:val="BodyText2"/>
    <w:rsid w:val="00C77505"/>
    <w:rPr>
      <w:rFonts w:ascii="Arial" w:eastAsia="Times New Roman" w:hAnsi="Arial" w:cs="Arial"/>
      <w:sz w:val="24"/>
      <w:szCs w:val="24"/>
    </w:rPr>
  </w:style>
  <w:style w:type="paragraph" w:styleId="List">
    <w:name w:val="List"/>
    <w:basedOn w:val="Normal"/>
    <w:rsid w:val="00C77505"/>
    <w:pPr>
      <w:tabs>
        <w:tab w:val="num" w:pos="720"/>
      </w:tabs>
      <w:spacing w:before="240" w:after="120"/>
      <w:ind w:left="720" w:hanging="720"/>
    </w:pPr>
    <w:rPr>
      <w:rFonts w:ascii="Times New Roman" w:eastAsia="Times New Roman" w:hAnsi="Times New Roman" w:cs="Times New Roman"/>
      <w:b/>
      <w:sz w:val="24"/>
      <w:szCs w:val="20"/>
      <w:lang w:val="en-US"/>
    </w:rPr>
  </w:style>
  <w:style w:type="paragraph" w:styleId="List2">
    <w:name w:val="List 2"/>
    <w:basedOn w:val="List"/>
    <w:rsid w:val="00C77505"/>
    <w:pPr>
      <w:tabs>
        <w:tab w:val="clear" w:pos="720"/>
        <w:tab w:val="num" w:pos="1440"/>
      </w:tabs>
      <w:spacing w:before="120"/>
    </w:pPr>
    <w:rPr>
      <w:b w:val="0"/>
    </w:rPr>
  </w:style>
  <w:style w:type="paragraph" w:styleId="BodyTextIndent2">
    <w:name w:val="Body Text Indent 2"/>
    <w:basedOn w:val="Normal"/>
    <w:link w:val="BodyTextIndent2Char"/>
    <w:rsid w:val="00C77505"/>
    <w:pPr>
      <w:ind w:left="720" w:hanging="72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C77505"/>
    <w:rPr>
      <w:rFonts w:ascii="Arial" w:eastAsia="Times New Roman" w:hAnsi="Arial" w:cs="Arial"/>
      <w:sz w:val="24"/>
      <w:szCs w:val="24"/>
    </w:rPr>
  </w:style>
  <w:style w:type="paragraph" w:styleId="Subtitle">
    <w:name w:val="Subtitle"/>
    <w:basedOn w:val="Normal"/>
    <w:link w:val="SubtitleChar"/>
    <w:qFormat/>
    <w:rsid w:val="00C77505"/>
    <w:pPr>
      <w:jc w:val="both"/>
    </w:pPr>
    <w:rPr>
      <w:rFonts w:ascii="Arial" w:eastAsia="Times New Roman" w:hAnsi="Arial" w:cs="Arial"/>
      <w:b/>
      <w:bCs/>
      <w:sz w:val="24"/>
      <w:szCs w:val="24"/>
    </w:rPr>
  </w:style>
  <w:style w:type="character" w:customStyle="1" w:styleId="SubtitleChar">
    <w:name w:val="Subtitle Char"/>
    <w:basedOn w:val="DefaultParagraphFont"/>
    <w:link w:val="Subtitle"/>
    <w:rsid w:val="00C77505"/>
    <w:rPr>
      <w:rFonts w:ascii="Arial" w:eastAsia="Times New Roman" w:hAnsi="Arial" w:cs="Arial"/>
      <w:b/>
      <w:bCs/>
      <w:sz w:val="24"/>
      <w:szCs w:val="24"/>
    </w:rPr>
  </w:style>
  <w:style w:type="paragraph" w:styleId="BodyTextIndent3">
    <w:name w:val="Body Text Indent 3"/>
    <w:basedOn w:val="Normal"/>
    <w:link w:val="BodyTextIndent3Char"/>
    <w:rsid w:val="00C77505"/>
    <w:pPr>
      <w:ind w:left="108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77505"/>
    <w:rPr>
      <w:rFonts w:ascii="Times New Roman" w:eastAsia="Times New Roman" w:hAnsi="Times New Roman" w:cs="Times New Roman"/>
      <w:sz w:val="24"/>
      <w:szCs w:val="24"/>
    </w:rPr>
  </w:style>
  <w:style w:type="paragraph" w:styleId="NormalWeb">
    <w:name w:val="Normal (Web)"/>
    <w:basedOn w:val="Normal"/>
    <w:rsid w:val="00C77505"/>
    <w:pPr>
      <w:overflowPunct w:val="0"/>
      <w:autoSpaceDE w:val="0"/>
      <w:autoSpaceDN w:val="0"/>
      <w:adjustRightInd w:val="0"/>
      <w:spacing w:before="100" w:after="100"/>
      <w:textAlignment w:val="baseline"/>
    </w:pPr>
    <w:rPr>
      <w:rFonts w:ascii="Arial" w:eastAsia="Times New Roman" w:hAnsi="Arial" w:cs="Times New Roman"/>
      <w:color w:val="FFFFFF"/>
      <w:sz w:val="20"/>
      <w:szCs w:val="20"/>
    </w:rPr>
  </w:style>
  <w:style w:type="character" w:styleId="PageNumber">
    <w:name w:val="page number"/>
    <w:basedOn w:val="DefaultParagraphFont"/>
    <w:rsid w:val="00C77505"/>
  </w:style>
  <w:style w:type="paragraph" w:customStyle="1" w:styleId="toa">
    <w:name w:val="toa"/>
    <w:basedOn w:val="Normal"/>
    <w:rsid w:val="00C77505"/>
    <w:pPr>
      <w:tabs>
        <w:tab w:val="left" w:pos="9000"/>
        <w:tab w:val="right" w:pos="9360"/>
      </w:tabs>
      <w:suppressAutoHyphens/>
    </w:pPr>
    <w:rPr>
      <w:rFonts w:ascii="Courier New" w:eastAsia="Times New Roman" w:hAnsi="Courier New" w:cs="Times New Roman"/>
      <w:sz w:val="24"/>
      <w:szCs w:val="20"/>
      <w:lang w:val="en-US" w:eastAsia="en-GB"/>
    </w:rPr>
  </w:style>
  <w:style w:type="character" w:styleId="Hyperlink">
    <w:name w:val="Hyperlink"/>
    <w:basedOn w:val="DefaultParagraphFont"/>
    <w:rsid w:val="00C77505"/>
    <w:rPr>
      <w:color w:val="0000FF"/>
      <w:u w:val="single"/>
    </w:rPr>
  </w:style>
  <w:style w:type="character" w:styleId="FollowedHyperlink">
    <w:name w:val="FollowedHyperlink"/>
    <w:basedOn w:val="DefaultParagraphFont"/>
    <w:rsid w:val="00C77505"/>
    <w:rPr>
      <w:color w:val="800080"/>
      <w:u w:val="single"/>
    </w:rPr>
  </w:style>
  <w:style w:type="paragraph" w:styleId="BalloonText">
    <w:name w:val="Balloon Text"/>
    <w:basedOn w:val="Normal"/>
    <w:link w:val="BalloonTextChar"/>
    <w:semiHidden/>
    <w:rsid w:val="00C7750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77505"/>
    <w:rPr>
      <w:rFonts w:ascii="Tahoma" w:eastAsia="Times New Roman" w:hAnsi="Tahoma" w:cs="Tahoma"/>
      <w:sz w:val="16"/>
      <w:szCs w:val="16"/>
    </w:rPr>
  </w:style>
  <w:style w:type="table" w:styleId="TableGrid">
    <w:name w:val="Table Grid"/>
    <w:basedOn w:val="TableNormal"/>
    <w:rsid w:val="00C7750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C77505"/>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77505"/>
    <w:rPr>
      <w:rFonts w:ascii="Times New Roman" w:eastAsia="Times New Roman" w:hAnsi="Times New Roman" w:cs="Times New Roman"/>
      <w:sz w:val="20"/>
      <w:szCs w:val="20"/>
    </w:rPr>
  </w:style>
  <w:style w:type="character" w:styleId="FootnoteReference">
    <w:name w:val="footnote reference"/>
    <w:basedOn w:val="DefaultParagraphFont"/>
    <w:semiHidden/>
    <w:rsid w:val="00C77505"/>
    <w:rPr>
      <w:vertAlign w:val="superscript"/>
    </w:rPr>
  </w:style>
  <w:style w:type="character" w:customStyle="1" w:styleId="telephoneno1">
    <w:name w:val="telephoneno1"/>
    <w:basedOn w:val="DefaultParagraphFont"/>
    <w:rsid w:val="00C77505"/>
    <w:rPr>
      <w:b/>
      <w:bCs/>
      <w:color w:val="990000"/>
      <w:sz w:val="22"/>
      <w:szCs w:val="22"/>
    </w:rPr>
  </w:style>
  <w:style w:type="character" w:styleId="Strong">
    <w:name w:val="Strong"/>
    <w:basedOn w:val="DefaultParagraphFont"/>
    <w:qFormat/>
    <w:rsid w:val="00C77505"/>
    <w:rPr>
      <w:b/>
      <w:bCs/>
    </w:rPr>
  </w:style>
  <w:style w:type="paragraph" w:customStyle="1" w:styleId="Char">
    <w:name w:val="Char"/>
    <w:basedOn w:val="Normal"/>
    <w:rsid w:val="00C77505"/>
    <w:pPr>
      <w:spacing w:after="160" w:line="240" w:lineRule="exact"/>
    </w:pPr>
    <w:rPr>
      <w:rFonts w:ascii="Tahoma" w:eastAsia="Times New Roman" w:hAnsi="Tahoma" w:cs="Times New Roman"/>
      <w:sz w:val="20"/>
      <w:szCs w:val="20"/>
    </w:rPr>
  </w:style>
  <w:style w:type="paragraph" w:customStyle="1" w:styleId="default">
    <w:name w:val="default"/>
    <w:basedOn w:val="Normal"/>
    <w:rsid w:val="00C77505"/>
    <w:pPr>
      <w:autoSpaceDE w:val="0"/>
      <w:autoSpaceDN w:val="0"/>
    </w:pPr>
    <w:rPr>
      <w:rFonts w:ascii="Arial" w:eastAsia="Times New Roman" w:hAnsi="Arial" w:cs="Arial"/>
      <w:color w:val="000000"/>
      <w:sz w:val="24"/>
      <w:szCs w:val="24"/>
      <w:lang w:eastAsia="en-GB"/>
    </w:rPr>
  </w:style>
  <w:style w:type="paragraph" w:customStyle="1" w:styleId="Char1">
    <w:name w:val="Char1"/>
    <w:basedOn w:val="Normal"/>
    <w:rsid w:val="00C77505"/>
    <w:pPr>
      <w:spacing w:after="160" w:line="240" w:lineRule="exact"/>
    </w:pPr>
    <w:rPr>
      <w:rFonts w:ascii="Tahoma" w:eastAsia="Times New Roman" w:hAnsi="Tahoma" w:cs="Times New Roman"/>
      <w:sz w:val="20"/>
      <w:szCs w:val="20"/>
    </w:rPr>
  </w:style>
  <w:style w:type="character" w:styleId="CommentReference">
    <w:name w:val="annotation reference"/>
    <w:basedOn w:val="DefaultParagraphFont"/>
    <w:semiHidden/>
    <w:rsid w:val="00C77505"/>
    <w:rPr>
      <w:sz w:val="16"/>
      <w:szCs w:val="16"/>
    </w:rPr>
  </w:style>
  <w:style w:type="paragraph" w:styleId="CommentText">
    <w:name w:val="annotation text"/>
    <w:basedOn w:val="Normal"/>
    <w:link w:val="CommentTextChar"/>
    <w:semiHidden/>
    <w:rsid w:val="00C7750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775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77505"/>
    <w:rPr>
      <w:b/>
      <w:bCs/>
    </w:rPr>
  </w:style>
  <w:style w:type="character" w:customStyle="1" w:styleId="CommentSubjectChar">
    <w:name w:val="Comment Subject Char"/>
    <w:basedOn w:val="CommentTextChar"/>
    <w:link w:val="CommentSubject"/>
    <w:semiHidden/>
    <w:rsid w:val="00C7750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are.elliot@awya.gov.u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badger@wakefiel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ivesey@wakefield.gov.uk" TargetMode="External"/><Relationship Id="rId4" Type="http://schemas.openxmlformats.org/officeDocument/2006/relationships/settings" Target="settings.xml"/><Relationship Id="rId9" Type="http://schemas.openxmlformats.org/officeDocument/2006/relationships/hyperlink" Target="mailto:jroney@wakefield.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BD1E2E-6F8C-47E8-943B-0C26189A6B0D}"/>
</file>

<file path=customXml/itemProps2.xml><?xml version="1.0" encoding="utf-8"?>
<ds:datastoreItem xmlns:ds="http://schemas.openxmlformats.org/officeDocument/2006/customXml" ds:itemID="{903B9DF6-A778-4354-9B52-EF8F616E895C}"/>
</file>

<file path=customXml/itemProps3.xml><?xml version="1.0" encoding="utf-8"?>
<ds:datastoreItem xmlns:ds="http://schemas.openxmlformats.org/officeDocument/2006/customXml" ds:itemID="{4F9ABBA1-F20A-4F8B-B6D0-F5862ABD0815}"/>
</file>

<file path=docProps/app.xml><?xml version="1.0" encoding="utf-8"?>
<Properties xmlns="http://schemas.openxmlformats.org/officeDocument/2006/extended-properties" xmlns:vt="http://schemas.openxmlformats.org/officeDocument/2006/docPropsVTypes">
  <Template>Normal</Template>
  <TotalTime>6</TotalTime>
  <Pages>36</Pages>
  <Words>8808</Words>
  <Characters>50210</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58901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4 - Panel Procedures and Protocols</dc:title>
  <dc:creator>Elliott, Clare (AWYA)</dc:creator>
  <cp:lastModifiedBy>Elliott, Clare (AWYA)</cp:lastModifiedBy>
  <cp:revision>3</cp:revision>
  <dcterms:created xsi:type="dcterms:W3CDTF">2013-05-29T15:32:00Z</dcterms:created>
  <dcterms:modified xsi:type="dcterms:W3CDTF">2013-05-30T09:14:00Z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