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A1" w:rsidRDefault="006C1DA1" w:rsidP="00B8699C">
      <w:pPr>
        <w:ind w:firstLine="720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12ED387" wp14:editId="2C75DF06">
            <wp:simplePos x="0" y="0"/>
            <wp:positionH relativeFrom="page">
              <wp:posOffset>731520</wp:posOffset>
            </wp:positionH>
            <wp:positionV relativeFrom="page">
              <wp:posOffset>306705</wp:posOffset>
            </wp:positionV>
            <wp:extent cx="123063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" name="Picture 1" descr="Description: 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2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9C21F" wp14:editId="4898EA0A">
                <wp:simplePos x="0" y="0"/>
                <wp:positionH relativeFrom="column">
                  <wp:posOffset>3822065</wp:posOffset>
                </wp:positionH>
                <wp:positionV relativeFrom="paragraph">
                  <wp:posOffset>-57150</wp:posOffset>
                </wp:positionV>
                <wp:extent cx="1431925" cy="657225"/>
                <wp:effectExtent l="0" t="0" r="158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A1C" w:rsidRDefault="00A57A1C" w:rsidP="006C1D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Jonathan Skinner</w:t>
                            </w:r>
                          </w:p>
                          <w:p w:rsidR="00A57A1C" w:rsidRDefault="00A57A1C" w:rsidP="006C1D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AWYA</w:t>
                            </w:r>
                          </w:p>
                          <w:p w:rsidR="00A57A1C" w:rsidRDefault="00A57A1C" w:rsidP="006C1D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01924 305191</w:t>
                            </w:r>
                          </w:p>
                          <w:p w:rsidR="00A57A1C" w:rsidRDefault="00A57A1C" w:rsidP="006C1D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0.95pt;margin-top:-4.5pt;width:112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">
                <v:textbox>
                  <w:txbxContent>
                    <w:p w:rsidR="00A57A1C" w:rsidRDefault="00A57A1C" w:rsidP="006C1D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Jonathan Skinner</w:t>
                      </w:r>
                    </w:p>
                    <w:p w:rsidR="00A57A1C" w:rsidRDefault="00A57A1C" w:rsidP="006C1D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AWYA</w:t>
                      </w:r>
                    </w:p>
                    <w:p w:rsidR="00A57A1C" w:rsidRDefault="00A57A1C" w:rsidP="006C1D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01924 305191</w:t>
                      </w:r>
                    </w:p>
                    <w:p w:rsidR="00A57A1C" w:rsidRDefault="00A57A1C" w:rsidP="006C1DA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7661D" wp14:editId="0CF53045">
                <wp:simplePos x="0" y="0"/>
                <wp:positionH relativeFrom="column">
                  <wp:posOffset>3821430</wp:posOffset>
                </wp:positionH>
                <wp:positionV relativeFrom="paragraph">
                  <wp:posOffset>-695325</wp:posOffset>
                </wp:positionV>
                <wp:extent cx="1431925" cy="419100"/>
                <wp:effectExtent l="0" t="0" r="15875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A1C" w:rsidRDefault="00A57A1C" w:rsidP="006C1DA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Item 7</w:t>
                            </w:r>
                          </w:p>
                          <w:p w:rsidR="00A57A1C" w:rsidRDefault="00A57A1C" w:rsidP="006C1D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57A1C" w:rsidRDefault="00A57A1C" w:rsidP="006C1D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7" o:spid="_x0000_s1027" type="#_x0000_t202" style="position:absolute;left:0;text-align:left;margin-left:300.9pt;margin-top:-54.75pt;width:112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">
                <v:textbox>
                  <w:txbxContent>
                    <w:p w:rsidR="00A57A1C" w:rsidRDefault="00A57A1C" w:rsidP="006C1DA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Item 7</w:t>
                      </w:r>
                    </w:p>
                    <w:p w:rsidR="00A57A1C" w:rsidRDefault="00A57A1C" w:rsidP="006C1DA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57A1C" w:rsidRDefault="00A57A1C" w:rsidP="006C1DA1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Friday</w:t>
      </w:r>
      <w:r w:rsidR="008437F7">
        <w:rPr>
          <w:b/>
          <w:sz w:val="28"/>
          <w:szCs w:val="28"/>
        </w:rPr>
        <w:t xml:space="preserve"> </w:t>
      </w:r>
      <w:r w:rsidR="00817F99">
        <w:rPr>
          <w:b/>
          <w:sz w:val="28"/>
          <w:szCs w:val="28"/>
        </w:rPr>
        <w:t>December 13</w:t>
      </w:r>
      <w:r w:rsidR="005311C1" w:rsidRPr="005311C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2013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C1DA1" w:rsidRDefault="006C1DA1" w:rsidP="006C1DA1">
      <w:pPr>
        <w:rPr>
          <w:b/>
          <w:sz w:val="28"/>
          <w:szCs w:val="28"/>
        </w:rPr>
      </w:pPr>
    </w:p>
    <w:p w:rsidR="006C1DA1" w:rsidRPr="00FB2BAD" w:rsidRDefault="00817F99" w:rsidP="006C1DA1">
      <w:pPr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Committee Room </w:t>
      </w:r>
      <w:proofErr w:type="gramStart"/>
      <w:r>
        <w:rPr>
          <w:b/>
          <w:color w:val="000000" w:themeColor="text1"/>
          <w:sz w:val="28"/>
          <w:szCs w:val="28"/>
        </w:rPr>
        <w:t>A</w:t>
      </w:r>
      <w:proofErr w:type="gramEnd"/>
      <w:r w:rsidR="005311C1">
        <w:rPr>
          <w:b/>
          <w:color w:val="000000" w:themeColor="text1"/>
          <w:sz w:val="28"/>
          <w:szCs w:val="28"/>
        </w:rPr>
        <w:t xml:space="preserve">, </w:t>
      </w:r>
      <w:r>
        <w:rPr>
          <w:b/>
          <w:color w:val="000000" w:themeColor="text1"/>
          <w:sz w:val="28"/>
          <w:szCs w:val="28"/>
        </w:rPr>
        <w:t xml:space="preserve">County Hall, </w:t>
      </w:r>
      <w:r w:rsidR="005311C1">
        <w:rPr>
          <w:b/>
          <w:color w:val="000000" w:themeColor="text1"/>
          <w:sz w:val="28"/>
          <w:szCs w:val="28"/>
        </w:rPr>
        <w:t>Wakefield</w:t>
      </w:r>
      <w:r w:rsidR="006C1DA1" w:rsidRPr="00FB2BAD">
        <w:rPr>
          <w:b/>
          <w:color w:val="000000" w:themeColor="text1"/>
          <w:sz w:val="28"/>
          <w:szCs w:val="28"/>
        </w:rPr>
        <w:t xml:space="preserve"> </w:t>
      </w:r>
    </w:p>
    <w:p w:rsidR="006C1DA1" w:rsidRDefault="006C1DA1" w:rsidP="006C1DA1">
      <w:pPr>
        <w:rPr>
          <w:b/>
        </w:rPr>
      </w:pPr>
    </w:p>
    <w:p w:rsidR="006C1DA1" w:rsidRDefault="00B72C75" w:rsidP="00F27EE2">
      <w:pPr>
        <w:ind w:left="2535"/>
        <w:rPr>
          <w:b/>
          <w:sz w:val="28"/>
          <w:szCs w:val="28"/>
        </w:rPr>
      </w:pPr>
      <w:r>
        <w:rPr>
          <w:b/>
          <w:sz w:val="28"/>
          <w:szCs w:val="28"/>
        </w:rPr>
        <w:t>‘</w:t>
      </w:r>
      <w:r w:rsidR="001A71C7">
        <w:rPr>
          <w:b/>
          <w:sz w:val="28"/>
          <w:szCs w:val="28"/>
        </w:rPr>
        <w:t>Listening to You</w:t>
      </w:r>
      <w:r>
        <w:rPr>
          <w:b/>
          <w:sz w:val="28"/>
          <w:szCs w:val="28"/>
        </w:rPr>
        <w:t>’ – refreshing the Police and Crime Plan</w:t>
      </w:r>
      <w:bookmarkStart w:id="0" w:name="_GoBack"/>
      <w:bookmarkEnd w:id="0"/>
    </w:p>
    <w:p w:rsidR="006C1DA1" w:rsidRDefault="006C1DA1" w:rsidP="006C1DA1"/>
    <w:p w:rsidR="0071718C" w:rsidRDefault="0071718C"/>
    <w:p w:rsidR="00AA01B6" w:rsidRDefault="00AA01B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Purpose</w:t>
      </w:r>
    </w:p>
    <w:p w:rsidR="00AA01B6" w:rsidRDefault="00AA01B6">
      <w:pPr>
        <w:rPr>
          <w:b/>
          <w:sz w:val="24"/>
          <w:szCs w:val="24"/>
        </w:rPr>
      </w:pPr>
    </w:p>
    <w:p w:rsidR="00B623B9" w:rsidRDefault="00817F99" w:rsidP="00817F99">
      <w:pPr>
        <w:pStyle w:val="ListParagraph"/>
        <w:numPr>
          <w:ilvl w:val="1"/>
          <w:numId w:val="13"/>
        </w:numPr>
        <w:ind w:left="709" w:hanging="709"/>
        <w:rPr>
          <w:sz w:val="24"/>
          <w:szCs w:val="24"/>
        </w:rPr>
      </w:pPr>
      <w:r w:rsidRPr="00817F99">
        <w:rPr>
          <w:sz w:val="24"/>
          <w:szCs w:val="24"/>
        </w:rPr>
        <w:t>Th</w:t>
      </w:r>
      <w:r w:rsidR="00B623B9">
        <w:rPr>
          <w:sz w:val="24"/>
          <w:szCs w:val="24"/>
        </w:rPr>
        <w:t xml:space="preserve">is item provides for the Police and Crime Panel to discuss with the PCC how the recent ‘Listening to You’ exercise will </w:t>
      </w:r>
    </w:p>
    <w:p w:rsidR="00B623B9" w:rsidRDefault="00B623B9" w:rsidP="00B623B9">
      <w:pPr>
        <w:pStyle w:val="ListParagraph"/>
        <w:ind w:left="709"/>
        <w:rPr>
          <w:sz w:val="24"/>
          <w:szCs w:val="24"/>
        </w:rPr>
      </w:pPr>
    </w:p>
    <w:p w:rsidR="001814F3" w:rsidRPr="00B623B9" w:rsidRDefault="00B623B9" w:rsidP="00B623B9">
      <w:pPr>
        <w:pStyle w:val="ListParagraph"/>
        <w:numPr>
          <w:ilvl w:val="0"/>
          <w:numId w:val="22"/>
        </w:numPr>
        <w:ind w:hanging="720"/>
        <w:rPr>
          <w:b/>
          <w:sz w:val="24"/>
          <w:szCs w:val="24"/>
        </w:rPr>
      </w:pPr>
      <w:r w:rsidRPr="00B623B9">
        <w:rPr>
          <w:b/>
          <w:sz w:val="24"/>
          <w:szCs w:val="24"/>
        </w:rPr>
        <w:t>Refresh of the Police and Crime Plan</w:t>
      </w:r>
    </w:p>
    <w:p w:rsidR="00817F99" w:rsidRDefault="00817F99" w:rsidP="00817F99">
      <w:pPr>
        <w:pStyle w:val="ListParagraph"/>
        <w:ind w:left="709"/>
        <w:rPr>
          <w:sz w:val="24"/>
          <w:szCs w:val="24"/>
        </w:rPr>
      </w:pPr>
    </w:p>
    <w:p w:rsidR="001E0593" w:rsidRDefault="001E0593" w:rsidP="001E0593">
      <w:pPr>
        <w:pStyle w:val="ListParagraph"/>
        <w:numPr>
          <w:ilvl w:val="1"/>
          <w:numId w:val="22"/>
        </w:numPr>
        <w:ind w:right="-472" w:hanging="720"/>
        <w:rPr>
          <w:sz w:val="24"/>
        </w:rPr>
      </w:pPr>
      <w:r w:rsidRPr="001E0593">
        <w:rPr>
          <w:sz w:val="24"/>
        </w:rPr>
        <w:t>When setting the Police and Crime Plan 2013-18, the Police and Crime Commissioner agreed to review the Plan on an annual basis. Threats and risks change periodically, especially in a world where budgets are stretched and difficult decisions have to be made around prioritisation of resources, and the Plan needs to respond to such changes.</w:t>
      </w:r>
    </w:p>
    <w:p w:rsidR="001E0593" w:rsidRPr="001E0593" w:rsidRDefault="001E0593" w:rsidP="001E0593">
      <w:pPr>
        <w:pStyle w:val="ListParagraph"/>
        <w:ind w:right="-472"/>
        <w:rPr>
          <w:sz w:val="24"/>
        </w:rPr>
      </w:pPr>
    </w:p>
    <w:p w:rsidR="00A57A1C" w:rsidRDefault="001E0593" w:rsidP="00A57A1C">
      <w:pPr>
        <w:pStyle w:val="ListParagraph"/>
        <w:numPr>
          <w:ilvl w:val="1"/>
          <w:numId w:val="22"/>
        </w:numPr>
        <w:ind w:right="-472" w:hanging="720"/>
        <w:rPr>
          <w:sz w:val="24"/>
        </w:rPr>
      </w:pPr>
      <w:r w:rsidRPr="00A426AB">
        <w:rPr>
          <w:sz w:val="24"/>
        </w:rPr>
        <w:t xml:space="preserve">The review and refresh of the Police and Crime Plan has begun for the coming year, with agreed changes scheduled to be made by the end of March 2014.  </w:t>
      </w:r>
    </w:p>
    <w:p w:rsidR="00A426AB" w:rsidRPr="00A426AB" w:rsidRDefault="00A426AB" w:rsidP="00A426AB">
      <w:pPr>
        <w:pStyle w:val="ListParagraph"/>
        <w:rPr>
          <w:sz w:val="24"/>
        </w:rPr>
      </w:pPr>
    </w:p>
    <w:p w:rsidR="00A57A1C" w:rsidRDefault="00A426AB" w:rsidP="00A426AB">
      <w:pPr>
        <w:pStyle w:val="ListParagraph"/>
        <w:numPr>
          <w:ilvl w:val="1"/>
          <w:numId w:val="22"/>
        </w:numPr>
        <w:ind w:right="-472" w:hanging="720"/>
        <w:rPr>
          <w:sz w:val="24"/>
        </w:rPr>
      </w:pPr>
      <w:r>
        <w:rPr>
          <w:sz w:val="24"/>
        </w:rPr>
        <w:t xml:space="preserve">In leading this refresh, the Police and Crime Commissioner has liaised closely with partners and led a ‘Listening to You’ campaign with residents, businesses and groups in West Yorkshire.  </w:t>
      </w:r>
      <w:r w:rsidR="000D1AAE">
        <w:rPr>
          <w:sz w:val="24"/>
        </w:rPr>
        <w:t>Below is a summary of place-based consultation activity:</w:t>
      </w:r>
    </w:p>
    <w:p w:rsidR="00A426AB" w:rsidRPr="00263A6F" w:rsidRDefault="00A426AB" w:rsidP="00A426AB">
      <w:pPr>
        <w:pStyle w:val="ListParagraph"/>
        <w:rPr>
          <w:sz w:val="16"/>
        </w:rPr>
      </w:pPr>
    </w:p>
    <w:p w:rsidR="000D1AAE" w:rsidRPr="000D1AAE" w:rsidRDefault="000D1AAE" w:rsidP="000D1AAE">
      <w:pPr>
        <w:pStyle w:val="ListParagraph"/>
        <w:rPr>
          <w:sz w:val="24"/>
        </w:rPr>
      </w:pPr>
      <w:r w:rsidRPr="000D1AAE">
        <w:rPr>
          <w:b/>
          <w:bCs/>
          <w:sz w:val="24"/>
        </w:rPr>
        <w:t>Wakefield District</w:t>
      </w:r>
      <w:r w:rsidR="00374954">
        <w:rPr>
          <w:b/>
          <w:bCs/>
          <w:sz w:val="24"/>
        </w:rPr>
        <w:t xml:space="preserve"> </w:t>
      </w:r>
      <w:r w:rsidRPr="000D1AAE">
        <w:rPr>
          <w:b/>
          <w:bCs/>
          <w:sz w:val="24"/>
        </w:rPr>
        <w:t>- Monday 4th November:</w:t>
      </w:r>
    </w:p>
    <w:p w:rsidR="000D1AAE" w:rsidRPr="000D1AAE" w:rsidRDefault="000D1AAE" w:rsidP="000D1AAE">
      <w:pPr>
        <w:pStyle w:val="ListParagraph"/>
        <w:numPr>
          <w:ilvl w:val="0"/>
          <w:numId w:val="24"/>
        </w:numPr>
        <w:rPr>
          <w:sz w:val="24"/>
        </w:rPr>
      </w:pPr>
      <w:proofErr w:type="spellStart"/>
      <w:r>
        <w:rPr>
          <w:sz w:val="24"/>
        </w:rPr>
        <w:t>Minsthorpe</w:t>
      </w:r>
      <w:proofErr w:type="spellEnd"/>
      <w:r>
        <w:rPr>
          <w:sz w:val="24"/>
        </w:rPr>
        <w:t xml:space="preserve"> Community College</w:t>
      </w:r>
    </w:p>
    <w:p w:rsidR="000D1AAE" w:rsidRPr="000D1AAE" w:rsidRDefault="000D1AAE" w:rsidP="000D1AAE">
      <w:pPr>
        <w:pStyle w:val="ListParagraph"/>
        <w:numPr>
          <w:ilvl w:val="0"/>
          <w:numId w:val="24"/>
        </w:numPr>
        <w:rPr>
          <w:sz w:val="24"/>
        </w:rPr>
      </w:pPr>
      <w:proofErr w:type="spellStart"/>
      <w:r>
        <w:rPr>
          <w:sz w:val="24"/>
        </w:rPr>
        <w:t>Independant</w:t>
      </w:r>
      <w:proofErr w:type="spellEnd"/>
      <w:r>
        <w:rPr>
          <w:sz w:val="24"/>
        </w:rPr>
        <w:t xml:space="preserve"> Living Scheme</w:t>
      </w:r>
    </w:p>
    <w:p w:rsidR="000D1AAE" w:rsidRPr="000D1AAE" w:rsidRDefault="000D1AAE" w:rsidP="000D1AAE">
      <w:pPr>
        <w:pStyle w:val="ListParagraph"/>
        <w:numPr>
          <w:ilvl w:val="0"/>
          <w:numId w:val="24"/>
        </w:numPr>
        <w:rPr>
          <w:sz w:val="24"/>
        </w:rPr>
      </w:pPr>
      <w:r>
        <w:rPr>
          <w:sz w:val="24"/>
        </w:rPr>
        <w:t>The Well Project- Normanton</w:t>
      </w:r>
    </w:p>
    <w:p w:rsidR="000D1AAE" w:rsidRPr="000D1AAE" w:rsidRDefault="000D1AAE" w:rsidP="000D1AAE">
      <w:pPr>
        <w:pStyle w:val="ListParagraph"/>
        <w:numPr>
          <w:ilvl w:val="0"/>
          <w:numId w:val="24"/>
        </w:numPr>
        <w:rPr>
          <w:sz w:val="24"/>
        </w:rPr>
      </w:pPr>
      <w:r w:rsidRPr="000D1AAE">
        <w:rPr>
          <w:sz w:val="24"/>
        </w:rPr>
        <w:t>Wakefield Neighbourhood Po</w:t>
      </w:r>
      <w:r>
        <w:rPr>
          <w:sz w:val="24"/>
        </w:rPr>
        <w:t xml:space="preserve">licing Team, </w:t>
      </w:r>
      <w:proofErr w:type="spellStart"/>
      <w:r>
        <w:rPr>
          <w:sz w:val="24"/>
        </w:rPr>
        <w:t>Eastmoor</w:t>
      </w:r>
      <w:proofErr w:type="spellEnd"/>
      <w:r>
        <w:rPr>
          <w:sz w:val="24"/>
        </w:rPr>
        <w:t xml:space="preserve"> Walkabout</w:t>
      </w:r>
    </w:p>
    <w:p w:rsidR="000D1AAE" w:rsidRPr="000D1AAE" w:rsidRDefault="000D1AAE" w:rsidP="000D1AAE">
      <w:pPr>
        <w:pStyle w:val="ListParagraph"/>
        <w:numPr>
          <w:ilvl w:val="0"/>
          <w:numId w:val="24"/>
        </w:numPr>
        <w:rPr>
          <w:sz w:val="24"/>
        </w:rPr>
      </w:pPr>
      <w:proofErr w:type="spellStart"/>
      <w:r w:rsidRPr="000D1AAE">
        <w:rPr>
          <w:sz w:val="24"/>
        </w:rPr>
        <w:t>Eastmo</w:t>
      </w:r>
      <w:r>
        <w:rPr>
          <w:sz w:val="24"/>
        </w:rPr>
        <w:t>or</w:t>
      </w:r>
      <w:proofErr w:type="spellEnd"/>
      <w:r>
        <w:rPr>
          <w:sz w:val="24"/>
        </w:rPr>
        <w:t xml:space="preserve"> Neighbourhood Watch Meeting</w:t>
      </w:r>
    </w:p>
    <w:p w:rsidR="000D1AAE" w:rsidRPr="00263A6F" w:rsidRDefault="000D1AAE" w:rsidP="000D1AAE">
      <w:pPr>
        <w:pStyle w:val="ListParagraph"/>
        <w:ind w:left="1440"/>
        <w:rPr>
          <w:sz w:val="16"/>
        </w:rPr>
      </w:pPr>
    </w:p>
    <w:p w:rsidR="000D1AAE" w:rsidRPr="000D1AAE" w:rsidRDefault="000D1AAE" w:rsidP="000D1AAE">
      <w:pPr>
        <w:pStyle w:val="ListParagraph"/>
        <w:rPr>
          <w:sz w:val="24"/>
        </w:rPr>
      </w:pPr>
      <w:r w:rsidRPr="000D1AAE">
        <w:rPr>
          <w:b/>
          <w:bCs/>
          <w:sz w:val="24"/>
        </w:rPr>
        <w:t>Leeds</w:t>
      </w:r>
      <w:r w:rsidR="00374954">
        <w:rPr>
          <w:b/>
          <w:bCs/>
          <w:sz w:val="24"/>
        </w:rPr>
        <w:t xml:space="preserve"> </w:t>
      </w:r>
      <w:r w:rsidRPr="000D1AAE">
        <w:rPr>
          <w:b/>
          <w:bCs/>
          <w:sz w:val="24"/>
        </w:rPr>
        <w:t>- Tuesday 5th November:</w:t>
      </w:r>
    </w:p>
    <w:p w:rsidR="000D1AAE" w:rsidRPr="000D1AAE" w:rsidRDefault="000D1AAE" w:rsidP="000D1AAE">
      <w:pPr>
        <w:pStyle w:val="ListParagraph"/>
        <w:numPr>
          <w:ilvl w:val="0"/>
          <w:numId w:val="25"/>
        </w:numPr>
        <w:rPr>
          <w:sz w:val="24"/>
        </w:rPr>
      </w:pPr>
      <w:r>
        <w:rPr>
          <w:sz w:val="24"/>
        </w:rPr>
        <w:t>Leeds Involving People</w:t>
      </w:r>
    </w:p>
    <w:p w:rsidR="000D1AAE" w:rsidRPr="000D1AAE" w:rsidRDefault="000D1AAE" w:rsidP="000D1AAE">
      <w:pPr>
        <w:pStyle w:val="ListParagraph"/>
        <w:numPr>
          <w:ilvl w:val="0"/>
          <w:numId w:val="25"/>
        </w:numPr>
        <w:rPr>
          <w:sz w:val="24"/>
        </w:rPr>
      </w:pPr>
      <w:r>
        <w:rPr>
          <w:sz w:val="24"/>
        </w:rPr>
        <w:t>Lincoln Green Community Cafe</w:t>
      </w:r>
    </w:p>
    <w:p w:rsidR="000D1AAE" w:rsidRPr="000D1AAE" w:rsidRDefault="000D1AAE" w:rsidP="000D1AAE">
      <w:pPr>
        <w:pStyle w:val="ListParagraph"/>
        <w:numPr>
          <w:ilvl w:val="0"/>
          <w:numId w:val="25"/>
        </w:numPr>
        <w:rPr>
          <w:sz w:val="24"/>
        </w:rPr>
      </w:pPr>
      <w:r w:rsidRPr="000D1AAE">
        <w:rPr>
          <w:sz w:val="24"/>
        </w:rPr>
        <w:t>C</w:t>
      </w:r>
      <w:r>
        <w:rPr>
          <w:sz w:val="24"/>
        </w:rPr>
        <w:t>ity Centre visits to Retailers</w:t>
      </w:r>
    </w:p>
    <w:p w:rsidR="000D1AAE" w:rsidRPr="000D1AAE" w:rsidRDefault="000D1AAE" w:rsidP="000D1AAE">
      <w:pPr>
        <w:pStyle w:val="ListParagraph"/>
        <w:numPr>
          <w:ilvl w:val="0"/>
          <w:numId w:val="25"/>
        </w:numPr>
        <w:rPr>
          <w:sz w:val="24"/>
        </w:rPr>
      </w:pPr>
      <w:r w:rsidRPr="000D1AAE">
        <w:rPr>
          <w:sz w:val="24"/>
        </w:rPr>
        <w:t xml:space="preserve">Pudsey Neighbourhood Policing Team </w:t>
      </w:r>
      <w:r>
        <w:rPr>
          <w:sz w:val="24"/>
        </w:rPr>
        <w:t>Walkabout</w:t>
      </w:r>
    </w:p>
    <w:p w:rsidR="000D1AAE" w:rsidRPr="000D1AAE" w:rsidRDefault="000D1AAE" w:rsidP="000D1AAE">
      <w:pPr>
        <w:pStyle w:val="ListParagraph"/>
        <w:numPr>
          <w:ilvl w:val="0"/>
          <w:numId w:val="25"/>
        </w:numPr>
        <w:rPr>
          <w:sz w:val="24"/>
        </w:rPr>
      </w:pPr>
      <w:r>
        <w:rPr>
          <w:sz w:val="24"/>
        </w:rPr>
        <w:t>Leeds Civic Hall visit</w:t>
      </w:r>
    </w:p>
    <w:p w:rsidR="000D1AAE" w:rsidRDefault="000D1AAE" w:rsidP="000D1AAE">
      <w:pPr>
        <w:pStyle w:val="ListParagraph"/>
        <w:numPr>
          <w:ilvl w:val="0"/>
          <w:numId w:val="25"/>
        </w:numPr>
        <w:rPr>
          <w:sz w:val="24"/>
        </w:rPr>
      </w:pPr>
      <w:r w:rsidRPr="000D1AAE">
        <w:rPr>
          <w:sz w:val="24"/>
        </w:rPr>
        <w:t>Bonfire Night Visit of North East Leeds with</w:t>
      </w:r>
      <w:r>
        <w:rPr>
          <w:sz w:val="24"/>
        </w:rPr>
        <w:t xml:space="preserve"> Anti-Social Behaviour Officer</w:t>
      </w:r>
    </w:p>
    <w:p w:rsidR="000D1AAE" w:rsidRPr="00263A6F" w:rsidRDefault="000D1AAE" w:rsidP="000D1AAE">
      <w:pPr>
        <w:pStyle w:val="ListParagraph"/>
        <w:ind w:left="1440"/>
        <w:rPr>
          <w:sz w:val="16"/>
        </w:rPr>
      </w:pPr>
    </w:p>
    <w:p w:rsidR="000D1AAE" w:rsidRPr="000D1AAE" w:rsidRDefault="000D1AAE" w:rsidP="000D1AAE">
      <w:pPr>
        <w:pStyle w:val="ListParagraph"/>
        <w:rPr>
          <w:sz w:val="24"/>
        </w:rPr>
      </w:pPr>
      <w:r w:rsidRPr="000D1AAE">
        <w:rPr>
          <w:b/>
          <w:bCs/>
          <w:sz w:val="24"/>
        </w:rPr>
        <w:t>Calderdale</w:t>
      </w:r>
      <w:r w:rsidR="00374954">
        <w:rPr>
          <w:b/>
          <w:bCs/>
          <w:sz w:val="24"/>
        </w:rPr>
        <w:t xml:space="preserve"> </w:t>
      </w:r>
      <w:r w:rsidRPr="000D1AAE">
        <w:rPr>
          <w:b/>
          <w:bCs/>
          <w:sz w:val="24"/>
        </w:rPr>
        <w:t>- Wednesday 6th November:</w:t>
      </w:r>
    </w:p>
    <w:p w:rsidR="000D1AAE" w:rsidRPr="000D1AAE" w:rsidRDefault="000D1AAE" w:rsidP="000D1AAE">
      <w:pPr>
        <w:pStyle w:val="ListParagraph"/>
        <w:numPr>
          <w:ilvl w:val="0"/>
          <w:numId w:val="26"/>
        </w:numPr>
        <w:rPr>
          <w:sz w:val="24"/>
        </w:rPr>
      </w:pPr>
      <w:r w:rsidRPr="000D1AAE">
        <w:rPr>
          <w:sz w:val="24"/>
        </w:rPr>
        <w:t>St A</w:t>
      </w:r>
      <w:r>
        <w:rPr>
          <w:sz w:val="24"/>
        </w:rPr>
        <w:t>ugustine's Family Centre Visit</w:t>
      </w:r>
    </w:p>
    <w:p w:rsidR="000D1AAE" w:rsidRPr="000D1AAE" w:rsidRDefault="000D1AAE" w:rsidP="000D1AAE">
      <w:pPr>
        <w:pStyle w:val="ListParagraph"/>
        <w:numPr>
          <w:ilvl w:val="0"/>
          <w:numId w:val="26"/>
        </w:numPr>
        <w:rPr>
          <w:sz w:val="24"/>
        </w:rPr>
      </w:pPr>
      <w:r w:rsidRPr="000D1AAE">
        <w:rPr>
          <w:sz w:val="24"/>
        </w:rPr>
        <w:t>O</w:t>
      </w:r>
      <w:r>
        <w:rPr>
          <w:sz w:val="24"/>
        </w:rPr>
        <w:t>range Box Youth Facility Visit</w:t>
      </w:r>
    </w:p>
    <w:p w:rsidR="000D1AAE" w:rsidRPr="000D1AAE" w:rsidRDefault="000D1AAE" w:rsidP="000D1AAE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>Upper Valley NPT Visit</w:t>
      </w:r>
    </w:p>
    <w:p w:rsidR="000D1AAE" w:rsidRPr="000D1AAE" w:rsidRDefault="000D1AAE" w:rsidP="000D1AAE">
      <w:pPr>
        <w:pStyle w:val="ListParagraph"/>
        <w:numPr>
          <w:ilvl w:val="0"/>
          <w:numId w:val="26"/>
        </w:numPr>
        <w:rPr>
          <w:sz w:val="24"/>
        </w:rPr>
      </w:pPr>
      <w:proofErr w:type="spellStart"/>
      <w:r w:rsidRPr="000D1AAE">
        <w:rPr>
          <w:sz w:val="24"/>
        </w:rPr>
        <w:t>Todmorden</w:t>
      </w:r>
      <w:proofErr w:type="spellEnd"/>
      <w:r w:rsidRPr="000D1AAE">
        <w:rPr>
          <w:sz w:val="24"/>
        </w:rPr>
        <w:t xml:space="preserve"> Hi</w:t>
      </w:r>
      <w:r>
        <w:rPr>
          <w:sz w:val="24"/>
        </w:rPr>
        <w:t xml:space="preserve">gh School- </w:t>
      </w:r>
      <w:proofErr w:type="spellStart"/>
      <w:r>
        <w:rPr>
          <w:sz w:val="24"/>
        </w:rPr>
        <w:t>Aquaponics</w:t>
      </w:r>
      <w:proofErr w:type="spellEnd"/>
      <w:r>
        <w:rPr>
          <w:sz w:val="24"/>
        </w:rPr>
        <w:t xml:space="preserve"> Initiative</w:t>
      </w:r>
    </w:p>
    <w:p w:rsidR="000D1AAE" w:rsidRDefault="000D1AAE" w:rsidP="000D1AAE">
      <w:pPr>
        <w:pStyle w:val="ListParagraph"/>
        <w:numPr>
          <w:ilvl w:val="0"/>
          <w:numId w:val="26"/>
        </w:numPr>
        <w:rPr>
          <w:sz w:val="24"/>
        </w:rPr>
      </w:pPr>
      <w:r w:rsidRPr="000D1AAE">
        <w:rPr>
          <w:sz w:val="24"/>
        </w:rPr>
        <w:t xml:space="preserve">St Mary's Crypt, </w:t>
      </w:r>
      <w:proofErr w:type="spellStart"/>
      <w:r w:rsidRPr="000D1AAE">
        <w:rPr>
          <w:sz w:val="24"/>
        </w:rPr>
        <w:t>Independant</w:t>
      </w:r>
      <w:proofErr w:type="spellEnd"/>
      <w:r w:rsidRPr="000D1AAE">
        <w:rPr>
          <w:sz w:val="24"/>
        </w:rPr>
        <w:t xml:space="preserve"> Li</w:t>
      </w:r>
      <w:r>
        <w:rPr>
          <w:sz w:val="24"/>
        </w:rPr>
        <w:t>ving Proceeds Of Crime Benefits</w:t>
      </w:r>
    </w:p>
    <w:p w:rsidR="000D1AAE" w:rsidRPr="000D1AAE" w:rsidRDefault="000D1AAE" w:rsidP="000D1AAE">
      <w:pPr>
        <w:pStyle w:val="ListParagraph"/>
        <w:ind w:left="1440"/>
        <w:rPr>
          <w:sz w:val="24"/>
        </w:rPr>
      </w:pPr>
    </w:p>
    <w:p w:rsidR="000D1AAE" w:rsidRPr="000D1AAE" w:rsidRDefault="000D1AAE" w:rsidP="000D1AAE">
      <w:pPr>
        <w:pStyle w:val="ListParagraph"/>
        <w:rPr>
          <w:sz w:val="24"/>
        </w:rPr>
      </w:pPr>
      <w:r w:rsidRPr="000D1AAE">
        <w:rPr>
          <w:b/>
          <w:bCs/>
          <w:sz w:val="24"/>
        </w:rPr>
        <w:t>Kirklees District</w:t>
      </w:r>
      <w:r w:rsidR="00374954">
        <w:rPr>
          <w:b/>
          <w:bCs/>
          <w:sz w:val="24"/>
        </w:rPr>
        <w:t xml:space="preserve"> </w:t>
      </w:r>
      <w:r w:rsidRPr="000D1AAE">
        <w:rPr>
          <w:b/>
          <w:bCs/>
          <w:sz w:val="24"/>
        </w:rPr>
        <w:t>- Thursday 7th November:</w:t>
      </w:r>
    </w:p>
    <w:p w:rsidR="000D1AAE" w:rsidRPr="000D1AAE" w:rsidRDefault="000D1AAE" w:rsidP="000D1AAE">
      <w:pPr>
        <w:pStyle w:val="ListParagraph"/>
        <w:numPr>
          <w:ilvl w:val="0"/>
          <w:numId w:val="27"/>
        </w:numPr>
        <w:rPr>
          <w:sz w:val="24"/>
        </w:rPr>
      </w:pPr>
      <w:r w:rsidRPr="000D1AAE">
        <w:rPr>
          <w:sz w:val="24"/>
        </w:rPr>
        <w:t>Neighbourhood Policing Tea</w:t>
      </w:r>
      <w:r>
        <w:rPr>
          <w:sz w:val="24"/>
        </w:rPr>
        <w:t>m Visit- Dewsbury/ Huddersfield</w:t>
      </w:r>
    </w:p>
    <w:p w:rsidR="000D1AAE" w:rsidRPr="000D1AAE" w:rsidRDefault="000D1AAE" w:rsidP="000D1AAE">
      <w:pPr>
        <w:pStyle w:val="ListParagraph"/>
        <w:numPr>
          <w:ilvl w:val="0"/>
          <w:numId w:val="27"/>
        </w:numPr>
        <w:rPr>
          <w:sz w:val="24"/>
        </w:rPr>
      </w:pPr>
      <w:r w:rsidRPr="000D1AAE">
        <w:rPr>
          <w:sz w:val="24"/>
        </w:rPr>
        <w:t>Titan Business Centre Partnership W</w:t>
      </w:r>
      <w:r>
        <w:rPr>
          <w:sz w:val="24"/>
        </w:rPr>
        <w:t xml:space="preserve">ork, </w:t>
      </w:r>
      <w:proofErr w:type="spellStart"/>
      <w:r>
        <w:rPr>
          <w:sz w:val="24"/>
        </w:rPr>
        <w:t>Cleckheaton</w:t>
      </w:r>
      <w:proofErr w:type="spellEnd"/>
    </w:p>
    <w:p w:rsidR="000D1AAE" w:rsidRPr="000D1AAE" w:rsidRDefault="000D1AAE" w:rsidP="000D1AAE">
      <w:pPr>
        <w:pStyle w:val="ListParagraph"/>
        <w:numPr>
          <w:ilvl w:val="0"/>
          <w:numId w:val="27"/>
        </w:numPr>
        <w:rPr>
          <w:sz w:val="24"/>
        </w:rPr>
      </w:pPr>
      <w:r>
        <w:rPr>
          <w:sz w:val="24"/>
        </w:rPr>
        <w:t xml:space="preserve">ABLE 2 Project, </w:t>
      </w:r>
      <w:proofErr w:type="spellStart"/>
      <w:r>
        <w:rPr>
          <w:sz w:val="24"/>
        </w:rPr>
        <w:t>Heckmondwike</w:t>
      </w:r>
      <w:proofErr w:type="spellEnd"/>
    </w:p>
    <w:p w:rsidR="000D1AAE" w:rsidRDefault="000D1AAE" w:rsidP="000D1AAE">
      <w:pPr>
        <w:pStyle w:val="ListParagraph"/>
        <w:numPr>
          <w:ilvl w:val="0"/>
          <w:numId w:val="27"/>
        </w:numPr>
        <w:rPr>
          <w:sz w:val="24"/>
        </w:rPr>
      </w:pPr>
      <w:r w:rsidRPr="000D1AAE">
        <w:rPr>
          <w:sz w:val="24"/>
        </w:rPr>
        <w:t>Kirklees Neighb</w:t>
      </w:r>
      <w:r>
        <w:rPr>
          <w:sz w:val="24"/>
        </w:rPr>
        <w:t>ourhood Housing Tenants Meeting</w:t>
      </w:r>
    </w:p>
    <w:p w:rsidR="000D1AAE" w:rsidRPr="000D1AAE" w:rsidRDefault="000D1AAE" w:rsidP="000D1AAE">
      <w:pPr>
        <w:pStyle w:val="ListParagraph"/>
        <w:rPr>
          <w:sz w:val="24"/>
        </w:rPr>
      </w:pPr>
    </w:p>
    <w:p w:rsidR="000D1AAE" w:rsidRPr="000D1AAE" w:rsidRDefault="000D1AAE" w:rsidP="000D1AAE">
      <w:pPr>
        <w:pStyle w:val="ListParagraph"/>
        <w:rPr>
          <w:sz w:val="24"/>
        </w:rPr>
      </w:pPr>
      <w:r w:rsidRPr="000D1AAE">
        <w:rPr>
          <w:b/>
          <w:bCs/>
          <w:sz w:val="24"/>
        </w:rPr>
        <w:t>Bradford District</w:t>
      </w:r>
      <w:r w:rsidR="00374954">
        <w:rPr>
          <w:b/>
          <w:bCs/>
          <w:sz w:val="24"/>
        </w:rPr>
        <w:t xml:space="preserve"> </w:t>
      </w:r>
      <w:r w:rsidRPr="000D1AAE">
        <w:rPr>
          <w:b/>
          <w:bCs/>
          <w:sz w:val="24"/>
        </w:rPr>
        <w:t>- Wednesday 13th November:</w:t>
      </w:r>
    </w:p>
    <w:p w:rsidR="000D1AAE" w:rsidRPr="000D1AAE" w:rsidRDefault="000D1AAE" w:rsidP="000D1AAE">
      <w:pPr>
        <w:pStyle w:val="ListParagraph"/>
        <w:numPr>
          <w:ilvl w:val="0"/>
          <w:numId w:val="28"/>
        </w:numPr>
        <w:rPr>
          <w:sz w:val="24"/>
        </w:rPr>
      </w:pPr>
      <w:r w:rsidRPr="000D1AAE">
        <w:rPr>
          <w:sz w:val="24"/>
        </w:rPr>
        <w:t>Ha</w:t>
      </w:r>
      <w:r>
        <w:rPr>
          <w:sz w:val="24"/>
        </w:rPr>
        <w:t xml:space="preserve">te Crime Conference, </w:t>
      </w:r>
      <w:proofErr w:type="spellStart"/>
      <w:r>
        <w:rPr>
          <w:sz w:val="24"/>
        </w:rPr>
        <w:t>Manningham</w:t>
      </w:r>
      <w:proofErr w:type="spellEnd"/>
    </w:p>
    <w:p w:rsidR="000D1AAE" w:rsidRPr="000D1AAE" w:rsidRDefault="000D1AAE" w:rsidP="000D1AAE">
      <w:pPr>
        <w:pStyle w:val="ListParagraph"/>
        <w:numPr>
          <w:ilvl w:val="0"/>
          <w:numId w:val="28"/>
        </w:numPr>
        <w:rPr>
          <w:sz w:val="24"/>
        </w:rPr>
      </w:pPr>
      <w:r w:rsidRPr="000D1AAE">
        <w:rPr>
          <w:sz w:val="24"/>
        </w:rPr>
        <w:t>Neighbo</w:t>
      </w:r>
      <w:r>
        <w:rPr>
          <w:sz w:val="24"/>
        </w:rPr>
        <w:t>urhood Policing Team Walkabouts</w:t>
      </w:r>
    </w:p>
    <w:p w:rsidR="000D1AAE" w:rsidRDefault="000D1AAE" w:rsidP="00A426AB">
      <w:pPr>
        <w:pStyle w:val="ListParagraph"/>
        <w:rPr>
          <w:sz w:val="24"/>
        </w:rPr>
      </w:pPr>
    </w:p>
    <w:p w:rsidR="00A426AB" w:rsidRPr="00A426AB" w:rsidRDefault="00A426AB" w:rsidP="00A426AB">
      <w:pPr>
        <w:pStyle w:val="ListParagraph"/>
        <w:numPr>
          <w:ilvl w:val="1"/>
          <w:numId w:val="22"/>
        </w:numPr>
        <w:ind w:right="-472" w:hanging="720"/>
        <w:rPr>
          <w:sz w:val="24"/>
        </w:rPr>
      </w:pPr>
      <w:r>
        <w:rPr>
          <w:sz w:val="24"/>
        </w:rPr>
        <w:t xml:space="preserve">A copy of the consultation document is provided as Annex 1. </w:t>
      </w:r>
    </w:p>
    <w:p w:rsidR="00C93F20" w:rsidRDefault="00C93F20">
      <w:pPr>
        <w:rPr>
          <w:sz w:val="24"/>
          <w:szCs w:val="24"/>
        </w:rPr>
      </w:pPr>
    </w:p>
    <w:p w:rsidR="004D1C37" w:rsidRDefault="004D1C37">
      <w:pPr>
        <w:rPr>
          <w:sz w:val="24"/>
          <w:szCs w:val="24"/>
        </w:rPr>
      </w:pPr>
    </w:p>
    <w:p w:rsidR="005B01D0" w:rsidRPr="005B01D0" w:rsidRDefault="00B623B9" w:rsidP="00F358E7">
      <w:pPr>
        <w:ind w:left="720" w:right="-188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5B01D0" w:rsidRPr="005B01D0">
        <w:rPr>
          <w:b/>
          <w:sz w:val="24"/>
          <w:szCs w:val="24"/>
        </w:rPr>
        <w:t>.</w:t>
      </w:r>
      <w:r w:rsidR="005B01D0" w:rsidRPr="005B01D0">
        <w:rPr>
          <w:b/>
          <w:sz w:val="24"/>
          <w:szCs w:val="24"/>
        </w:rPr>
        <w:tab/>
        <w:t>Reco</w:t>
      </w:r>
      <w:r w:rsidR="005B01D0">
        <w:rPr>
          <w:b/>
          <w:sz w:val="24"/>
          <w:szCs w:val="24"/>
        </w:rPr>
        <w:t>mmendation</w:t>
      </w:r>
    </w:p>
    <w:p w:rsidR="005B01D0" w:rsidRDefault="005B01D0" w:rsidP="00F358E7">
      <w:pPr>
        <w:ind w:left="720" w:right="-188" w:hanging="720"/>
        <w:rPr>
          <w:sz w:val="24"/>
          <w:szCs w:val="24"/>
        </w:rPr>
      </w:pPr>
    </w:p>
    <w:p w:rsidR="0050719F" w:rsidRPr="004D1C37" w:rsidRDefault="00B623B9" w:rsidP="004D1C37">
      <w:pPr>
        <w:ind w:left="720" w:right="-188" w:hanging="720"/>
        <w:rPr>
          <w:sz w:val="24"/>
          <w:szCs w:val="24"/>
        </w:rPr>
      </w:pPr>
      <w:r>
        <w:rPr>
          <w:sz w:val="24"/>
          <w:szCs w:val="24"/>
        </w:rPr>
        <w:t>3</w:t>
      </w:r>
      <w:r w:rsidR="005B01D0">
        <w:rPr>
          <w:sz w:val="24"/>
          <w:szCs w:val="24"/>
        </w:rPr>
        <w:t>.1</w:t>
      </w:r>
      <w:r w:rsidR="00F358E7" w:rsidRPr="00F358E7">
        <w:rPr>
          <w:sz w:val="24"/>
          <w:szCs w:val="24"/>
        </w:rPr>
        <w:tab/>
        <w:t>It is recommended that the Panel</w:t>
      </w:r>
      <w:r w:rsidR="00817F99">
        <w:rPr>
          <w:sz w:val="24"/>
          <w:szCs w:val="24"/>
        </w:rPr>
        <w:t xml:space="preserve"> discusses with the Police and Crime Commissioner how </w:t>
      </w:r>
      <w:r w:rsidR="004D6702">
        <w:rPr>
          <w:sz w:val="24"/>
          <w:szCs w:val="24"/>
        </w:rPr>
        <w:t xml:space="preserve">he </w:t>
      </w:r>
      <w:r w:rsidR="00F90555">
        <w:rPr>
          <w:sz w:val="24"/>
          <w:szCs w:val="24"/>
        </w:rPr>
        <w:t xml:space="preserve">envisages the refreshed Police and Crime Plan to be implemented, monitored and ensure it reflects the requirements of all </w:t>
      </w:r>
      <w:r w:rsidR="00264D7A">
        <w:rPr>
          <w:sz w:val="24"/>
          <w:szCs w:val="24"/>
        </w:rPr>
        <w:t>groups in</w:t>
      </w:r>
      <w:r w:rsidR="00F90555">
        <w:rPr>
          <w:sz w:val="24"/>
          <w:szCs w:val="24"/>
        </w:rPr>
        <w:t xml:space="preserve"> society</w:t>
      </w:r>
      <w:r w:rsidR="004D6702">
        <w:rPr>
          <w:sz w:val="24"/>
          <w:szCs w:val="24"/>
        </w:rPr>
        <w:t>.</w:t>
      </w:r>
    </w:p>
    <w:p w:rsidR="007C5D1F" w:rsidRPr="007C5D1F" w:rsidRDefault="007C5D1F" w:rsidP="007C5D1F">
      <w:pPr>
        <w:rPr>
          <w:sz w:val="24"/>
          <w:szCs w:val="24"/>
        </w:rPr>
      </w:pPr>
    </w:p>
    <w:sectPr w:rsidR="007C5D1F" w:rsidRPr="007C5D1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A1C" w:rsidRDefault="00A57A1C" w:rsidP="00344495">
      <w:r>
        <w:separator/>
      </w:r>
    </w:p>
  </w:endnote>
  <w:endnote w:type="continuationSeparator" w:id="0">
    <w:p w:rsidR="00A57A1C" w:rsidRDefault="00A57A1C" w:rsidP="0034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05245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57A1C" w:rsidRDefault="00A57A1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2C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2C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7A1C" w:rsidRDefault="00A57A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A1C" w:rsidRDefault="00A57A1C" w:rsidP="00344495">
      <w:r>
        <w:separator/>
      </w:r>
    </w:p>
  </w:footnote>
  <w:footnote w:type="continuationSeparator" w:id="0">
    <w:p w:rsidR="00A57A1C" w:rsidRDefault="00A57A1C" w:rsidP="00344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1D3"/>
    <w:multiLevelType w:val="hybridMultilevel"/>
    <w:tmpl w:val="F9D633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88B6B28"/>
    <w:multiLevelType w:val="hybridMultilevel"/>
    <w:tmpl w:val="39D4DEA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A6E54EA"/>
    <w:multiLevelType w:val="hybridMultilevel"/>
    <w:tmpl w:val="D604E7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1E4770"/>
    <w:multiLevelType w:val="hybridMultilevel"/>
    <w:tmpl w:val="A546DD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003613"/>
    <w:multiLevelType w:val="hybridMultilevel"/>
    <w:tmpl w:val="74FEB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C83A71"/>
    <w:multiLevelType w:val="hybridMultilevel"/>
    <w:tmpl w:val="8DA438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5B0E8A"/>
    <w:multiLevelType w:val="multilevel"/>
    <w:tmpl w:val="DFE84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F082C7A"/>
    <w:multiLevelType w:val="hybridMultilevel"/>
    <w:tmpl w:val="E506C9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D71D23"/>
    <w:multiLevelType w:val="hybridMultilevel"/>
    <w:tmpl w:val="18086E24"/>
    <w:lvl w:ilvl="0" w:tplc="0809001B">
      <w:start w:val="1"/>
      <w:numFmt w:val="lowerRoman"/>
      <w:lvlText w:val="%1."/>
      <w:lvlJc w:val="right"/>
      <w:pPr>
        <w:ind w:left="1545" w:hanging="360"/>
      </w:pPr>
    </w:lvl>
    <w:lvl w:ilvl="1" w:tplc="08090019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2C795E37"/>
    <w:multiLevelType w:val="hybridMultilevel"/>
    <w:tmpl w:val="411C550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0D1915"/>
    <w:multiLevelType w:val="hybridMultilevel"/>
    <w:tmpl w:val="DC9042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09D2CE8"/>
    <w:multiLevelType w:val="hybridMultilevel"/>
    <w:tmpl w:val="EF9E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817D8"/>
    <w:multiLevelType w:val="hybridMultilevel"/>
    <w:tmpl w:val="EA2E81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E5BFC"/>
    <w:multiLevelType w:val="hybridMultilevel"/>
    <w:tmpl w:val="4E5EF1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84D26FB"/>
    <w:multiLevelType w:val="hybridMultilevel"/>
    <w:tmpl w:val="3D3A3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3F3946"/>
    <w:multiLevelType w:val="hybridMultilevel"/>
    <w:tmpl w:val="EA36B49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F2443D"/>
    <w:multiLevelType w:val="hybridMultilevel"/>
    <w:tmpl w:val="18B06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D8032D"/>
    <w:multiLevelType w:val="hybridMultilevel"/>
    <w:tmpl w:val="E79AB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049F3"/>
    <w:multiLevelType w:val="hybridMultilevel"/>
    <w:tmpl w:val="4462E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857215"/>
    <w:multiLevelType w:val="multilevel"/>
    <w:tmpl w:val="A9128D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493671E4"/>
    <w:multiLevelType w:val="hybridMultilevel"/>
    <w:tmpl w:val="1F86D3DA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B4D08BB"/>
    <w:multiLevelType w:val="hybridMultilevel"/>
    <w:tmpl w:val="9D3C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F07C50"/>
    <w:multiLevelType w:val="hybridMultilevel"/>
    <w:tmpl w:val="C880664C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D21B5A"/>
    <w:multiLevelType w:val="hybridMultilevel"/>
    <w:tmpl w:val="1B1A361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EB3ADE"/>
    <w:multiLevelType w:val="hybridMultilevel"/>
    <w:tmpl w:val="48D21E3A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AB61078"/>
    <w:multiLevelType w:val="hybridMultilevel"/>
    <w:tmpl w:val="02DAE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5865DB5"/>
    <w:multiLevelType w:val="hybridMultilevel"/>
    <w:tmpl w:val="82AC822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C99572D"/>
    <w:multiLevelType w:val="hybridMultilevel"/>
    <w:tmpl w:val="642432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5"/>
  </w:num>
  <w:num w:numId="4">
    <w:abstractNumId w:val="4"/>
  </w:num>
  <w:num w:numId="5">
    <w:abstractNumId w:val="16"/>
  </w:num>
  <w:num w:numId="6">
    <w:abstractNumId w:val="0"/>
  </w:num>
  <w:num w:numId="7">
    <w:abstractNumId w:val="15"/>
  </w:num>
  <w:num w:numId="8">
    <w:abstractNumId w:val="26"/>
  </w:num>
  <w:num w:numId="9">
    <w:abstractNumId w:val="22"/>
  </w:num>
  <w:num w:numId="10">
    <w:abstractNumId w:val="9"/>
  </w:num>
  <w:num w:numId="11">
    <w:abstractNumId w:val="24"/>
  </w:num>
  <w:num w:numId="12">
    <w:abstractNumId w:val="23"/>
  </w:num>
  <w:num w:numId="13">
    <w:abstractNumId w:val="6"/>
  </w:num>
  <w:num w:numId="14">
    <w:abstractNumId w:val="5"/>
  </w:num>
  <w:num w:numId="15">
    <w:abstractNumId w:val="11"/>
  </w:num>
  <w:num w:numId="16">
    <w:abstractNumId w:val="21"/>
  </w:num>
  <w:num w:numId="17">
    <w:abstractNumId w:val="17"/>
  </w:num>
  <w:num w:numId="18">
    <w:abstractNumId w:val="18"/>
  </w:num>
  <w:num w:numId="19">
    <w:abstractNumId w:val="1"/>
  </w:num>
  <w:num w:numId="20">
    <w:abstractNumId w:val="8"/>
  </w:num>
  <w:num w:numId="21">
    <w:abstractNumId w:val="20"/>
  </w:num>
  <w:num w:numId="22">
    <w:abstractNumId w:val="19"/>
  </w:num>
  <w:num w:numId="23">
    <w:abstractNumId w:val="10"/>
  </w:num>
  <w:num w:numId="24">
    <w:abstractNumId w:val="13"/>
  </w:num>
  <w:num w:numId="25">
    <w:abstractNumId w:val="27"/>
  </w:num>
  <w:num w:numId="26">
    <w:abstractNumId w:val="12"/>
  </w:num>
  <w:num w:numId="27">
    <w:abstractNumId w:val="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A1"/>
    <w:rsid w:val="00007B6A"/>
    <w:rsid w:val="0001293D"/>
    <w:rsid w:val="0003748C"/>
    <w:rsid w:val="00040E6F"/>
    <w:rsid w:val="00053372"/>
    <w:rsid w:val="000604C5"/>
    <w:rsid w:val="00066715"/>
    <w:rsid w:val="0008000D"/>
    <w:rsid w:val="000874D1"/>
    <w:rsid w:val="0009467D"/>
    <w:rsid w:val="000C2612"/>
    <w:rsid w:val="000D1AAE"/>
    <w:rsid w:val="000D3158"/>
    <w:rsid w:val="0014392D"/>
    <w:rsid w:val="001470CE"/>
    <w:rsid w:val="00157F10"/>
    <w:rsid w:val="00161C40"/>
    <w:rsid w:val="001649A6"/>
    <w:rsid w:val="0016550D"/>
    <w:rsid w:val="001814F3"/>
    <w:rsid w:val="0018774F"/>
    <w:rsid w:val="00193258"/>
    <w:rsid w:val="00193B11"/>
    <w:rsid w:val="00194AE4"/>
    <w:rsid w:val="001A71C7"/>
    <w:rsid w:val="001C23C2"/>
    <w:rsid w:val="001E0593"/>
    <w:rsid w:val="001F35E6"/>
    <w:rsid w:val="001F447A"/>
    <w:rsid w:val="001F4731"/>
    <w:rsid w:val="0020688E"/>
    <w:rsid w:val="00231ED8"/>
    <w:rsid w:val="0023259C"/>
    <w:rsid w:val="00235E77"/>
    <w:rsid w:val="002445AA"/>
    <w:rsid w:val="00246367"/>
    <w:rsid w:val="00250316"/>
    <w:rsid w:val="00263A6F"/>
    <w:rsid w:val="00264D7A"/>
    <w:rsid w:val="00275191"/>
    <w:rsid w:val="002927A6"/>
    <w:rsid w:val="00293299"/>
    <w:rsid w:val="002A351B"/>
    <w:rsid w:val="002A47F9"/>
    <w:rsid w:val="002B24DE"/>
    <w:rsid w:val="002C3ECB"/>
    <w:rsid w:val="002E209B"/>
    <w:rsid w:val="003040CC"/>
    <w:rsid w:val="003141AD"/>
    <w:rsid w:val="00317E5D"/>
    <w:rsid w:val="00326876"/>
    <w:rsid w:val="00327B2E"/>
    <w:rsid w:val="00333F32"/>
    <w:rsid w:val="003350C2"/>
    <w:rsid w:val="00337A7F"/>
    <w:rsid w:val="00344495"/>
    <w:rsid w:val="00374954"/>
    <w:rsid w:val="00384AF1"/>
    <w:rsid w:val="003977F1"/>
    <w:rsid w:val="003A176E"/>
    <w:rsid w:val="003A39C9"/>
    <w:rsid w:val="003B62FD"/>
    <w:rsid w:val="003C0513"/>
    <w:rsid w:val="003C4E10"/>
    <w:rsid w:val="003E4E5D"/>
    <w:rsid w:val="003E66A4"/>
    <w:rsid w:val="003F194C"/>
    <w:rsid w:val="00401167"/>
    <w:rsid w:val="00415BB0"/>
    <w:rsid w:val="00433F6F"/>
    <w:rsid w:val="00455DBE"/>
    <w:rsid w:val="00461AAF"/>
    <w:rsid w:val="00496003"/>
    <w:rsid w:val="004972D9"/>
    <w:rsid w:val="004A0873"/>
    <w:rsid w:val="004A1A5D"/>
    <w:rsid w:val="004C0831"/>
    <w:rsid w:val="004C1391"/>
    <w:rsid w:val="004C35A1"/>
    <w:rsid w:val="004D0BCE"/>
    <w:rsid w:val="004D1C37"/>
    <w:rsid w:val="004D3D33"/>
    <w:rsid w:val="004D4621"/>
    <w:rsid w:val="004D5D9E"/>
    <w:rsid w:val="004D6702"/>
    <w:rsid w:val="004E13F7"/>
    <w:rsid w:val="00502CB3"/>
    <w:rsid w:val="0050719F"/>
    <w:rsid w:val="00517402"/>
    <w:rsid w:val="00521E66"/>
    <w:rsid w:val="005248C3"/>
    <w:rsid w:val="0052551E"/>
    <w:rsid w:val="005311C1"/>
    <w:rsid w:val="00536FC0"/>
    <w:rsid w:val="00550A4E"/>
    <w:rsid w:val="00552275"/>
    <w:rsid w:val="005532FE"/>
    <w:rsid w:val="00553A65"/>
    <w:rsid w:val="00560626"/>
    <w:rsid w:val="005721B2"/>
    <w:rsid w:val="005752CB"/>
    <w:rsid w:val="005772B9"/>
    <w:rsid w:val="00593797"/>
    <w:rsid w:val="005B01D0"/>
    <w:rsid w:val="005B145D"/>
    <w:rsid w:val="005B48DD"/>
    <w:rsid w:val="005C7BBE"/>
    <w:rsid w:val="005E3E25"/>
    <w:rsid w:val="005F54DB"/>
    <w:rsid w:val="005F7707"/>
    <w:rsid w:val="00623964"/>
    <w:rsid w:val="00624C07"/>
    <w:rsid w:val="006304AF"/>
    <w:rsid w:val="00636DB1"/>
    <w:rsid w:val="00643AAC"/>
    <w:rsid w:val="0066308F"/>
    <w:rsid w:val="0066370B"/>
    <w:rsid w:val="006776DB"/>
    <w:rsid w:val="00677C6A"/>
    <w:rsid w:val="00677E3A"/>
    <w:rsid w:val="006C1953"/>
    <w:rsid w:val="006C1DA1"/>
    <w:rsid w:val="006C4BCD"/>
    <w:rsid w:val="006D0F2D"/>
    <w:rsid w:val="006D1C4E"/>
    <w:rsid w:val="006F3B1E"/>
    <w:rsid w:val="00700809"/>
    <w:rsid w:val="00715CD8"/>
    <w:rsid w:val="00716AA6"/>
    <w:rsid w:val="0071718C"/>
    <w:rsid w:val="007229AE"/>
    <w:rsid w:val="00723F03"/>
    <w:rsid w:val="0072612D"/>
    <w:rsid w:val="00730AC0"/>
    <w:rsid w:val="00734313"/>
    <w:rsid w:val="00742A55"/>
    <w:rsid w:val="00742A7E"/>
    <w:rsid w:val="007475F4"/>
    <w:rsid w:val="00753233"/>
    <w:rsid w:val="00765242"/>
    <w:rsid w:val="00770BDC"/>
    <w:rsid w:val="007734D2"/>
    <w:rsid w:val="00774586"/>
    <w:rsid w:val="007A6199"/>
    <w:rsid w:val="007A6262"/>
    <w:rsid w:val="007B14F4"/>
    <w:rsid w:val="007C3EA0"/>
    <w:rsid w:val="007C5D1F"/>
    <w:rsid w:val="007E67F9"/>
    <w:rsid w:val="007F180C"/>
    <w:rsid w:val="007F468D"/>
    <w:rsid w:val="00812349"/>
    <w:rsid w:val="00817F99"/>
    <w:rsid w:val="00821B9F"/>
    <w:rsid w:val="008262D4"/>
    <w:rsid w:val="0083575E"/>
    <w:rsid w:val="008437F7"/>
    <w:rsid w:val="0086629E"/>
    <w:rsid w:val="0087518A"/>
    <w:rsid w:val="0089733D"/>
    <w:rsid w:val="008A3EAC"/>
    <w:rsid w:val="008A592A"/>
    <w:rsid w:val="008B5320"/>
    <w:rsid w:val="008C4D51"/>
    <w:rsid w:val="008C51EC"/>
    <w:rsid w:val="008C7570"/>
    <w:rsid w:val="008D053A"/>
    <w:rsid w:val="008D05ED"/>
    <w:rsid w:val="008D14F0"/>
    <w:rsid w:val="008D5D3F"/>
    <w:rsid w:val="008E3E0A"/>
    <w:rsid w:val="00900EBB"/>
    <w:rsid w:val="00903212"/>
    <w:rsid w:val="00917633"/>
    <w:rsid w:val="00917EA4"/>
    <w:rsid w:val="00920E6F"/>
    <w:rsid w:val="00924946"/>
    <w:rsid w:val="00925854"/>
    <w:rsid w:val="00931830"/>
    <w:rsid w:val="00945294"/>
    <w:rsid w:val="00954944"/>
    <w:rsid w:val="00957833"/>
    <w:rsid w:val="00960A80"/>
    <w:rsid w:val="00960FAD"/>
    <w:rsid w:val="0097389A"/>
    <w:rsid w:val="009773DB"/>
    <w:rsid w:val="00984EAB"/>
    <w:rsid w:val="00990D1B"/>
    <w:rsid w:val="009A78B5"/>
    <w:rsid w:val="009B3661"/>
    <w:rsid w:val="009B660D"/>
    <w:rsid w:val="009B76AB"/>
    <w:rsid w:val="009B7A60"/>
    <w:rsid w:val="009D1CE9"/>
    <w:rsid w:val="009D5F46"/>
    <w:rsid w:val="009E42C2"/>
    <w:rsid w:val="009E6635"/>
    <w:rsid w:val="00A02BFC"/>
    <w:rsid w:val="00A02C53"/>
    <w:rsid w:val="00A04370"/>
    <w:rsid w:val="00A16DD3"/>
    <w:rsid w:val="00A20AA7"/>
    <w:rsid w:val="00A33B84"/>
    <w:rsid w:val="00A40B4A"/>
    <w:rsid w:val="00A4228E"/>
    <w:rsid w:val="00A426AB"/>
    <w:rsid w:val="00A430A4"/>
    <w:rsid w:val="00A44C67"/>
    <w:rsid w:val="00A57A1C"/>
    <w:rsid w:val="00A94D9E"/>
    <w:rsid w:val="00AA01B6"/>
    <w:rsid w:val="00AA72CC"/>
    <w:rsid w:val="00AE5678"/>
    <w:rsid w:val="00B0334F"/>
    <w:rsid w:val="00B1046E"/>
    <w:rsid w:val="00B10B79"/>
    <w:rsid w:val="00B21300"/>
    <w:rsid w:val="00B2304C"/>
    <w:rsid w:val="00B3170B"/>
    <w:rsid w:val="00B34219"/>
    <w:rsid w:val="00B35D50"/>
    <w:rsid w:val="00B40621"/>
    <w:rsid w:val="00B4454F"/>
    <w:rsid w:val="00B517A6"/>
    <w:rsid w:val="00B623B9"/>
    <w:rsid w:val="00B72C75"/>
    <w:rsid w:val="00B8699C"/>
    <w:rsid w:val="00B94254"/>
    <w:rsid w:val="00B95F43"/>
    <w:rsid w:val="00BB06EA"/>
    <w:rsid w:val="00BB6207"/>
    <w:rsid w:val="00BD175D"/>
    <w:rsid w:val="00BD5A47"/>
    <w:rsid w:val="00BF2643"/>
    <w:rsid w:val="00BF6A3B"/>
    <w:rsid w:val="00C21775"/>
    <w:rsid w:val="00C31C6E"/>
    <w:rsid w:val="00C66AB0"/>
    <w:rsid w:val="00C7190E"/>
    <w:rsid w:val="00C721A9"/>
    <w:rsid w:val="00C8049C"/>
    <w:rsid w:val="00C83A12"/>
    <w:rsid w:val="00C83A42"/>
    <w:rsid w:val="00C93F20"/>
    <w:rsid w:val="00C95DAB"/>
    <w:rsid w:val="00CA7BC2"/>
    <w:rsid w:val="00CB7C13"/>
    <w:rsid w:val="00CC2FE6"/>
    <w:rsid w:val="00D07274"/>
    <w:rsid w:val="00D1784F"/>
    <w:rsid w:val="00D216B9"/>
    <w:rsid w:val="00D3439C"/>
    <w:rsid w:val="00D44D5C"/>
    <w:rsid w:val="00D508D6"/>
    <w:rsid w:val="00D53CD4"/>
    <w:rsid w:val="00D627F2"/>
    <w:rsid w:val="00D64593"/>
    <w:rsid w:val="00D7528E"/>
    <w:rsid w:val="00D769BC"/>
    <w:rsid w:val="00D84BAE"/>
    <w:rsid w:val="00D95B99"/>
    <w:rsid w:val="00D95F02"/>
    <w:rsid w:val="00DB0400"/>
    <w:rsid w:val="00DC5127"/>
    <w:rsid w:val="00DF12A3"/>
    <w:rsid w:val="00DF3AE4"/>
    <w:rsid w:val="00E14C5E"/>
    <w:rsid w:val="00E5443E"/>
    <w:rsid w:val="00E612DC"/>
    <w:rsid w:val="00E650A1"/>
    <w:rsid w:val="00E96C7A"/>
    <w:rsid w:val="00EA7E57"/>
    <w:rsid w:val="00EC0E51"/>
    <w:rsid w:val="00EC5831"/>
    <w:rsid w:val="00ED1B94"/>
    <w:rsid w:val="00ED3100"/>
    <w:rsid w:val="00EE070C"/>
    <w:rsid w:val="00EF720B"/>
    <w:rsid w:val="00F00533"/>
    <w:rsid w:val="00F022D5"/>
    <w:rsid w:val="00F074F4"/>
    <w:rsid w:val="00F11538"/>
    <w:rsid w:val="00F16194"/>
    <w:rsid w:val="00F22B07"/>
    <w:rsid w:val="00F27EE2"/>
    <w:rsid w:val="00F358E7"/>
    <w:rsid w:val="00F36D6D"/>
    <w:rsid w:val="00F377A9"/>
    <w:rsid w:val="00F43122"/>
    <w:rsid w:val="00F5107C"/>
    <w:rsid w:val="00F8056C"/>
    <w:rsid w:val="00F8411F"/>
    <w:rsid w:val="00F90555"/>
    <w:rsid w:val="00FB2BAD"/>
    <w:rsid w:val="00FB3B60"/>
    <w:rsid w:val="00FC16E4"/>
    <w:rsid w:val="00FC489D"/>
    <w:rsid w:val="00FC551F"/>
    <w:rsid w:val="00FD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95"/>
  </w:style>
  <w:style w:type="paragraph" w:styleId="Footer">
    <w:name w:val="footer"/>
    <w:basedOn w:val="Normal"/>
    <w:link w:val="Foot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95"/>
  </w:style>
  <w:style w:type="table" w:styleId="TableGrid">
    <w:name w:val="Table Grid"/>
    <w:basedOn w:val="TableNormal"/>
    <w:uiPriority w:val="59"/>
    <w:rsid w:val="00A04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95"/>
  </w:style>
  <w:style w:type="paragraph" w:styleId="Footer">
    <w:name w:val="footer"/>
    <w:basedOn w:val="Normal"/>
    <w:link w:val="Foot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95"/>
  </w:style>
  <w:style w:type="table" w:styleId="TableGrid">
    <w:name w:val="Table Grid"/>
    <w:basedOn w:val="TableNormal"/>
    <w:uiPriority w:val="59"/>
    <w:rsid w:val="00A04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305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17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2332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126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411631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800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2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614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912DC8-D4B7-4EEC-A471-C1AB89E1BE9F}"/>
</file>

<file path=customXml/itemProps2.xml><?xml version="1.0" encoding="utf-8"?>
<ds:datastoreItem xmlns:ds="http://schemas.openxmlformats.org/officeDocument/2006/customXml" ds:itemID="{C25CC7F5-4D14-4374-AD24-555973EEE15C}"/>
</file>

<file path=customXml/itemProps3.xml><?xml version="1.0" encoding="utf-8"?>
<ds:datastoreItem xmlns:ds="http://schemas.openxmlformats.org/officeDocument/2006/customXml" ds:itemID="{752BCC20-993D-4AE5-ACC0-786BF9DB61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7 - The Police and Crime Plan - Listening to You</dc:title>
  <dc:creator>Elliott, Clare (AWYA)</dc:creator>
  <cp:lastModifiedBy>Skinner, Jonathan</cp:lastModifiedBy>
  <cp:revision>18</cp:revision>
  <cp:lastPrinted>2013-05-30T12:49:00Z</cp:lastPrinted>
  <dcterms:created xsi:type="dcterms:W3CDTF">2013-12-05T12:49:00Z</dcterms:created>
  <dcterms:modified xsi:type="dcterms:W3CDTF">2013-12-05T13:43:00Z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