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9F1F87" w14:textId="77777777" w:rsidR="001552B8" w:rsidRDefault="001552B8" w:rsidP="001552B8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West </w:t>
      </w:r>
      <w:bookmarkStart w:id="0" w:name="_GoBack"/>
      <w:bookmarkEnd w:id="0"/>
      <w:r>
        <w:rPr>
          <w:b/>
          <w:bCs/>
          <w:u w:val="single"/>
        </w:rPr>
        <w:t xml:space="preserve">Yorkshire OPCC Reducing Reoffending Strategy Group </w:t>
      </w:r>
    </w:p>
    <w:p w14:paraId="40894633" w14:textId="77777777" w:rsidR="001552B8" w:rsidRDefault="001552B8" w:rsidP="001552B8">
      <w:pPr>
        <w:rPr>
          <w:color w:val="1F497D"/>
        </w:rPr>
      </w:pPr>
    </w:p>
    <w:p w14:paraId="6D56E94B" w14:textId="77777777" w:rsidR="001552B8" w:rsidRDefault="001552B8" w:rsidP="001552B8">
      <w:pPr>
        <w:rPr>
          <w:b/>
          <w:bCs/>
          <w:u w:val="single"/>
        </w:rPr>
      </w:pPr>
      <w:r>
        <w:rPr>
          <w:b/>
          <w:bCs/>
          <w:u w:val="single"/>
        </w:rPr>
        <w:t>TERMS OF REFERENCE</w:t>
      </w:r>
    </w:p>
    <w:p w14:paraId="3A40C920" w14:textId="77777777" w:rsidR="001552B8" w:rsidRDefault="001552B8" w:rsidP="001552B8">
      <w:pPr>
        <w:rPr>
          <w:b/>
          <w:bCs/>
          <w:u w:val="single"/>
        </w:rPr>
      </w:pPr>
    </w:p>
    <w:p w14:paraId="6270933C" w14:textId="77777777" w:rsidR="001552B8" w:rsidRDefault="001552B8" w:rsidP="001552B8">
      <w:r>
        <w:t xml:space="preserve">      </w:t>
      </w:r>
    </w:p>
    <w:p w14:paraId="13CD50FF" w14:textId="77777777" w:rsidR="001552B8" w:rsidRDefault="001552B8" w:rsidP="001552B8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Devise and deliver a reducing reoffending strategy for West Yorkshire. Through this support the delivery of the West Y</w:t>
      </w:r>
      <w:r w:rsidR="007B2481">
        <w:rPr>
          <w:rFonts w:eastAsia="Times New Roman"/>
        </w:rPr>
        <w:t xml:space="preserve">orkshire Police and Crime Plan </w:t>
      </w:r>
      <w:r>
        <w:rPr>
          <w:rFonts w:eastAsia="Times New Roman"/>
        </w:rPr>
        <w:t>informing</w:t>
      </w:r>
      <w:r w:rsidR="007B2481">
        <w:rPr>
          <w:rFonts w:eastAsia="Times New Roman"/>
        </w:rPr>
        <w:t xml:space="preserve"> the plan </w:t>
      </w:r>
      <w:r>
        <w:rPr>
          <w:rFonts w:eastAsia="Times New Roman"/>
        </w:rPr>
        <w:t>and the Partnership Executive Gro</w:t>
      </w:r>
      <w:r w:rsidR="007B2481">
        <w:rPr>
          <w:rFonts w:eastAsia="Times New Roman"/>
        </w:rPr>
        <w:t xml:space="preserve">up in the OPCC with respect to reoffending </w:t>
      </w:r>
      <w:r>
        <w:rPr>
          <w:rFonts w:eastAsia="Times New Roman"/>
        </w:rPr>
        <w:t xml:space="preserve">in West Yorkshire. </w:t>
      </w:r>
    </w:p>
    <w:p w14:paraId="46A90534" w14:textId="77777777" w:rsidR="001552B8" w:rsidRDefault="001552B8" w:rsidP="001552B8">
      <w:pPr>
        <w:ind w:left="720"/>
      </w:pPr>
    </w:p>
    <w:p w14:paraId="5D396911" w14:textId="77777777" w:rsidR="001552B8" w:rsidRDefault="001552B8" w:rsidP="001552B8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Support a strategic approach to reducing reoffending through   oversight of the   West Yorkshire OPC</w:t>
      </w:r>
      <w:r w:rsidR="007B2481">
        <w:rPr>
          <w:rFonts w:eastAsia="Times New Roman"/>
        </w:rPr>
        <w:t>C reducing reoffending strategy</w:t>
      </w:r>
      <w:r>
        <w:rPr>
          <w:rFonts w:eastAsia="Times New Roman"/>
        </w:rPr>
        <w:t xml:space="preserve">. </w:t>
      </w:r>
    </w:p>
    <w:p w14:paraId="7E808E75" w14:textId="77777777" w:rsidR="001552B8" w:rsidRDefault="001552B8" w:rsidP="001552B8"/>
    <w:p w14:paraId="24E6242E" w14:textId="77777777" w:rsidR="001552B8" w:rsidRDefault="001552B8" w:rsidP="001552B8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Through this shared ambition establish how through working together we can identify solutions that work in West Yorkshire to reduce reoffending. </w:t>
      </w:r>
    </w:p>
    <w:p w14:paraId="2C06ADFD" w14:textId="77777777" w:rsidR="001552B8" w:rsidRDefault="001552B8" w:rsidP="007B2481"/>
    <w:p w14:paraId="174D7C02" w14:textId="77777777" w:rsidR="001552B8" w:rsidRDefault="001552B8" w:rsidP="001552B8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Focus on our collective delivery, including our existing organisational strategies</w:t>
      </w:r>
      <w:r w:rsidR="007B2481">
        <w:rPr>
          <w:rFonts w:eastAsia="Times New Roman"/>
        </w:rPr>
        <w:t>,</w:t>
      </w:r>
      <w:r>
        <w:rPr>
          <w:rFonts w:eastAsia="Times New Roman"/>
        </w:rPr>
        <w:t xml:space="preserve"> and therefore better deliver together on our shared outcomes. </w:t>
      </w:r>
    </w:p>
    <w:p w14:paraId="129B1BF1" w14:textId="77777777" w:rsidR="001552B8" w:rsidRDefault="001552B8" w:rsidP="007B2481"/>
    <w:p w14:paraId="638B9D67" w14:textId="77777777" w:rsidR="007B2481" w:rsidRDefault="001552B8" w:rsidP="007B2481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Identify a profile o</w:t>
      </w:r>
      <w:r w:rsidR="007B2481">
        <w:rPr>
          <w:rFonts w:eastAsia="Times New Roman"/>
        </w:rPr>
        <w:t xml:space="preserve">f reoffending in West Yorkshire, needs and gaps in meeting </w:t>
      </w:r>
      <w:r>
        <w:rPr>
          <w:rFonts w:eastAsia="Times New Roman"/>
        </w:rPr>
        <w:t>needs to reduce reoffending</w:t>
      </w:r>
      <w:r w:rsidR="007B2481">
        <w:rPr>
          <w:rFonts w:eastAsia="Times New Roman"/>
        </w:rPr>
        <w:t>.</w:t>
      </w:r>
    </w:p>
    <w:p w14:paraId="7E2262BD" w14:textId="77777777" w:rsidR="007B2481" w:rsidRDefault="007B2481" w:rsidP="007B2481">
      <w:pPr>
        <w:ind w:left="720"/>
        <w:rPr>
          <w:rFonts w:eastAsia="Times New Roman"/>
        </w:rPr>
      </w:pPr>
    </w:p>
    <w:p w14:paraId="0832E333" w14:textId="77777777" w:rsidR="007B2481" w:rsidRDefault="007B2481" w:rsidP="007B2481">
      <w:pPr>
        <w:numPr>
          <w:ilvl w:val="0"/>
          <w:numId w:val="1"/>
        </w:numPr>
        <w:rPr>
          <w:rFonts w:eastAsia="Times New Roman"/>
        </w:rPr>
      </w:pPr>
      <w:r>
        <w:t>Look for opportunities for co-</w:t>
      </w:r>
      <w:r w:rsidR="001552B8">
        <w:t>co</w:t>
      </w:r>
      <w:r>
        <w:t xml:space="preserve">mmissioning, promoting improved </w:t>
      </w:r>
      <w:r w:rsidR="001552B8">
        <w:t>partner strategic commissioning</w:t>
      </w:r>
      <w:r>
        <w:t xml:space="preserve"> and</w:t>
      </w:r>
      <w:r w:rsidR="001552B8">
        <w:t xml:space="preserve"> supporting sustainable services across West Yorkshire that make a real difference. </w:t>
      </w:r>
    </w:p>
    <w:p w14:paraId="2342DCCB" w14:textId="77777777" w:rsidR="007B2481" w:rsidRDefault="007B2481" w:rsidP="007B2481">
      <w:pPr>
        <w:pStyle w:val="ListParagraph"/>
      </w:pPr>
    </w:p>
    <w:p w14:paraId="571D133D" w14:textId="77777777" w:rsidR="007B2481" w:rsidRDefault="001552B8" w:rsidP="007B2481">
      <w:pPr>
        <w:numPr>
          <w:ilvl w:val="0"/>
          <w:numId w:val="1"/>
        </w:numPr>
        <w:rPr>
          <w:rFonts w:eastAsia="Times New Roman"/>
        </w:rPr>
      </w:pPr>
      <w:r>
        <w:t>Provi</w:t>
      </w:r>
      <w:r w:rsidR="007B2481">
        <w:t xml:space="preserve">de strategic support and links </w:t>
      </w:r>
      <w:r>
        <w:t xml:space="preserve">to district reducing reoffending teams and community safety partnerships on the reducing reoffending agenda. </w:t>
      </w:r>
    </w:p>
    <w:p w14:paraId="1177ED8B" w14:textId="77777777" w:rsidR="007B2481" w:rsidRDefault="007B2481" w:rsidP="007B2481">
      <w:pPr>
        <w:pStyle w:val="ListParagraph"/>
      </w:pPr>
    </w:p>
    <w:p w14:paraId="40E0B3EE" w14:textId="77777777" w:rsidR="001552B8" w:rsidRPr="007B2481" w:rsidRDefault="001552B8" w:rsidP="007B2481">
      <w:pPr>
        <w:numPr>
          <w:ilvl w:val="0"/>
          <w:numId w:val="1"/>
        </w:numPr>
        <w:rPr>
          <w:rFonts w:eastAsia="Times New Roman"/>
        </w:rPr>
      </w:pPr>
      <w:r>
        <w:t>Ensure all our work is i</w:t>
      </w:r>
      <w:r w:rsidR="007B2481">
        <w:t>nclusive</w:t>
      </w:r>
      <w:r>
        <w:t>, open and transparent and is focused on delivering improved outcomes for people and for th</w:t>
      </w:r>
      <w:r w:rsidR="007B2481">
        <w:t>e communities of West Yorkshire</w:t>
      </w:r>
      <w:r>
        <w:t>.</w:t>
      </w:r>
    </w:p>
    <w:p w14:paraId="0763816A" w14:textId="77777777" w:rsidR="001552B8" w:rsidRDefault="001552B8" w:rsidP="001552B8">
      <w:pPr>
        <w:rPr>
          <w:sz w:val="24"/>
          <w:szCs w:val="24"/>
        </w:rPr>
      </w:pPr>
    </w:p>
    <w:p w14:paraId="0F686BB8" w14:textId="77777777" w:rsidR="001552B8" w:rsidRDefault="001552B8" w:rsidP="001552B8"/>
    <w:p w14:paraId="33F92BC4" w14:textId="77777777" w:rsidR="001552B8" w:rsidRDefault="001552B8" w:rsidP="001552B8"/>
    <w:p w14:paraId="7910C156" w14:textId="77777777" w:rsidR="001552B8" w:rsidRDefault="001552B8" w:rsidP="001552B8"/>
    <w:p w14:paraId="12D5F6DB" w14:textId="77777777" w:rsidR="001552B8" w:rsidRDefault="001552B8" w:rsidP="001552B8">
      <w:pPr>
        <w:rPr>
          <w:lang w:eastAsia="en-GB"/>
        </w:rPr>
      </w:pPr>
    </w:p>
    <w:p w14:paraId="356BF7B7" w14:textId="77777777" w:rsidR="001552B8" w:rsidRDefault="001552B8" w:rsidP="001552B8"/>
    <w:p w14:paraId="0A0AFE40" w14:textId="77777777" w:rsidR="006400D2" w:rsidRDefault="006400D2"/>
    <w:sectPr w:rsidR="006400D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4002EB" w14:textId="77777777" w:rsidR="007B2481" w:rsidRDefault="007B2481" w:rsidP="007B2481">
      <w:r>
        <w:separator/>
      </w:r>
    </w:p>
  </w:endnote>
  <w:endnote w:type="continuationSeparator" w:id="0">
    <w:p w14:paraId="04B4FB4A" w14:textId="77777777" w:rsidR="007B2481" w:rsidRDefault="007B2481" w:rsidP="007B2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4D62E7" w14:textId="77777777" w:rsidR="007B2481" w:rsidRDefault="007B248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203454" w14:textId="77777777" w:rsidR="007B2481" w:rsidRDefault="007B248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422734" w14:textId="77777777" w:rsidR="007B2481" w:rsidRDefault="007B248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592ABD" w14:textId="77777777" w:rsidR="007B2481" w:rsidRDefault="007B2481" w:rsidP="007B2481">
      <w:r>
        <w:separator/>
      </w:r>
    </w:p>
  </w:footnote>
  <w:footnote w:type="continuationSeparator" w:id="0">
    <w:p w14:paraId="3455E284" w14:textId="77777777" w:rsidR="007B2481" w:rsidRDefault="007B2481" w:rsidP="007B24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DE6A39" w14:textId="77777777" w:rsidR="007B2481" w:rsidRDefault="007B248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16B16F" w14:textId="77777777" w:rsidR="007B2481" w:rsidRDefault="007B2481" w:rsidP="007B2481">
    <w:pPr>
      <w:pStyle w:val="Header"/>
      <w:jc w:val="right"/>
    </w:pPr>
    <w:r>
      <w:t>Appendix A</w:t>
    </w:r>
  </w:p>
  <w:p w14:paraId="0DA1F646" w14:textId="77777777" w:rsidR="007B2481" w:rsidRDefault="007B248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1BACFB" w14:textId="77777777" w:rsidR="007B2481" w:rsidRDefault="007B248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3743B3"/>
    <w:multiLevelType w:val="hybridMultilevel"/>
    <w:tmpl w:val="BCE8C4D6"/>
    <w:lvl w:ilvl="0" w:tplc="E69CA894">
      <w:start w:val="6"/>
      <w:numFmt w:val="decimal"/>
      <w:lvlText w:val="%1"/>
      <w:lvlJc w:val="left"/>
      <w:pPr>
        <w:ind w:left="720" w:hanging="360"/>
      </w:pPr>
      <w:rPr>
        <w:color w:val="1F497D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D63709"/>
    <w:multiLevelType w:val="hybridMultilevel"/>
    <w:tmpl w:val="5FE4260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2B8"/>
    <w:rsid w:val="001552B8"/>
    <w:rsid w:val="00465B3B"/>
    <w:rsid w:val="00572B69"/>
    <w:rsid w:val="006400D2"/>
    <w:rsid w:val="007B2481"/>
    <w:rsid w:val="00D36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62CEC0"/>
  <w15:chartTrackingRefBased/>
  <w15:docId w15:val="{61099F2E-D131-46A2-ACF4-77832A33F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52B8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552B8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1552B8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2B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2B6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B248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2481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7B248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2481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665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4" Type="http://schemas.openxmlformats.org/officeDocument/2006/relationships/footer" Target="footer2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9316FCF5F64740A5B591D01EEC9D07" ma:contentTypeVersion="1" ma:contentTypeDescription="Create a new document." ma:contentTypeScope="" ma:versionID="a08b3e75a23c1d31ae00e5530fcf900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mTaxHTField0 xmlns="3bc4ffac-db66-4629-a2a4-198b68680464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Communications, Customers and Policy</TermName>
          <TermId xmlns="http://schemas.microsoft.com/office/infopath/2007/PartnerControls">97f9085f-dd14-4d27-9268-46f2c30a0615</TermId>
        </TermInfo>
      </Terms>
    </TeamTaxHTField0>
    <TaxCatchAll xmlns="3bc4ffac-db66-4629-a2a4-198b68680464">
      <Value>2</Value>
      <Value>1</Value>
    </TaxCatchAll>
    <ClassificationTaxHTField0 xmlns="3bc4ffac-db66-4629-a2a4-198b68680464">
      <Terms xmlns="http://schemas.microsoft.com/office/infopath/2007/PartnerControls">
        <TermInfo xmlns="http://schemas.microsoft.com/office/infopath/2007/PartnerControls">
          <TermName xmlns="http://schemas.microsoft.com/office/infopath/2007/PartnerControls">Management</TermName>
          <TermId xmlns="http://schemas.microsoft.com/office/infopath/2007/PartnerControls">2f328fdf-4012-4633-b57f-77c080772ec5</TermId>
        </TermInfo>
      </Terms>
    </ClassificationTaxHTField0>
  </documentManagement>
</p:properties>
</file>

<file path=customXml/itemProps1.xml><?xml version="1.0" encoding="utf-8"?>
<ds:datastoreItem xmlns:ds="http://schemas.openxmlformats.org/officeDocument/2006/customXml" ds:itemID="{253C7975-2254-47B6-85B2-6FD5299794F8}"/>
</file>

<file path=customXml/itemProps2.xml><?xml version="1.0" encoding="utf-8"?>
<ds:datastoreItem xmlns:ds="http://schemas.openxmlformats.org/officeDocument/2006/customXml" ds:itemID="{9920685D-6DE1-4C07-A294-F16B4B5C1775}"/>
</file>

<file path=customXml/itemProps3.xml><?xml version="1.0" encoding="utf-8"?>
<ds:datastoreItem xmlns:ds="http://schemas.openxmlformats.org/officeDocument/2006/customXml" ds:itemID="{779DE775-A48B-4A51-8F96-B168C2CA7F4E}"/>
</file>

<file path=customXml/itemProps4.xml><?xml version="1.0" encoding="utf-8"?>
<ds:datastoreItem xmlns:ds="http://schemas.openxmlformats.org/officeDocument/2006/customXml" ds:itemID="{9920685D-6DE1-4C07-A294-F16B4B5C1775}">
  <ds:schemaRefs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purl.org/dc/terms/"/>
    <ds:schemaRef ds:uri="http://schemas.microsoft.com/office/2006/metadata/properties"/>
    <ds:schemaRef ds:uri="3bc4ffac-db66-4629-a2a4-198b68680464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1178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Yorkshire Police</Company>
  <LinksUpToDate>false</LinksUpToDate>
  <CharactersWithSpaces>1382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Item 11 - Appendix A </dc:title>
  <dc:subject/>
  <dc:creator>Field, Susan</dc:creator>
  <cp:keywords/>
  <dc:description/>
  <cp:lastModifiedBy>Wilkinson, Samantha</cp:lastModifiedBy>
  <cp:revision>2</cp:revision>
  <cp:lastPrinted>2018-06-07T10:01:00Z</cp:lastPrinted>
  <dcterms:created xsi:type="dcterms:W3CDTF">2018-06-07T10:01:00Z</dcterms:created>
  <dcterms:modified xsi:type="dcterms:W3CDTF">2018-06-07T10:01:00Z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0x0101002E9316FCF5F64740A5B591D01EEC9D07</vt:lpwstr>
  </property>
  <property fmtid="{D5CDD505-2E9C-101B-9397-08002B2CF9AE}" pid="3" name="Classification">
    <vt:lpwstr>2;#Management|2f328fdf-4012-4633-b57f-77c080772ec5</vt:lpwstr>
  </property>
  <property fmtid="{D5CDD505-2E9C-101B-9397-08002B2CF9AE}" pid="4" name="Team">
    <vt:lpwstr>1;#Communications, Customers and Policy|97f9085f-dd14-4d27-9268-46f2c30a0615</vt:lpwstr>
  </property>
</Properties>
</file>