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04FF3" w14:textId="77777777" w:rsidR="00C46269" w:rsidRDefault="00C46269" w:rsidP="00C46269">
      <w:pPr>
        <w:spacing w:after="0" w:line="240" w:lineRule="auto"/>
        <w:jc w:val="center"/>
        <w:rPr>
          <w:rFonts w:ascii="Arial" w:eastAsia="Times New Roman" w:hAnsi="Arial" w:cs="Arial"/>
          <w:b/>
          <w:lang w:eastAsia="en-GB"/>
        </w:rPr>
      </w:pPr>
      <w:bookmarkStart w:id="0" w:name="_GoBack"/>
      <w:bookmarkEnd w:id="0"/>
      <w:r w:rsidRPr="009D2B85">
        <w:rPr>
          <w:rFonts w:ascii="Arial" w:eastAsia="Times New Roman" w:hAnsi="Arial" w:cs="Arial"/>
          <w:noProof/>
          <w:sz w:val="24"/>
          <w:szCs w:val="24"/>
          <w:lang w:eastAsia="en-GB"/>
        </w:rPr>
        <w:drawing>
          <wp:inline distT="0" distB="0" distL="0" distR="0" wp14:anchorId="45C2C34C" wp14:editId="5BCB043A">
            <wp:extent cx="3022600" cy="1092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2600" cy="1092200"/>
                    </a:xfrm>
                    <a:prstGeom prst="rect">
                      <a:avLst/>
                    </a:prstGeom>
                    <a:noFill/>
                    <a:ln>
                      <a:noFill/>
                    </a:ln>
                  </pic:spPr>
                </pic:pic>
              </a:graphicData>
            </a:graphic>
          </wp:inline>
        </w:drawing>
      </w:r>
    </w:p>
    <w:p w14:paraId="4397D600" w14:textId="77777777" w:rsidR="00C46269" w:rsidRPr="00914738" w:rsidRDefault="00C46269" w:rsidP="00C46269">
      <w:pPr>
        <w:spacing w:after="0" w:line="240" w:lineRule="auto"/>
        <w:jc w:val="center"/>
        <w:rPr>
          <w:rFonts w:ascii="Arial" w:eastAsia="Times New Roman" w:hAnsi="Arial" w:cs="Arial"/>
          <w:b/>
          <w:lang w:eastAsia="en-GB"/>
        </w:rPr>
      </w:pPr>
      <w:r w:rsidRPr="00914738">
        <w:rPr>
          <w:rFonts w:ascii="Arial" w:eastAsia="Times New Roman" w:hAnsi="Arial" w:cs="Arial"/>
          <w:b/>
          <w:lang w:eastAsia="en-GB"/>
        </w:rPr>
        <w:t>WEST YORKSHIRE POLICE AND CRIME PANEL</w:t>
      </w:r>
    </w:p>
    <w:p w14:paraId="32F984BC" w14:textId="77777777" w:rsidR="00C46269" w:rsidRPr="00914738" w:rsidRDefault="00C46269" w:rsidP="00C46269">
      <w:pPr>
        <w:spacing w:after="0" w:line="240" w:lineRule="auto"/>
        <w:jc w:val="center"/>
        <w:rPr>
          <w:rFonts w:ascii="Arial" w:eastAsia="Times New Roman" w:hAnsi="Arial" w:cs="Arial"/>
          <w:lang w:eastAsia="en-GB"/>
        </w:rPr>
      </w:pPr>
    </w:p>
    <w:p w14:paraId="2965E5C2" w14:textId="77777777" w:rsidR="00C46269" w:rsidRDefault="00954A24" w:rsidP="00C46269">
      <w:pPr>
        <w:spacing w:after="0" w:line="240" w:lineRule="auto"/>
        <w:jc w:val="center"/>
        <w:rPr>
          <w:rFonts w:ascii="Arial" w:eastAsia="Times New Roman" w:hAnsi="Arial" w:cs="Arial"/>
          <w:b/>
          <w:lang w:eastAsia="en-GB"/>
        </w:rPr>
      </w:pPr>
      <w:r>
        <w:rPr>
          <w:rFonts w:ascii="Arial" w:eastAsia="Times New Roman" w:hAnsi="Arial" w:cs="Arial"/>
          <w:b/>
          <w:lang w:eastAsia="en-GB"/>
        </w:rPr>
        <w:t>15 June</w:t>
      </w:r>
      <w:r w:rsidR="00C46269" w:rsidRPr="00914738">
        <w:rPr>
          <w:rFonts w:ascii="Arial" w:eastAsia="Times New Roman" w:hAnsi="Arial" w:cs="Arial"/>
          <w:b/>
          <w:lang w:eastAsia="en-GB"/>
        </w:rPr>
        <w:t xml:space="preserve"> 2018</w:t>
      </w:r>
    </w:p>
    <w:p w14:paraId="452C0590" w14:textId="77777777" w:rsidR="00C46269" w:rsidRPr="00914738" w:rsidRDefault="00C46269" w:rsidP="00C46269">
      <w:pPr>
        <w:spacing w:after="0" w:line="240" w:lineRule="auto"/>
        <w:jc w:val="center"/>
        <w:rPr>
          <w:rFonts w:ascii="Arial" w:eastAsia="Times New Roman" w:hAnsi="Arial" w:cs="Arial"/>
          <w:b/>
          <w:lang w:eastAsia="en-GB"/>
        </w:rPr>
      </w:pPr>
    </w:p>
    <w:p w14:paraId="44DE4718" w14:textId="77777777" w:rsidR="00581933" w:rsidRDefault="00C46269" w:rsidP="00C46269">
      <w:pPr>
        <w:jc w:val="center"/>
        <w:rPr>
          <w:rFonts w:ascii="Arial" w:hAnsi="Arial" w:cs="Arial"/>
          <w:b/>
        </w:rPr>
      </w:pPr>
      <w:r w:rsidRPr="00914738">
        <w:rPr>
          <w:rFonts w:ascii="Arial" w:hAnsi="Arial" w:cs="Arial"/>
          <w:b/>
        </w:rPr>
        <w:t xml:space="preserve">Performance Update – </w:t>
      </w:r>
      <w:r w:rsidR="00954A24">
        <w:rPr>
          <w:rFonts w:ascii="Arial" w:hAnsi="Arial" w:cs="Arial"/>
          <w:b/>
        </w:rPr>
        <w:t>Cyber Crime</w:t>
      </w:r>
    </w:p>
    <w:tbl>
      <w:tblPr>
        <w:tblStyle w:val="TableGrid"/>
        <w:tblW w:w="0" w:type="auto"/>
        <w:tblLook w:val="04A0" w:firstRow="1" w:lastRow="0" w:firstColumn="1" w:lastColumn="0" w:noHBand="0" w:noVBand="1"/>
      </w:tblPr>
      <w:tblGrid>
        <w:gridCol w:w="9016"/>
      </w:tblGrid>
      <w:tr w:rsidR="00C46269" w14:paraId="0734C5E9" w14:textId="77777777" w:rsidTr="00C46269">
        <w:tc>
          <w:tcPr>
            <w:tcW w:w="9016" w:type="dxa"/>
            <w:shd w:val="clear" w:color="auto" w:fill="CC0000"/>
          </w:tcPr>
          <w:p w14:paraId="1E5A3F22" w14:textId="77777777" w:rsidR="00C46269" w:rsidRDefault="00C46269" w:rsidP="00C46269">
            <w:pPr>
              <w:rPr>
                <w:rFonts w:ascii="Arial" w:hAnsi="Arial" w:cs="Arial"/>
                <w:b/>
              </w:rPr>
            </w:pPr>
            <w:r w:rsidRPr="00856B48">
              <w:rPr>
                <w:rFonts w:ascii="Arial" w:hAnsi="Arial" w:cs="Arial"/>
                <w:color w:val="FFFFFF" w:themeColor="background1"/>
              </w:rPr>
              <w:t>Introduction</w:t>
            </w:r>
          </w:p>
        </w:tc>
      </w:tr>
      <w:tr w:rsidR="00C46269" w14:paraId="2427BBA7" w14:textId="77777777" w:rsidTr="00C46269">
        <w:tc>
          <w:tcPr>
            <w:tcW w:w="9016" w:type="dxa"/>
          </w:tcPr>
          <w:p w14:paraId="0E9924DC" w14:textId="77777777" w:rsidR="005F4856" w:rsidRPr="005F4856" w:rsidRDefault="00C46269" w:rsidP="00C46269">
            <w:pPr>
              <w:rPr>
                <w:rFonts w:ascii="Arial" w:hAnsi="Arial" w:cs="Arial"/>
              </w:rPr>
            </w:pPr>
            <w:r>
              <w:rPr>
                <w:rFonts w:ascii="Arial" w:hAnsi="Arial" w:cs="Arial"/>
              </w:rPr>
              <w:t xml:space="preserve">This report aims to provide an overview of activity against delivery of the Police and Crime Plan. Each Police and Crime Panel meeting will focus on one priority from the Plan, looking at the five areas identified below. Additional briefing papers will be provided where applicable however this summary will pull together key information </w:t>
            </w:r>
            <w:r w:rsidR="00211D13">
              <w:rPr>
                <w:rFonts w:ascii="Arial" w:hAnsi="Arial" w:cs="Arial"/>
              </w:rPr>
              <w:t xml:space="preserve">from the briefing papers </w:t>
            </w:r>
            <w:r>
              <w:rPr>
                <w:rFonts w:ascii="Arial" w:hAnsi="Arial" w:cs="Arial"/>
              </w:rPr>
              <w:t>under the relevant sections.</w:t>
            </w:r>
          </w:p>
        </w:tc>
      </w:tr>
    </w:tbl>
    <w:p w14:paraId="2356C432" w14:textId="77777777" w:rsidR="00C46269" w:rsidRPr="00415546" w:rsidRDefault="00C46269" w:rsidP="00C46269">
      <w:pPr>
        <w:rPr>
          <w:rFonts w:ascii="Arial" w:hAnsi="Arial" w:cs="Arial"/>
          <w:b/>
          <w:sz w:val="16"/>
          <w:szCs w:val="16"/>
        </w:rPr>
      </w:pPr>
    </w:p>
    <w:tbl>
      <w:tblPr>
        <w:tblStyle w:val="TableGrid"/>
        <w:tblW w:w="0" w:type="auto"/>
        <w:tblLook w:val="04A0" w:firstRow="1" w:lastRow="0" w:firstColumn="1" w:lastColumn="0" w:noHBand="0" w:noVBand="1"/>
      </w:tblPr>
      <w:tblGrid>
        <w:gridCol w:w="9016"/>
      </w:tblGrid>
      <w:tr w:rsidR="00C46269" w14:paraId="7CA5FE73" w14:textId="77777777" w:rsidTr="00C46269">
        <w:tc>
          <w:tcPr>
            <w:tcW w:w="9016" w:type="dxa"/>
            <w:shd w:val="clear" w:color="auto" w:fill="CC0000"/>
          </w:tcPr>
          <w:p w14:paraId="52B1736D" w14:textId="77777777" w:rsidR="00C46269" w:rsidRDefault="00C46269" w:rsidP="00C46269">
            <w:pPr>
              <w:rPr>
                <w:rFonts w:ascii="Arial" w:hAnsi="Arial" w:cs="Arial"/>
                <w:b/>
              </w:rPr>
            </w:pPr>
            <w:r w:rsidRPr="00856B48">
              <w:rPr>
                <w:rFonts w:ascii="Arial" w:hAnsi="Arial" w:cs="Arial"/>
                <w:color w:val="FFFFFF" w:themeColor="background1"/>
              </w:rPr>
              <w:t>Background/Context</w:t>
            </w:r>
          </w:p>
        </w:tc>
      </w:tr>
      <w:tr w:rsidR="00C46269" w14:paraId="6379FE82" w14:textId="77777777" w:rsidTr="00C46269">
        <w:tc>
          <w:tcPr>
            <w:tcW w:w="9016" w:type="dxa"/>
          </w:tcPr>
          <w:p w14:paraId="071F8A86" w14:textId="77777777" w:rsidR="00C46269" w:rsidRPr="00914738" w:rsidRDefault="00954A24" w:rsidP="00C46269">
            <w:pPr>
              <w:pStyle w:val="Header"/>
              <w:tabs>
                <w:tab w:val="clear" w:pos="4513"/>
                <w:tab w:val="clear" w:pos="9026"/>
              </w:tabs>
              <w:spacing w:line="259" w:lineRule="auto"/>
              <w:rPr>
                <w:rFonts w:ascii="Arial" w:hAnsi="Arial" w:cs="Arial"/>
              </w:rPr>
            </w:pPr>
            <w:proofErr w:type="spellStart"/>
            <w:r>
              <w:rPr>
                <w:rFonts w:ascii="Arial" w:hAnsi="Arial" w:cs="Arial"/>
              </w:rPr>
              <w:t>Cyber crime</w:t>
            </w:r>
            <w:proofErr w:type="spellEnd"/>
            <w:r>
              <w:rPr>
                <w:rFonts w:ascii="Arial" w:hAnsi="Arial" w:cs="Arial"/>
              </w:rPr>
              <w:t xml:space="preserve"> </w:t>
            </w:r>
            <w:r w:rsidR="00AD12D8">
              <w:rPr>
                <w:rFonts w:ascii="Arial" w:hAnsi="Arial" w:cs="Arial"/>
              </w:rPr>
              <w:t>h</w:t>
            </w:r>
            <w:r>
              <w:rPr>
                <w:rFonts w:ascii="Arial" w:hAnsi="Arial" w:cs="Arial"/>
              </w:rPr>
              <w:t xml:space="preserve">as been a </w:t>
            </w:r>
            <w:r w:rsidR="00AD12D8">
              <w:rPr>
                <w:rFonts w:ascii="Arial" w:hAnsi="Arial" w:cs="Arial"/>
              </w:rPr>
              <w:t xml:space="preserve">key </w:t>
            </w:r>
            <w:r>
              <w:rPr>
                <w:rFonts w:ascii="Arial" w:hAnsi="Arial" w:cs="Arial"/>
              </w:rPr>
              <w:t>priority i</w:t>
            </w:r>
            <w:r w:rsidR="00AD12D8">
              <w:rPr>
                <w:rFonts w:ascii="Arial" w:hAnsi="Arial" w:cs="Arial"/>
              </w:rPr>
              <w:t xml:space="preserve">n </w:t>
            </w:r>
            <w:r w:rsidR="00C46269" w:rsidRPr="00914738">
              <w:rPr>
                <w:rFonts w:ascii="Arial" w:hAnsi="Arial" w:cs="Arial"/>
              </w:rPr>
              <w:t>the PCC</w:t>
            </w:r>
            <w:r w:rsidR="00211D13">
              <w:rPr>
                <w:rFonts w:ascii="Arial" w:hAnsi="Arial" w:cs="Arial"/>
              </w:rPr>
              <w:t xml:space="preserve">’s Police and Crime Plan </w:t>
            </w:r>
            <w:r w:rsidR="00C46269" w:rsidRPr="00914738">
              <w:rPr>
                <w:rFonts w:ascii="Arial" w:hAnsi="Arial" w:cs="Arial"/>
              </w:rPr>
              <w:t>s</w:t>
            </w:r>
            <w:r w:rsidR="00AD12D8">
              <w:rPr>
                <w:rFonts w:ascii="Arial" w:hAnsi="Arial" w:cs="Arial"/>
              </w:rPr>
              <w:t xml:space="preserve">ince the refreshed 2013-2018 plan was published in 2014. </w:t>
            </w:r>
            <w:r w:rsidR="00211D13">
              <w:rPr>
                <w:rFonts w:ascii="Arial" w:hAnsi="Arial" w:cs="Arial"/>
              </w:rPr>
              <w:t>B</w:t>
            </w:r>
            <w:r w:rsidR="00C46269" w:rsidRPr="00914738">
              <w:rPr>
                <w:rFonts w:ascii="Arial" w:hAnsi="Arial" w:cs="Arial"/>
              </w:rPr>
              <w:t xml:space="preserve">elow is the narrative from the </w:t>
            </w:r>
            <w:r w:rsidR="00211D13">
              <w:rPr>
                <w:rFonts w:ascii="Arial" w:hAnsi="Arial" w:cs="Arial"/>
              </w:rPr>
              <w:t xml:space="preserve">latest </w:t>
            </w:r>
            <w:r w:rsidR="00C46269" w:rsidRPr="00914738">
              <w:rPr>
                <w:rFonts w:ascii="Arial" w:hAnsi="Arial" w:cs="Arial"/>
              </w:rPr>
              <w:t xml:space="preserve">PCC’s Police and Crime Plan 2016-2021: </w:t>
            </w:r>
          </w:p>
          <w:p w14:paraId="6011FD30" w14:textId="77777777" w:rsidR="00C46269" w:rsidRPr="00AD12D8" w:rsidRDefault="00C46269" w:rsidP="00C46269">
            <w:pPr>
              <w:pStyle w:val="ListParagraph"/>
              <w:autoSpaceDE w:val="0"/>
              <w:autoSpaceDN w:val="0"/>
              <w:adjustRightInd w:val="0"/>
              <w:rPr>
                <w:rFonts w:ascii="Arial" w:hAnsi="Arial" w:cs="Arial"/>
                <w:i/>
                <w:color w:val="272627"/>
              </w:rPr>
            </w:pPr>
          </w:p>
          <w:p w14:paraId="2D2AF15B" w14:textId="77777777" w:rsidR="005F4856" w:rsidRPr="00AD12D8" w:rsidRDefault="00387F2B" w:rsidP="00AD12D8">
            <w:pPr>
              <w:autoSpaceDE w:val="0"/>
              <w:autoSpaceDN w:val="0"/>
              <w:adjustRightInd w:val="0"/>
              <w:rPr>
                <w:rFonts w:ascii="ArialMT" w:hAnsi="ArialMT" w:cs="ArialMT"/>
                <w:color w:val="272627"/>
              </w:rPr>
            </w:pPr>
            <w:r w:rsidRPr="00AD12D8">
              <w:rPr>
                <w:rFonts w:ascii="Arial" w:hAnsi="Arial" w:cs="Arial"/>
                <w:i/>
                <w:color w:val="272627"/>
              </w:rPr>
              <w:t>“</w:t>
            </w:r>
            <w:r w:rsidR="00AD12D8" w:rsidRPr="00AD12D8">
              <w:rPr>
                <w:rFonts w:ascii="Arial" w:hAnsi="Arial" w:cs="Arial"/>
                <w:i/>
                <w:color w:val="272627"/>
              </w:rPr>
              <w:t xml:space="preserve">As technology develops, so too does criminality and more and more crime is being carried out online. Crime carried out in “cyber space” is borderless and often comes with a level of anonymity for the offender which would not be seen with many conventional crime types, posing challenges for those who are trying to prevent, detect and prosecute such criminals. We need to do more to understand the threat of </w:t>
            </w:r>
            <w:proofErr w:type="spellStart"/>
            <w:r w:rsidR="00AD12D8" w:rsidRPr="00AD12D8">
              <w:rPr>
                <w:rFonts w:ascii="Arial" w:hAnsi="Arial" w:cs="Arial"/>
                <w:i/>
                <w:color w:val="272627"/>
              </w:rPr>
              <w:t>cyber crimes</w:t>
            </w:r>
            <w:proofErr w:type="spellEnd"/>
            <w:r w:rsidR="00AD12D8" w:rsidRPr="00AD12D8">
              <w:rPr>
                <w:rFonts w:ascii="Arial" w:hAnsi="Arial" w:cs="Arial"/>
                <w:i/>
                <w:color w:val="272627"/>
              </w:rPr>
              <w:t xml:space="preserve"> such as online fraud, grooming, and cyber bullying, educate the public about these risks, and work with others including private industry to develop the right tools and skill sets to properly investigate and prevent these crimes.”</w:t>
            </w:r>
          </w:p>
        </w:tc>
      </w:tr>
    </w:tbl>
    <w:p w14:paraId="5A25A1E2" w14:textId="77777777" w:rsidR="00C46269" w:rsidRPr="00415546" w:rsidRDefault="00C46269" w:rsidP="00C46269">
      <w:pPr>
        <w:rPr>
          <w:rFonts w:ascii="Arial" w:hAnsi="Arial" w:cs="Arial"/>
          <w:b/>
          <w:sz w:val="16"/>
          <w:szCs w:val="16"/>
        </w:rPr>
      </w:pPr>
    </w:p>
    <w:tbl>
      <w:tblPr>
        <w:tblStyle w:val="TableGrid"/>
        <w:tblW w:w="0" w:type="auto"/>
        <w:tblLook w:val="04A0" w:firstRow="1" w:lastRow="0" w:firstColumn="1" w:lastColumn="0" w:noHBand="0" w:noVBand="1"/>
      </w:tblPr>
      <w:tblGrid>
        <w:gridCol w:w="9016"/>
      </w:tblGrid>
      <w:tr w:rsidR="00C46269" w14:paraId="1A8D7E46" w14:textId="77777777" w:rsidTr="00C46269">
        <w:tc>
          <w:tcPr>
            <w:tcW w:w="9016" w:type="dxa"/>
            <w:shd w:val="clear" w:color="auto" w:fill="CC0000"/>
          </w:tcPr>
          <w:p w14:paraId="70C04114" w14:textId="77777777" w:rsidR="00C46269" w:rsidRDefault="00C46269" w:rsidP="00C46269">
            <w:pPr>
              <w:rPr>
                <w:rFonts w:ascii="Arial" w:hAnsi="Arial" w:cs="Arial"/>
                <w:b/>
              </w:rPr>
            </w:pPr>
            <w:r w:rsidRPr="00856B48">
              <w:rPr>
                <w:rFonts w:ascii="Arial" w:hAnsi="Arial" w:cs="Arial"/>
                <w:color w:val="FFFFFF" w:themeColor="background1"/>
              </w:rPr>
              <w:t>Progress and Key Challenges</w:t>
            </w:r>
          </w:p>
        </w:tc>
      </w:tr>
      <w:tr w:rsidR="00C46269" w14:paraId="7FF0973B" w14:textId="77777777" w:rsidTr="00C46269">
        <w:tc>
          <w:tcPr>
            <w:tcW w:w="9016" w:type="dxa"/>
          </w:tcPr>
          <w:p w14:paraId="41320D62" w14:textId="77777777" w:rsidR="00EC6F6C" w:rsidRDefault="00EC6F6C" w:rsidP="00EC6F6C">
            <w:pPr>
              <w:rPr>
                <w:rFonts w:ascii="Arial" w:hAnsi="Arial" w:cs="Arial"/>
              </w:rPr>
            </w:pPr>
            <w:r w:rsidRPr="00F23B93">
              <w:rPr>
                <w:rFonts w:ascii="Arial" w:hAnsi="Arial" w:cs="Arial"/>
                <w:b/>
              </w:rPr>
              <w:t>2014</w:t>
            </w:r>
            <w:r>
              <w:rPr>
                <w:rFonts w:ascii="Arial" w:hAnsi="Arial" w:cs="Arial"/>
              </w:rPr>
              <w:t xml:space="preserve"> - Establishment of a WYP Cyber Project Board with representation from the OPCC. </w:t>
            </w:r>
          </w:p>
          <w:p w14:paraId="38384D28" w14:textId="77777777" w:rsidR="00EC6F6C" w:rsidRDefault="00EC6F6C" w:rsidP="00EC6F6C">
            <w:pPr>
              <w:rPr>
                <w:rFonts w:ascii="Arial" w:hAnsi="Arial" w:cs="Arial"/>
              </w:rPr>
            </w:pPr>
          </w:p>
          <w:p w14:paraId="62F4C83A" w14:textId="77777777" w:rsidR="00EC6F6C" w:rsidRDefault="00E36983" w:rsidP="00EC6F6C">
            <w:pPr>
              <w:rPr>
                <w:rFonts w:ascii="Arial" w:hAnsi="Arial" w:cs="Arial"/>
              </w:rPr>
            </w:pPr>
            <w:r>
              <w:rPr>
                <w:rFonts w:ascii="Arial" w:hAnsi="Arial" w:cs="Arial"/>
              </w:rPr>
              <w:t>Correspondence between the PCC and the Secretary of State for Justice to support calls for new and enhanced laws around internet trolls and so called ‘revenge porn’</w:t>
            </w:r>
          </w:p>
          <w:p w14:paraId="63B24AF6" w14:textId="77777777" w:rsidR="00E36983" w:rsidRDefault="00E36983" w:rsidP="00EC6F6C">
            <w:pPr>
              <w:rPr>
                <w:rFonts w:ascii="Arial" w:hAnsi="Arial" w:cs="Arial"/>
              </w:rPr>
            </w:pPr>
          </w:p>
          <w:p w14:paraId="49F29CCD" w14:textId="77777777" w:rsidR="00E36983" w:rsidRDefault="00E36983" w:rsidP="00EC6F6C">
            <w:pPr>
              <w:rPr>
                <w:rFonts w:ascii="Arial" w:hAnsi="Arial" w:cs="Arial"/>
              </w:rPr>
            </w:pPr>
            <w:r>
              <w:rPr>
                <w:rFonts w:ascii="Arial" w:hAnsi="Arial" w:cs="Arial"/>
              </w:rPr>
              <w:t xml:space="preserve">Discussion with the PCC’s Youth Advisory Group on CSE and online grooming where members shared the types of social media websites and apps available to young people and the risks faced on a regular basis when using the internet at home or school. </w:t>
            </w:r>
          </w:p>
          <w:p w14:paraId="7B7651B7" w14:textId="77777777" w:rsidR="00E36983" w:rsidRDefault="00E36983" w:rsidP="00EC6F6C">
            <w:pPr>
              <w:rPr>
                <w:rFonts w:ascii="Arial" w:hAnsi="Arial" w:cs="Arial"/>
              </w:rPr>
            </w:pPr>
          </w:p>
          <w:p w14:paraId="0529D33E" w14:textId="77777777" w:rsidR="00E36983" w:rsidRDefault="00E36983" w:rsidP="00EC6F6C">
            <w:pPr>
              <w:rPr>
                <w:rFonts w:ascii="Arial" w:hAnsi="Arial" w:cs="Arial"/>
              </w:rPr>
            </w:pPr>
            <w:r>
              <w:rPr>
                <w:rFonts w:ascii="Arial" w:hAnsi="Arial" w:cs="Arial"/>
              </w:rPr>
              <w:t>PCC support for the NSPCC’s ‘Flaw in the Law’ campaign, to make it a crime for an adult to send a child a sexual message and their ‘Share Aware’ campaign to inform parents about the risks to different social networks regularly used by children.</w:t>
            </w:r>
          </w:p>
          <w:p w14:paraId="3099AB72" w14:textId="77777777" w:rsidR="001C7D17" w:rsidRDefault="001C7D17" w:rsidP="00EC6F6C">
            <w:pPr>
              <w:rPr>
                <w:rFonts w:ascii="Arial" w:hAnsi="Arial" w:cs="Arial"/>
              </w:rPr>
            </w:pPr>
          </w:p>
          <w:p w14:paraId="1252F78E" w14:textId="77777777" w:rsidR="001C7D17" w:rsidRDefault="001C7D17" w:rsidP="00EC6F6C">
            <w:pPr>
              <w:rPr>
                <w:rFonts w:ascii="Arial" w:hAnsi="Arial" w:cs="Arial"/>
              </w:rPr>
            </w:pPr>
            <w:r>
              <w:rPr>
                <w:rFonts w:ascii="Arial" w:hAnsi="Arial" w:cs="Arial"/>
              </w:rPr>
              <w:t>Ongoing West Yorkshire Police ‘Child Sexual Exploitation: Know the Signs’ campaign promoted with a focus on protecting children online and how to set appropriate privacy and restriction settings on web-enabled devices.</w:t>
            </w:r>
          </w:p>
          <w:p w14:paraId="13EFAC79" w14:textId="77777777" w:rsidR="00EC6F6C" w:rsidRDefault="00EC6F6C" w:rsidP="00C46269">
            <w:pPr>
              <w:rPr>
                <w:rFonts w:ascii="Arial" w:hAnsi="Arial" w:cs="Arial"/>
              </w:rPr>
            </w:pPr>
          </w:p>
          <w:p w14:paraId="6CB86609" w14:textId="77777777" w:rsidR="00C46269" w:rsidRDefault="00C46269" w:rsidP="00C46269">
            <w:pPr>
              <w:rPr>
                <w:rFonts w:ascii="Arial" w:hAnsi="Arial" w:cs="Arial"/>
              </w:rPr>
            </w:pPr>
            <w:r w:rsidRPr="00F23B93">
              <w:rPr>
                <w:rFonts w:ascii="Arial" w:hAnsi="Arial" w:cs="Arial"/>
                <w:b/>
              </w:rPr>
              <w:t>2015</w:t>
            </w:r>
            <w:r>
              <w:rPr>
                <w:rFonts w:ascii="Arial" w:hAnsi="Arial" w:cs="Arial"/>
              </w:rPr>
              <w:t xml:space="preserve"> – </w:t>
            </w:r>
            <w:r w:rsidR="00AD12D8">
              <w:rPr>
                <w:rFonts w:ascii="Arial" w:hAnsi="Arial" w:cs="Arial"/>
              </w:rPr>
              <w:t>Funding provided by the PCC to help set up a West Yorkshire Police Cyb</w:t>
            </w:r>
            <w:r w:rsidR="008B107F">
              <w:rPr>
                <w:rFonts w:ascii="Arial" w:hAnsi="Arial" w:cs="Arial"/>
              </w:rPr>
              <w:t xml:space="preserve">er Crime Team, with specialist </w:t>
            </w:r>
            <w:r w:rsidR="00AD12D8">
              <w:rPr>
                <w:rFonts w:ascii="Arial" w:hAnsi="Arial" w:cs="Arial"/>
              </w:rPr>
              <w:t>officers/staff to develop the approach to tackling these crimes and facilitate learning amongst wider officers.</w:t>
            </w:r>
            <w:r w:rsidR="00F744E2">
              <w:rPr>
                <w:rFonts w:ascii="Arial" w:hAnsi="Arial" w:cs="Arial"/>
              </w:rPr>
              <w:t xml:space="preserve"> The new team was launched in October 2015.</w:t>
            </w:r>
          </w:p>
          <w:p w14:paraId="792F5D6E" w14:textId="77777777" w:rsidR="00C46269" w:rsidRDefault="00C46269" w:rsidP="00C46269">
            <w:pPr>
              <w:rPr>
                <w:rFonts w:ascii="Arial" w:hAnsi="Arial" w:cs="Arial"/>
              </w:rPr>
            </w:pPr>
          </w:p>
          <w:p w14:paraId="29203009" w14:textId="77777777" w:rsidR="001C7D17" w:rsidRDefault="001C7D17" w:rsidP="00C46269">
            <w:pPr>
              <w:rPr>
                <w:rFonts w:ascii="Arial" w:hAnsi="Arial" w:cs="Arial"/>
              </w:rPr>
            </w:pPr>
            <w:r>
              <w:rPr>
                <w:rFonts w:ascii="Arial" w:hAnsi="Arial" w:cs="Arial"/>
              </w:rPr>
              <w:lastRenderedPageBreak/>
              <w:t xml:space="preserve">Successful funding bid </w:t>
            </w:r>
            <w:r w:rsidR="00331D49">
              <w:rPr>
                <w:rFonts w:ascii="Arial" w:hAnsi="Arial" w:cs="Arial"/>
              </w:rPr>
              <w:t xml:space="preserve">from the Police Knowledge Fund to improve and incorporate an evidence based approach to fighting </w:t>
            </w:r>
            <w:proofErr w:type="spellStart"/>
            <w:r w:rsidR="00331D49">
              <w:rPr>
                <w:rFonts w:ascii="Arial" w:hAnsi="Arial" w:cs="Arial"/>
              </w:rPr>
              <w:t>cyber crime</w:t>
            </w:r>
            <w:proofErr w:type="spellEnd"/>
            <w:r w:rsidR="00331D49">
              <w:rPr>
                <w:rFonts w:ascii="Arial" w:hAnsi="Arial" w:cs="Arial"/>
              </w:rPr>
              <w:t xml:space="preserve"> from the frontline.</w:t>
            </w:r>
          </w:p>
          <w:p w14:paraId="52DF9279" w14:textId="77777777" w:rsidR="00557AF4" w:rsidRDefault="002237F2" w:rsidP="00C46269">
            <w:pPr>
              <w:rPr>
                <w:rFonts w:ascii="Arial" w:hAnsi="Arial" w:cs="Arial"/>
              </w:rPr>
            </w:pPr>
            <w:r w:rsidRPr="00557AF4">
              <w:rPr>
                <w:rFonts w:ascii="Arial" w:hAnsi="Arial" w:cs="Arial"/>
                <w:noProof/>
                <w:lang w:eastAsia="en-GB"/>
              </w:rPr>
              <mc:AlternateContent>
                <mc:Choice Requires="wps">
                  <w:drawing>
                    <wp:anchor distT="45720" distB="45720" distL="114300" distR="114300" simplePos="0" relativeHeight="251659264" behindDoc="0" locked="0" layoutInCell="1" allowOverlap="1" wp14:anchorId="166DFD7D" wp14:editId="4D0D95FC">
                      <wp:simplePos x="0" y="0"/>
                      <wp:positionH relativeFrom="column">
                        <wp:posOffset>16547</wp:posOffset>
                      </wp:positionH>
                      <wp:positionV relativeFrom="paragraph">
                        <wp:posOffset>123076</wp:posOffset>
                      </wp:positionV>
                      <wp:extent cx="28670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solidFill>
                                  <a:srgbClr val="3AA31D"/>
                                </a:solidFill>
                                <a:miter lim="800000"/>
                                <a:headEnd/>
                                <a:tailEnd/>
                              </a:ln>
                            </wps:spPr>
                            <wps:txbx>
                              <w:txbxContent>
                                <w:p w14:paraId="1812FE22" w14:textId="77777777" w:rsidR="00557AF4" w:rsidRPr="00C3699F" w:rsidRDefault="00557AF4" w:rsidP="00557AF4">
                                  <w:pPr>
                                    <w:spacing w:after="0" w:line="240" w:lineRule="auto"/>
                                    <w:rPr>
                                      <w:b/>
                                      <w:color w:val="236212"/>
                                    </w:rPr>
                                  </w:pPr>
                                  <w:r w:rsidRPr="00C3699F">
                                    <w:rPr>
                                      <w:b/>
                                      <w:color w:val="236212"/>
                                    </w:rPr>
                                    <w:t>Approximately:</w:t>
                                  </w:r>
                                </w:p>
                                <w:p w14:paraId="2BAC2469" w14:textId="77777777" w:rsidR="00557AF4" w:rsidRPr="00C3699F" w:rsidRDefault="00557AF4" w:rsidP="00557AF4">
                                  <w:pPr>
                                    <w:pStyle w:val="ListParagraph"/>
                                    <w:numPr>
                                      <w:ilvl w:val="0"/>
                                      <w:numId w:val="10"/>
                                    </w:numPr>
                                    <w:spacing w:after="0" w:line="240" w:lineRule="auto"/>
                                    <w:ind w:left="142" w:hanging="142"/>
                                    <w:rPr>
                                      <w:b/>
                                      <w:color w:val="236212"/>
                                    </w:rPr>
                                  </w:pPr>
                                  <w:r w:rsidRPr="00C3699F">
                                    <w:rPr>
                                      <w:b/>
                                      <w:color w:val="236212"/>
                                    </w:rPr>
                                    <w:t xml:space="preserve">88% of people in the UK use the internet </w:t>
                                  </w:r>
                                </w:p>
                                <w:p w14:paraId="05FDA39E" w14:textId="77777777" w:rsidR="00557AF4" w:rsidRPr="00C3699F" w:rsidRDefault="00557AF4" w:rsidP="00557AF4">
                                  <w:pPr>
                                    <w:pStyle w:val="ListParagraph"/>
                                    <w:numPr>
                                      <w:ilvl w:val="0"/>
                                      <w:numId w:val="10"/>
                                    </w:numPr>
                                    <w:spacing w:after="0" w:line="240" w:lineRule="auto"/>
                                    <w:ind w:left="142" w:hanging="142"/>
                                    <w:rPr>
                                      <w:b/>
                                      <w:color w:val="236212"/>
                                    </w:rPr>
                                  </w:pPr>
                                  <w:r w:rsidRPr="00C3699F">
                                    <w:rPr>
                                      <w:b/>
                                      <w:color w:val="236212"/>
                                    </w:rPr>
                                    <w:t>84% of the UK has an active social network profile</w:t>
                                  </w:r>
                                </w:p>
                                <w:p w14:paraId="6E7AA535" w14:textId="77777777" w:rsidR="00557AF4" w:rsidRPr="00C3699F" w:rsidRDefault="00557AF4" w:rsidP="00557AF4">
                                  <w:pPr>
                                    <w:pStyle w:val="ListParagraph"/>
                                    <w:numPr>
                                      <w:ilvl w:val="0"/>
                                      <w:numId w:val="10"/>
                                    </w:numPr>
                                    <w:spacing w:after="0" w:line="240" w:lineRule="auto"/>
                                    <w:ind w:left="142" w:hanging="142"/>
                                    <w:rPr>
                                      <w:b/>
                                      <w:color w:val="236212"/>
                                    </w:rPr>
                                  </w:pPr>
                                  <w:r w:rsidRPr="00C3699F">
                                    <w:rPr>
                                      <w:b/>
                                      <w:color w:val="236212"/>
                                    </w:rPr>
                                    <w:t>35 billion internet devices in the world</w:t>
                                  </w:r>
                                </w:p>
                                <w:p w14:paraId="7220E706" w14:textId="77777777" w:rsidR="00557AF4" w:rsidRPr="00C3699F" w:rsidRDefault="00557AF4" w:rsidP="00557AF4">
                                  <w:pPr>
                                    <w:pStyle w:val="ListParagraph"/>
                                    <w:numPr>
                                      <w:ilvl w:val="0"/>
                                      <w:numId w:val="10"/>
                                    </w:numPr>
                                    <w:spacing w:after="0" w:line="240" w:lineRule="auto"/>
                                    <w:ind w:left="142" w:hanging="142"/>
                                    <w:rPr>
                                      <w:b/>
                                      <w:color w:val="236212"/>
                                    </w:rPr>
                                  </w:pPr>
                                  <w:r w:rsidRPr="00C3699F">
                                    <w:rPr>
                                      <w:b/>
                                      <w:color w:val="236212"/>
                                    </w:rPr>
                                    <w:t>5 internet enabled devices per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DFD7D" id="_x0000_t202" coordsize="21600,21600" o:spt="202" path="m,l,21600r21600,l21600,xe">
                      <v:stroke joinstyle="miter"/>
                      <v:path gradientshapeok="t" o:connecttype="rect"/>
                    </v:shapetype>
                    <v:shape id="Text Box 2" o:spid="_x0000_s1026" type="#_x0000_t202" style="position:absolute;margin-left:1.3pt;margin-top:9.7pt;width:22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" strokecolor="#3aa31d">
                      <v:textbox style="mso-fit-shape-to-text:t">
                        <w:txbxContent>
                          <w:p w14:paraId="1812FE22" w14:textId="77777777" w:rsidR="00557AF4" w:rsidRPr="00C3699F" w:rsidRDefault="00557AF4" w:rsidP="00557AF4">
                            <w:pPr>
                              <w:spacing w:after="0" w:line="240" w:lineRule="auto"/>
                              <w:rPr>
                                <w:b/>
                                <w:color w:val="236212"/>
                              </w:rPr>
                            </w:pPr>
                            <w:r w:rsidRPr="00C3699F">
                              <w:rPr>
                                <w:b/>
                                <w:color w:val="236212"/>
                              </w:rPr>
                              <w:t>Approximately:</w:t>
                            </w:r>
                          </w:p>
                          <w:p w14:paraId="2BAC2469" w14:textId="77777777" w:rsidR="00557AF4" w:rsidRPr="00C3699F" w:rsidRDefault="00557AF4" w:rsidP="00557AF4">
                            <w:pPr>
                              <w:pStyle w:val="ListParagraph"/>
                              <w:numPr>
                                <w:ilvl w:val="0"/>
                                <w:numId w:val="10"/>
                              </w:numPr>
                              <w:spacing w:after="0" w:line="240" w:lineRule="auto"/>
                              <w:ind w:left="142" w:hanging="142"/>
                              <w:rPr>
                                <w:b/>
                                <w:color w:val="236212"/>
                              </w:rPr>
                            </w:pPr>
                            <w:r w:rsidRPr="00C3699F">
                              <w:rPr>
                                <w:b/>
                                <w:color w:val="236212"/>
                              </w:rPr>
                              <w:t xml:space="preserve">88% of people in the UK use the internet </w:t>
                            </w:r>
                          </w:p>
                          <w:p w14:paraId="05FDA39E" w14:textId="77777777" w:rsidR="00557AF4" w:rsidRPr="00C3699F" w:rsidRDefault="00557AF4" w:rsidP="00557AF4">
                            <w:pPr>
                              <w:pStyle w:val="ListParagraph"/>
                              <w:numPr>
                                <w:ilvl w:val="0"/>
                                <w:numId w:val="10"/>
                              </w:numPr>
                              <w:spacing w:after="0" w:line="240" w:lineRule="auto"/>
                              <w:ind w:left="142" w:hanging="142"/>
                              <w:rPr>
                                <w:b/>
                                <w:color w:val="236212"/>
                              </w:rPr>
                            </w:pPr>
                            <w:r w:rsidRPr="00C3699F">
                              <w:rPr>
                                <w:b/>
                                <w:color w:val="236212"/>
                              </w:rPr>
                              <w:t>84% of the UK has an active social network profile</w:t>
                            </w:r>
                          </w:p>
                          <w:p w14:paraId="6E7AA535" w14:textId="77777777" w:rsidR="00557AF4" w:rsidRPr="00C3699F" w:rsidRDefault="00557AF4" w:rsidP="00557AF4">
                            <w:pPr>
                              <w:pStyle w:val="ListParagraph"/>
                              <w:numPr>
                                <w:ilvl w:val="0"/>
                                <w:numId w:val="10"/>
                              </w:numPr>
                              <w:spacing w:after="0" w:line="240" w:lineRule="auto"/>
                              <w:ind w:left="142" w:hanging="142"/>
                              <w:rPr>
                                <w:b/>
                                <w:color w:val="236212"/>
                              </w:rPr>
                            </w:pPr>
                            <w:r w:rsidRPr="00C3699F">
                              <w:rPr>
                                <w:b/>
                                <w:color w:val="236212"/>
                              </w:rPr>
                              <w:t>35 billion internet devices in the world</w:t>
                            </w:r>
                          </w:p>
                          <w:p w14:paraId="7220E706" w14:textId="77777777" w:rsidR="00557AF4" w:rsidRPr="00C3699F" w:rsidRDefault="00557AF4" w:rsidP="00557AF4">
                            <w:pPr>
                              <w:pStyle w:val="ListParagraph"/>
                              <w:numPr>
                                <w:ilvl w:val="0"/>
                                <w:numId w:val="10"/>
                              </w:numPr>
                              <w:spacing w:after="0" w:line="240" w:lineRule="auto"/>
                              <w:ind w:left="142" w:hanging="142"/>
                              <w:rPr>
                                <w:b/>
                                <w:color w:val="236212"/>
                              </w:rPr>
                            </w:pPr>
                            <w:r w:rsidRPr="00C3699F">
                              <w:rPr>
                                <w:b/>
                                <w:color w:val="236212"/>
                              </w:rPr>
                              <w:t>5 internet enabled devices per person</w:t>
                            </w:r>
                          </w:p>
                        </w:txbxContent>
                      </v:textbox>
                      <w10:wrap type="square"/>
                    </v:shape>
                  </w:pict>
                </mc:Fallback>
              </mc:AlternateContent>
            </w:r>
          </w:p>
          <w:p w14:paraId="6603178D" w14:textId="77777777" w:rsidR="008B107F" w:rsidRDefault="008B107F" w:rsidP="00C46269">
            <w:pPr>
              <w:rPr>
                <w:rFonts w:ascii="Arial" w:hAnsi="Arial" w:cs="Arial"/>
              </w:rPr>
            </w:pPr>
            <w:r>
              <w:rPr>
                <w:rFonts w:ascii="Arial" w:hAnsi="Arial" w:cs="Arial"/>
              </w:rPr>
              <w:t>Public engagement on prevention and protection initiatives</w:t>
            </w:r>
            <w:r w:rsidR="00E76D78">
              <w:rPr>
                <w:rFonts w:ascii="Arial" w:hAnsi="Arial" w:cs="Arial"/>
              </w:rPr>
              <w:t xml:space="preserve">: Educative sessions through </w:t>
            </w:r>
            <w:r>
              <w:rPr>
                <w:rFonts w:ascii="Arial" w:hAnsi="Arial" w:cs="Arial"/>
              </w:rPr>
              <w:t xml:space="preserve">Safer Schools Officers and </w:t>
            </w:r>
            <w:r w:rsidR="00E76D78">
              <w:rPr>
                <w:rFonts w:ascii="Arial" w:hAnsi="Arial" w:cs="Arial"/>
              </w:rPr>
              <w:t xml:space="preserve">workshops with the </w:t>
            </w:r>
            <w:r>
              <w:rPr>
                <w:rFonts w:ascii="Arial" w:hAnsi="Arial" w:cs="Arial"/>
              </w:rPr>
              <w:t xml:space="preserve">WYP Explorers Programme. Public campaigns on ‘Get Safe On Line’ and ‘Block the Web Monsters’. </w:t>
            </w:r>
          </w:p>
          <w:p w14:paraId="1FAB7622" w14:textId="77777777" w:rsidR="00557AF4" w:rsidRDefault="00557AF4" w:rsidP="00C46269">
            <w:pPr>
              <w:rPr>
                <w:rFonts w:ascii="Arial" w:hAnsi="Arial" w:cs="Arial"/>
              </w:rPr>
            </w:pPr>
          </w:p>
          <w:p w14:paraId="0FDFBE23" w14:textId="77777777" w:rsidR="00F744E2" w:rsidRDefault="005377A4" w:rsidP="00C46269">
            <w:pPr>
              <w:rPr>
                <w:rFonts w:ascii="Arial" w:hAnsi="Arial" w:cs="Arial"/>
              </w:rPr>
            </w:pPr>
            <w:r w:rsidRPr="00557AF4">
              <w:rPr>
                <w:rFonts w:ascii="Arial" w:hAnsi="Arial" w:cs="Arial"/>
                <w:noProof/>
                <w:lang w:eastAsia="en-GB"/>
              </w:rPr>
              <mc:AlternateContent>
                <mc:Choice Requires="wps">
                  <w:drawing>
                    <wp:anchor distT="45720" distB="45720" distL="114300" distR="114300" simplePos="0" relativeHeight="251661312" behindDoc="0" locked="0" layoutInCell="1" allowOverlap="1" wp14:anchorId="3500DAE5" wp14:editId="6DAD1D9F">
                      <wp:simplePos x="0" y="0"/>
                      <wp:positionH relativeFrom="column">
                        <wp:posOffset>-19685</wp:posOffset>
                      </wp:positionH>
                      <wp:positionV relativeFrom="paragraph">
                        <wp:posOffset>485140</wp:posOffset>
                      </wp:positionV>
                      <wp:extent cx="5623560" cy="140462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404620"/>
                              </a:xfrm>
                              <a:prstGeom prst="rect">
                                <a:avLst/>
                              </a:prstGeom>
                              <a:solidFill>
                                <a:srgbClr val="FFFFFF"/>
                              </a:solidFill>
                              <a:ln w="9525">
                                <a:solidFill>
                                  <a:srgbClr val="3AA31D"/>
                                </a:solidFill>
                                <a:miter lim="800000"/>
                                <a:headEnd/>
                                <a:tailEnd/>
                              </a:ln>
                            </wps:spPr>
                            <wps:txbx>
                              <w:txbxContent>
                                <w:p w14:paraId="3DE8F725" w14:textId="77777777" w:rsidR="005377A4" w:rsidRPr="00C3699F" w:rsidRDefault="005377A4" w:rsidP="00877A8A">
                                  <w:pPr>
                                    <w:spacing w:after="0" w:line="240" w:lineRule="auto"/>
                                    <w:rPr>
                                      <w:b/>
                                      <w:color w:val="236212"/>
                                    </w:rPr>
                                  </w:pPr>
                                  <w:r w:rsidRPr="00C3699F">
                                    <w:rPr>
                                      <w:b/>
                                      <w:color w:val="236212"/>
                                    </w:rPr>
                                    <w:t>Ov</w:t>
                                  </w:r>
                                  <w:r w:rsidR="00877A8A" w:rsidRPr="00C3699F">
                                    <w:rPr>
                                      <w:b/>
                                      <w:color w:val="236212"/>
                                    </w:rPr>
                                    <w:t>erview of WYP Cyber Crime Team p</w:t>
                                  </w:r>
                                  <w:r w:rsidRPr="00C3699F">
                                    <w:rPr>
                                      <w:b/>
                                      <w:color w:val="236212"/>
                                    </w:rPr>
                                    <w:t>erformance</w:t>
                                  </w:r>
                                  <w:r w:rsidR="00877A8A" w:rsidRPr="00C3699F">
                                    <w:rPr>
                                      <w:b/>
                                      <w:color w:val="236212"/>
                                    </w:rPr>
                                    <w:t xml:space="preserve"> during the first 3 months 5 Oct</w:t>
                                  </w:r>
                                  <w:r w:rsidRPr="00C3699F">
                                    <w:rPr>
                                      <w:b/>
                                      <w:color w:val="236212"/>
                                    </w:rPr>
                                    <w:t xml:space="preserve"> –</w:t>
                                  </w:r>
                                  <w:r w:rsidR="00877A8A" w:rsidRPr="00C3699F">
                                    <w:rPr>
                                      <w:b/>
                                      <w:color w:val="236212"/>
                                    </w:rPr>
                                    <w:t xml:space="preserve"> 31 Dec 15</w:t>
                                  </w:r>
                                </w:p>
                                <w:p w14:paraId="2D5E0C33" w14:textId="77777777" w:rsidR="005377A4" w:rsidRPr="00C3699F" w:rsidRDefault="005377A4" w:rsidP="005377A4">
                                  <w:pPr>
                                    <w:pStyle w:val="ListParagraph"/>
                                    <w:numPr>
                                      <w:ilvl w:val="0"/>
                                      <w:numId w:val="11"/>
                                    </w:numPr>
                                    <w:spacing w:after="0" w:line="240" w:lineRule="auto"/>
                                    <w:rPr>
                                      <w:b/>
                                      <w:color w:val="236212"/>
                                    </w:rPr>
                                  </w:pPr>
                                  <w:r w:rsidRPr="00C3699F">
                                    <w:rPr>
                                      <w:b/>
                                      <w:color w:val="236212"/>
                                    </w:rPr>
                                    <w:t>321 supported incidents</w:t>
                                  </w:r>
                                </w:p>
                                <w:p w14:paraId="0C06DE7E" w14:textId="77777777" w:rsidR="005377A4" w:rsidRPr="00C3699F" w:rsidRDefault="005377A4" w:rsidP="005377A4">
                                  <w:pPr>
                                    <w:pStyle w:val="ListParagraph"/>
                                    <w:numPr>
                                      <w:ilvl w:val="0"/>
                                      <w:numId w:val="11"/>
                                    </w:numPr>
                                    <w:spacing w:after="0" w:line="240" w:lineRule="auto"/>
                                    <w:rPr>
                                      <w:b/>
                                      <w:color w:val="236212"/>
                                    </w:rPr>
                                  </w:pPr>
                                  <w:r w:rsidRPr="00C3699F">
                                    <w:rPr>
                                      <w:b/>
                                      <w:color w:val="236212"/>
                                    </w:rPr>
                                    <w:t>17 deployments to crime scenes</w:t>
                                  </w:r>
                                </w:p>
                                <w:p w14:paraId="7E9232B4" w14:textId="77777777" w:rsidR="005377A4" w:rsidRPr="00C3699F" w:rsidRDefault="005377A4" w:rsidP="005377A4">
                                  <w:pPr>
                                    <w:pStyle w:val="ListParagraph"/>
                                    <w:numPr>
                                      <w:ilvl w:val="0"/>
                                      <w:numId w:val="11"/>
                                    </w:numPr>
                                    <w:spacing w:after="0" w:line="240" w:lineRule="auto"/>
                                    <w:rPr>
                                      <w:b/>
                                      <w:color w:val="236212"/>
                                    </w:rPr>
                                  </w:pPr>
                                  <w:r w:rsidRPr="00C3699F">
                                    <w:rPr>
                                      <w:b/>
                                      <w:color w:val="236212"/>
                                    </w:rPr>
                                    <w:t>7 public engagement events</w:t>
                                  </w:r>
                                </w:p>
                                <w:p w14:paraId="49B026AA" w14:textId="77777777" w:rsidR="005377A4" w:rsidRPr="00C3699F" w:rsidRDefault="005377A4" w:rsidP="005377A4">
                                  <w:pPr>
                                    <w:pStyle w:val="ListParagraph"/>
                                    <w:numPr>
                                      <w:ilvl w:val="0"/>
                                      <w:numId w:val="11"/>
                                    </w:numPr>
                                    <w:spacing w:after="0" w:line="240" w:lineRule="auto"/>
                                    <w:rPr>
                                      <w:b/>
                                      <w:color w:val="236212"/>
                                    </w:rPr>
                                  </w:pPr>
                                  <w:r w:rsidRPr="00C3699F">
                                    <w:rPr>
                                      <w:b/>
                                      <w:color w:val="236212"/>
                                    </w:rPr>
                                    <w:t>22 training events delivered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0DAE5" id="_x0000_s1027" type="#_x0000_t202" style="position:absolute;margin-left:-1.55pt;margin-top:38.2pt;width:442.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" strokecolor="#3aa31d">
                      <v:textbox style="mso-fit-shape-to-text:t">
                        <w:txbxContent>
                          <w:p w14:paraId="3DE8F725" w14:textId="77777777" w:rsidR="005377A4" w:rsidRPr="00C3699F" w:rsidRDefault="005377A4" w:rsidP="00877A8A">
                            <w:pPr>
                              <w:spacing w:after="0" w:line="240" w:lineRule="auto"/>
                              <w:rPr>
                                <w:b/>
                                <w:color w:val="236212"/>
                              </w:rPr>
                            </w:pPr>
                            <w:r w:rsidRPr="00C3699F">
                              <w:rPr>
                                <w:b/>
                                <w:color w:val="236212"/>
                              </w:rPr>
                              <w:t>Ov</w:t>
                            </w:r>
                            <w:r w:rsidR="00877A8A" w:rsidRPr="00C3699F">
                              <w:rPr>
                                <w:b/>
                                <w:color w:val="236212"/>
                              </w:rPr>
                              <w:t>erview of WYP Cyber Crime Team p</w:t>
                            </w:r>
                            <w:r w:rsidRPr="00C3699F">
                              <w:rPr>
                                <w:b/>
                                <w:color w:val="236212"/>
                              </w:rPr>
                              <w:t>erformance</w:t>
                            </w:r>
                            <w:r w:rsidR="00877A8A" w:rsidRPr="00C3699F">
                              <w:rPr>
                                <w:b/>
                                <w:color w:val="236212"/>
                              </w:rPr>
                              <w:t xml:space="preserve"> during the first 3 months 5 Oct</w:t>
                            </w:r>
                            <w:r w:rsidRPr="00C3699F">
                              <w:rPr>
                                <w:b/>
                                <w:color w:val="236212"/>
                              </w:rPr>
                              <w:t xml:space="preserve"> –</w:t>
                            </w:r>
                            <w:r w:rsidR="00877A8A" w:rsidRPr="00C3699F">
                              <w:rPr>
                                <w:b/>
                                <w:color w:val="236212"/>
                              </w:rPr>
                              <w:t xml:space="preserve"> 31 Dec 15</w:t>
                            </w:r>
                          </w:p>
                          <w:p w14:paraId="2D5E0C33" w14:textId="77777777" w:rsidR="005377A4" w:rsidRPr="00C3699F" w:rsidRDefault="005377A4" w:rsidP="005377A4">
                            <w:pPr>
                              <w:pStyle w:val="ListParagraph"/>
                              <w:numPr>
                                <w:ilvl w:val="0"/>
                                <w:numId w:val="11"/>
                              </w:numPr>
                              <w:spacing w:after="0" w:line="240" w:lineRule="auto"/>
                              <w:rPr>
                                <w:b/>
                                <w:color w:val="236212"/>
                              </w:rPr>
                            </w:pPr>
                            <w:r w:rsidRPr="00C3699F">
                              <w:rPr>
                                <w:b/>
                                <w:color w:val="236212"/>
                              </w:rPr>
                              <w:t>321 supported incidents</w:t>
                            </w:r>
                          </w:p>
                          <w:p w14:paraId="0C06DE7E" w14:textId="77777777" w:rsidR="005377A4" w:rsidRPr="00C3699F" w:rsidRDefault="005377A4" w:rsidP="005377A4">
                            <w:pPr>
                              <w:pStyle w:val="ListParagraph"/>
                              <w:numPr>
                                <w:ilvl w:val="0"/>
                                <w:numId w:val="11"/>
                              </w:numPr>
                              <w:spacing w:after="0" w:line="240" w:lineRule="auto"/>
                              <w:rPr>
                                <w:b/>
                                <w:color w:val="236212"/>
                              </w:rPr>
                            </w:pPr>
                            <w:r w:rsidRPr="00C3699F">
                              <w:rPr>
                                <w:b/>
                                <w:color w:val="236212"/>
                              </w:rPr>
                              <w:t>17 deployments to crime scenes</w:t>
                            </w:r>
                          </w:p>
                          <w:p w14:paraId="7E9232B4" w14:textId="77777777" w:rsidR="005377A4" w:rsidRPr="00C3699F" w:rsidRDefault="005377A4" w:rsidP="005377A4">
                            <w:pPr>
                              <w:pStyle w:val="ListParagraph"/>
                              <w:numPr>
                                <w:ilvl w:val="0"/>
                                <w:numId w:val="11"/>
                              </w:numPr>
                              <w:spacing w:after="0" w:line="240" w:lineRule="auto"/>
                              <w:rPr>
                                <w:b/>
                                <w:color w:val="236212"/>
                              </w:rPr>
                            </w:pPr>
                            <w:r w:rsidRPr="00C3699F">
                              <w:rPr>
                                <w:b/>
                                <w:color w:val="236212"/>
                              </w:rPr>
                              <w:t>7 public engagement events</w:t>
                            </w:r>
                          </w:p>
                          <w:p w14:paraId="49B026AA" w14:textId="77777777" w:rsidR="005377A4" w:rsidRPr="00C3699F" w:rsidRDefault="005377A4" w:rsidP="005377A4">
                            <w:pPr>
                              <w:pStyle w:val="ListParagraph"/>
                              <w:numPr>
                                <w:ilvl w:val="0"/>
                                <w:numId w:val="11"/>
                              </w:numPr>
                              <w:spacing w:after="0" w:line="240" w:lineRule="auto"/>
                              <w:rPr>
                                <w:b/>
                                <w:color w:val="236212"/>
                              </w:rPr>
                            </w:pPr>
                            <w:r w:rsidRPr="00C3699F">
                              <w:rPr>
                                <w:b/>
                                <w:color w:val="236212"/>
                              </w:rPr>
                              <w:t>22 training events delivered</w:t>
                            </w:r>
                          </w:p>
                        </w:txbxContent>
                      </v:textbox>
                      <w10:wrap type="square"/>
                    </v:shape>
                  </w:pict>
                </mc:Fallback>
              </mc:AlternateContent>
            </w:r>
            <w:r w:rsidR="00557AF4">
              <w:rPr>
                <w:rFonts w:ascii="Arial" w:hAnsi="Arial" w:cs="Arial"/>
              </w:rPr>
              <w:t>Supported the National Crime Agency</w:t>
            </w:r>
            <w:r w:rsidR="00F744E2">
              <w:rPr>
                <w:rFonts w:ascii="Arial" w:hAnsi="Arial" w:cs="Arial"/>
              </w:rPr>
              <w:t xml:space="preserve"> (NCA)</w:t>
            </w:r>
            <w:r w:rsidR="00557AF4">
              <w:rPr>
                <w:rFonts w:ascii="Arial" w:hAnsi="Arial" w:cs="Arial"/>
              </w:rPr>
              <w:t xml:space="preserve"> operation on the use of malware. 12 purchasers of malware were identified and served ‘cease and desist’ letters.</w:t>
            </w:r>
          </w:p>
          <w:p w14:paraId="158DF8A5" w14:textId="77777777" w:rsidR="00F744E2" w:rsidRDefault="00F744E2" w:rsidP="00C46269">
            <w:pPr>
              <w:rPr>
                <w:rFonts w:ascii="Arial" w:hAnsi="Arial" w:cs="Arial"/>
              </w:rPr>
            </w:pPr>
            <w:r>
              <w:rPr>
                <w:rFonts w:ascii="Arial" w:hAnsi="Arial" w:cs="Arial"/>
              </w:rPr>
              <w:t>Took part in the NCA Cyber Crime Prevention Week of Ac</w:t>
            </w:r>
            <w:r w:rsidR="0048129B">
              <w:rPr>
                <w:rFonts w:ascii="Arial" w:hAnsi="Arial" w:cs="Arial"/>
              </w:rPr>
              <w:t>tion in November. District</w:t>
            </w:r>
            <w:r>
              <w:rPr>
                <w:rFonts w:ascii="Arial" w:hAnsi="Arial" w:cs="Arial"/>
              </w:rPr>
              <w:t xml:space="preserve"> events held to deliver key messages to the public about maintaining up to date Anti-virus software, risks in using open internet connections and personal online security.</w:t>
            </w:r>
          </w:p>
          <w:p w14:paraId="1087B7FB" w14:textId="77777777" w:rsidR="001D6366" w:rsidRDefault="001D6366" w:rsidP="00C46269">
            <w:pPr>
              <w:rPr>
                <w:rFonts w:ascii="Arial" w:hAnsi="Arial" w:cs="Arial"/>
              </w:rPr>
            </w:pPr>
          </w:p>
          <w:p w14:paraId="41A9C91D" w14:textId="4F6AB1E7" w:rsidR="001D6366" w:rsidRDefault="001D6366" w:rsidP="00C46269">
            <w:pPr>
              <w:rPr>
                <w:rFonts w:ascii="Arial" w:hAnsi="Arial" w:cs="Arial"/>
              </w:rPr>
            </w:pPr>
            <w:r>
              <w:rPr>
                <w:rFonts w:ascii="Arial" w:hAnsi="Arial" w:cs="Arial"/>
              </w:rPr>
              <w:t>Joint ‘think before you send’ campaign with West Yorkshire Police launched. The campaign targeted under 16 year olds to raise awareness about the dangers of sharing sexual images.</w:t>
            </w:r>
          </w:p>
          <w:p w14:paraId="4B37D863" w14:textId="77777777" w:rsidR="001D6366" w:rsidRDefault="001D6366" w:rsidP="00C46269">
            <w:pPr>
              <w:rPr>
                <w:rFonts w:ascii="Arial" w:hAnsi="Arial" w:cs="Arial"/>
              </w:rPr>
            </w:pPr>
          </w:p>
          <w:p w14:paraId="38753644" w14:textId="03AFA28D" w:rsidR="001D6366" w:rsidRDefault="001D6366" w:rsidP="00C46269">
            <w:pPr>
              <w:rPr>
                <w:rFonts w:ascii="Arial" w:hAnsi="Arial" w:cs="Arial"/>
              </w:rPr>
            </w:pPr>
            <w:r>
              <w:rPr>
                <w:rFonts w:ascii="Arial" w:hAnsi="Arial" w:cs="Arial"/>
              </w:rPr>
              <w:t>Backed a national campaign on raising awareness of revenge porn, the help for victims and the consequences for offenders.</w:t>
            </w:r>
          </w:p>
          <w:p w14:paraId="028880B3" w14:textId="77777777" w:rsidR="00331D49" w:rsidRDefault="00331D49" w:rsidP="00C46269">
            <w:pPr>
              <w:rPr>
                <w:rFonts w:ascii="Arial" w:hAnsi="Arial" w:cs="Arial"/>
              </w:rPr>
            </w:pPr>
          </w:p>
          <w:p w14:paraId="49BE13B1" w14:textId="77777777" w:rsidR="00F27E02" w:rsidRDefault="00C46269" w:rsidP="00E36983">
            <w:pPr>
              <w:rPr>
                <w:rFonts w:ascii="Arial" w:hAnsi="Arial" w:cs="Arial"/>
              </w:rPr>
            </w:pPr>
            <w:r w:rsidRPr="00F23B93">
              <w:rPr>
                <w:rFonts w:ascii="Arial" w:hAnsi="Arial" w:cs="Arial"/>
                <w:b/>
              </w:rPr>
              <w:t>2016</w:t>
            </w:r>
            <w:r>
              <w:rPr>
                <w:rFonts w:ascii="Arial" w:hAnsi="Arial" w:cs="Arial"/>
              </w:rPr>
              <w:t xml:space="preserve"> – </w:t>
            </w:r>
            <w:r w:rsidR="005377A4">
              <w:rPr>
                <w:rFonts w:ascii="Arial" w:hAnsi="Arial" w:cs="Arial"/>
              </w:rPr>
              <w:t xml:space="preserve">Child </w:t>
            </w:r>
            <w:proofErr w:type="spellStart"/>
            <w:r w:rsidR="005377A4">
              <w:rPr>
                <w:rFonts w:ascii="Arial" w:hAnsi="Arial" w:cs="Arial"/>
              </w:rPr>
              <w:t>cyber crime</w:t>
            </w:r>
            <w:proofErr w:type="spellEnd"/>
            <w:r w:rsidR="005377A4">
              <w:rPr>
                <w:rFonts w:ascii="Arial" w:hAnsi="Arial" w:cs="Arial"/>
              </w:rPr>
              <w:t xml:space="preserve"> survey shared with all secondary school in WY aiming to increase understanding on how young people use the internet. 2500 responses received and the finding</w:t>
            </w:r>
            <w:r w:rsidR="00F744E2">
              <w:rPr>
                <w:rFonts w:ascii="Arial" w:hAnsi="Arial" w:cs="Arial"/>
              </w:rPr>
              <w:t xml:space="preserve">s </w:t>
            </w:r>
            <w:r w:rsidR="005377A4">
              <w:rPr>
                <w:rFonts w:ascii="Arial" w:hAnsi="Arial" w:cs="Arial"/>
              </w:rPr>
              <w:t>shared</w:t>
            </w:r>
            <w:r w:rsidR="00F744E2">
              <w:rPr>
                <w:rFonts w:ascii="Arial" w:hAnsi="Arial" w:cs="Arial"/>
              </w:rPr>
              <w:t xml:space="preserve"> with the 5 district safeguarding boards to inform online safety policies.</w:t>
            </w:r>
            <w:r w:rsidR="005377A4">
              <w:rPr>
                <w:rFonts w:ascii="Arial" w:hAnsi="Arial" w:cs="Arial"/>
              </w:rPr>
              <w:t xml:space="preserve"> </w:t>
            </w:r>
          </w:p>
          <w:p w14:paraId="1C063DC7" w14:textId="77777777" w:rsidR="00AD3F0A" w:rsidRDefault="00AD3F0A" w:rsidP="00E36983">
            <w:pPr>
              <w:rPr>
                <w:rFonts w:ascii="Arial" w:hAnsi="Arial" w:cs="Arial"/>
              </w:rPr>
            </w:pPr>
          </w:p>
          <w:p w14:paraId="367CC8EB" w14:textId="77777777" w:rsidR="00AD3F0A" w:rsidRDefault="00AD3F0A" w:rsidP="00E36983">
            <w:pPr>
              <w:rPr>
                <w:rFonts w:ascii="Arial" w:hAnsi="Arial" w:cs="Arial"/>
              </w:rPr>
            </w:pPr>
            <w:r>
              <w:rPr>
                <w:rFonts w:ascii="Arial" w:hAnsi="Arial" w:cs="Arial"/>
              </w:rPr>
              <w:t>Cyber Crime Prevention Day for all Safer Schools Officers and speakers from NSPCC, WYP Crime Unit and the Regional Cyber Crime Unit.</w:t>
            </w:r>
          </w:p>
          <w:p w14:paraId="6C34C01A" w14:textId="77777777" w:rsidR="00AD3F0A" w:rsidRDefault="00AD3F0A" w:rsidP="00E36983">
            <w:pPr>
              <w:rPr>
                <w:rFonts w:ascii="Arial" w:hAnsi="Arial" w:cs="Arial"/>
              </w:rPr>
            </w:pPr>
          </w:p>
          <w:p w14:paraId="3EBA9264" w14:textId="77777777" w:rsidR="00AD3F0A" w:rsidRDefault="00AD3F0A" w:rsidP="00E36983">
            <w:pPr>
              <w:rPr>
                <w:rFonts w:ascii="Arial" w:hAnsi="Arial" w:cs="Arial"/>
              </w:rPr>
            </w:pPr>
            <w:r>
              <w:rPr>
                <w:rFonts w:ascii="Arial" w:hAnsi="Arial" w:cs="Arial"/>
              </w:rPr>
              <w:t xml:space="preserve">UK’s first Cyber Independent Advisory Group established by WYP. With representation from key industry businesses for example banks and internet providers, the third sector, academia, the College of Policing and the OPCC. </w:t>
            </w:r>
          </w:p>
          <w:p w14:paraId="168EE45E" w14:textId="77777777" w:rsidR="00AD3F0A" w:rsidRDefault="00AD3F0A" w:rsidP="00E36983">
            <w:pPr>
              <w:rPr>
                <w:rFonts w:ascii="Arial" w:hAnsi="Arial" w:cs="Arial"/>
              </w:rPr>
            </w:pPr>
          </w:p>
          <w:p w14:paraId="02DB9C0E" w14:textId="77777777" w:rsidR="00AD3F0A" w:rsidRDefault="00AD3F0A" w:rsidP="00E36983">
            <w:pPr>
              <w:rPr>
                <w:rFonts w:ascii="Arial" w:hAnsi="Arial" w:cs="Arial"/>
              </w:rPr>
            </w:pPr>
            <w:r>
              <w:rPr>
                <w:rFonts w:ascii="Arial" w:hAnsi="Arial" w:cs="Arial"/>
              </w:rPr>
              <w:t xml:space="preserve">National Call Takers document developed in conjunction with Economic Crime Unit and Action Fraud to provide clear guidance and a standardised response from the Police, particularly when calls were made to the Customer Contact Centres regarding fraud and cyber related fraud. This approach was adopted and implemented nationally by Action Fraud. </w:t>
            </w:r>
          </w:p>
          <w:p w14:paraId="3DFE7783" w14:textId="77777777" w:rsidR="00AD3F0A" w:rsidRDefault="00AD3F0A" w:rsidP="00E36983">
            <w:pPr>
              <w:rPr>
                <w:rFonts w:ascii="Arial" w:hAnsi="Arial" w:cs="Arial"/>
              </w:rPr>
            </w:pPr>
          </w:p>
          <w:p w14:paraId="663BBFCC" w14:textId="77777777" w:rsidR="00AD3F0A" w:rsidRDefault="00AD3F0A" w:rsidP="00E36983">
            <w:pPr>
              <w:rPr>
                <w:rFonts w:ascii="Arial" w:hAnsi="Arial" w:cs="Arial"/>
              </w:rPr>
            </w:pPr>
            <w:r>
              <w:rPr>
                <w:rFonts w:ascii="Arial" w:hAnsi="Arial" w:cs="Arial"/>
              </w:rPr>
              <w:t>Cyber Prevention Working Group created, to plan and delivery cyber safety events across West Yorkshire.</w:t>
            </w:r>
          </w:p>
          <w:p w14:paraId="6BEB1E15" w14:textId="77777777" w:rsidR="00F644B1" w:rsidRDefault="00F644B1" w:rsidP="00E36983">
            <w:pPr>
              <w:rPr>
                <w:rFonts w:ascii="Arial" w:hAnsi="Arial" w:cs="Arial"/>
              </w:rPr>
            </w:pPr>
          </w:p>
          <w:p w14:paraId="35EDF5CE" w14:textId="66857749" w:rsidR="00F644B1" w:rsidRDefault="006C02CA" w:rsidP="00E36983">
            <w:pPr>
              <w:rPr>
                <w:rFonts w:ascii="Arial" w:hAnsi="Arial" w:cs="Arial"/>
              </w:rPr>
            </w:pPr>
            <w:r>
              <w:rPr>
                <w:rFonts w:ascii="Arial" w:hAnsi="Arial" w:cs="Arial"/>
              </w:rPr>
              <w:t xml:space="preserve">Re-launched the </w:t>
            </w:r>
            <w:r w:rsidR="00F644B1">
              <w:rPr>
                <w:rFonts w:ascii="Arial" w:hAnsi="Arial" w:cs="Arial"/>
              </w:rPr>
              <w:t>‘Block the web monsters’ joint prevention campaign</w:t>
            </w:r>
            <w:r>
              <w:rPr>
                <w:rFonts w:ascii="Arial" w:hAnsi="Arial" w:cs="Arial"/>
              </w:rPr>
              <w:t xml:space="preserve"> </w:t>
            </w:r>
            <w:r w:rsidR="00F644B1">
              <w:rPr>
                <w:rFonts w:ascii="Arial" w:hAnsi="Arial" w:cs="Arial"/>
              </w:rPr>
              <w:t xml:space="preserve">with West Yorkshire Police. The campaign involved the development of </w:t>
            </w:r>
            <w:r>
              <w:rPr>
                <w:rFonts w:ascii="Arial" w:hAnsi="Arial" w:cs="Arial"/>
              </w:rPr>
              <w:t xml:space="preserve">new </w:t>
            </w:r>
            <w:r w:rsidR="00F644B1">
              <w:rPr>
                <w:rFonts w:ascii="Arial" w:hAnsi="Arial" w:cs="Arial"/>
              </w:rPr>
              <w:t>posters and prevention information which were shared on social media and distributed to Neighbourhood Policing Teams.</w:t>
            </w:r>
          </w:p>
          <w:p w14:paraId="1D39D279" w14:textId="77777777" w:rsidR="002E2778" w:rsidRDefault="002E2778" w:rsidP="00E36983">
            <w:pPr>
              <w:rPr>
                <w:rFonts w:ascii="Arial" w:hAnsi="Arial" w:cs="Arial"/>
              </w:rPr>
            </w:pPr>
          </w:p>
          <w:p w14:paraId="4E4C2BDF" w14:textId="77777777" w:rsidR="002E2778" w:rsidRDefault="002E2778" w:rsidP="00E36983">
            <w:pPr>
              <w:rPr>
                <w:rFonts w:ascii="Arial" w:hAnsi="Arial" w:cs="Arial"/>
              </w:rPr>
            </w:pPr>
            <w:r>
              <w:rPr>
                <w:rFonts w:ascii="Arial" w:hAnsi="Arial" w:cs="Arial"/>
              </w:rPr>
              <w:t xml:space="preserve">Action Fraud moved from business hours to a 24/7 service so referrals to WYP would also be made 24/7. </w:t>
            </w:r>
          </w:p>
          <w:p w14:paraId="5B3BE187" w14:textId="77777777" w:rsidR="005377A4" w:rsidRDefault="005377A4" w:rsidP="00E36983">
            <w:pPr>
              <w:rPr>
                <w:rFonts w:ascii="Arial" w:hAnsi="Arial" w:cs="Arial"/>
              </w:rPr>
            </w:pPr>
          </w:p>
          <w:p w14:paraId="2347D7E1" w14:textId="77777777" w:rsidR="00E13DBF" w:rsidRDefault="00E13DBF" w:rsidP="00C46269">
            <w:pPr>
              <w:rPr>
                <w:rFonts w:ascii="Arial" w:hAnsi="Arial" w:cs="Arial"/>
              </w:rPr>
            </w:pPr>
            <w:r w:rsidRPr="00F23B93">
              <w:rPr>
                <w:rFonts w:ascii="Arial" w:hAnsi="Arial" w:cs="Arial"/>
                <w:b/>
              </w:rPr>
              <w:t>2017</w:t>
            </w:r>
            <w:r>
              <w:rPr>
                <w:rFonts w:ascii="Arial" w:hAnsi="Arial" w:cs="Arial"/>
              </w:rPr>
              <w:t xml:space="preserve"> – </w:t>
            </w:r>
            <w:r w:rsidR="00033AC5">
              <w:rPr>
                <w:rFonts w:ascii="Arial" w:hAnsi="Arial" w:cs="Arial"/>
              </w:rPr>
              <w:t xml:space="preserve">WYP POCA money used to purchase new equipment and specialist training for the Cyber Crime Team. 30 Senior Detectives from across the force attended additional training on effective responses to cyber incidents. </w:t>
            </w:r>
          </w:p>
          <w:p w14:paraId="1631926E" w14:textId="77777777" w:rsidR="00C159DE" w:rsidRDefault="00C159DE" w:rsidP="00C46269">
            <w:pPr>
              <w:rPr>
                <w:rFonts w:ascii="Arial" w:hAnsi="Arial" w:cs="Arial"/>
              </w:rPr>
            </w:pPr>
          </w:p>
          <w:p w14:paraId="06CB4893" w14:textId="77777777" w:rsidR="00C159DE" w:rsidRDefault="00C159DE" w:rsidP="00C46269">
            <w:pPr>
              <w:rPr>
                <w:rFonts w:ascii="Arial" w:hAnsi="Arial" w:cs="Arial"/>
              </w:rPr>
            </w:pPr>
            <w:r>
              <w:rPr>
                <w:rFonts w:ascii="Arial" w:hAnsi="Arial" w:cs="Arial"/>
              </w:rPr>
              <w:t>Conference held in conjunction with the conclusion of the Police Knowledge Fund Project to showcase the work and learning from the project to UK law enforcement colleagues and partners.</w:t>
            </w:r>
          </w:p>
          <w:p w14:paraId="645411E3" w14:textId="77777777" w:rsidR="006F45C6" w:rsidRDefault="006F45C6" w:rsidP="00C46269">
            <w:pPr>
              <w:rPr>
                <w:rFonts w:ascii="Arial" w:hAnsi="Arial" w:cs="Arial"/>
              </w:rPr>
            </w:pPr>
          </w:p>
          <w:p w14:paraId="3FABF53C" w14:textId="77777777" w:rsidR="006F10CB" w:rsidRDefault="006F10CB" w:rsidP="00C46269">
            <w:pPr>
              <w:rPr>
                <w:rFonts w:ascii="Arial" w:hAnsi="Arial" w:cs="Arial"/>
              </w:rPr>
            </w:pPr>
            <w:r>
              <w:rPr>
                <w:rFonts w:ascii="Arial" w:hAnsi="Arial" w:cs="Arial"/>
              </w:rPr>
              <w:t xml:space="preserve">Lead role taken to establish a regional campaign group with representation from North Yorkshire, South Yorkshire, </w:t>
            </w:r>
            <w:proofErr w:type="gramStart"/>
            <w:r>
              <w:rPr>
                <w:rFonts w:ascii="Arial" w:hAnsi="Arial" w:cs="Arial"/>
              </w:rPr>
              <w:t>Humberside</w:t>
            </w:r>
            <w:proofErr w:type="gramEnd"/>
            <w:r>
              <w:rPr>
                <w:rFonts w:ascii="Arial" w:hAnsi="Arial" w:cs="Arial"/>
              </w:rPr>
              <w:t xml:space="preserve"> and supported by the West Yorkshire OPCC.</w:t>
            </w:r>
          </w:p>
          <w:p w14:paraId="42EBE3BA" w14:textId="77777777" w:rsidR="00A80F68" w:rsidRDefault="00A80F68" w:rsidP="00C46269">
            <w:pPr>
              <w:rPr>
                <w:rFonts w:ascii="Arial" w:hAnsi="Arial" w:cs="Arial"/>
              </w:rPr>
            </w:pPr>
          </w:p>
          <w:p w14:paraId="6E8C23BE" w14:textId="77777777" w:rsidR="00A80F68" w:rsidRDefault="00A80F68" w:rsidP="00C46269">
            <w:pPr>
              <w:rPr>
                <w:rFonts w:ascii="Arial" w:hAnsi="Arial" w:cs="Arial"/>
              </w:rPr>
            </w:pPr>
            <w:r>
              <w:rPr>
                <w:rFonts w:ascii="Arial" w:hAnsi="Arial" w:cs="Arial"/>
              </w:rPr>
              <w:t xml:space="preserve">Cyber Protect Conference held in Leeds attended by approximately 300 businesses from across the region. </w:t>
            </w:r>
          </w:p>
          <w:p w14:paraId="0297F3D2" w14:textId="77777777" w:rsidR="00735938" w:rsidRDefault="00735938" w:rsidP="00C46269">
            <w:pPr>
              <w:rPr>
                <w:rFonts w:ascii="Arial" w:hAnsi="Arial" w:cs="Arial"/>
              </w:rPr>
            </w:pPr>
          </w:p>
          <w:p w14:paraId="1A717936" w14:textId="6730EEEA" w:rsidR="00735938" w:rsidRPr="00735938" w:rsidRDefault="00C04412" w:rsidP="00C46269">
            <w:pPr>
              <w:rPr>
                <w:rFonts w:ascii="Arial" w:hAnsi="Arial" w:cs="Arial"/>
              </w:rPr>
            </w:pPr>
            <w:r>
              <w:rPr>
                <w:rFonts w:ascii="Arial" w:hAnsi="Arial" w:cs="Arial"/>
              </w:rPr>
              <w:t xml:space="preserve">In conjunction with Kirklees Community Safety Partnership, money from the Community Safety Fund provided by the PCC was utilised for </w:t>
            </w:r>
            <w:r w:rsidR="00735938" w:rsidRPr="00735938">
              <w:rPr>
                <w:rFonts w:ascii="Arial" w:hAnsi="Arial" w:cs="Arial"/>
              </w:rPr>
              <w:t>the creation of the "My First Mobile" online awareness website and toolkit</w:t>
            </w:r>
            <w:r w:rsidR="00735938" w:rsidRPr="006C02CA">
              <w:rPr>
                <w:rFonts w:ascii="Arial" w:hAnsi="Arial" w:cs="Arial"/>
              </w:rPr>
              <w:t>. The website and toolkit have been created by Kirklees S</w:t>
            </w:r>
            <w:r w:rsidR="00735938" w:rsidRPr="00735938">
              <w:rPr>
                <w:rFonts w:ascii="Arial" w:hAnsi="Arial" w:cs="Arial"/>
              </w:rPr>
              <w:t xml:space="preserve">afeguarding Children Board in partnership with West Yorkshire Police, staff and pupils from St Thomas CE Primary School in Huddersfield and </w:t>
            </w:r>
            <w:proofErr w:type="spellStart"/>
            <w:r w:rsidR="00735938" w:rsidRPr="00735938">
              <w:rPr>
                <w:rFonts w:ascii="Arial" w:hAnsi="Arial" w:cs="Arial"/>
              </w:rPr>
              <w:t>Ravenshall</w:t>
            </w:r>
            <w:proofErr w:type="spellEnd"/>
            <w:r w:rsidR="00735938" w:rsidRPr="00735938">
              <w:rPr>
                <w:rFonts w:ascii="Arial" w:hAnsi="Arial" w:cs="Arial"/>
              </w:rPr>
              <w:t xml:space="preserve"> School in Dewsbury. The aim of these resources is to keep children safe when they're using the internet, social networks, apps and games as a result of receiving their first mobile phone</w:t>
            </w:r>
            <w:r w:rsidR="00735938">
              <w:rPr>
                <w:rFonts w:ascii="Arial" w:hAnsi="Arial" w:cs="Arial"/>
              </w:rPr>
              <w:t>.</w:t>
            </w:r>
          </w:p>
          <w:p w14:paraId="114433AD" w14:textId="77777777" w:rsidR="00F83FEA" w:rsidRDefault="00F83FEA" w:rsidP="00C46269">
            <w:pPr>
              <w:rPr>
                <w:rFonts w:ascii="Arial" w:hAnsi="Arial" w:cs="Arial"/>
              </w:rPr>
            </w:pPr>
          </w:p>
          <w:p w14:paraId="007F2CDF" w14:textId="77777777" w:rsidR="00F83FEA" w:rsidRDefault="00F83FEA" w:rsidP="00C46269">
            <w:pPr>
              <w:rPr>
                <w:rFonts w:ascii="Arial" w:hAnsi="Arial" w:cs="Arial"/>
              </w:rPr>
            </w:pPr>
            <w:r>
              <w:rPr>
                <w:rFonts w:ascii="Arial" w:hAnsi="Arial" w:cs="Arial"/>
              </w:rPr>
              <w:t xml:space="preserve">Development of a Scout badge for crime prevention with a 50% focus on </w:t>
            </w:r>
            <w:proofErr w:type="spellStart"/>
            <w:r>
              <w:rPr>
                <w:rFonts w:ascii="Arial" w:hAnsi="Arial" w:cs="Arial"/>
              </w:rPr>
              <w:t>cyber crime</w:t>
            </w:r>
            <w:proofErr w:type="spellEnd"/>
            <w:r>
              <w:rPr>
                <w:rFonts w:ascii="Arial" w:hAnsi="Arial" w:cs="Arial"/>
              </w:rPr>
              <w:t xml:space="preserve">. Trials held in Kirklees and Calderdale and roll out to take place during 2018. </w:t>
            </w:r>
          </w:p>
          <w:p w14:paraId="29E92341" w14:textId="77777777" w:rsidR="00F83FEA" w:rsidRDefault="00F83FEA" w:rsidP="00C46269">
            <w:pPr>
              <w:rPr>
                <w:rFonts w:ascii="Arial" w:hAnsi="Arial" w:cs="Arial"/>
              </w:rPr>
            </w:pPr>
          </w:p>
          <w:p w14:paraId="6FFA4FF3" w14:textId="5B4A6531" w:rsidR="00F83FEA" w:rsidRDefault="00F83FEA" w:rsidP="00C46269">
            <w:pPr>
              <w:rPr>
                <w:rFonts w:ascii="Arial" w:hAnsi="Arial" w:cs="Arial"/>
              </w:rPr>
            </w:pPr>
            <w:r>
              <w:rPr>
                <w:rFonts w:ascii="Arial" w:hAnsi="Arial" w:cs="Arial"/>
              </w:rPr>
              <w:t xml:space="preserve">Launch of </w:t>
            </w:r>
            <w:r w:rsidR="00262F13">
              <w:rPr>
                <w:rFonts w:ascii="Arial" w:hAnsi="Arial" w:cs="Arial"/>
              </w:rPr>
              <w:t>a</w:t>
            </w:r>
            <w:r>
              <w:rPr>
                <w:rFonts w:ascii="Arial" w:hAnsi="Arial" w:cs="Arial"/>
              </w:rPr>
              <w:t xml:space="preserve"> </w:t>
            </w:r>
            <w:r w:rsidR="00262F13">
              <w:rPr>
                <w:rFonts w:ascii="Arial" w:hAnsi="Arial" w:cs="Arial"/>
              </w:rPr>
              <w:t xml:space="preserve">joint West Yorkshire Police and PCC </w:t>
            </w:r>
            <w:r>
              <w:rPr>
                <w:rFonts w:ascii="Arial" w:hAnsi="Arial" w:cs="Arial"/>
              </w:rPr>
              <w:t xml:space="preserve">school </w:t>
            </w:r>
            <w:r w:rsidR="00262F13">
              <w:rPr>
                <w:rFonts w:ascii="Arial" w:hAnsi="Arial" w:cs="Arial"/>
              </w:rPr>
              <w:t>c</w:t>
            </w:r>
            <w:r>
              <w:rPr>
                <w:rFonts w:ascii="Arial" w:hAnsi="Arial" w:cs="Arial"/>
              </w:rPr>
              <w:t>yber competition for 11-14 year olds, all secondary schools in West Yor</w:t>
            </w:r>
            <w:r w:rsidR="005622A8">
              <w:rPr>
                <w:rFonts w:ascii="Arial" w:hAnsi="Arial" w:cs="Arial"/>
              </w:rPr>
              <w:t>kshire invited to participate.</w:t>
            </w:r>
          </w:p>
          <w:p w14:paraId="70DA12BA" w14:textId="77777777" w:rsidR="00B97A68" w:rsidRDefault="00B97A68" w:rsidP="00C46269">
            <w:pPr>
              <w:rPr>
                <w:rFonts w:ascii="Arial" w:hAnsi="Arial" w:cs="Arial"/>
              </w:rPr>
            </w:pPr>
          </w:p>
          <w:p w14:paraId="790D4BF3" w14:textId="5018EF01" w:rsidR="00415546" w:rsidRDefault="00B97A68" w:rsidP="00E36983">
            <w:pPr>
              <w:rPr>
                <w:rFonts w:ascii="Arial" w:hAnsi="Arial" w:cs="Arial"/>
              </w:rPr>
            </w:pPr>
            <w:r w:rsidRPr="00F23B93">
              <w:rPr>
                <w:rFonts w:ascii="Arial" w:hAnsi="Arial" w:cs="Arial"/>
                <w:b/>
              </w:rPr>
              <w:t>2018</w:t>
            </w:r>
            <w:r>
              <w:rPr>
                <w:rFonts w:ascii="Arial" w:hAnsi="Arial" w:cs="Arial"/>
              </w:rPr>
              <w:t xml:space="preserve"> – </w:t>
            </w:r>
            <w:r w:rsidR="00F83FEA">
              <w:rPr>
                <w:rFonts w:ascii="Arial" w:hAnsi="Arial" w:cs="Arial"/>
              </w:rPr>
              <w:t xml:space="preserve">Final of the </w:t>
            </w:r>
            <w:r w:rsidR="005622A8">
              <w:rPr>
                <w:rFonts w:ascii="Arial" w:hAnsi="Arial" w:cs="Arial"/>
              </w:rPr>
              <w:t xml:space="preserve">school </w:t>
            </w:r>
            <w:r w:rsidR="00262F13">
              <w:rPr>
                <w:rFonts w:ascii="Arial" w:hAnsi="Arial" w:cs="Arial"/>
              </w:rPr>
              <w:t>c</w:t>
            </w:r>
            <w:r w:rsidR="005622A8">
              <w:rPr>
                <w:rFonts w:ascii="Arial" w:hAnsi="Arial" w:cs="Arial"/>
              </w:rPr>
              <w:t>yber</w:t>
            </w:r>
            <w:r w:rsidR="00F83FEA">
              <w:rPr>
                <w:rFonts w:ascii="Arial" w:hAnsi="Arial" w:cs="Arial"/>
              </w:rPr>
              <w:t xml:space="preserve"> competition held at Carr Gate on </w:t>
            </w:r>
            <w:r w:rsidR="00262F13">
              <w:rPr>
                <w:rFonts w:ascii="Arial" w:hAnsi="Arial" w:cs="Arial"/>
              </w:rPr>
              <w:t>8</w:t>
            </w:r>
            <w:r w:rsidR="00F83FEA">
              <w:rPr>
                <w:rFonts w:ascii="Arial" w:hAnsi="Arial" w:cs="Arial"/>
              </w:rPr>
              <w:t xml:space="preserve"> February.</w:t>
            </w:r>
            <w:r w:rsidR="00EC3C12">
              <w:rPr>
                <w:rFonts w:ascii="Arial" w:hAnsi="Arial" w:cs="Arial"/>
              </w:rPr>
              <w:t xml:space="preserve"> Work is currently on-going for the competition to run again this year.</w:t>
            </w:r>
          </w:p>
          <w:p w14:paraId="0E279627" w14:textId="77777777" w:rsidR="00064345" w:rsidRDefault="00064345" w:rsidP="00E36983">
            <w:pPr>
              <w:rPr>
                <w:rFonts w:ascii="Arial" w:hAnsi="Arial" w:cs="Arial"/>
              </w:rPr>
            </w:pPr>
          </w:p>
          <w:p w14:paraId="1FB806CC" w14:textId="77777777" w:rsidR="00262F13" w:rsidRDefault="00262F13" w:rsidP="00E36983">
            <w:pPr>
              <w:rPr>
                <w:rFonts w:ascii="Arial" w:hAnsi="Arial" w:cs="Arial"/>
              </w:rPr>
            </w:pPr>
            <w:r>
              <w:rPr>
                <w:rFonts w:ascii="Arial" w:hAnsi="Arial" w:cs="Arial"/>
              </w:rPr>
              <w:t>Supported Safer Internet Day 2018 on 7</w:t>
            </w:r>
            <w:r w:rsidRPr="006F45C6">
              <w:rPr>
                <w:rFonts w:ascii="Arial" w:hAnsi="Arial" w:cs="Arial"/>
                <w:vertAlign w:val="superscript"/>
              </w:rPr>
              <w:t>th</w:t>
            </w:r>
            <w:r>
              <w:rPr>
                <w:rFonts w:ascii="Arial" w:hAnsi="Arial" w:cs="Arial"/>
              </w:rPr>
              <w:t xml:space="preserve"> February, shared prevention advice and joined in with a ‘Thunderclap’ on Twitter.</w:t>
            </w:r>
          </w:p>
          <w:p w14:paraId="71E99586" w14:textId="77777777" w:rsidR="00262F13" w:rsidRDefault="00262F13" w:rsidP="00E36983">
            <w:pPr>
              <w:rPr>
                <w:rFonts w:ascii="Arial" w:hAnsi="Arial" w:cs="Arial"/>
              </w:rPr>
            </w:pPr>
          </w:p>
          <w:p w14:paraId="291A3895" w14:textId="3E88757D" w:rsidR="00064345" w:rsidRDefault="00EC3C12" w:rsidP="00E36983">
            <w:pPr>
              <w:rPr>
                <w:rFonts w:ascii="Arial" w:hAnsi="Arial" w:cs="Arial"/>
              </w:rPr>
            </w:pPr>
            <w:r>
              <w:rPr>
                <w:rFonts w:ascii="Arial" w:hAnsi="Arial" w:cs="Arial"/>
              </w:rPr>
              <w:t xml:space="preserve">A </w:t>
            </w:r>
            <w:r w:rsidR="00064345">
              <w:rPr>
                <w:rFonts w:ascii="Arial" w:hAnsi="Arial" w:cs="Arial"/>
              </w:rPr>
              <w:t>‘</w:t>
            </w:r>
            <w:r w:rsidR="00262F13">
              <w:rPr>
                <w:rFonts w:ascii="Arial" w:hAnsi="Arial" w:cs="Arial"/>
              </w:rPr>
              <w:t>‘</w:t>
            </w:r>
            <w:r w:rsidR="00064345">
              <w:rPr>
                <w:rFonts w:ascii="Arial" w:hAnsi="Arial" w:cs="Arial"/>
              </w:rPr>
              <w:t>Matrix Cyber Challenge’ focused on identifying 11-18 year olds who have advanced cyber skills and ensuring these are channelled in the right direction</w:t>
            </w:r>
            <w:r>
              <w:rPr>
                <w:rFonts w:ascii="Arial" w:hAnsi="Arial" w:cs="Arial"/>
              </w:rPr>
              <w:t xml:space="preserve"> has been launched</w:t>
            </w:r>
            <w:r w:rsidR="00064345">
              <w:rPr>
                <w:rFonts w:ascii="Arial" w:hAnsi="Arial" w:cs="Arial"/>
              </w:rPr>
              <w:t xml:space="preserve">. </w:t>
            </w:r>
            <w:r w:rsidR="005F3A29">
              <w:rPr>
                <w:rFonts w:ascii="Arial" w:hAnsi="Arial" w:cs="Arial"/>
              </w:rPr>
              <w:t>More in</w:t>
            </w:r>
            <w:r w:rsidR="005622A8">
              <w:rPr>
                <w:rFonts w:ascii="Arial" w:hAnsi="Arial" w:cs="Arial"/>
              </w:rPr>
              <w:t>formation available in the ‘Additional Information’ report</w:t>
            </w:r>
            <w:r w:rsidR="005F3A29">
              <w:rPr>
                <w:rFonts w:ascii="Arial" w:hAnsi="Arial" w:cs="Arial"/>
              </w:rPr>
              <w:t>.</w:t>
            </w:r>
          </w:p>
          <w:p w14:paraId="6DF96C31" w14:textId="77777777" w:rsidR="00064345" w:rsidRDefault="00064345" w:rsidP="00E36983">
            <w:pPr>
              <w:rPr>
                <w:rFonts w:ascii="Arial" w:hAnsi="Arial" w:cs="Arial"/>
              </w:rPr>
            </w:pPr>
          </w:p>
          <w:p w14:paraId="243A3658" w14:textId="14B6F77F" w:rsidR="00C04412" w:rsidRDefault="00064345" w:rsidP="00E36983">
            <w:pPr>
              <w:rPr>
                <w:rFonts w:ascii="Arial" w:hAnsi="Arial" w:cs="Arial"/>
                <w:b/>
              </w:rPr>
            </w:pPr>
            <w:r>
              <w:rPr>
                <w:rFonts w:ascii="Arial" w:hAnsi="Arial" w:cs="Arial"/>
              </w:rPr>
              <w:t xml:space="preserve">Uplift in staffing to support the Cyber Crime Team, supported by the Chief Officer Team and PCC. </w:t>
            </w:r>
          </w:p>
          <w:p w14:paraId="68438D81" w14:textId="77777777" w:rsidR="00C04412" w:rsidRDefault="00C04412" w:rsidP="00E36983">
            <w:pPr>
              <w:rPr>
                <w:rFonts w:ascii="Arial" w:hAnsi="Arial" w:cs="Arial"/>
                <w:b/>
              </w:rPr>
            </w:pPr>
          </w:p>
          <w:p w14:paraId="3D5CE304" w14:textId="4A418F90" w:rsidR="00F44BA6" w:rsidRDefault="00684840" w:rsidP="00C46269">
            <w:pPr>
              <w:rPr>
                <w:rFonts w:ascii="Arial" w:hAnsi="Arial" w:cs="Arial"/>
              </w:rPr>
            </w:pPr>
            <w:r w:rsidRPr="00415546">
              <w:rPr>
                <w:rFonts w:ascii="Arial" w:hAnsi="Arial" w:cs="Arial"/>
                <w:b/>
              </w:rPr>
              <w:lastRenderedPageBreak/>
              <w:t>Key statistics:</w:t>
            </w:r>
            <w:r w:rsidR="002237F2" w:rsidRPr="00557AF4">
              <w:rPr>
                <w:rFonts w:ascii="Arial" w:hAnsi="Arial" w:cs="Arial"/>
                <w:noProof/>
                <w:lang w:eastAsia="en-GB"/>
              </w:rPr>
              <mc:AlternateContent>
                <mc:Choice Requires="wps">
                  <w:drawing>
                    <wp:anchor distT="45720" distB="45720" distL="114300" distR="114300" simplePos="0" relativeHeight="251667456" behindDoc="0" locked="0" layoutInCell="1" allowOverlap="1" wp14:anchorId="5D612DE8" wp14:editId="1AABE5D2">
                      <wp:simplePos x="0" y="0"/>
                      <wp:positionH relativeFrom="column">
                        <wp:posOffset>86885</wp:posOffset>
                      </wp:positionH>
                      <wp:positionV relativeFrom="paragraph">
                        <wp:posOffset>2324305</wp:posOffset>
                      </wp:positionV>
                      <wp:extent cx="5390515" cy="1404620"/>
                      <wp:effectExtent l="0" t="0" r="19685" b="279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1404620"/>
                              </a:xfrm>
                              <a:prstGeom prst="rect">
                                <a:avLst/>
                              </a:prstGeom>
                              <a:solidFill>
                                <a:srgbClr val="FFFFFF"/>
                              </a:solidFill>
                              <a:ln w="9525">
                                <a:solidFill>
                                  <a:srgbClr val="3AA31D"/>
                                </a:solidFill>
                                <a:miter lim="800000"/>
                                <a:headEnd/>
                                <a:tailEnd/>
                              </a:ln>
                            </wps:spPr>
                            <wps:txbx>
                              <w:txbxContent>
                                <w:p w14:paraId="6B16ACBC" w14:textId="77777777" w:rsidR="002237F2" w:rsidRPr="00C3699F" w:rsidRDefault="002237F2" w:rsidP="002237F2">
                                  <w:pPr>
                                    <w:spacing w:after="0" w:line="240" w:lineRule="auto"/>
                                    <w:rPr>
                                      <w:b/>
                                      <w:color w:val="236212"/>
                                    </w:rPr>
                                  </w:pPr>
                                  <w:r w:rsidRPr="00C3699F">
                                    <w:rPr>
                                      <w:b/>
                                      <w:color w:val="236212"/>
                                    </w:rPr>
                                    <w:t xml:space="preserve">During April 2016 – September 2016, 3142 cyber related incidents were recorded </w:t>
                                  </w:r>
                                </w:p>
                                <w:p w14:paraId="5FED85E1" w14:textId="77777777" w:rsidR="002237F2" w:rsidRPr="00C3699F" w:rsidRDefault="002237F2" w:rsidP="002237F2">
                                  <w:pPr>
                                    <w:pStyle w:val="ListParagraph"/>
                                    <w:numPr>
                                      <w:ilvl w:val="0"/>
                                      <w:numId w:val="13"/>
                                    </w:numPr>
                                    <w:spacing w:after="0" w:line="240" w:lineRule="auto"/>
                                    <w:rPr>
                                      <w:b/>
                                      <w:color w:val="236212"/>
                                    </w:rPr>
                                  </w:pPr>
                                  <w:r w:rsidRPr="00C3699F">
                                    <w:rPr>
                                      <w:b/>
                                      <w:color w:val="236212"/>
                                    </w:rPr>
                                    <w:t xml:space="preserve">This represented a 13.55% increase on the previous 6 months. </w:t>
                                  </w:r>
                                </w:p>
                                <w:p w14:paraId="363603FF" w14:textId="77777777" w:rsidR="002237F2" w:rsidRPr="00C3699F" w:rsidRDefault="002237F2" w:rsidP="002237F2">
                                  <w:pPr>
                                    <w:pStyle w:val="ListParagraph"/>
                                    <w:numPr>
                                      <w:ilvl w:val="0"/>
                                      <w:numId w:val="13"/>
                                    </w:numPr>
                                    <w:spacing w:after="0" w:line="240" w:lineRule="auto"/>
                                    <w:rPr>
                                      <w:b/>
                                      <w:color w:val="236212"/>
                                    </w:rPr>
                                  </w:pPr>
                                  <w:r w:rsidRPr="00C3699F">
                                    <w:rPr>
                                      <w:b/>
                                      <w:color w:val="236212"/>
                                    </w:rPr>
                                    <w:t>Harassment and unwanted contact were the most common with 1756 offences, which represented a 26.6% increase on the previous 6 months</w:t>
                                  </w:r>
                                </w:p>
                                <w:p w14:paraId="51441FC2" w14:textId="77777777" w:rsidR="002237F2" w:rsidRPr="00C3699F" w:rsidRDefault="002237F2" w:rsidP="002237F2">
                                  <w:pPr>
                                    <w:pStyle w:val="ListParagraph"/>
                                    <w:numPr>
                                      <w:ilvl w:val="0"/>
                                      <w:numId w:val="13"/>
                                    </w:numPr>
                                    <w:spacing w:after="0" w:line="240" w:lineRule="auto"/>
                                    <w:rPr>
                                      <w:b/>
                                      <w:color w:val="236212"/>
                                    </w:rPr>
                                  </w:pPr>
                                  <w:r w:rsidRPr="00C3699F">
                                    <w:rPr>
                                      <w:b/>
                                      <w:color w:val="236212"/>
                                    </w:rPr>
                                    <w:t>There was a reduction in reported sexual offences by nearly 5% to 896</w:t>
                                  </w:r>
                                </w:p>
                                <w:p w14:paraId="3D833250" w14:textId="77777777" w:rsidR="002237F2" w:rsidRPr="00C3699F" w:rsidRDefault="002237F2" w:rsidP="002237F2">
                                  <w:pPr>
                                    <w:pStyle w:val="ListParagraph"/>
                                    <w:numPr>
                                      <w:ilvl w:val="0"/>
                                      <w:numId w:val="13"/>
                                    </w:numPr>
                                    <w:spacing w:after="0" w:line="240" w:lineRule="auto"/>
                                    <w:rPr>
                                      <w:b/>
                                      <w:color w:val="236212"/>
                                    </w:rPr>
                                  </w:pPr>
                                  <w:r w:rsidRPr="00C3699F">
                                    <w:rPr>
                                      <w:b/>
                                      <w:color w:val="236212"/>
                                    </w:rPr>
                                    <w:t xml:space="preserve">Facebook was the most prominent medium featuring in over 60% offences.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12DE8" id="Text Box 5" o:spid="_x0000_s1028" type="#_x0000_t202" style="position:absolute;margin-left:6.85pt;margin-top:183pt;width:424.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" strokecolor="#3aa31d">
                      <v:textbox style="mso-fit-shape-to-text:t">
                        <w:txbxContent>
                          <w:p w14:paraId="6B16ACBC" w14:textId="77777777" w:rsidR="002237F2" w:rsidRPr="00C3699F" w:rsidRDefault="002237F2" w:rsidP="002237F2">
                            <w:pPr>
                              <w:spacing w:after="0" w:line="240" w:lineRule="auto"/>
                              <w:rPr>
                                <w:b/>
                                <w:color w:val="236212"/>
                              </w:rPr>
                            </w:pPr>
                            <w:r w:rsidRPr="00C3699F">
                              <w:rPr>
                                <w:b/>
                                <w:color w:val="236212"/>
                              </w:rPr>
                              <w:t xml:space="preserve">During April 2016 – September 2016, 3142 cyber related incidents were recorded </w:t>
                            </w:r>
                          </w:p>
                          <w:p w14:paraId="5FED85E1" w14:textId="77777777" w:rsidR="002237F2" w:rsidRPr="00C3699F" w:rsidRDefault="002237F2" w:rsidP="002237F2">
                            <w:pPr>
                              <w:pStyle w:val="ListParagraph"/>
                              <w:numPr>
                                <w:ilvl w:val="0"/>
                                <w:numId w:val="13"/>
                              </w:numPr>
                              <w:spacing w:after="0" w:line="240" w:lineRule="auto"/>
                              <w:rPr>
                                <w:b/>
                                <w:color w:val="236212"/>
                              </w:rPr>
                            </w:pPr>
                            <w:r w:rsidRPr="00C3699F">
                              <w:rPr>
                                <w:b/>
                                <w:color w:val="236212"/>
                              </w:rPr>
                              <w:t xml:space="preserve">This represented a 13.55% increase on the previous 6 months. </w:t>
                            </w:r>
                          </w:p>
                          <w:p w14:paraId="363603FF" w14:textId="77777777" w:rsidR="002237F2" w:rsidRPr="00C3699F" w:rsidRDefault="002237F2" w:rsidP="002237F2">
                            <w:pPr>
                              <w:pStyle w:val="ListParagraph"/>
                              <w:numPr>
                                <w:ilvl w:val="0"/>
                                <w:numId w:val="13"/>
                              </w:numPr>
                              <w:spacing w:after="0" w:line="240" w:lineRule="auto"/>
                              <w:rPr>
                                <w:b/>
                                <w:color w:val="236212"/>
                              </w:rPr>
                            </w:pPr>
                            <w:r w:rsidRPr="00C3699F">
                              <w:rPr>
                                <w:b/>
                                <w:color w:val="236212"/>
                              </w:rPr>
                              <w:t>Harassment and unwanted contact were the most common with 1756 offences, which represented a 26.6% increase on the previous 6 months</w:t>
                            </w:r>
                          </w:p>
                          <w:p w14:paraId="51441FC2" w14:textId="77777777" w:rsidR="002237F2" w:rsidRPr="00C3699F" w:rsidRDefault="002237F2" w:rsidP="002237F2">
                            <w:pPr>
                              <w:pStyle w:val="ListParagraph"/>
                              <w:numPr>
                                <w:ilvl w:val="0"/>
                                <w:numId w:val="13"/>
                              </w:numPr>
                              <w:spacing w:after="0" w:line="240" w:lineRule="auto"/>
                              <w:rPr>
                                <w:b/>
                                <w:color w:val="236212"/>
                              </w:rPr>
                            </w:pPr>
                            <w:r w:rsidRPr="00C3699F">
                              <w:rPr>
                                <w:b/>
                                <w:color w:val="236212"/>
                              </w:rPr>
                              <w:t>There was a reduction in reported sexual offences by nearly 5% to 896</w:t>
                            </w:r>
                          </w:p>
                          <w:p w14:paraId="3D833250" w14:textId="77777777" w:rsidR="002237F2" w:rsidRPr="00C3699F" w:rsidRDefault="002237F2" w:rsidP="002237F2">
                            <w:pPr>
                              <w:pStyle w:val="ListParagraph"/>
                              <w:numPr>
                                <w:ilvl w:val="0"/>
                                <w:numId w:val="13"/>
                              </w:numPr>
                              <w:spacing w:after="0" w:line="240" w:lineRule="auto"/>
                              <w:rPr>
                                <w:b/>
                                <w:color w:val="236212"/>
                              </w:rPr>
                            </w:pPr>
                            <w:r w:rsidRPr="00C3699F">
                              <w:rPr>
                                <w:b/>
                                <w:color w:val="236212"/>
                              </w:rPr>
                              <w:t xml:space="preserve">Facebook was the most prominent medium featuring in over 60% offences.  </w:t>
                            </w:r>
                          </w:p>
                        </w:txbxContent>
                      </v:textbox>
                      <w10:wrap type="square"/>
                    </v:shape>
                  </w:pict>
                </mc:Fallback>
              </mc:AlternateContent>
            </w:r>
            <w:r w:rsidR="002237F2" w:rsidRPr="00557AF4">
              <w:rPr>
                <w:rFonts w:ascii="Arial" w:hAnsi="Arial" w:cs="Arial"/>
                <w:noProof/>
                <w:lang w:eastAsia="en-GB"/>
              </w:rPr>
              <mc:AlternateContent>
                <mc:Choice Requires="wps">
                  <w:drawing>
                    <wp:anchor distT="45720" distB="45720" distL="114300" distR="114300" simplePos="0" relativeHeight="251665408" behindDoc="0" locked="0" layoutInCell="1" allowOverlap="1" wp14:anchorId="3430FA11" wp14:editId="0A232787">
                      <wp:simplePos x="0" y="0"/>
                      <wp:positionH relativeFrom="column">
                        <wp:posOffset>81376</wp:posOffset>
                      </wp:positionH>
                      <wp:positionV relativeFrom="paragraph">
                        <wp:posOffset>585246</wp:posOffset>
                      </wp:positionV>
                      <wp:extent cx="5396230" cy="1404620"/>
                      <wp:effectExtent l="0" t="0" r="1397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404620"/>
                              </a:xfrm>
                              <a:prstGeom prst="rect">
                                <a:avLst/>
                              </a:prstGeom>
                              <a:solidFill>
                                <a:srgbClr val="FFFFFF"/>
                              </a:solidFill>
                              <a:ln w="9525">
                                <a:solidFill>
                                  <a:srgbClr val="3AA31D"/>
                                </a:solidFill>
                                <a:miter lim="800000"/>
                                <a:headEnd/>
                                <a:tailEnd/>
                              </a:ln>
                            </wps:spPr>
                            <wps:txbx>
                              <w:txbxContent>
                                <w:p w14:paraId="19330C1A" w14:textId="77777777" w:rsidR="00F44BA6" w:rsidRPr="00C3699F" w:rsidRDefault="00F44BA6" w:rsidP="002237F2">
                                  <w:pPr>
                                    <w:spacing w:after="0" w:line="240" w:lineRule="auto"/>
                                    <w:rPr>
                                      <w:b/>
                                      <w:color w:val="236212"/>
                                    </w:rPr>
                                  </w:pPr>
                                  <w:r w:rsidRPr="00C3699F">
                                    <w:rPr>
                                      <w:b/>
                                      <w:color w:val="236212"/>
                                    </w:rPr>
                                    <w:t>During July 2015 – June 2016, 5055 cyber related incidents were recorded</w:t>
                                  </w:r>
                                </w:p>
                                <w:p w14:paraId="5663F85E" w14:textId="77777777" w:rsidR="00F44BA6" w:rsidRPr="00C3699F" w:rsidRDefault="00F44BA6" w:rsidP="002237F2">
                                  <w:pPr>
                                    <w:pStyle w:val="ListParagraph"/>
                                    <w:numPr>
                                      <w:ilvl w:val="0"/>
                                      <w:numId w:val="13"/>
                                    </w:numPr>
                                    <w:spacing w:after="0" w:line="240" w:lineRule="auto"/>
                                    <w:rPr>
                                      <w:b/>
                                      <w:color w:val="236212"/>
                                    </w:rPr>
                                  </w:pPr>
                                  <w:r w:rsidRPr="00C3699F">
                                    <w:rPr>
                                      <w:b/>
                                      <w:color w:val="236212"/>
                                    </w:rPr>
                                    <w:t>4999 were cyber enabled and 56 dependant.</w:t>
                                  </w:r>
                                </w:p>
                                <w:p w14:paraId="543C0D75" w14:textId="77777777" w:rsidR="00F44BA6" w:rsidRPr="00C3699F" w:rsidRDefault="00F44BA6" w:rsidP="002237F2">
                                  <w:pPr>
                                    <w:pStyle w:val="ListParagraph"/>
                                    <w:numPr>
                                      <w:ilvl w:val="0"/>
                                      <w:numId w:val="13"/>
                                    </w:numPr>
                                    <w:spacing w:after="0" w:line="240" w:lineRule="auto"/>
                                    <w:rPr>
                                      <w:b/>
                                      <w:color w:val="236212"/>
                                    </w:rPr>
                                  </w:pPr>
                                  <w:r w:rsidRPr="00C3699F">
                                    <w:rPr>
                                      <w:b/>
                                      <w:color w:val="236212"/>
                                    </w:rPr>
                                    <w:t>Facebook was the most prominent medium featuring in over 2335 offences.</w:t>
                                  </w:r>
                                </w:p>
                                <w:p w14:paraId="1EDD1D25" w14:textId="77777777" w:rsidR="00F44BA6" w:rsidRPr="00C3699F" w:rsidRDefault="00F44BA6" w:rsidP="002237F2">
                                  <w:pPr>
                                    <w:spacing w:after="0" w:line="240" w:lineRule="auto"/>
                                    <w:rPr>
                                      <w:b/>
                                      <w:color w:val="236212"/>
                                    </w:rPr>
                                  </w:pPr>
                                </w:p>
                                <w:p w14:paraId="23B3CD8A" w14:textId="77777777" w:rsidR="00F44BA6" w:rsidRPr="00C3699F" w:rsidRDefault="00F44BA6" w:rsidP="002237F2">
                                  <w:pPr>
                                    <w:spacing w:after="0" w:line="240" w:lineRule="auto"/>
                                    <w:rPr>
                                      <w:b/>
                                      <w:color w:val="236212"/>
                                    </w:rPr>
                                  </w:pPr>
                                  <w:r w:rsidRPr="00C3699F">
                                    <w:rPr>
                                      <w:b/>
                                      <w:color w:val="236212"/>
                                    </w:rPr>
                                    <w:t>The top three enabled offences were:</w:t>
                                  </w:r>
                                </w:p>
                                <w:p w14:paraId="43E0EA58" w14:textId="77777777" w:rsidR="00F44BA6" w:rsidRPr="00C3699F" w:rsidRDefault="00F44BA6" w:rsidP="002237F2">
                                  <w:pPr>
                                    <w:spacing w:after="0" w:line="240" w:lineRule="auto"/>
                                    <w:rPr>
                                      <w:b/>
                                      <w:color w:val="236212"/>
                                    </w:rPr>
                                  </w:pPr>
                                  <w:r w:rsidRPr="00C3699F">
                                    <w:rPr>
                                      <w:b/>
                                      <w:color w:val="236212"/>
                                    </w:rPr>
                                    <w:t>Harassment 2625 offences, Sexual/Indecent offences 1686 and Fraud 632 offences.</w:t>
                                  </w:r>
                                </w:p>
                                <w:p w14:paraId="268B0930" w14:textId="77777777" w:rsidR="00F44BA6" w:rsidRPr="00C3699F" w:rsidRDefault="00F44BA6" w:rsidP="002237F2">
                                  <w:pPr>
                                    <w:spacing w:after="0" w:line="240" w:lineRule="auto"/>
                                    <w:rPr>
                                      <w:b/>
                                      <w:color w:val="236212"/>
                                    </w:rPr>
                                  </w:pPr>
                                </w:p>
                                <w:p w14:paraId="3EEC3A66" w14:textId="77777777" w:rsidR="00F44BA6" w:rsidRPr="00C3699F" w:rsidRDefault="00F44BA6" w:rsidP="002237F2">
                                  <w:pPr>
                                    <w:spacing w:after="0" w:line="240" w:lineRule="auto"/>
                                    <w:rPr>
                                      <w:b/>
                                      <w:color w:val="236212"/>
                                    </w:rPr>
                                  </w:pPr>
                                  <w:r w:rsidRPr="00C3699F">
                                    <w:rPr>
                                      <w:b/>
                                      <w:color w:val="236212"/>
                                    </w:rPr>
                                    <w:t>The top three dependant offences were:</w:t>
                                  </w:r>
                                </w:p>
                                <w:p w14:paraId="07892B3B" w14:textId="77777777" w:rsidR="00F44BA6" w:rsidRPr="00C3699F" w:rsidRDefault="00F44BA6" w:rsidP="002237F2">
                                  <w:pPr>
                                    <w:spacing w:after="0" w:line="240" w:lineRule="auto"/>
                                    <w:rPr>
                                      <w:b/>
                                      <w:color w:val="236212"/>
                                    </w:rPr>
                                  </w:pPr>
                                  <w:r w:rsidRPr="00C3699F">
                                    <w:rPr>
                                      <w:b/>
                                      <w:color w:val="236212"/>
                                    </w:rPr>
                                    <w:t>Hacking offences 39, Denial of Service attacks (DOS) 11 and data theft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0FA11" id="Text Box 4" o:spid="_x0000_s1029" type="#_x0000_t202" style="position:absolute;margin-left:6.4pt;margin-top:46.1pt;width:424.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" strokecolor="#3aa31d">
                      <v:textbox style="mso-fit-shape-to-text:t">
                        <w:txbxContent>
                          <w:p w14:paraId="19330C1A" w14:textId="77777777" w:rsidR="00F44BA6" w:rsidRPr="00C3699F" w:rsidRDefault="00F44BA6" w:rsidP="002237F2">
                            <w:pPr>
                              <w:spacing w:after="0" w:line="240" w:lineRule="auto"/>
                              <w:rPr>
                                <w:b/>
                                <w:color w:val="236212"/>
                              </w:rPr>
                            </w:pPr>
                            <w:r w:rsidRPr="00C3699F">
                              <w:rPr>
                                <w:b/>
                                <w:color w:val="236212"/>
                              </w:rPr>
                              <w:t>During July 2015 – June 2016, 5055 cyber related incidents were recorded</w:t>
                            </w:r>
                          </w:p>
                          <w:p w14:paraId="5663F85E" w14:textId="77777777" w:rsidR="00F44BA6" w:rsidRPr="00C3699F" w:rsidRDefault="00F44BA6" w:rsidP="002237F2">
                            <w:pPr>
                              <w:pStyle w:val="ListParagraph"/>
                              <w:numPr>
                                <w:ilvl w:val="0"/>
                                <w:numId w:val="13"/>
                              </w:numPr>
                              <w:spacing w:after="0" w:line="240" w:lineRule="auto"/>
                              <w:rPr>
                                <w:b/>
                                <w:color w:val="236212"/>
                              </w:rPr>
                            </w:pPr>
                            <w:r w:rsidRPr="00C3699F">
                              <w:rPr>
                                <w:b/>
                                <w:color w:val="236212"/>
                              </w:rPr>
                              <w:t>4999 were cyber enabled and 56 dependant.</w:t>
                            </w:r>
                          </w:p>
                          <w:p w14:paraId="543C0D75" w14:textId="77777777" w:rsidR="00F44BA6" w:rsidRPr="00C3699F" w:rsidRDefault="00F44BA6" w:rsidP="002237F2">
                            <w:pPr>
                              <w:pStyle w:val="ListParagraph"/>
                              <w:numPr>
                                <w:ilvl w:val="0"/>
                                <w:numId w:val="13"/>
                              </w:numPr>
                              <w:spacing w:after="0" w:line="240" w:lineRule="auto"/>
                              <w:rPr>
                                <w:b/>
                                <w:color w:val="236212"/>
                              </w:rPr>
                            </w:pPr>
                            <w:r w:rsidRPr="00C3699F">
                              <w:rPr>
                                <w:b/>
                                <w:color w:val="236212"/>
                              </w:rPr>
                              <w:t>Facebook was the most prominent medium featuring in over 2335 offences.</w:t>
                            </w:r>
                          </w:p>
                          <w:p w14:paraId="1EDD1D25" w14:textId="77777777" w:rsidR="00F44BA6" w:rsidRPr="00C3699F" w:rsidRDefault="00F44BA6" w:rsidP="002237F2">
                            <w:pPr>
                              <w:spacing w:after="0" w:line="240" w:lineRule="auto"/>
                              <w:rPr>
                                <w:b/>
                                <w:color w:val="236212"/>
                              </w:rPr>
                            </w:pPr>
                          </w:p>
                          <w:p w14:paraId="23B3CD8A" w14:textId="77777777" w:rsidR="00F44BA6" w:rsidRPr="00C3699F" w:rsidRDefault="00F44BA6" w:rsidP="002237F2">
                            <w:pPr>
                              <w:spacing w:after="0" w:line="240" w:lineRule="auto"/>
                              <w:rPr>
                                <w:b/>
                                <w:color w:val="236212"/>
                              </w:rPr>
                            </w:pPr>
                            <w:r w:rsidRPr="00C3699F">
                              <w:rPr>
                                <w:b/>
                                <w:color w:val="236212"/>
                              </w:rPr>
                              <w:t>The top three enabled offences were:</w:t>
                            </w:r>
                          </w:p>
                          <w:p w14:paraId="43E0EA58" w14:textId="77777777" w:rsidR="00F44BA6" w:rsidRPr="00C3699F" w:rsidRDefault="00F44BA6" w:rsidP="002237F2">
                            <w:pPr>
                              <w:spacing w:after="0" w:line="240" w:lineRule="auto"/>
                              <w:rPr>
                                <w:b/>
                                <w:color w:val="236212"/>
                              </w:rPr>
                            </w:pPr>
                            <w:r w:rsidRPr="00C3699F">
                              <w:rPr>
                                <w:b/>
                                <w:color w:val="236212"/>
                              </w:rPr>
                              <w:t>Harassment 2625 offences, Sexual/Indecent offences 1686 and Fraud 632 offences.</w:t>
                            </w:r>
                          </w:p>
                          <w:p w14:paraId="268B0930" w14:textId="77777777" w:rsidR="00F44BA6" w:rsidRPr="00C3699F" w:rsidRDefault="00F44BA6" w:rsidP="002237F2">
                            <w:pPr>
                              <w:spacing w:after="0" w:line="240" w:lineRule="auto"/>
                              <w:rPr>
                                <w:b/>
                                <w:color w:val="236212"/>
                              </w:rPr>
                            </w:pPr>
                          </w:p>
                          <w:p w14:paraId="3EEC3A66" w14:textId="77777777" w:rsidR="00F44BA6" w:rsidRPr="00C3699F" w:rsidRDefault="00F44BA6" w:rsidP="002237F2">
                            <w:pPr>
                              <w:spacing w:after="0" w:line="240" w:lineRule="auto"/>
                              <w:rPr>
                                <w:b/>
                                <w:color w:val="236212"/>
                              </w:rPr>
                            </w:pPr>
                            <w:r w:rsidRPr="00C3699F">
                              <w:rPr>
                                <w:b/>
                                <w:color w:val="236212"/>
                              </w:rPr>
                              <w:t>The top three dependant offences were:</w:t>
                            </w:r>
                          </w:p>
                          <w:p w14:paraId="07892B3B" w14:textId="77777777" w:rsidR="00F44BA6" w:rsidRPr="00C3699F" w:rsidRDefault="00F44BA6" w:rsidP="002237F2">
                            <w:pPr>
                              <w:spacing w:after="0" w:line="240" w:lineRule="auto"/>
                              <w:rPr>
                                <w:b/>
                                <w:color w:val="236212"/>
                              </w:rPr>
                            </w:pPr>
                            <w:r w:rsidRPr="00C3699F">
                              <w:rPr>
                                <w:b/>
                                <w:color w:val="236212"/>
                              </w:rPr>
                              <w:t>Hacking offences 39, Denial of Service attacks (DOS) 11 and data theft 10</w:t>
                            </w:r>
                          </w:p>
                        </w:txbxContent>
                      </v:textbox>
                      <w10:wrap type="square"/>
                    </v:shape>
                  </w:pict>
                </mc:Fallback>
              </mc:AlternateContent>
            </w:r>
            <w:r w:rsidR="002237F2">
              <w:rPr>
                <w:rFonts w:ascii="Arial" w:hAnsi="Arial" w:cs="Arial"/>
                <w:b/>
              </w:rPr>
              <w:t xml:space="preserve"> </w:t>
            </w:r>
            <w:r w:rsidR="009E13FF" w:rsidRPr="009E13FF">
              <w:rPr>
                <w:rFonts w:ascii="Arial" w:hAnsi="Arial" w:cs="Arial"/>
              </w:rPr>
              <w:t xml:space="preserve">Cyber enabled and </w:t>
            </w:r>
            <w:r w:rsidR="0079477F">
              <w:rPr>
                <w:rFonts w:ascii="Arial" w:hAnsi="Arial" w:cs="Arial"/>
              </w:rPr>
              <w:t xml:space="preserve">cyber </w:t>
            </w:r>
            <w:r w:rsidR="009E13FF" w:rsidRPr="009E13FF">
              <w:rPr>
                <w:rFonts w:ascii="Arial" w:hAnsi="Arial" w:cs="Arial"/>
              </w:rPr>
              <w:t>dependant offending continues to steadily increase in line with national levels.</w:t>
            </w:r>
            <w:r w:rsidR="002237F2">
              <w:rPr>
                <w:rFonts w:ascii="Arial" w:hAnsi="Arial" w:cs="Arial"/>
              </w:rPr>
              <w:t xml:space="preserve"> However, it is widely accepted across Europe that </w:t>
            </w:r>
            <w:proofErr w:type="spellStart"/>
            <w:r w:rsidR="002237F2">
              <w:rPr>
                <w:rFonts w:ascii="Arial" w:hAnsi="Arial" w:cs="Arial"/>
              </w:rPr>
              <w:t>cyber crime</w:t>
            </w:r>
            <w:proofErr w:type="spellEnd"/>
            <w:r w:rsidR="002237F2">
              <w:rPr>
                <w:rFonts w:ascii="Arial" w:hAnsi="Arial" w:cs="Arial"/>
              </w:rPr>
              <w:t xml:space="preserve"> reporting remains low.</w:t>
            </w:r>
          </w:p>
          <w:p w14:paraId="2F7DD431" w14:textId="77777777" w:rsidR="005E2D0A" w:rsidRDefault="00C46269" w:rsidP="00064345">
            <w:pPr>
              <w:rPr>
                <w:rFonts w:ascii="Arial" w:hAnsi="Arial" w:cs="Arial"/>
              </w:rPr>
            </w:pPr>
            <w:r w:rsidRPr="00F23B93">
              <w:rPr>
                <w:rFonts w:ascii="Arial" w:hAnsi="Arial" w:cs="Arial"/>
                <w:b/>
              </w:rPr>
              <w:t>Challenges:</w:t>
            </w:r>
            <w:r>
              <w:rPr>
                <w:rFonts w:ascii="Arial" w:hAnsi="Arial" w:cs="Arial"/>
              </w:rPr>
              <w:t xml:space="preserve"> </w:t>
            </w:r>
            <w:r w:rsidR="009E13FF">
              <w:rPr>
                <w:rFonts w:ascii="Arial" w:hAnsi="Arial" w:cs="Arial"/>
              </w:rPr>
              <w:t xml:space="preserve">The changing nature of Cyber Crime, the many forms it can take and the criminality involved present challenges that require a significantly different approach and skills that differ to those of traditional policing. </w:t>
            </w:r>
          </w:p>
          <w:p w14:paraId="09421713" w14:textId="77777777" w:rsidR="00C159DE" w:rsidRDefault="00C159DE" w:rsidP="00064345">
            <w:pPr>
              <w:rPr>
                <w:rFonts w:ascii="Arial" w:hAnsi="Arial" w:cs="Arial"/>
              </w:rPr>
            </w:pPr>
          </w:p>
          <w:p w14:paraId="477BDB04" w14:textId="77777777" w:rsidR="00C159DE" w:rsidRDefault="00C159DE" w:rsidP="00064345">
            <w:pPr>
              <w:rPr>
                <w:rFonts w:ascii="Arial" w:hAnsi="Arial" w:cs="Arial"/>
              </w:rPr>
            </w:pPr>
            <w:r>
              <w:rPr>
                <w:rFonts w:ascii="Arial" w:hAnsi="Arial" w:cs="Arial"/>
              </w:rPr>
              <w:t>The</w:t>
            </w:r>
            <w:r w:rsidR="0079477F">
              <w:rPr>
                <w:rFonts w:ascii="Arial" w:hAnsi="Arial" w:cs="Arial"/>
              </w:rPr>
              <w:t>re is a</w:t>
            </w:r>
            <w:r>
              <w:rPr>
                <w:rFonts w:ascii="Arial" w:hAnsi="Arial" w:cs="Arial"/>
              </w:rPr>
              <w:t xml:space="preserve"> need to educate members of the public on both the different crimes that would fall under the definition of being a ‘</w:t>
            </w:r>
            <w:proofErr w:type="spellStart"/>
            <w:r>
              <w:rPr>
                <w:rFonts w:ascii="Arial" w:hAnsi="Arial" w:cs="Arial"/>
              </w:rPr>
              <w:t>cyber crime</w:t>
            </w:r>
            <w:proofErr w:type="spellEnd"/>
            <w:r>
              <w:rPr>
                <w:rFonts w:ascii="Arial" w:hAnsi="Arial" w:cs="Arial"/>
              </w:rPr>
              <w:t xml:space="preserve">’, whilst offering advice and guidance to </w:t>
            </w:r>
            <w:r w:rsidR="0079477F">
              <w:rPr>
                <w:rFonts w:ascii="Arial" w:hAnsi="Arial" w:cs="Arial"/>
              </w:rPr>
              <w:t>help prevent individuals</w:t>
            </w:r>
            <w:r>
              <w:rPr>
                <w:rFonts w:ascii="Arial" w:hAnsi="Arial" w:cs="Arial"/>
              </w:rPr>
              <w:t xml:space="preserve"> becoming a victim of a </w:t>
            </w:r>
            <w:proofErr w:type="spellStart"/>
            <w:r>
              <w:rPr>
                <w:rFonts w:ascii="Arial" w:hAnsi="Arial" w:cs="Arial"/>
              </w:rPr>
              <w:t>cyber crime</w:t>
            </w:r>
            <w:proofErr w:type="spellEnd"/>
            <w:r>
              <w:rPr>
                <w:rFonts w:ascii="Arial" w:hAnsi="Arial" w:cs="Arial"/>
              </w:rPr>
              <w:t>.</w:t>
            </w:r>
            <w:r w:rsidR="0079477F">
              <w:rPr>
                <w:rFonts w:ascii="Arial" w:hAnsi="Arial" w:cs="Arial"/>
              </w:rPr>
              <w:t xml:space="preserve"> Previous community conversation survey results showed the majority of people consulted did not fully understand what a </w:t>
            </w:r>
            <w:proofErr w:type="spellStart"/>
            <w:r w:rsidR="0079477F">
              <w:rPr>
                <w:rFonts w:ascii="Arial" w:hAnsi="Arial" w:cs="Arial"/>
              </w:rPr>
              <w:t>cyber crime</w:t>
            </w:r>
            <w:proofErr w:type="spellEnd"/>
            <w:r w:rsidR="0079477F">
              <w:rPr>
                <w:rFonts w:ascii="Arial" w:hAnsi="Arial" w:cs="Arial"/>
              </w:rPr>
              <w:t xml:space="preserve"> was or the range of offences it covered, however a lot of the respondents considered it inevitable that a person would become a victim or an attempt would be made against them at some point.</w:t>
            </w:r>
          </w:p>
          <w:p w14:paraId="758DFB3F" w14:textId="77777777" w:rsidR="00976544" w:rsidRDefault="00976544" w:rsidP="00064345">
            <w:pPr>
              <w:rPr>
                <w:rFonts w:ascii="Arial" w:hAnsi="Arial" w:cs="Arial"/>
              </w:rPr>
            </w:pPr>
          </w:p>
          <w:p w14:paraId="62EC9513" w14:textId="77777777" w:rsidR="00976544" w:rsidRDefault="00976544" w:rsidP="00064345">
            <w:pPr>
              <w:rPr>
                <w:rFonts w:ascii="Arial" w:hAnsi="Arial" w:cs="Arial"/>
              </w:rPr>
            </w:pPr>
            <w:r>
              <w:rPr>
                <w:rFonts w:ascii="Arial" w:hAnsi="Arial" w:cs="Arial"/>
              </w:rPr>
              <w:t>Whilst demand more than doubles on a yearly basis the volume is still considered small, however the increases create a challenge for all UK police services. Whilst West Yorkshire have made investments in this area and are well placed to understand the current threat, longer terms threats are still unknown.</w:t>
            </w:r>
          </w:p>
          <w:p w14:paraId="291FD70A" w14:textId="77777777" w:rsidR="00976544" w:rsidRDefault="00976544" w:rsidP="00064345">
            <w:pPr>
              <w:rPr>
                <w:rFonts w:ascii="Arial" w:hAnsi="Arial" w:cs="Arial"/>
              </w:rPr>
            </w:pPr>
          </w:p>
          <w:p w14:paraId="45896C01" w14:textId="77777777" w:rsidR="00976544" w:rsidRDefault="00976544" w:rsidP="00064345">
            <w:pPr>
              <w:rPr>
                <w:rFonts w:ascii="Arial" w:hAnsi="Arial" w:cs="Arial"/>
              </w:rPr>
            </w:pPr>
            <w:r>
              <w:rPr>
                <w:rFonts w:ascii="Arial" w:hAnsi="Arial" w:cs="Arial"/>
              </w:rPr>
              <w:t>Funding has been made available in the past to ensure bespoke and intensive training packages are available to officers, however maintaining pace with ever changing and advancing technology in both training and equipment is a challenge for budgets.</w:t>
            </w:r>
          </w:p>
          <w:p w14:paraId="4401463E" w14:textId="77777777" w:rsidR="00064345" w:rsidRPr="00C46269" w:rsidRDefault="00064345" w:rsidP="00064345">
            <w:pPr>
              <w:rPr>
                <w:rFonts w:ascii="Arial" w:hAnsi="Arial" w:cs="Arial"/>
              </w:rPr>
            </w:pPr>
          </w:p>
        </w:tc>
      </w:tr>
    </w:tbl>
    <w:p w14:paraId="4BE6A30D" w14:textId="77777777" w:rsidR="00C46269" w:rsidRPr="00415546" w:rsidRDefault="00C46269" w:rsidP="00C46269">
      <w:pPr>
        <w:rPr>
          <w:rFonts w:ascii="Arial" w:hAnsi="Arial" w:cs="Arial"/>
          <w:b/>
          <w:sz w:val="16"/>
          <w:szCs w:val="16"/>
        </w:rPr>
      </w:pPr>
    </w:p>
    <w:tbl>
      <w:tblPr>
        <w:tblStyle w:val="TableGrid"/>
        <w:tblW w:w="0" w:type="auto"/>
        <w:tblLook w:val="04A0" w:firstRow="1" w:lastRow="0" w:firstColumn="1" w:lastColumn="0" w:noHBand="0" w:noVBand="1"/>
      </w:tblPr>
      <w:tblGrid>
        <w:gridCol w:w="9016"/>
      </w:tblGrid>
      <w:tr w:rsidR="00C46269" w14:paraId="1D42FC78" w14:textId="77777777" w:rsidTr="006557DC">
        <w:tc>
          <w:tcPr>
            <w:tcW w:w="9016" w:type="dxa"/>
            <w:shd w:val="clear" w:color="auto" w:fill="CC0000"/>
          </w:tcPr>
          <w:p w14:paraId="6A0A03DC" w14:textId="77777777" w:rsidR="00C46269" w:rsidRDefault="00C46269" w:rsidP="00C46269">
            <w:pPr>
              <w:rPr>
                <w:rFonts w:ascii="Arial" w:hAnsi="Arial" w:cs="Arial"/>
                <w:b/>
              </w:rPr>
            </w:pPr>
            <w:r w:rsidRPr="00856B48">
              <w:rPr>
                <w:rFonts w:ascii="Arial" w:hAnsi="Arial" w:cs="Arial"/>
                <w:color w:val="FFFFFF" w:themeColor="background1"/>
              </w:rPr>
              <w:t>Working with WYP and Partners</w:t>
            </w:r>
          </w:p>
        </w:tc>
      </w:tr>
      <w:tr w:rsidR="00415546" w14:paraId="42C9E4FD" w14:textId="77777777" w:rsidTr="006557DC">
        <w:tc>
          <w:tcPr>
            <w:tcW w:w="9016" w:type="dxa"/>
            <w:tcBorders>
              <w:bottom w:val="single" w:sz="4" w:space="0" w:color="auto"/>
            </w:tcBorders>
            <w:shd w:val="clear" w:color="auto" w:fill="auto"/>
          </w:tcPr>
          <w:p w14:paraId="2DDC5080" w14:textId="77777777" w:rsidR="00415546" w:rsidRDefault="00415546" w:rsidP="00415546">
            <w:pPr>
              <w:rPr>
                <w:rFonts w:ascii="Arial" w:hAnsi="Arial" w:cs="Arial"/>
                <w:i/>
              </w:rPr>
            </w:pPr>
            <w:r w:rsidRPr="00B81304">
              <w:rPr>
                <w:rFonts w:ascii="Arial" w:hAnsi="Arial" w:cs="Arial"/>
                <w:i/>
              </w:rPr>
              <w:t xml:space="preserve">The Community Outcome Meetings </w:t>
            </w:r>
            <w:r>
              <w:rPr>
                <w:rFonts w:ascii="Arial" w:hAnsi="Arial" w:cs="Arial"/>
                <w:i/>
              </w:rPr>
              <w:t xml:space="preserve">(COM) </w:t>
            </w:r>
            <w:r w:rsidRPr="00B81304">
              <w:rPr>
                <w:rFonts w:ascii="Arial" w:hAnsi="Arial" w:cs="Arial"/>
                <w:i/>
              </w:rPr>
              <w:t>between the Chief Constable and the Police and Crime Commissioner focus on important policing and community safety issues which are of a high public interest. The aim is to offer greater transparency to communities on how the PCC holds the Chief Constable to account on these important issues.</w:t>
            </w:r>
          </w:p>
          <w:p w14:paraId="78090E38" w14:textId="77777777" w:rsidR="00415546" w:rsidRDefault="00415546" w:rsidP="00415546">
            <w:pPr>
              <w:rPr>
                <w:rFonts w:ascii="Arial" w:hAnsi="Arial" w:cs="Arial"/>
              </w:rPr>
            </w:pPr>
          </w:p>
          <w:p w14:paraId="0E7384BD" w14:textId="5C9827F0" w:rsidR="00415546" w:rsidRDefault="00F23B93" w:rsidP="00415546">
            <w:pPr>
              <w:rPr>
                <w:rFonts w:ascii="Arial" w:hAnsi="Arial" w:cs="Arial"/>
              </w:rPr>
            </w:pPr>
            <w:r>
              <w:rPr>
                <w:rFonts w:ascii="Arial" w:hAnsi="Arial" w:cs="Arial"/>
              </w:rPr>
              <w:t>A report on Cyber Crime</w:t>
            </w:r>
            <w:r w:rsidR="00415546" w:rsidRPr="00B81304">
              <w:rPr>
                <w:rFonts w:ascii="Arial" w:hAnsi="Arial" w:cs="Arial"/>
              </w:rPr>
              <w:t xml:space="preserve"> is received twice yearly at COM as part of an agenda focused on </w:t>
            </w:r>
            <w:r>
              <w:rPr>
                <w:rFonts w:ascii="Arial" w:hAnsi="Arial" w:cs="Arial"/>
              </w:rPr>
              <w:t xml:space="preserve">the Plan outcome to </w:t>
            </w:r>
            <w:r w:rsidR="00415546" w:rsidRPr="00B81304">
              <w:rPr>
                <w:rFonts w:ascii="Arial" w:hAnsi="Arial" w:cs="Arial"/>
              </w:rPr>
              <w:t>‘</w:t>
            </w:r>
            <w:r>
              <w:rPr>
                <w:rFonts w:ascii="Arial" w:hAnsi="Arial" w:cs="Arial"/>
              </w:rPr>
              <w:t>Tackle crime and ASB</w:t>
            </w:r>
            <w:r w:rsidR="00415546" w:rsidRPr="00B81304">
              <w:rPr>
                <w:rFonts w:ascii="Arial" w:hAnsi="Arial" w:cs="Arial"/>
              </w:rPr>
              <w:t>’, with the latest b</w:t>
            </w:r>
            <w:r>
              <w:rPr>
                <w:rFonts w:ascii="Arial" w:hAnsi="Arial" w:cs="Arial"/>
              </w:rPr>
              <w:t>eing discussed on 17 April</w:t>
            </w:r>
            <w:r w:rsidR="00415546" w:rsidRPr="00B81304">
              <w:rPr>
                <w:rFonts w:ascii="Arial" w:hAnsi="Arial" w:cs="Arial"/>
              </w:rPr>
              <w:t xml:space="preserve"> 2018</w:t>
            </w:r>
            <w:r w:rsidR="00415546">
              <w:rPr>
                <w:rFonts w:ascii="Arial" w:hAnsi="Arial" w:cs="Arial"/>
              </w:rPr>
              <w:t xml:space="preserve">. The draft minute from the meeting held on </w:t>
            </w:r>
            <w:r>
              <w:rPr>
                <w:rFonts w:ascii="Arial" w:hAnsi="Arial" w:cs="Arial"/>
              </w:rPr>
              <w:t>17 April</w:t>
            </w:r>
            <w:r w:rsidR="00415546">
              <w:rPr>
                <w:rFonts w:ascii="Arial" w:hAnsi="Arial" w:cs="Arial"/>
              </w:rPr>
              <w:t xml:space="preserve"> is attached as Appendix </w:t>
            </w:r>
            <w:r w:rsidR="00C338B4">
              <w:rPr>
                <w:rFonts w:ascii="Arial" w:hAnsi="Arial" w:cs="Arial"/>
              </w:rPr>
              <w:t>A</w:t>
            </w:r>
            <w:r w:rsidR="00415546">
              <w:rPr>
                <w:rFonts w:ascii="Arial" w:hAnsi="Arial" w:cs="Arial"/>
              </w:rPr>
              <w:t>, this minute is due to be agreed at the next COM meeting on 1</w:t>
            </w:r>
            <w:r>
              <w:rPr>
                <w:rFonts w:ascii="Arial" w:hAnsi="Arial" w:cs="Arial"/>
              </w:rPr>
              <w:t>9 June</w:t>
            </w:r>
            <w:r w:rsidR="00415546" w:rsidRPr="00B81304">
              <w:rPr>
                <w:rFonts w:ascii="Arial" w:hAnsi="Arial" w:cs="Arial"/>
              </w:rPr>
              <w:t>.</w:t>
            </w:r>
            <w:r w:rsidR="00415546">
              <w:rPr>
                <w:rFonts w:ascii="Arial" w:hAnsi="Arial" w:cs="Arial"/>
              </w:rPr>
              <w:t xml:space="preserve"> The reports and minutes are published on the PCC’s website.</w:t>
            </w:r>
          </w:p>
          <w:p w14:paraId="2FD841CC" w14:textId="77777777" w:rsidR="00415546" w:rsidRDefault="00415546" w:rsidP="00415546">
            <w:pPr>
              <w:rPr>
                <w:rFonts w:ascii="Arial" w:hAnsi="Arial" w:cs="Arial"/>
              </w:rPr>
            </w:pPr>
            <w:r>
              <w:rPr>
                <w:rFonts w:ascii="Arial" w:hAnsi="Arial" w:cs="Arial"/>
              </w:rPr>
              <w:t>At the</w:t>
            </w:r>
            <w:r w:rsidRPr="00B81304">
              <w:rPr>
                <w:rFonts w:ascii="Arial" w:hAnsi="Arial" w:cs="Arial"/>
              </w:rPr>
              <w:t xml:space="preserve"> meeting </w:t>
            </w:r>
            <w:r w:rsidR="00F23B93">
              <w:rPr>
                <w:rFonts w:ascii="Arial" w:hAnsi="Arial" w:cs="Arial"/>
              </w:rPr>
              <w:t>held in April</w:t>
            </w:r>
            <w:r>
              <w:rPr>
                <w:rFonts w:ascii="Arial" w:hAnsi="Arial" w:cs="Arial"/>
              </w:rPr>
              <w:t xml:space="preserve"> </w:t>
            </w:r>
            <w:r w:rsidRPr="00B81304">
              <w:rPr>
                <w:rFonts w:ascii="Arial" w:hAnsi="Arial" w:cs="Arial"/>
              </w:rPr>
              <w:t>the PCC asked a number of questions to gain assurance on the following:</w:t>
            </w:r>
          </w:p>
          <w:p w14:paraId="166105CE" w14:textId="77777777" w:rsidR="00064345" w:rsidRDefault="00064345" w:rsidP="00415546">
            <w:pPr>
              <w:rPr>
                <w:rFonts w:ascii="Arial" w:hAnsi="Arial" w:cs="Arial"/>
              </w:rPr>
            </w:pPr>
          </w:p>
          <w:p w14:paraId="232874E2" w14:textId="77777777" w:rsidR="00064345" w:rsidRPr="009E13FF" w:rsidRDefault="00064345" w:rsidP="009E13FF">
            <w:pPr>
              <w:pStyle w:val="NoSpacing"/>
              <w:numPr>
                <w:ilvl w:val="0"/>
                <w:numId w:val="12"/>
              </w:numPr>
              <w:rPr>
                <w:rFonts w:ascii="Arial" w:hAnsi="Arial" w:cs="Arial"/>
                <w:bCs/>
              </w:rPr>
            </w:pPr>
            <w:r w:rsidRPr="009E13FF">
              <w:rPr>
                <w:rFonts w:ascii="Arial" w:hAnsi="Arial" w:cs="Arial"/>
                <w:bCs/>
              </w:rPr>
              <w:t xml:space="preserve">The 100% accuracy in the flagging of cyber-crimes that had historically been an issue, further description of this work and how it would continue? </w:t>
            </w:r>
          </w:p>
          <w:p w14:paraId="6218D768" w14:textId="77777777" w:rsidR="00064345" w:rsidRPr="009E13FF" w:rsidRDefault="00064345" w:rsidP="009E13FF">
            <w:pPr>
              <w:pStyle w:val="NoSpacing"/>
              <w:numPr>
                <w:ilvl w:val="0"/>
                <w:numId w:val="12"/>
              </w:numPr>
              <w:rPr>
                <w:rFonts w:ascii="Arial" w:hAnsi="Arial" w:cs="Arial"/>
                <w:bCs/>
              </w:rPr>
            </w:pPr>
            <w:r w:rsidRPr="009E13FF">
              <w:rPr>
                <w:rFonts w:ascii="Arial" w:hAnsi="Arial" w:cs="Arial"/>
                <w:bCs/>
              </w:rPr>
              <w:t>Whether there had been any interest from other forces about the training which WYP had developed for Digital Media Investigators?</w:t>
            </w:r>
          </w:p>
          <w:p w14:paraId="6E0C960B" w14:textId="77777777" w:rsidR="00064345" w:rsidRPr="009E13FF" w:rsidRDefault="00064345" w:rsidP="009E13FF">
            <w:pPr>
              <w:pStyle w:val="NoSpacing"/>
              <w:numPr>
                <w:ilvl w:val="0"/>
                <w:numId w:val="12"/>
              </w:numPr>
              <w:rPr>
                <w:rFonts w:ascii="Arial" w:hAnsi="Arial" w:cs="Arial"/>
                <w:bCs/>
              </w:rPr>
            </w:pPr>
            <w:r w:rsidRPr="009E13FF">
              <w:rPr>
                <w:rFonts w:ascii="Arial" w:hAnsi="Arial" w:cs="Arial"/>
                <w:bCs/>
              </w:rPr>
              <w:t>Whether any more could be explained about the NPCC pilot and how it was expected to impact on WYP’s current cyber response</w:t>
            </w:r>
            <w:r w:rsidR="009E13FF" w:rsidRPr="009E13FF">
              <w:rPr>
                <w:rFonts w:ascii="Arial" w:hAnsi="Arial" w:cs="Arial"/>
                <w:bCs/>
              </w:rPr>
              <w:t>?</w:t>
            </w:r>
          </w:p>
          <w:p w14:paraId="73E523AC" w14:textId="77777777" w:rsidR="009E13FF" w:rsidRDefault="009E13FF" w:rsidP="009E13FF">
            <w:pPr>
              <w:pStyle w:val="NoSpacing"/>
              <w:numPr>
                <w:ilvl w:val="0"/>
                <w:numId w:val="12"/>
              </w:numPr>
              <w:rPr>
                <w:rFonts w:ascii="Arial" w:hAnsi="Arial" w:cs="Arial"/>
                <w:bCs/>
              </w:rPr>
            </w:pPr>
            <w:r w:rsidRPr="009E13FF">
              <w:rPr>
                <w:rFonts w:ascii="Arial" w:hAnsi="Arial" w:cs="Arial"/>
                <w:bCs/>
              </w:rPr>
              <w:t>Whether there had been any advancement of the projects mentioned in the previous COM report from the Police Knowledge Fund?</w:t>
            </w:r>
          </w:p>
          <w:p w14:paraId="38966B1B" w14:textId="77777777" w:rsidR="009E13FF" w:rsidRDefault="009E13FF" w:rsidP="009E13FF">
            <w:pPr>
              <w:pStyle w:val="NoSpacing"/>
              <w:rPr>
                <w:rFonts w:ascii="Arial" w:hAnsi="Arial" w:cs="Arial"/>
                <w:bCs/>
              </w:rPr>
            </w:pPr>
          </w:p>
          <w:p w14:paraId="7D97BAC1" w14:textId="77777777" w:rsidR="00BE1B41" w:rsidRDefault="009E13FF" w:rsidP="00C46269">
            <w:pPr>
              <w:rPr>
                <w:rFonts w:ascii="Arial" w:hAnsi="Arial" w:cs="Arial"/>
              </w:rPr>
            </w:pPr>
            <w:r>
              <w:rPr>
                <w:rFonts w:ascii="Arial" w:hAnsi="Arial" w:cs="Arial"/>
              </w:rPr>
              <w:t>West Yorkshire Police have a clear Cyber governance structure across strategic, tactical and operational l</w:t>
            </w:r>
            <w:r w:rsidR="003B306B">
              <w:rPr>
                <w:rFonts w:ascii="Arial" w:hAnsi="Arial" w:cs="Arial"/>
              </w:rPr>
              <w:t>evels, w</w:t>
            </w:r>
            <w:r>
              <w:rPr>
                <w:rFonts w:ascii="Arial" w:hAnsi="Arial" w:cs="Arial"/>
              </w:rPr>
              <w:t>ith the central Cyber Crime Team and a specific response at a district level also</w:t>
            </w:r>
            <w:r w:rsidR="00BE1B41">
              <w:rPr>
                <w:rFonts w:ascii="Arial" w:hAnsi="Arial" w:cs="Arial"/>
              </w:rPr>
              <w:t>.</w:t>
            </w:r>
          </w:p>
          <w:p w14:paraId="40E4770C" w14:textId="77777777" w:rsidR="00BE1B41" w:rsidRDefault="00BE1B41" w:rsidP="00C46269">
            <w:pPr>
              <w:rPr>
                <w:rFonts w:ascii="Arial" w:hAnsi="Arial" w:cs="Arial"/>
              </w:rPr>
            </w:pPr>
          </w:p>
          <w:p w14:paraId="17B7E7CB" w14:textId="77777777" w:rsidR="00415546" w:rsidRDefault="009E13FF" w:rsidP="00C46269">
            <w:pPr>
              <w:rPr>
                <w:rFonts w:ascii="Arial" w:hAnsi="Arial" w:cs="Arial"/>
              </w:rPr>
            </w:pPr>
            <w:r>
              <w:rPr>
                <w:rFonts w:ascii="Arial" w:hAnsi="Arial" w:cs="Arial"/>
              </w:rPr>
              <w:t xml:space="preserve">All crimes that are cyber enabled or dependant are applied with a </w:t>
            </w:r>
            <w:proofErr w:type="spellStart"/>
            <w:r>
              <w:rPr>
                <w:rFonts w:ascii="Arial" w:hAnsi="Arial" w:cs="Arial"/>
              </w:rPr>
              <w:t>cyber crime</w:t>
            </w:r>
            <w:proofErr w:type="spellEnd"/>
            <w:r>
              <w:rPr>
                <w:rFonts w:ascii="Arial" w:hAnsi="Arial" w:cs="Arial"/>
              </w:rPr>
              <w:t xml:space="preserve"> flag and all these crimes are reviewed by the </w:t>
            </w:r>
            <w:proofErr w:type="spellStart"/>
            <w:r>
              <w:rPr>
                <w:rFonts w:ascii="Arial" w:hAnsi="Arial" w:cs="Arial"/>
              </w:rPr>
              <w:t>cyber crime</w:t>
            </w:r>
            <w:proofErr w:type="spellEnd"/>
            <w:r>
              <w:rPr>
                <w:rFonts w:ascii="Arial" w:hAnsi="Arial" w:cs="Arial"/>
              </w:rPr>
              <w:t xml:space="preserve"> team and where required a bespoke digital strategy is written.</w:t>
            </w:r>
            <w:r w:rsidR="003B306B">
              <w:rPr>
                <w:rFonts w:ascii="Arial" w:hAnsi="Arial" w:cs="Arial"/>
              </w:rPr>
              <w:t xml:space="preserve"> These flags also allow for effective analysis of crime types, trends and patterns. </w:t>
            </w:r>
          </w:p>
          <w:p w14:paraId="054427D3" w14:textId="77777777" w:rsidR="003B306B" w:rsidRDefault="003B306B" w:rsidP="00C46269">
            <w:pPr>
              <w:rPr>
                <w:rFonts w:ascii="Arial" w:hAnsi="Arial" w:cs="Arial"/>
              </w:rPr>
            </w:pPr>
          </w:p>
          <w:p w14:paraId="22B86B4C" w14:textId="77777777" w:rsidR="003B306B" w:rsidRDefault="00067A98" w:rsidP="00C46269">
            <w:pPr>
              <w:rPr>
                <w:rFonts w:ascii="Arial" w:hAnsi="Arial" w:cs="Arial"/>
              </w:rPr>
            </w:pPr>
            <w:r w:rsidRPr="00557AF4">
              <w:rPr>
                <w:rFonts w:ascii="Arial" w:hAnsi="Arial" w:cs="Arial"/>
                <w:noProof/>
                <w:lang w:eastAsia="en-GB"/>
              </w:rPr>
              <mc:AlternateContent>
                <mc:Choice Requires="wps">
                  <w:drawing>
                    <wp:anchor distT="45720" distB="45720" distL="114300" distR="114300" simplePos="0" relativeHeight="251663360" behindDoc="0" locked="0" layoutInCell="1" allowOverlap="1" wp14:anchorId="5F6E5E8A" wp14:editId="0EC62CCF">
                      <wp:simplePos x="0" y="0"/>
                      <wp:positionH relativeFrom="column">
                        <wp:posOffset>-3175</wp:posOffset>
                      </wp:positionH>
                      <wp:positionV relativeFrom="paragraph">
                        <wp:posOffset>761252</wp:posOffset>
                      </wp:positionV>
                      <wp:extent cx="5586730" cy="1404620"/>
                      <wp:effectExtent l="0" t="0" r="13970" b="177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1404620"/>
                              </a:xfrm>
                              <a:prstGeom prst="rect">
                                <a:avLst/>
                              </a:prstGeom>
                              <a:solidFill>
                                <a:srgbClr val="FFFFFF"/>
                              </a:solidFill>
                              <a:ln w="9525">
                                <a:solidFill>
                                  <a:srgbClr val="3AA31D"/>
                                </a:solidFill>
                                <a:miter lim="800000"/>
                                <a:headEnd/>
                                <a:tailEnd/>
                              </a:ln>
                            </wps:spPr>
                            <wps:txbx>
                              <w:txbxContent>
                                <w:p w14:paraId="6AFBC9C7" w14:textId="77777777" w:rsidR="00067A98" w:rsidRPr="00C3699F" w:rsidRDefault="00067A98" w:rsidP="00067A98">
                                  <w:pPr>
                                    <w:spacing w:after="0" w:line="240" w:lineRule="auto"/>
                                    <w:rPr>
                                      <w:b/>
                                      <w:color w:val="236212"/>
                                    </w:rPr>
                                  </w:pPr>
                                  <w:r w:rsidRPr="00C3699F">
                                    <w:rPr>
                                      <w:b/>
                                      <w:color w:val="236212"/>
                                    </w:rPr>
                                    <w:t>Investigations:</w:t>
                                  </w:r>
                                </w:p>
                                <w:p w14:paraId="5878C1EA" w14:textId="77777777" w:rsidR="00067A98" w:rsidRPr="00C3699F" w:rsidRDefault="00067A98" w:rsidP="00067A98">
                                  <w:pPr>
                                    <w:spacing w:after="0" w:line="240" w:lineRule="auto"/>
                                    <w:rPr>
                                      <w:b/>
                                      <w:color w:val="236212"/>
                                    </w:rPr>
                                  </w:pPr>
                                  <w:r w:rsidRPr="00C3699F">
                                    <w:rPr>
                                      <w:b/>
                                      <w:color w:val="236212"/>
                                    </w:rPr>
                                    <w:t>Early indications suggest in the three month period Oct 2017 – Dec 2017 a total of 2490 offences both cyber enabled and dependant were identified. A significant increase on previously flagged data, with Leeds alone identifying a further 1000 offences.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E5E8A" id="Text Box 3" o:spid="_x0000_s1030" type="#_x0000_t202" style="position:absolute;margin-left:-.25pt;margin-top:59.95pt;width:439.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" strokecolor="#3aa31d">
                      <v:textbox style="mso-fit-shape-to-text:t">
                        <w:txbxContent>
                          <w:p w14:paraId="6AFBC9C7" w14:textId="77777777" w:rsidR="00067A98" w:rsidRPr="00C3699F" w:rsidRDefault="00067A98" w:rsidP="00067A98">
                            <w:pPr>
                              <w:spacing w:after="0" w:line="240" w:lineRule="auto"/>
                              <w:rPr>
                                <w:b/>
                                <w:color w:val="236212"/>
                              </w:rPr>
                            </w:pPr>
                            <w:r w:rsidRPr="00C3699F">
                              <w:rPr>
                                <w:b/>
                                <w:color w:val="236212"/>
                              </w:rPr>
                              <w:t>Investigations:</w:t>
                            </w:r>
                          </w:p>
                          <w:p w14:paraId="5878C1EA" w14:textId="77777777" w:rsidR="00067A98" w:rsidRPr="00C3699F" w:rsidRDefault="00067A98" w:rsidP="00067A98">
                            <w:pPr>
                              <w:spacing w:after="0" w:line="240" w:lineRule="auto"/>
                              <w:rPr>
                                <w:b/>
                                <w:color w:val="236212"/>
                              </w:rPr>
                            </w:pPr>
                            <w:r w:rsidRPr="00C3699F">
                              <w:rPr>
                                <w:b/>
                                <w:color w:val="236212"/>
                              </w:rPr>
                              <w:t>Early indications suggest in the three month period Oct 2017 – Dec 2017 a total of 2490 offences both cyber enabled and dependant were identified. A significant increase on previously flagged data, with Leeds alone identifying a further 1000 offences.</w:t>
                            </w:r>
                          </w:p>
                        </w:txbxContent>
                      </v:textbox>
                      <w10:wrap type="square"/>
                    </v:shape>
                  </w:pict>
                </mc:Fallback>
              </mc:AlternateContent>
            </w:r>
            <w:r w:rsidR="003B306B">
              <w:rPr>
                <w:rFonts w:ascii="Arial" w:hAnsi="Arial" w:cs="Arial"/>
              </w:rPr>
              <w:t>Additional work mandated by the Chief Officer Team resulted in a 100% accurate 3 month period of flagging during Oct –Dec 2107 and meant a process could be developed to ensure accurate flagging in the future. This process has now been rolled out to the districts and the results will be analysed during the next 12 months.</w:t>
            </w:r>
          </w:p>
          <w:p w14:paraId="17F90B71" w14:textId="77777777" w:rsidR="00573406" w:rsidRDefault="005F3A29" w:rsidP="003B306B">
            <w:pPr>
              <w:rPr>
                <w:rFonts w:ascii="Arial" w:hAnsi="Arial" w:cs="Arial"/>
              </w:rPr>
            </w:pPr>
            <w:r>
              <w:rPr>
                <w:rFonts w:ascii="Arial" w:hAnsi="Arial" w:cs="Arial"/>
              </w:rPr>
              <w:t>There is a focus on prevention, alongside developing and delivering nationally innovative work. On a district level, work and events are tailored to best meet the needs of local communities. Throughout the 5 districts work is ongoing to educate and engage with young people and their parents by employing a number of different methods.</w:t>
            </w:r>
            <w:r w:rsidR="005622A8">
              <w:rPr>
                <w:rFonts w:ascii="Arial" w:hAnsi="Arial" w:cs="Arial"/>
              </w:rPr>
              <w:t xml:space="preserve"> Details of past and ongoing activity is included within the ‘Additional Information’ report.</w:t>
            </w:r>
            <w:r>
              <w:rPr>
                <w:rFonts w:ascii="Arial" w:hAnsi="Arial" w:cs="Arial"/>
              </w:rPr>
              <w:t xml:space="preserve"> </w:t>
            </w:r>
          </w:p>
          <w:p w14:paraId="4838B6CE" w14:textId="77777777" w:rsidR="003B306B" w:rsidRPr="00415546" w:rsidRDefault="003B306B" w:rsidP="003B306B">
            <w:pPr>
              <w:rPr>
                <w:rFonts w:ascii="Arial" w:hAnsi="Arial" w:cs="Arial"/>
              </w:rPr>
            </w:pPr>
          </w:p>
        </w:tc>
      </w:tr>
      <w:tr w:rsidR="006557DC" w14:paraId="1C67D4D3" w14:textId="77777777" w:rsidTr="006557DC">
        <w:tc>
          <w:tcPr>
            <w:tcW w:w="9016" w:type="dxa"/>
            <w:tcBorders>
              <w:left w:val="nil"/>
              <w:right w:val="nil"/>
            </w:tcBorders>
            <w:shd w:val="clear" w:color="auto" w:fill="auto"/>
          </w:tcPr>
          <w:p w14:paraId="566283D1" w14:textId="77777777" w:rsidR="006557DC" w:rsidRPr="00B81304" w:rsidRDefault="006557DC" w:rsidP="00415546">
            <w:pPr>
              <w:rPr>
                <w:rFonts w:ascii="Arial" w:hAnsi="Arial" w:cs="Arial"/>
                <w:i/>
              </w:rPr>
            </w:pPr>
          </w:p>
        </w:tc>
      </w:tr>
      <w:tr w:rsidR="006557DC" w14:paraId="329CDC6A" w14:textId="77777777" w:rsidTr="006557DC">
        <w:tc>
          <w:tcPr>
            <w:tcW w:w="9016" w:type="dxa"/>
            <w:shd w:val="clear" w:color="auto" w:fill="C00000"/>
          </w:tcPr>
          <w:p w14:paraId="565C6BB5" w14:textId="77777777" w:rsidR="006557DC" w:rsidRPr="00B81304" w:rsidRDefault="006557DC" w:rsidP="00415546">
            <w:pPr>
              <w:rPr>
                <w:rFonts w:ascii="Arial" w:hAnsi="Arial" w:cs="Arial"/>
                <w:i/>
              </w:rPr>
            </w:pPr>
            <w:r w:rsidRPr="00856B48">
              <w:rPr>
                <w:rFonts w:ascii="Arial" w:hAnsi="Arial" w:cs="Arial"/>
                <w:color w:val="FFFFFF" w:themeColor="background1"/>
              </w:rPr>
              <w:t>Aims and Future Delivery</w:t>
            </w:r>
          </w:p>
        </w:tc>
      </w:tr>
      <w:tr w:rsidR="006557DC" w14:paraId="234F6DF4" w14:textId="77777777" w:rsidTr="006557DC">
        <w:tc>
          <w:tcPr>
            <w:tcW w:w="9016" w:type="dxa"/>
            <w:tcBorders>
              <w:bottom w:val="single" w:sz="4" w:space="0" w:color="auto"/>
            </w:tcBorders>
            <w:shd w:val="clear" w:color="auto" w:fill="auto"/>
          </w:tcPr>
          <w:p w14:paraId="46C0AA4B" w14:textId="0599D8C9" w:rsidR="006557DC" w:rsidRDefault="006557DC" w:rsidP="006557DC">
            <w:pPr>
              <w:rPr>
                <w:rFonts w:ascii="Arial" w:eastAsia="Times New Roman" w:hAnsi="Arial" w:cs="Arial"/>
                <w:lang w:eastAsia="en-GB"/>
              </w:rPr>
            </w:pPr>
            <w:r w:rsidRPr="00B81304">
              <w:rPr>
                <w:rFonts w:ascii="Arial" w:hAnsi="Arial" w:cs="Arial"/>
              </w:rPr>
              <w:t xml:space="preserve">The Priority Plan for </w:t>
            </w:r>
            <w:r>
              <w:rPr>
                <w:rFonts w:ascii="Arial" w:hAnsi="Arial" w:cs="Arial"/>
              </w:rPr>
              <w:t>Cyber Crime</w:t>
            </w:r>
            <w:r w:rsidRPr="00B81304">
              <w:rPr>
                <w:rFonts w:ascii="Arial" w:hAnsi="Arial" w:cs="Arial"/>
              </w:rPr>
              <w:t xml:space="preserve"> is attached</w:t>
            </w:r>
            <w:r w:rsidR="001C1EDC">
              <w:rPr>
                <w:rFonts w:ascii="Arial" w:hAnsi="Arial" w:cs="Arial"/>
              </w:rPr>
              <w:t xml:space="preserve"> as Appendix B</w:t>
            </w:r>
            <w:r w:rsidRPr="00B81304">
              <w:rPr>
                <w:rFonts w:ascii="Arial" w:hAnsi="Arial" w:cs="Arial"/>
              </w:rPr>
              <w:t xml:space="preserve">. </w:t>
            </w:r>
            <w:r w:rsidRPr="00EF6B89">
              <w:rPr>
                <w:rFonts w:ascii="Arial" w:eastAsia="Times New Roman" w:hAnsi="Arial" w:cs="Arial"/>
                <w:lang w:eastAsia="en-GB"/>
              </w:rPr>
              <w:t>These plans will be refreshed, renewed and are work in progress but we will report on our delivery against these Priority Plans in public facing Community Outcomes Meetings.</w:t>
            </w:r>
          </w:p>
          <w:p w14:paraId="6851ECA4" w14:textId="77777777" w:rsidR="006557DC" w:rsidRDefault="006557DC" w:rsidP="006557DC">
            <w:pPr>
              <w:rPr>
                <w:rFonts w:ascii="Arial" w:eastAsia="Times New Roman" w:hAnsi="Arial" w:cs="Arial"/>
                <w:lang w:eastAsia="en-GB"/>
              </w:rPr>
            </w:pPr>
          </w:p>
          <w:p w14:paraId="29F030E9" w14:textId="77777777" w:rsidR="006557DC" w:rsidRDefault="006557DC" w:rsidP="006557DC">
            <w:pPr>
              <w:rPr>
                <w:rFonts w:ascii="Arial" w:eastAsia="Times New Roman" w:hAnsi="Arial" w:cs="Arial"/>
                <w:lang w:eastAsia="en-GB"/>
              </w:rPr>
            </w:pPr>
            <w:r>
              <w:rPr>
                <w:rFonts w:ascii="Arial" w:eastAsia="Times New Roman" w:hAnsi="Arial" w:cs="Arial"/>
                <w:lang w:eastAsia="en-GB"/>
              </w:rPr>
              <w:t xml:space="preserve">West Yorkshire, along with the other 3 Yorkshire and Humber forces have agreed to be part of a national NPCC pilot to develop and implement a ‘regionally managed, locally delivered’ cyber provision. This work is currently in the early stages of scoping but aims to ensure all cyber reports from across the region are received in one location and locally disseminated. It will also result in WYP gaining access to national funding for delivery. </w:t>
            </w:r>
          </w:p>
          <w:p w14:paraId="7E91329B" w14:textId="77777777" w:rsidR="006557DC" w:rsidRPr="00856B48" w:rsidRDefault="006557DC" w:rsidP="00415546">
            <w:pPr>
              <w:rPr>
                <w:rFonts w:ascii="Arial" w:hAnsi="Arial" w:cs="Arial"/>
                <w:color w:val="FFFFFF" w:themeColor="background1"/>
              </w:rPr>
            </w:pPr>
          </w:p>
        </w:tc>
      </w:tr>
      <w:tr w:rsidR="006557DC" w14:paraId="7FC72CD2" w14:textId="77777777" w:rsidTr="006557DC">
        <w:tc>
          <w:tcPr>
            <w:tcW w:w="9016" w:type="dxa"/>
            <w:tcBorders>
              <w:left w:val="nil"/>
              <w:right w:val="nil"/>
            </w:tcBorders>
            <w:shd w:val="clear" w:color="auto" w:fill="auto"/>
          </w:tcPr>
          <w:p w14:paraId="3939F70B" w14:textId="77777777" w:rsidR="006557DC" w:rsidRPr="00B81304" w:rsidRDefault="006557DC" w:rsidP="006557DC">
            <w:pPr>
              <w:rPr>
                <w:rFonts w:ascii="Arial" w:hAnsi="Arial" w:cs="Arial"/>
              </w:rPr>
            </w:pPr>
          </w:p>
        </w:tc>
      </w:tr>
      <w:tr w:rsidR="006557DC" w14:paraId="45EC636B" w14:textId="77777777" w:rsidTr="006557DC">
        <w:tc>
          <w:tcPr>
            <w:tcW w:w="9016" w:type="dxa"/>
            <w:shd w:val="clear" w:color="auto" w:fill="C00000"/>
          </w:tcPr>
          <w:p w14:paraId="170F6D9A" w14:textId="77777777" w:rsidR="006557DC" w:rsidRPr="00B81304" w:rsidRDefault="006557DC" w:rsidP="006557DC">
            <w:pPr>
              <w:rPr>
                <w:rFonts w:ascii="Arial" w:hAnsi="Arial" w:cs="Arial"/>
              </w:rPr>
            </w:pPr>
            <w:r>
              <w:rPr>
                <w:rFonts w:ascii="Arial" w:hAnsi="Arial" w:cs="Arial"/>
                <w:color w:val="FFFFFF" w:themeColor="background1"/>
              </w:rPr>
              <w:t>Resources and Funding</w:t>
            </w:r>
          </w:p>
        </w:tc>
      </w:tr>
      <w:tr w:rsidR="006557DC" w14:paraId="011F7AC0" w14:textId="77777777" w:rsidTr="006557DC">
        <w:tc>
          <w:tcPr>
            <w:tcW w:w="9016" w:type="dxa"/>
            <w:shd w:val="clear" w:color="auto" w:fill="auto"/>
          </w:tcPr>
          <w:p w14:paraId="18AEDBBC" w14:textId="77777777" w:rsidR="006557DC" w:rsidRDefault="006557DC" w:rsidP="006557DC">
            <w:pPr>
              <w:rPr>
                <w:rFonts w:ascii="Arial" w:hAnsi="Arial" w:cs="Arial"/>
              </w:rPr>
            </w:pPr>
            <w:r>
              <w:rPr>
                <w:rFonts w:ascii="Arial" w:hAnsi="Arial" w:cs="Arial"/>
              </w:rPr>
              <w:t xml:space="preserve">£250,000 provided by the PCC in 2015 to help create a West Yorkshire Police Cyber Crime Team as part of wider funding to also tackle CSE and Human Trafficking over 2 years.  </w:t>
            </w:r>
          </w:p>
          <w:p w14:paraId="0730894D" w14:textId="77777777" w:rsidR="006557DC" w:rsidRDefault="006557DC" w:rsidP="006557DC">
            <w:pPr>
              <w:rPr>
                <w:rFonts w:ascii="Arial" w:hAnsi="Arial" w:cs="Arial"/>
              </w:rPr>
            </w:pPr>
          </w:p>
          <w:p w14:paraId="6C1005D1" w14:textId="77777777" w:rsidR="006557DC" w:rsidRDefault="006557DC" w:rsidP="006557DC">
            <w:pPr>
              <w:rPr>
                <w:rFonts w:ascii="Arial" w:hAnsi="Arial" w:cs="Arial"/>
              </w:rPr>
            </w:pPr>
            <w:r>
              <w:rPr>
                <w:rFonts w:ascii="Arial" w:hAnsi="Arial" w:cs="Arial"/>
              </w:rPr>
              <w:t xml:space="preserve">The successful bid to the Police Knowledge Fund secured £643,290 to analyse how </w:t>
            </w:r>
            <w:proofErr w:type="spellStart"/>
            <w:r>
              <w:rPr>
                <w:rFonts w:ascii="Arial" w:hAnsi="Arial" w:cs="Arial"/>
              </w:rPr>
              <w:t>cyber crime</w:t>
            </w:r>
            <w:proofErr w:type="spellEnd"/>
            <w:r>
              <w:rPr>
                <w:rFonts w:ascii="Arial" w:hAnsi="Arial" w:cs="Arial"/>
              </w:rPr>
              <w:t xml:space="preserve"> was currently investigated and identify gaps and needs in the policing of such crimes. </w:t>
            </w:r>
          </w:p>
          <w:p w14:paraId="130B62CF" w14:textId="77777777" w:rsidR="00C338B4" w:rsidRDefault="00C338B4" w:rsidP="006557DC">
            <w:pPr>
              <w:rPr>
                <w:rFonts w:ascii="Arial" w:hAnsi="Arial" w:cs="Arial"/>
              </w:rPr>
            </w:pPr>
          </w:p>
          <w:p w14:paraId="36DA596B" w14:textId="447D540A" w:rsidR="00C338B4" w:rsidRDefault="00C338B4" w:rsidP="006557DC">
            <w:pPr>
              <w:rPr>
                <w:rFonts w:ascii="Arial" w:hAnsi="Arial" w:cs="Arial"/>
              </w:rPr>
            </w:pPr>
            <w:r>
              <w:rPr>
                <w:rFonts w:ascii="Arial" w:hAnsi="Arial" w:cs="Arial"/>
              </w:rPr>
              <w:t xml:space="preserve">Community Safety Fund provided to Kirklees allocated funding of £10,000 for the </w:t>
            </w:r>
            <w:r w:rsidRPr="00735938">
              <w:rPr>
                <w:rFonts w:ascii="Arial" w:hAnsi="Arial" w:cs="Arial"/>
              </w:rPr>
              <w:t>"My First Mobile" online awareness website and toolkit</w:t>
            </w:r>
            <w:r>
              <w:rPr>
                <w:rFonts w:ascii="Arial" w:hAnsi="Arial" w:cs="Arial"/>
              </w:rPr>
              <w:t>.</w:t>
            </w:r>
          </w:p>
          <w:p w14:paraId="3DBC21A1" w14:textId="77777777" w:rsidR="006557DC" w:rsidRDefault="006557DC" w:rsidP="006557DC">
            <w:pPr>
              <w:spacing w:line="252" w:lineRule="auto"/>
              <w:rPr>
                <w:rFonts w:ascii="Arial" w:hAnsi="Arial" w:cs="Arial"/>
              </w:rPr>
            </w:pPr>
          </w:p>
          <w:p w14:paraId="7562FD52" w14:textId="77777777" w:rsidR="006557DC" w:rsidRDefault="006557DC" w:rsidP="006557DC">
            <w:pPr>
              <w:spacing w:line="252" w:lineRule="auto"/>
              <w:rPr>
                <w:rFonts w:ascii="Arial" w:hAnsi="Arial" w:cs="Arial"/>
              </w:rPr>
            </w:pPr>
            <w:r w:rsidRPr="00A20156">
              <w:rPr>
                <w:rFonts w:ascii="Arial" w:hAnsi="Arial" w:cs="Arial"/>
              </w:rPr>
              <w:t xml:space="preserve">The PCCs Safer Communities Fund has funded 8 projects worth £34,895.00 that have a cybercrime focus. </w:t>
            </w:r>
          </w:p>
          <w:p w14:paraId="45D83F82" w14:textId="77777777" w:rsidR="00C04412" w:rsidRDefault="00C04412" w:rsidP="006557DC">
            <w:pPr>
              <w:spacing w:line="252" w:lineRule="auto"/>
              <w:rPr>
                <w:rFonts w:ascii="Arial" w:hAnsi="Arial" w:cs="Arial"/>
              </w:rPr>
            </w:pPr>
          </w:p>
          <w:p w14:paraId="719D18D7" w14:textId="77777777" w:rsidR="006557DC" w:rsidRPr="00C04412" w:rsidRDefault="00C04412" w:rsidP="006557DC">
            <w:pPr>
              <w:rPr>
                <w:rFonts w:ascii="Arial" w:hAnsi="Arial" w:cs="Arial"/>
              </w:rPr>
            </w:pPr>
            <w:r w:rsidRPr="00C04412">
              <w:rPr>
                <w:rFonts w:ascii="Arial" w:hAnsi="Arial" w:cs="Arial"/>
              </w:rPr>
              <w:t>Funding of £1495.50 provided for the joint West Yorkshire Police and PCC school cyber competition and similar funding to be made available for the competition to run again this year.</w:t>
            </w:r>
          </w:p>
          <w:p w14:paraId="73F5C521" w14:textId="77777777" w:rsidR="00C04412" w:rsidRDefault="00C04412" w:rsidP="006557DC">
            <w:pPr>
              <w:rPr>
                <w:rFonts w:ascii="Arial" w:hAnsi="Arial" w:cs="Arial"/>
              </w:rPr>
            </w:pPr>
          </w:p>
          <w:p w14:paraId="44708047" w14:textId="5400228C" w:rsidR="006557DC" w:rsidRDefault="006557DC" w:rsidP="006557DC">
            <w:pPr>
              <w:rPr>
                <w:rFonts w:ascii="Arial" w:hAnsi="Arial" w:cs="Arial"/>
              </w:rPr>
            </w:pPr>
            <w:r>
              <w:rPr>
                <w:rFonts w:ascii="Arial" w:hAnsi="Arial" w:cs="Arial"/>
              </w:rPr>
              <w:t>Investments made during 2017 and 2018 will mean significant improvements in the tools, training and access to materials and ensure the skills of cyber investigative staff at a district level are enhanced. Specialist training has been introduced to create 38 Digital Media Investigators and there is a commitment to increase this number once a bespoke advanced training package has been created. All new student officers undergo an intensive 3 day training course, investigative officers and customer contact centre staff all receive input as part of their basic training.</w:t>
            </w:r>
          </w:p>
          <w:p w14:paraId="36988870" w14:textId="77777777" w:rsidR="00C04412" w:rsidRDefault="00C04412" w:rsidP="006557DC">
            <w:pPr>
              <w:rPr>
                <w:rFonts w:ascii="Arial" w:hAnsi="Arial" w:cs="Arial"/>
              </w:rPr>
            </w:pPr>
          </w:p>
          <w:p w14:paraId="2AF60773" w14:textId="77777777" w:rsidR="006557DC" w:rsidRDefault="006557DC" w:rsidP="006557DC">
            <w:pPr>
              <w:rPr>
                <w:rFonts w:ascii="Arial" w:hAnsi="Arial" w:cs="Arial"/>
              </w:rPr>
            </w:pPr>
            <w:r>
              <w:rPr>
                <w:rFonts w:ascii="Arial" w:hAnsi="Arial" w:cs="Arial"/>
              </w:rPr>
              <w:t xml:space="preserve">Following agreement of the 2018-19 Precept, the PCC and Chief Officer Team have supported a significant uplift in staffing to support both the Cyber Crime Team and districts to deliver an effective cyber provision across all crime types for the next 12 months. This will include the appointment of a dedicated Detective Inspector for </w:t>
            </w:r>
            <w:proofErr w:type="spellStart"/>
            <w:r>
              <w:rPr>
                <w:rFonts w:ascii="Arial" w:hAnsi="Arial" w:cs="Arial"/>
              </w:rPr>
              <w:t>cyber crime</w:t>
            </w:r>
            <w:proofErr w:type="spellEnd"/>
            <w:r>
              <w:rPr>
                <w:rFonts w:ascii="Arial" w:hAnsi="Arial" w:cs="Arial"/>
              </w:rPr>
              <w:t xml:space="preserve">, an additional Detective Sergeant and an increase of 28 dedicated PCs. The additional resource will also provide a 24/7 team of Digital Media Investigators, based within the Force Crime Management Unit.  </w:t>
            </w:r>
          </w:p>
          <w:p w14:paraId="3B889095" w14:textId="77777777" w:rsidR="006557DC" w:rsidRDefault="006557DC" w:rsidP="006557DC">
            <w:pPr>
              <w:rPr>
                <w:rFonts w:ascii="Arial" w:hAnsi="Arial" w:cs="Arial"/>
                <w:color w:val="FFFFFF" w:themeColor="background1"/>
              </w:rPr>
            </w:pPr>
          </w:p>
        </w:tc>
      </w:tr>
    </w:tbl>
    <w:p w14:paraId="2FB4CA54" w14:textId="77777777" w:rsidR="00C46269" w:rsidRPr="005F4DAD" w:rsidRDefault="00C46269" w:rsidP="005F4DAD"/>
    <w:sectPr w:rsidR="00C46269" w:rsidRPr="005F4DAD" w:rsidSect="00785E9E">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49275" w14:textId="77777777" w:rsidR="0087325E" w:rsidRDefault="0087325E" w:rsidP="00C46269">
      <w:pPr>
        <w:spacing w:after="0" w:line="240" w:lineRule="auto"/>
      </w:pPr>
      <w:r>
        <w:separator/>
      </w:r>
    </w:p>
  </w:endnote>
  <w:endnote w:type="continuationSeparator" w:id="0">
    <w:p w14:paraId="709BECE2" w14:textId="77777777" w:rsidR="0087325E" w:rsidRDefault="0087325E" w:rsidP="00C4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0977" w14:textId="77777777" w:rsidR="0043525A" w:rsidRDefault="00435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D6E92" w14:textId="77777777" w:rsidR="0043525A" w:rsidRDefault="004352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6D13" w14:textId="77777777" w:rsidR="0043525A" w:rsidRDefault="00435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C1C62" w14:textId="77777777" w:rsidR="0087325E" w:rsidRDefault="0087325E" w:rsidP="00C46269">
      <w:pPr>
        <w:spacing w:after="0" w:line="240" w:lineRule="auto"/>
      </w:pPr>
      <w:r>
        <w:separator/>
      </w:r>
    </w:p>
  </w:footnote>
  <w:footnote w:type="continuationSeparator" w:id="0">
    <w:p w14:paraId="5B2BF922" w14:textId="77777777" w:rsidR="0087325E" w:rsidRDefault="0087325E" w:rsidP="00C46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722B5" w14:textId="77777777" w:rsidR="0043525A" w:rsidRDefault="004352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322C2" w14:textId="6CE25E12" w:rsidR="00D208AF" w:rsidRDefault="00954A24" w:rsidP="00D208AF">
    <w:pPr>
      <w:pStyle w:val="Header"/>
      <w:jc w:val="right"/>
    </w:pPr>
    <w:r>
      <w:t xml:space="preserve">Item </w:t>
    </w:r>
    <w:r w:rsidR="0043525A">
      <w:t>12</w:t>
    </w:r>
  </w:p>
  <w:p w14:paraId="6C9932C2" w14:textId="77777777" w:rsidR="00D208AF" w:rsidRDefault="00D20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EBDF7" w14:textId="77777777" w:rsidR="0043525A" w:rsidRDefault="00435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6CD2"/>
    <w:multiLevelType w:val="hybridMultilevel"/>
    <w:tmpl w:val="BA68B458"/>
    <w:lvl w:ilvl="0" w:tplc="CA0A713E">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A6CBE"/>
    <w:multiLevelType w:val="hybridMultilevel"/>
    <w:tmpl w:val="AA2CDEAE"/>
    <w:lvl w:ilvl="0" w:tplc="A2BA296E">
      <w:start w:val="19"/>
      <w:numFmt w:val="bullet"/>
      <w:lvlText w:val="-"/>
      <w:lvlJc w:val="left"/>
      <w:pPr>
        <w:ind w:left="560" w:hanging="360"/>
      </w:pPr>
      <w:rPr>
        <w:rFonts w:ascii="Arial" w:eastAsiaTheme="minorHAnsi" w:hAnsi="Arial" w:cs="Aria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2" w15:restartNumberingAfterBreak="0">
    <w:nsid w:val="1B913B8D"/>
    <w:multiLevelType w:val="hybridMultilevel"/>
    <w:tmpl w:val="7D68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E6517"/>
    <w:multiLevelType w:val="hybridMultilevel"/>
    <w:tmpl w:val="CD32B6E0"/>
    <w:lvl w:ilvl="0" w:tplc="809A1898">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42796"/>
    <w:multiLevelType w:val="hybridMultilevel"/>
    <w:tmpl w:val="CDD4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432F5"/>
    <w:multiLevelType w:val="hybridMultilevel"/>
    <w:tmpl w:val="4756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52A30"/>
    <w:multiLevelType w:val="hybridMultilevel"/>
    <w:tmpl w:val="BA40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84CE8"/>
    <w:multiLevelType w:val="hybridMultilevel"/>
    <w:tmpl w:val="303E0F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EFD4C87"/>
    <w:multiLevelType w:val="hybridMultilevel"/>
    <w:tmpl w:val="C8C005DC"/>
    <w:lvl w:ilvl="0" w:tplc="01265F76">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46D91"/>
    <w:multiLevelType w:val="hybridMultilevel"/>
    <w:tmpl w:val="5A306EF0"/>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C8732B3"/>
    <w:multiLevelType w:val="hybridMultilevel"/>
    <w:tmpl w:val="5E10142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5AB7A5F"/>
    <w:multiLevelType w:val="hybridMultilevel"/>
    <w:tmpl w:val="C2B0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518E9"/>
    <w:multiLevelType w:val="hybridMultilevel"/>
    <w:tmpl w:val="CD96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9"/>
  </w:num>
  <w:num w:numId="5">
    <w:abstractNumId w:val="2"/>
  </w:num>
  <w:num w:numId="6">
    <w:abstractNumId w:val="3"/>
  </w:num>
  <w:num w:numId="7">
    <w:abstractNumId w:val="8"/>
  </w:num>
  <w:num w:numId="8">
    <w:abstractNumId w:val="0"/>
  </w:num>
  <w:num w:numId="9">
    <w:abstractNumId w:val="1"/>
  </w:num>
  <w:num w:numId="10">
    <w:abstractNumId w:val="12"/>
  </w:num>
  <w:num w:numId="11">
    <w:abstractNumId w:val="10"/>
  </w:num>
  <w:num w:numId="12">
    <w:abstractNumId w:val="5"/>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69"/>
    <w:rsid w:val="000338FA"/>
    <w:rsid w:val="00033AC5"/>
    <w:rsid w:val="00064345"/>
    <w:rsid w:val="00067A98"/>
    <w:rsid w:val="00085D22"/>
    <w:rsid w:val="000A1094"/>
    <w:rsid w:val="000A5E43"/>
    <w:rsid w:val="00154699"/>
    <w:rsid w:val="001B0C64"/>
    <w:rsid w:val="001C1EDC"/>
    <w:rsid w:val="001C7D17"/>
    <w:rsid w:val="001D6366"/>
    <w:rsid w:val="00211D13"/>
    <w:rsid w:val="002237F2"/>
    <w:rsid w:val="002253FE"/>
    <w:rsid w:val="00262F13"/>
    <w:rsid w:val="00297385"/>
    <w:rsid w:val="002E2778"/>
    <w:rsid w:val="003252C7"/>
    <w:rsid w:val="00331D49"/>
    <w:rsid w:val="00387F2B"/>
    <w:rsid w:val="00391631"/>
    <w:rsid w:val="003B2192"/>
    <w:rsid w:val="003B306B"/>
    <w:rsid w:val="003B449F"/>
    <w:rsid w:val="00402C8F"/>
    <w:rsid w:val="00415546"/>
    <w:rsid w:val="00417512"/>
    <w:rsid w:val="0043525A"/>
    <w:rsid w:val="00441D8C"/>
    <w:rsid w:val="0048129B"/>
    <w:rsid w:val="00495114"/>
    <w:rsid w:val="004A39B0"/>
    <w:rsid w:val="004B374D"/>
    <w:rsid w:val="004D1E6A"/>
    <w:rsid w:val="005377A4"/>
    <w:rsid w:val="00556B31"/>
    <w:rsid w:val="00557AF4"/>
    <w:rsid w:val="005622A8"/>
    <w:rsid w:val="0056434E"/>
    <w:rsid w:val="005715CA"/>
    <w:rsid w:val="00573406"/>
    <w:rsid w:val="00581933"/>
    <w:rsid w:val="005B3243"/>
    <w:rsid w:val="005E2D0A"/>
    <w:rsid w:val="005F3A29"/>
    <w:rsid w:val="005F4856"/>
    <w:rsid w:val="005F4DAD"/>
    <w:rsid w:val="006217C8"/>
    <w:rsid w:val="00643797"/>
    <w:rsid w:val="006557DC"/>
    <w:rsid w:val="00684840"/>
    <w:rsid w:val="00693C95"/>
    <w:rsid w:val="006B1E95"/>
    <w:rsid w:val="006C02CA"/>
    <w:rsid w:val="006F10CB"/>
    <w:rsid w:val="006F45C6"/>
    <w:rsid w:val="00735938"/>
    <w:rsid w:val="00785E9E"/>
    <w:rsid w:val="0078669C"/>
    <w:rsid w:val="0079477F"/>
    <w:rsid w:val="008441B6"/>
    <w:rsid w:val="0087325E"/>
    <w:rsid w:val="00877A8A"/>
    <w:rsid w:val="008B107F"/>
    <w:rsid w:val="009138E0"/>
    <w:rsid w:val="0093046D"/>
    <w:rsid w:val="00954A24"/>
    <w:rsid w:val="00976544"/>
    <w:rsid w:val="009C1A44"/>
    <w:rsid w:val="009E13FF"/>
    <w:rsid w:val="009E7F3E"/>
    <w:rsid w:val="00A20156"/>
    <w:rsid w:val="00A4303A"/>
    <w:rsid w:val="00A75273"/>
    <w:rsid w:val="00A80F68"/>
    <w:rsid w:val="00AA02FD"/>
    <w:rsid w:val="00AC2F0C"/>
    <w:rsid w:val="00AD12D8"/>
    <w:rsid w:val="00AD3F0A"/>
    <w:rsid w:val="00AF2F4E"/>
    <w:rsid w:val="00B17868"/>
    <w:rsid w:val="00B75423"/>
    <w:rsid w:val="00B81304"/>
    <w:rsid w:val="00B91E7E"/>
    <w:rsid w:val="00B97A68"/>
    <w:rsid w:val="00BB10EB"/>
    <w:rsid w:val="00BE1B41"/>
    <w:rsid w:val="00C04412"/>
    <w:rsid w:val="00C159DE"/>
    <w:rsid w:val="00C338B4"/>
    <w:rsid w:val="00C3699F"/>
    <w:rsid w:val="00C46269"/>
    <w:rsid w:val="00C72EA4"/>
    <w:rsid w:val="00CC6D0B"/>
    <w:rsid w:val="00CF5520"/>
    <w:rsid w:val="00D208AF"/>
    <w:rsid w:val="00D4764D"/>
    <w:rsid w:val="00D47A3F"/>
    <w:rsid w:val="00D901A5"/>
    <w:rsid w:val="00D90D3B"/>
    <w:rsid w:val="00DB5928"/>
    <w:rsid w:val="00DF3146"/>
    <w:rsid w:val="00E13DBF"/>
    <w:rsid w:val="00E34343"/>
    <w:rsid w:val="00E36983"/>
    <w:rsid w:val="00E45C1F"/>
    <w:rsid w:val="00E57B59"/>
    <w:rsid w:val="00E76D78"/>
    <w:rsid w:val="00EC14A4"/>
    <w:rsid w:val="00EC3C12"/>
    <w:rsid w:val="00EC6F6C"/>
    <w:rsid w:val="00EF6B89"/>
    <w:rsid w:val="00F23B93"/>
    <w:rsid w:val="00F27E02"/>
    <w:rsid w:val="00F44BA6"/>
    <w:rsid w:val="00F644B1"/>
    <w:rsid w:val="00F744E2"/>
    <w:rsid w:val="00F83FEA"/>
    <w:rsid w:val="00F95686"/>
    <w:rsid w:val="00FA1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5C51"/>
  <w15:chartTrackingRefBased/>
  <w15:docId w15:val="{068A0196-AEF5-422C-97C4-DE352A73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269"/>
    <w:pPr>
      <w:ind w:left="720"/>
      <w:contextualSpacing/>
    </w:pPr>
  </w:style>
  <w:style w:type="paragraph" w:styleId="Header">
    <w:name w:val="header"/>
    <w:basedOn w:val="Normal"/>
    <w:link w:val="HeaderChar"/>
    <w:uiPriority w:val="99"/>
    <w:unhideWhenUsed/>
    <w:rsid w:val="00C46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269"/>
  </w:style>
  <w:style w:type="paragraph" w:styleId="FootnoteText">
    <w:name w:val="footnote text"/>
    <w:basedOn w:val="Normal"/>
    <w:link w:val="FootnoteTextChar"/>
    <w:uiPriority w:val="99"/>
    <w:semiHidden/>
    <w:unhideWhenUsed/>
    <w:rsid w:val="00C46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269"/>
    <w:rPr>
      <w:sz w:val="20"/>
      <w:szCs w:val="20"/>
    </w:rPr>
  </w:style>
  <w:style w:type="character" w:styleId="FootnoteReference">
    <w:name w:val="footnote reference"/>
    <w:basedOn w:val="DefaultParagraphFont"/>
    <w:uiPriority w:val="99"/>
    <w:semiHidden/>
    <w:unhideWhenUsed/>
    <w:rsid w:val="00C46269"/>
    <w:rPr>
      <w:vertAlign w:val="superscript"/>
    </w:rPr>
  </w:style>
  <w:style w:type="paragraph" w:styleId="BalloonText">
    <w:name w:val="Balloon Text"/>
    <w:basedOn w:val="Normal"/>
    <w:link w:val="BalloonTextChar"/>
    <w:uiPriority w:val="99"/>
    <w:semiHidden/>
    <w:unhideWhenUsed/>
    <w:rsid w:val="00402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8F"/>
    <w:rPr>
      <w:rFonts w:ascii="Segoe UI" w:hAnsi="Segoe UI" w:cs="Segoe UI"/>
      <w:sz w:val="18"/>
      <w:szCs w:val="18"/>
    </w:rPr>
  </w:style>
  <w:style w:type="paragraph" w:customStyle="1" w:styleId="Default">
    <w:name w:val="Default"/>
    <w:rsid w:val="00B8130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81304"/>
    <w:rPr>
      <w:color w:val="0000FF"/>
      <w:u w:val="single"/>
    </w:rPr>
  </w:style>
  <w:style w:type="paragraph" w:styleId="Footer">
    <w:name w:val="footer"/>
    <w:basedOn w:val="Normal"/>
    <w:link w:val="FooterChar"/>
    <w:uiPriority w:val="99"/>
    <w:unhideWhenUsed/>
    <w:rsid w:val="00F95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686"/>
  </w:style>
  <w:style w:type="character" w:styleId="CommentReference">
    <w:name w:val="annotation reference"/>
    <w:basedOn w:val="DefaultParagraphFont"/>
    <w:uiPriority w:val="99"/>
    <w:semiHidden/>
    <w:unhideWhenUsed/>
    <w:rsid w:val="00C72EA4"/>
    <w:rPr>
      <w:sz w:val="16"/>
      <w:szCs w:val="16"/>
    </w:rPr>
  </w:style>
  <w:style w:type="paragraph" w:styleId="CommentText">
    <w:name w:val="annotation text"/>
    <w:basedOn w:val="Normal"/>
    <w:link w:val="CommentTextChar"/>
    <w:uiPriority w:val="99"/>
    <w:semiHidden/>
    <w:unhideWhenUsed/>
    <w:rsid w:val="00C72EA4"/>
    <w:pPr>
      <w:spacing w:line="240" w:lineRule="auto"/>
    </w:pPr>
    <w:rPr>
      <w:sz w:val="20"/>
      <w:szCs w:val="20"/>
    </w:rPr>
  </w:style>
  <w:style w:type="character" w:customStyle="1" w:styleId="CommentTextChar">
    <w:name w:val="Comment Text Char"/>
    <w:basedOn w:val="DefaultParagraphFont"/>
    <w:link w:val="CommentText"/>
    <w:uiPriority w:val="99"/>
    <w:semiHidden/>
    <w:rsid w:val="00C72EA4"/>
    <w:rPr>
      <w:sz w:val="20"/>
      <w:szCs w:val="20"/>
    </w:rPr>
  </w:style>
  <w:style w:type="paragraph" w:styleId="CommentSubject">
    <w:name w:val="annotation subject"/>
    <w:basedOn w:val="CommentText"/>
    <w:next w:val="CommentText"/>
    <w:link w:val="CommentSubjectChar"/>
    <w:uiPriority w:val="99"/>
    <w:semiHidden/>
    <w:unhideWhenUsed/>
    <w:rsid w:val="00C72EA4"/>
    <w:rPr>
      <w:b/>
      <w:bCs/>
    </w:rPr>
  </w:style>
  <w:style w:type="character" w:customStyle="1" w:styleId="CommentSubjectChar">
    <w:name w:val="Comment Subject Char"/>
    <w:basedOn w:val="CommentTextChar"/>
    <w:link w:val="CommentSubject"/>
    <w:uiPriority w:val="99"/>
    <w:semiHidden/>
    <w:rsid w:val="00C72EA4"/>
    <w:rPr>
      <w:b/>
      <w:bCs/>
      <w:sz w:val="20"/>
      <w:szCs w:val="20"/>
    </w:rPr>
  </w:style>
  <w:style w:type="paragraph" w:styleId="NoSpacing">
    <w:name w:val="No Spacing"/>
    <w:uiPriority w:val="1"/>
    <w:qFormat/>
    <w:rsid w:val="00064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477B9-BFDE-4C84-8721-FEC083A3C8DD}"/>
</file>

<file path=customXml/itemProps2.xml><?xml version="1.0" encoding="utf-8"?>
<ds:datastoreItem xmlns:ds="http://schemas.openxmlformats.org/officeDocument/2006/customXml" ds:itemID="{9702976A-D6D7-4B02-A599-E029F63AE041}"/>
</file>

<file path=customXml/itemProps3.xml><?xml version="1.0" encoding="utf-8"?>
<ds:datastoreItem xmlns:ds="http://schemas.openxmlformats.org/officeDocument/2006/customXml" ds:itemID="{06294AC7-FBF0-4BCE-9298-F36316B35DEC}"/>
</file>

<file path=customXml/itemProps4.xml><?xml version="1.0" encoding="utf-8"?>
<ds:datastoreItem xmlns:ds="http://schemas.openxmlformats.org/officeDocument/2006/customXml" ds:itemID="{115477B9-BFDE-4C84-8721-FEC083A3C8DD}">
  <ds:schemaRefs>
    <ds:schemaRef ds:uri="3bc4ffac-db66-4629-a2a4-198b68680464"/>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123A4DFB-E328-4438-ACD4-E92ED912DF3B}"/>
</file>

<file path=docProps/app.xml><?xml version="1.0" encoding="utf-8"?>
<Properties xmlns="http://schemas.openxmlformats.org/officeDocument/2006/extended-properties" xmlns:vt="http://schemas.openxmlformats.org/officeDocument/2006/docPropsVTypes">
  <Template>Normal</Template>
  <TotalTime>1</TotalTime>
  <Pages>6</Pages>
  <Words>2122</Words>
  <Characters>12101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12 - Performance - Cyber Crime</dc:title>
  <dc:subject/>
  <dc:creator>Laycock, Kelly</dc:creator>
  <cp:keywords/>
  <dc:description/>
  <cp:lastModifiedBy>Wilkinson, Samantha</cp:lastModifiedBy>
  <cp:revision>2</cp:revision>
  <cp:lastPrinted>2018-06-07T09:16:00Z</cp:lastPrinted>
  <dcterms:created xsi:type="dcterms:W3CDTF">2018-06-07T09:17:00Z</dcterms:created>
  <dcterms:modified xsi:type="dcterms:W3CDTF">2018-06-07T09:17:00Z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