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09E" w:rsidRPr="00E5300F" w:rsidRDefault="00B1309E" w:rsidP="00B1309E">
      <w:pPr>
        <w:rPr>
          <w:b/>
          <w:sz w:val="32"/>
          <w:szCs w:val="32"/>
        </w:rPr>
      </w:pPr>
      <w:r w:rsidRPr="00E5300F">
        <w:rPr>
          <w:b/>
          <w:sz w:val="32"/>
          <w:szCs w:val="32"/>
        </w:rPr>
        <w:t>West Yorkshire Police and Crime Panel</w:t>
      </w:r>
    </w:p>
    <w:p w:rsidR="00B1309E" w:rsidRPr="00E5300F" w:rsidRDefault="00B1309E" w:rsidP="00B1309E">
      <w:pPr>
        <w:rPr>
          <w:b/>
          <w:sz w:val="32"/>
          <w:szCs w:val="32"/>
        </w:rPr>
      </w:pPr>
      <w:r w:rsidRPr="00E5300F">
        <w:rPr>
          <w:noProof/>
          <w:sz w:val="32"/>
          <w:szCs w:val="32"/>
          <w:lang w:eastAsia="en-GB"/>
        </w:rPr>
        <w:drawing>
          <wp:anchor distT="0" distB="0" distL="114300" distR="114300" simplePos="0" relativeHeight="251659264" behindDoc="0" locked="0" layoutInCell="1" allowOverlap="1" wp14:anchorId="227C3A82" wp14:editId="12DD4799">
            <wp:simplePos x="0" y="0"/>
            <wp:positionH relativeFrom="page">
              <wp:posOffset>725805</wp:posOffset>
            </wp:positionH>
            <wp:positionV relativeFrom="page">
              <wp:posOffset>306705</wp:posOffset>
            </wp:positionV>
            <wp:extent cx="1343025" cy="1745615"/>
            <wp:effectExtent l="0" t="0" r="9525" b="6985"/>
            <wp:wrapTight wrapText="bothSides">
              <wp:wrapPolygon edited="0">
                <wp:start x="0" y="0"/>
                <wp:lineTo x="0" y="21451"/>
                <wp:lineTo x="21447" y="21451"/>
                <wp:lineTo x="21447" y="0"/>
                <wp:lineTo x="0" y="0"/>
              </wp:wrapPolygon>
            </wp:wrapTight>
            <wp:docPr id="1"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1745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00F">
        <w:rPr>
          <w:b/>
          <w:sz w:val="32"/>
          <w:szCs w:val="32"/>
        </w:rPr>
        <w:t xml:space="preserve">Principles for Engagement: </w:t>
      </w:r>
    </w:p>
    <w:p w:rsidR="004B02CD" w:rsidRDefault="00B1309E" w:rsidP="00B1309E">
      <w:pPr>
        <w:rPr>
          <w:b/>
          <w:sz w:val="32"/>
          <w:szCs w:val="32"/>
        </w:rPr>
      </w:pPr>
      <w:r>
        <w:rPr>
          <w:b/>
          <w:sz w:val="32"/>
          <w:szCs w:val="32"/>
        </w:rPr>
        <w:t>Community Safety Partnership</w:t>
      </w:r>
      <w:r w:rsidR="004B02CD">
        <w:rPr>
          <w:b/>
          <w:sz w:val="32"/>
          <w:szCs w:val="32"/>
        </w:rPr>
        <w:t>s</w:t>
      </w:r>
    </w:p>
    <w:p w:rsidR="004B02CD" w:rsidRDefault="004B02CD" w:rsidP="00B1309E">
      <w:pPr>
        <w:rPr>
          <w:b/>
          <w:sz w:val="32"/>
          <w:szCs w:val="32"/>
        </w:rPr>
      </w:pPr>
    </w:p>
    <w:p w:rsidR="004B02CD" w:rsidRDefault="004B02CD" w:rsidP="004B02CD">
      <w:pPr>
        <w:ind w:firstLine="720"/>
        <w:rPr>
          <w:b/>
          <w:sz w:val="28"/>
          <w:szCs w:val="28"/>
        </w:rPr>
      </w:pPr>
      <w:r w:rsidRPr="00E5300F">
        <w:rPr>
          <w:b/>
          <w:sz w:val="28"/>
          <w:szCs w:val="28"/>
        </w:rPr>
        <w:t xml:space="preserve">Background to </w:t>
      </w:r>
      <w:r>
        <w:rPr>
          <w:b/>
          <w:sz w:val="28"/>
          <w:szCs w:val="28"/>
        </w:rPr>
        <w:t>Community Safety Partnerships</w:t>
      </w:r>
    </w:p>
    <w:p w:rsidR="004B02CD" w:rsidRPr="004B02CD" w:rsidRDefault="004B02CD" w:rsidP="004B02CD">
      <w:pPr>
        <w:spacing w:after="0" w:line="240" w:lineRule="auto"/>
        <w:ind w:left="720"/>
        <w:rPr>
          <w:rFonts w:ascii="Calibri" w:eastAsia="Calibri" w:hAnsi="Calibri" w:cs="Times New Roman"/>
          <w:sz w:val="24"/>
          <w:szCs w:val="24"/>
        </w:rPr>
      </w:pPr>
      <w:r>
        <w:rPr>
          <w:rFonts w:ascii="Calibri" w:eastAsia="Calibri" w:hAnsi="Calibri" w:cs="Times New Roman"/>
          <w:sz w:val="24"/>
          <w:szCs w:val="24"/>
        </w:rPr>
        <w:t>Until November 22</w:t>
      </w:r>
      <w:r w:rsidRPr="004B02CD">
        <w:rPr>
          <w:rFonts w:ascii="Calibri" w:eastAsia="Calibri" w:hAnsi="Calibri" w:cs="Times New Roman"/>
          <w:sz w:val="24"/>
          <w:szCs w:val="24"/>
          <w:vertAlign w:val="superscript"/>
        </w:rPr>
        <w:t>nd</w:t>
      </w:r>
      <w:r>
        <w:rPr>
          <w:rFonts w:ascii="Calibri" w:eastAsia="Calibri" w:hAnsi="Calibri" w:cs="Times New Roman"/>
          <w:sz w:val="24"/>
          <w:szCs w:val="24"/>
        </w:rPr>
        <w:t xml:space="preserve"> 2012</w:t>
      </w:r>
      <w:r w:rsidRPr="004B02CD">
        <w:rPr>
          <w:rFonts w:ascii="Calibri" w:eastAsia="Calibri" w:hAnsi="Calibri" w:cs="Times New Roman"/>
          <w:sz w:val="24"/>
          <w:szCs w:val="24"/>
        </w:rPr>
        <w:t xml:space="preserve"> Communit</w:t>
      </w:r>
      <w:r w:rsidR="006D3082">
        <w:rPr>
          <w:rFonts w:ascii="Calibri" w:eastAsia="Calibri" w:hAnsi="Calibri" w:cs="Times New Roman"/>
          <w:sz w:val="24"/>
          <w:szCs w:val="24"/>
        </w:rPr>
        <w:t>y Safety Partnerships (CSPs) were</w:t>
      </w:r>
      <w:r w:rsidRPr="004B02CD">
        <w:rPr>
          <w:rFonts w:ascii="Calibri" w:eastAsia="Calibri" w:hAnsi="Calibri" w:cs="Times New Roman"/>
          <w:sz w:val="24"/>
          <w:szCs w:val="24"/>
        </w:rPr>
        <w:t xml:space="preserve"> made up of representatives from the police, the police authority, the local authority, fire, health and probation services (‘the responsible authorities.’) In some of the West Yorkshire districts, additional bodies have been invited to join the Partnerships.</w:t>
      </w:r>
    </w:p>
    <w:p w:rsidR="004B02CD" w:rsidRPr="004B02CD" w:rsidRDefault="004B02CD" w:rsidP="004B02CD">
      <w:pPr>
        <w:spacing w:after="0" w:line="240" w:lineRule="auto"/>
        <w:ind w:left="720" w:hanging="720"/>
        <w:rPr>
          <w:rFonts w:ascii="Calibri" w:eastAsia="Calibri" w:hAnsi="Calibri" w:cs="Times New Roman"/>
          <w:sz w:val="24"/>
          <w:szCs w:val="24"/>
        </w:rPr>
      </w:pPr>
    </w:p>
    <w:p w:rsidR="004B02CD" w:rsidRPr="004B02CD" w:rsidRDefault="004B02CD" w:rsidP="004B02CD">
      <w:pPr>
        <w:spacing w:after="0" w:line="240" w:lineRule="auto"/>
        <w:ind w:left="720" w:hanging="720"/>
        <w:rPr>
          <w:rFonts w:ascii="Calibri" w:eastAsia="Calibri" w:hAnsi="Calibri" w:cs="Times New Roman"/>
          <w:sz w:val="24"/>
          <w:szCs w:val="24"/>
        </w:rPr>
      </w:pPr>
      <w:r w:rsidRPr="004B02CD">
        <w:rPr>
          <w:rFonts w:ascii="Calibri" w:eastAsia="Calibri" w:hAnsi="Calibri" w:cs="Times New Roman"/>
          <w:sz w:val="24"/>
          <w:szCs w:val="24"/>
        </w:rPr>
        <w:tab/>
        <w:t>Community Safety Partnerships were set up as statutory bodies under the Crime and Disorder Act 2008 and there is one in each West Yorkshire District. The responsible authorities work together to develop and implement strategies to protect their local communities from crime and to help people feel safe. They work out local approaches to deal with issues including antisocial behaviour, drug or alcohol misuse, burglary and re-offending.</w:t>
      </w:r>
    </w:p>
    <w:p w:rsidR="004B02CD" w:rsidRPr="004B02CD" w:rsidRDefault="004B02CD" w:rsidP="004B02CD">
      <w:pPr>
        <w:spacing w:after="0" w:line="240" w:lineRule="auto"/>
        <w:ind w:left="720" w:hanging="720"/>
        <w:rPr>
          <w:rFonts w:ascii="Calibri" w:eastAsia="Calibri" w:hAnsi="Calibri" w:cs="Times New Roman"/>
          <w:sz w:val="24"/>
          <w:szCs w:val="24"/>
        </w:rPr>
      </w:pPr>
    </w:p>
    <w:p w:rsidR="004B02CD" w:rsidRDefault="004B02CD" w:rsidP="004B02CD">
      <w:pPr>
        <w:spacing w:after="0" w:line="240" w:lineRule="auto"/>
        <w:ind w:left="720" w:hanging="720"/>
        <w:rPr>
          <w:rFonts w:ascii="Calibri" w:eastAsia="Calibri" w:hAnsi="Calibri" w:cs="Times New Roman"/>
          <w:sz w:val="24"/>
          <w:szCs w:val="24"/>
        </w:rPr>
      </w:pPr>
      <w:r>
        <w:rPr>
          <w:rFonts w:ascii="Calibri" w:eastAsia="Calibri" w:hAnsi="Calibri" w:cs="Times New Roman"/>
          <w:sz w:val="24"/>
          <w:szCs w:val="24"/>
        </w:rPr>
        <w:tab/>
        <w:t>Under these arrangements, each CSP was</w:t>
      </w:r>
      <w:r w:rsidRPr="004B02CD">
        <w:rPr>
          <w:rFonts w:ascii="Calibri" w:eastAsia="Calibri" w:hAnsi="Calibri" w:cs="Times New Roman"/>
          <w:sz w:val="24"/>
          <w:szCs w:val="24"/>
        </w:rPr>
        <w:t xml:space="preserve"> allocated a proportion of the Home Offic</w:t>
      </w:r>
      <w:r>
        <w:rPr>
          <w:rFonts w:ascii="Calibri" w:eastAsia="Calibri" w:hAnsi="Calibri" w:cs="Times New Roman"/>
          <w:sz w:val="24"/>
          <w:szCs w:val="24"/>
        </w:rPr>
        <w:t>e’s Community Safety Fund and was</w:t>
      </w:r>
      <w:r w:rsidRPr="004B02CD">
        <w:rPr>
          <w:rFonts w:ascii="Calibri" w:eastAsia="Calibri" w:hAnsi="Calibri" w:cs="Times New Roman"/>
          <w:sz w:val="24"/>
          <w:szCs w:val="24"/>
        </w:rPr>
        <w:t xml:space="preserve"> directly responsible for</w:t>
      </w:r>
      <w:r>
        <w:rPr>
          <w:rFonts w:ascii="Calibri" w:eastAsia="Calibri" w:hAnsi="Calibri" w:cs="Times New Roman"/>
          <w:sz w:val="24"/>
          <w:szCs w:val="24"/>
        </w:rPr>
        <w:t xml:space="preserve"> determining how this funding be</w:t>
      </w:r>
      <w:r w:rsidRPr="004B02CD">
        <w:rPr>
          <w:rFonts w:ascii="Calibri" w:eastAsia="Calibri" w:hAnsi="Calibri" w:cs="Times New Roman"/>
          <w:sz w:val="24"/>
          <w:szCs w:val="24"/>
        </w:rPr>
        <w:t xml:space="preserve"> used to tackle crime and reduce re-offending in that district. Approximately £2.5 million of Community Safety Funding was allocated to West Yorkshire in total for 2011/12.</w:t>
      </w:r>
    </w:p>
    <w:p w:rsidR="004B02CD" w:rsidRPr="004B02CD" w:rsidRDefault="004B02CD" w:rsidP="004B02CD">
      <w:pPr>
        <w:spacing w:after="0" w:line="240" w:lineRule="auto"/>
        <w:ind w:left="720" w:hanging="720"/>
        <w:rPr>
          <w:rFonts w:ascii="Calibri" w:eastAsia="Calibri" w:hAnsi="Calibri" w:cs="Times New Roman"/>
          <w:sz w:val="24"/>
          <w:szCs w:val="24"/>
        </w:rPr>
      </w:pPr>
    </w:p>
    <w:p w:rsidR="004B02CD" w:rsidRPr="00E5300F" w:rsidRDefault="004B02CD" w:rsidP="00B1309E">
      <w:pPr>
        <w:rPr>
          <w:b/>
          <w:sz w:val="32"/>
          <w:szCs w:val="32"/>
        </w:rPr>
      </w:pPr>
      <w:r>
        <w:rPr>
          <w:b/>
          <w:sz w:val="32"/>
          <w:szCs w:val="32"/>
        </w:rPr>
        <w:tab/>
      </w:r>
      <w:r w:rsidRPr="00E5300F">
        <w:rPr>
          <w:b/>
          <w:sz w:val="28"/>
          <w:szCs w:val="28"/>
        </w:rPr>
        <w:t xml:space="preserve">Impact of the Police Reform and Social Responsibility Act </w:t>
      </w:r>
      <w:r>
        <w:rPr>
          <w:b/>
          <w:sz w:val="28"/>
          <w:szCs w:val="28"/>
        </w:rPr>
        <w:t>2011</w:t>
      </w:r>
    </w:p>
    <w:p w:rsidR="009E1AA9" w:rsidRPr="009E1AA9" w:rsidRDefault="009E1AA9" w:rsidP="009E1AA9">
      <w:pPr>
        <w:ind w:left="720" w:hanging="720"/>
        <w:rPr>
          <w:rFonts w:ascii="Calibri" w:eastAsia="Calibri" w:hAnsi="Calibri" w:cs="Times New Roman"/>
          <w:sz w:val="24"/>
          <w:szCs w:val="24"/>
        </w:rPr>
      </w:pPr>
      <w:r>
        <w:tab/>
      </w:r>
      <w:r w:rsidRPr="009E1AA9">
        <w:rPr>
          <w:rFonts w:ascii="Calibri" w:eastAsia="Calibri" w:hAnsi="Calibri" w:cs="Times New Roman"/>
          <w:sz w:val="24"/>
          <w:szCs w:val="24"/>
        </w:rPr>
        <w:t xml:space="preserve">CSPs will continue to operate as statutory bodies. However, although the West Yorkshire Police Authority </w:t>
      </w:r>
      <w:r>
        <w:rPr>
          <w:rFonts w:ascii="Calibri" w:eastAsia="Calibri" w:hAnsi="Calibri" w:cs="Times New Roman"/>
          <w:sz w:val="24"/>
          <w:szCs w:val="24"/>
        </w:rPr>
        <w:t xml:space="preserve">was classed as </w:t>
      </w:r>
      <w:r w:rsidRPr="009E1AA9">
        <w:rPr>
          <w:rFonts w:ascii="Calibri" w:eastAsia="Calibri" w:hAnsi="Calibri" w:cs="Times New Roman"/>
          <w:sz w:val="24"/>
          <w:szCs w:val="24"/>
        </w:rPr>
        <w:t>a ‘responsible authority’ the Police and Crime Commissioner will not be classed as a ‘responsible authority’ and therefore will not be obliged to sit on any of the West Yorkshire CSPs.</w:t>
      </w:r>
    </w:p>
    <w:p w:rsidR="009E1AA9" w:rsidRPr="009E1AA9" w:rsidRDefault="009E1AA9" w:rsidP="009E1AA9">
      <w:pPr>
        <w:spacing w:after="0" w:line="240" w:lineRule="auto"/>
        <w:ind w:left="720"/>
        <w:rPr>
          <w:rFonts w:ascii="Calibri" w:eastAsia="Calibri" w:hAnsi="Calibri" w:cs="Times New Roman"/>
          <w:sz w:val="24"/>
          <w:szCs w:val="24"/>
        </w:rPr>
      </w:pPr>
      <w:r w:rsidRPr="009E1AA9">
        <w:rPr>
          <w:rFonts w:ascii="Calibri" w:eastAsia="Calibri" w:hAnsi="Calibri" w:cs="Times New Roman"/>
          <w:sz w:val="24"/>
          <w:szCs w:val="24"/>
        </w:rPr>
        <w:t>Although the Commissioner will not be obliged to sit on the CSPs, the act explicitly states that both parties must have regard to each other’s priorities when exercising their functions and developing their respective plans.</w:t>
      </w:r>
    </w:p>
    <w:p w:rsidR="009E1AA9" w:rsidRPr="009E1AA9" w:rsidRDefault="009E1AA9" w:rsidP="009E1AA9">
      <w:pPr>
        <w:spacing w:after="0" w:line="240" w:lineRule="auto"/>
        <w:ind w:left="720" w:hanging="720"/>
        <w:rPr>
          <w:rFonts w:ascii="Calibri" w:eastAsia="Calibri" w:hAnsi="Calibri" w:cs="Times New Roman"/>
          <w:sz w:val="24"/>
          <w:szCs w:val="24"/>
        </w:rPr>
      </w:pPr>
    </w:p>
    <w:p w:rsidR="009E1AA9" w:rsidRPr="009E1AA9" w:rsidRDefault="009E1AA9" w:rsidP="009E1AA9">
      <w:pPr>
        <w:spacing w:after="0" w:line="240" w:lineRule="auto"/>
        <w:ind w:left="720"/>
        <w:rPr>
          <w:rFonts w:ascii="Calibri" w:eastAsia="Calibri" w:hAnsi="Calibri" w:cs="Times New Roman"/>
          <w:sz w:val="24"/>
          <w:szCs w:val="24"/>
        </w:rPr>
      </w:pPr>
      <w:r w:rsidRPr="009E1AA9">
        <w:rPr>
          <w:rFonts w:ascii="Calibri" w:eastAsia="Calibri" w:hAnsi="Calibri" w:cs="Times New Roman"/>
          <w:sz w:val="24"/>
          <w:szCs w:val="24"/>
        </w:rPr>
        <w:t>Despite this element of reciprocity, the CSPs are to some extent directly accountable to the Commissioner. The Commissioner can request reports from the CSP and can, should they feel it necessary, convene meetings of the CSPs and convene meetings of the five West Yorkshire CSP Chairs. However, the Commissioner will not be empowered to enforce the merger of two or more CSPs (this can only take place should the CSPs involved agree to merge.)</w:t>
      </w:r>
    </w:p>
    <w:p w:rsidR="009E1AA9" w:rsidRPr="009E1AA9" w:rsidRDefault="009E1AA9" w:rsidP="009E1AA9">
      <w:pPr>
        <w:spacing w:after="0" w:line="240" w:lineRule="auto"/>
        <w:rPr>
          <w:rFonts w:ascii="Calibri" w:eastAsia="Calibri" w:hAnsi="Calibri" w:cs="Times New Roman"/>
          <w:sz w:val="24"/>
          <w:szCs w:val="24"/>
        </w:rPr>
      </w:pPr>
    </w:p>
    <w:p w:rsidR="009E1AA9" w:rsidRDefault="009E1AA9" w:rsidP="009E1AA9">
      <w:pPr>
        <w:spacing w:after="0" w:line="240" w:lineRule="auto"/>
        <w:ind w:left="720"/>
        <w:rPr>
          <w:rFonts w:ascii="Calibri" w:eastAsia="Calibri" w:hAnsi="Calibri" w:cs="Times New Roman"/>
          <w:sz w:val="24"/>
          <w:szCs w:val="24"/>
        </w:rPr>
      </w:pPr>
      <w:r w:rsidRPr="009E1AA9">
        <w:rPr>
          <w:rFonts w:ascii="Calibri" w:eastAsia="Calibri" w:hAnsi="Calibri" w:cs="Times New Roman"/>
          <w:sz w:val="24"/>
          <w:szCs w:val="24"/>
        </w:rPr>
        <w:lastRenderedPageBreak/>
        <w:t>The Community Safety Fund will no longer be allocated to CSPs. It will be for the Commissioner to determine how this funding is used and to allocate crime and disorder reduction grants to any organisation or person in their force area, The Commissioner will be responsible for deciding how much funding, if any, is spent on community safety services.</w:t>
      </w:r>
    </w:p>
    <w:p w:rsidR="009E1AA9" w:rsidRDefault="009E1AA9" w:rsidP="009E1AA9">
      <w:pPr>
        <w:spacing w:after="0" w:line="240" w:lineRule="auto"/>
        <w:ind w:left="720"/>
        <w:rPr>
          <w:rFonts w:ascii="Calibri" w:eastAsia="Calibri" w:hAnsi="Calibri" w:cs="Times New Roman"/>
          <w:sz w:val="24"/>
          <w:szCs w:val="24"/>
        </w:rPr>
      </w:pPr>
    </w:p>
    <w:p w:rsidR="009E1AA9" w:rsidRDefault="009E1AA9" w:rsidP="009E1AA9">
      <w:pPr>
        <w:spacing w:after="0" w:line="240" w:lineRule="auto"/>
        <w:ind w:left="720"/>
        <w:rPr>
          <w:rFonts w:ascii="Calibri" w:eastAsia="Calibri" w:hAnsi="Calibri" w:cs="Times New Roman"/>
          <w:b/>
          <w:sz w:val="28"/>
          <w:szCs w:val="28"/>
        </w:rPr>
      </w:pPr>
      <w:r>
        <w:rPr>
          <w:rFonts w:ascii="Calibri" w:eastAsia="Calibri" w:hAnsi="Calibri" w:cs="Times New Roman"/>
          <w:b/>
          <w:sz w:val="28"/>
          <w:szCs w:val="28"/>
        </w:rPr>
        <w:t>Rationale for Engagement</w:t>
      </w:r>
    </w:p>
    <w:p w:rsidR="009E1AA9" w:rsidRDefault="009E1AA9" w:rsidP="009E1AA9">
      <w:pPr>
        <w:spacing w:after="0" w:line="240" w:lineRule="auto"/>
        <w:ind w:left="720"/>
        <w:rPr>
          <w:rFonts w:ascii="Calibri" w:eastAsia="Calibri" w:hAnsi="Calibri" w:cs="Times New Roman"/>
          <w:b/>
          <w:sz w:val="28"/>
          <w:szCs w:val="28"/>
        </w:rPr>
      </w:pPr>
    </w:p>
    <w:p w:rsidR="00AD0387" w:rsidRDefault="00AD0387" w:rsidP="00AD0387">
      <w:pPr>
        <w:ind w:left="720"/>
        <w:rPr>
          <w:sz w:val="24"/>
          <w:szCs w:val="24"/>
        </w:rPr>
      </w:pPr>
      <w:r>
        <w:rPr>
          <w:sz w:val="24"/>
          <w:szCs w:val="24"/>
        </w:rPr>
        <w:t>The West Yorkshire Police and Crime Panel is highly appreciative of the advantages that will stem from a close and co-operative working relationship with the five West Yorkshire Community Safety Partnerships. The Community Safety Partnerships can play a critical role in helping the Panel:</w:t>
      </w:r>
    </w:p>
    <w:p w:rsidR="00066E40" w:rsidRDefault="00AD0387" w:rsidP="00066E40">
      <w:pPr>
        <w:pStyle w:val="ListParagraph"/>
        <w:numPr>
          <w:ilvl w:val="0"/>
          <w:numId w:val="2"/>
        </w:numPr>
        <w:rPr>
          <w:sz w:val="24"/>
          <w:szCs w:val="24"/>
        </w:rPr>
      </w:pPr>
      <w:r w:rsidRPr="00066E40">
        <w:rPr>
          <w:sz w:val="24"/>
          <w:szCs w:val="24"/>
        </w:rPr>
        <w:t xml:space="preserve">To </w:t>
      </w:r>
      <w:r w:rsidR="00161CAC" w:rsidRPr="00066E40">
        <w:rPr>
          <w:b/>
          <w:sz w:val="24"/>
          <w:szCs w:val="24"/>
        </w:rPr>
        <w:t>monitor</w:t>
      </w:r>
      <w:r w:rsidRPr="00066E40">
        <w:rPr>
          <w:sz w:val="24"/>
          <w:szCs w:val="24"/>
        </w:rPr>
        <w:t xml:space="preserve"> the impact of different community safety interventions</w:t>
      </w:r>
      <w:r w:rsidR="00EC2478" w:rsidRPr="00066E40">
        <w:rPr>
          <w:sz w:val="24"/>
          <w:szCs w:val="24"/>
        </w:rPr>
        <w:t xml:space="preserve"> and commissioning approaches</w:t>
      </w:r>
      <w:r w:rsidRPr="00066E40">
        <w:rPr>
          <w:sz w:val="24"/>
          <w:szCs w:val="24"/>
        </w:rPr>
        <w:t>.</w:t>
      </w:r>
    </w:p>
    <w:p w:rsidR="00066E40" w:rsidRDefault="00066E40" w:rsidP="00066E40">
      <w:pPr>
        <w:pStyle w:val="ListParagraph"/>
        <w:numPr>
          <w:ilvl w:val="0"/>
          <w:numId w:val="2"/>
        </w:numPr>
        <w:rPr>
          <w:sz w:val="24"/>
          <w:szCs w:val="24"/>
        </w:rPr>
      </w:pPr>
      <w:r>
        <w:rPr>
          <w:sz w:val="24"/>
          <w:szCs w:val="24"/>
        </w:rPr>
        <w:t xml:space="preserve">To </w:t>
      </w:r>
      <w:r>
        <w:rPr>
          <w:b/>
          <w:sz w:val="24"/>
          <w:szCs w:val="24"/>
        </w:rPr>
        <w:t xml:space="preserve">recognise </w:t>
      </w:r>
      <w:r w:rsidR="00AF1791">
        <w:rPr>
          <w:b/>
          <w:sz w:val="24"/>
          <w:szCs w:val="24"/>
        </w:rPr>
        <w:t xml:space="preserve">and pursue </w:t>
      </w:r>
      <w:r w:rsidR="006D3082">
        <w:rPr>
          <w:sz w:val="24"/>
          <w:szCs w:val="24"/>
        </w:rPr>
        <w:t>the positive outcomes that</w:t>
      </w:r>
      <w:r>
        <w:rPr>
          <w:sz w:val="24"/>
          <w:szCs w:val="24"/>
        </w:rPr>
        <w:t xml:space="preserve"> have been achieved previously throu</w:t>
      </w:r>
      <w:r w:rsidR="00AF1791">
        <w:rPr>
          <w:sz w:val="24"/>
          <w:szCs w:val="24"/>
        </w:rPr>
        <w:t>gh effective partnership working</w:t>
      </w:r>
      <w:r>
        <w:rPr>
          <w:sz w:val="24"/>
          <w:szCs w:val="24"/>
        </w:rPr>
        <w:t xml:space="preserve">. </w:t>
      </w:r>
    </w:p>
    <w:p w:rsidR="00AD0387" w:rsidRPr="00066E40" w:rsidRDefault="00AD0387" w:rsidP="00066E40">
      <w:pPr>
        <w:pStyle w:val="ListParagraph"/>
        <w:numPr>
          <w:ilvl w:val="0"/>
          <w:numId w:val="2"/>
        </w:numPr>
        <w:rPr>
          <w:sz w:val="24"/>
          <w:szCs w:val="24"/>
        </w:rPr>
      </w:pPr>
      <w:r w:rsidRPr="00066E40">
        <w:rPr>
          <w:sz w:val="24"/>
          <w:szCs w:val="24"/>
        </w:rPr>
        <w:t>To better</w:t>
      </w:r>
      <w:r w:rsidRPr="00066E40">
        <w:rPr>
          <w:b/>
          <w:sz w:val="24"/>
          <w:szCs w:val="24"/>
        </w:rPr>
        <w:t xml:space="preserve"> understand</w:t>
      </w:r>
      <w:r w:rsidRPr="00066E40">
        <w:rPr>
          <w:sz w:val="24"/>
          <w:szCs w:val="24"/>
        </w:rPr>
        <w:t xml:space="preserve"> the link between the strategic direction set by the Police and Crime Commissioner and its impact on crime and community safety in individual wards and </w:t>
      </w:r>
      <w:r w:rsidRPr="00066E40">
        <w:rPr>
          <w:b/>
          <w:sz w:val="24"/>
          <w:szCs w:val="24"/>
        </w:rPr>
        <w:t>neighbourhoods.</w:t>
      </w:r>
      <w:r w:rsidRPr="00066E40">
        <w:rPr>
          <w:sz w:val="24"/>
          <w:szCs w:val="24"/>
        </w:rPr>
        <w:t xml:space="preserve"> </w:t>
      </w:r>
    </w:p>
    <w:p w:rsidR="00AD0387" w:rsidRDefault="00AD0387" w:rsidP="00AD0387">
      <w:pPr>
        <w:pStyle w:val="ListParagraph"/>
        <w:numPr>
          <w:ilvl w:val="0"/>
          <w:numId w:val="2"/>
        </w:numPr>
        <w:rPr>
          <w:sz w:val="24"/>
          <w:szCs w:val="24"/>
        </w:rPr>
      </w:pPr>
      <w:r>
        <w:rPr>
          <w:sz w:val="24"/>
          <w:szCs w:val="24"/>
        </w:rPr>
        <w:t xml:space="preserve">To </w:t>
      </w:r>
      <w:r>
        <w:rPr>
          <w:b/>
          <w:sz w:val="24"/>
          <w:szCs w:val="24"/>
        </w:rPr>
        <w:t xml:space="preserve">focus </w:t>
      </w:r>
      <w:r>
        <w:rPr>
          <w:sz w:val="24"/>
          <w:szCs w:val="24"/>
        </w:rPr>
        <w:t xml:space="preserve">on </w:t>
      </w:r>
      <w:r w:rsidR="00066E40">
        <w:rPr>
          <w:sz w:val="24"/>
          <w:szCs w:val="24"/>
        </w:rPr>
        <w:t xml:space="preserve">those issues which </w:t>
      </w:r>
      <w:r w:rsidR="00AF1791">
        <w:rPr>
          <w:sz w:val="24"/>
          <w:szCs w:val="24"/>
        </w:rPr>
        <w:t xml:space="preserve">are common to several </w:t>
      </w:r>
      <w:r>
        <w:rPr>
          <w:sz w:val="24"/>
          <w:szCs w:val="24"/>
        </w:rPr>
        <w:t xml:space="preserve">of the West Yorkshire </w:t>
      </w:r>
      <w:proofErr w:type="gramStart"/>
      <w:r>
        <w:rPr>
          <w:sz w:val="24"/>
          <w:szCs w:val="24"/>
        </w:rPr>
        <w:t>districts.</w:t>
      </w:r>
      <w:proofErr w:type="gramEnd"/>
    </w:p>
    <w:p w:rsidR="004A191D" w:rsidRDefault="00066E40" w:rsidP="00AF1791">
      <w:pPr>
        <w:pStyle w:val="ListParagraph"/>
        <w:numPr>
          <w:ilvl w:val="0"/>
          <w:numId w:val="2"/>
        </w:numPr>
        <w:rPr>
          <w:sz w:val="24"/>
          <w:szCs w:val="24"/>
        </w:rPr>
      </w:pPr>
      <w:r>
        <w:rPr>
          <w:sz w:val="24"/>
          <w:szCs w:val="24"/>
        </w:rPr>
        <w:t xml:space="preserve">To </w:t>
      </w:r>
      <w:r w:rsidR="00AF1791">
        <w:rPr>
          <w:b/>
          <w:sz w:val="24"/>
          <w:szCs w:val="24"/>
        </w:rPr>
        <w:t xml:space="preserve">maximise </w:t>
      </w:r>
      <w:r w:rsidR="00AF1791">
        <w:rPr>
          <w:sz w:val="24"/>
          <w:szCs w:val="24"/>
        </w:rPr>
        <w:t xml:space="preserve">the impact of local resources by ensuring the Commissioner addresses the issues that matter most </w:t>
      </w:r>
      <w:proofErr w:type="gramStart"/>
      <w:r w:rsidR="00AF1791">
        <w:rPr>
          <w:sz w:val="24"/>
          <w:szCs w:val="24"/>
        </w:rPr>
        <w:t>to</w:t>
      </w:r>
      <w:proofErr w:type="gramEnd"/>
      <w:r w:rsidR="00AF1791">
        <w:rPr>
          <w:sz w:val="24"/>
          <w:szCs w:val="24"/>
        </w:rPr>
        <w:t xml:space="preserve"> local communities.</w:t>
      </w:r>
    </w:p>
    <w:p w:rsidR="004A191D" w:rsidRDefault="004A191D" w:rsidP="004A191D">
      <w:pPr>
        <w:ind w:left="720"/>
        <w:rPr>
          <w:sz w:val="24"/>
          <w:szCs w:val="24"/>
        </w:rPr>
      </w:pPr>
      <w:r>
        <w:rPr>
          <w:sz w:val="24"/>
          <w:szCs w:val="24"/>
        </w:rPr>
        <w:t xml:space="preserve">In the same vein, the West Yorkshire Police and Crime Panel </w:t>
      </w:r>
      <w:proofErr w:type="gramStart"/>
      <w:r>
        <w:rPr>
          <w:sz w:val="24"/>
          <w:szCs w:val="24"/>
        </w:rPr>
        <w:t>is</w:t>
      </w:r>
      <w:proofErr w:type="gramEnd"/>
      <w:r>
        <w:rPr>
          <w:sz w:val="24"/>
          <w:szCs w:val="24"/>
        </w:rPr>
        <w:t xml:space="preserve"> in a strong position to support the five Community Safety Partnerships by:</w:t>
      </w:r>
    </w:p>
    <w:p w:rsidR="004A191D" w:rsidRDefault="004A191D" w:rsidP="004A191D">
      <w:pPr>
        <w:pStyle w:val="ListParagraph"/>
        <w:numPr>
          <w:ilvl w:val="0"/>
          <w:numId w:val="2"/>
        </w:numPr>
        <w:rPr>
          <w:sz w:val="24"/>
          <w:szCs w:val="24"/>
        </w:rPr>
      </w:pPr>
      <w:r>
        <w:rPr>
          <w:sz w:val="24"/>
          <w:szCs w:val="24"/>
        </w:rPr>
        <w:t xml:space="preserve">Holding the </w:t>
      </w:r>
      <w:r w:rsidRPr="000F4645">
        <w:rPr>
          <w:b/>
          <w:sz w:val="24"/>
          <w:szCs w:val="24"/>
        </w:rPr>
        <w:t>Commissioner to account</w:t>
      </w:r>
      <w:r>
        <w:rPr>
          <w:sz w:val="24"/>
          <w:szCs w:val="24"/>
        </w:rPr>
        <w:t xml:space="preserve"> if he/she</w:t>
      </w:r>
    </w:p>
    <w:p w:rsidR="004A191D" w:rsidRDefault="004A191D" w:rsidP="004A191D">
      <w:pPr>
        <w:pStyle w:val="ListParagraph"/>
        <w:numPr>
          <w:ilvl w:val="0"/>
          <w:numId w:val="3"/>
        </w:numPr>
        <w:rPr>
          <w:sz w:val="24"/>
          <w:szCs w:val="24"/>
        </w:rPr>
      </w:pPr>
      <w:r w:rsidRPr="000F4645">
        <w:rPr>
          <w:sz w:val="24"/>
          <w:szCs w:val="24"/>
        </w:rPr>
        <w:t>Has a detrimental impact on the safety or confidence</w:t>
      </w:r>
      <w:r>
        <w:rPr>
          <w:sz w:val="24"/>
          <w:szCs w:val="24"/>
        </w:rPr>
        <w:t xml:space="preserve"> of</w:t>
      </w:r>
      <w:r w:rsidRPr="000F4645">
        <w:rPr>
          <w:sz w:val="24"/>
          <w:szCs w:val="24"/>
        </w:rPr>
        <w:t xml:space="preserve"> communities in West Yorkshire</w:t>
      </w:r>
    </w:p>
    <w:p w:rsidR="004A191D" w:rsidRDefault="00AF1791" w:rsidP="004A191D">
      <w:pPr>
        <w:pStyle w:val="ListParagraph"/>
        <w:numPr>
          <w:ilvl w:val="0"/>
          <w:numId w:val="3"/>
        </w:numPr>
        <w:rPr>
          <w:sz w:val="24"/>
          <w:szCs w:val="24"/>
        </w:rPr>
      </w:pPr>
      <w:r>
        <w:rPr>
          <w:sz w:val="24"/>
          <w:szCs w:val="24"/>
        </w:rPr>
        <w:t>Fails to have regard to CSP priorities and plans.</w:t>
      </w:r>
    </w:p>
    <w:p w:rsidR="00026687" w:rsidRDefault="00026687" w:rsidP="004A191D">
      <w:pPr>
        <w:pStyle w:val="ListParagraph"/>
        <w:numPr>
          <w:ilvl w:val="0"/>
          <w:numId w:val="3"/>
        </w:numPr>
        <w:rPr>
          <w:sz w:val="24"/>
          <w:szCs w:val="24"/>
        </w:rPr>
      </w:pPr>
      <w:r>
        <w:rPr>
          <w:sz w:val="24"/>
          <w:szCs w:val="24"/>
        </w:rPr>
        <w:t>Commissions costly or ineffective community safety interventions.</w:t>
      </w:r>
    </w:p>
    <w:p w:rsidR="004A191D" w:rsidRDefault="00AF1791" w:rsidP="004A191D">
      <w:pPr>
        <w:pStyle w:val="ListParagraph"/>
        <w:numPr>
          <w:ilvl w:val="0"/>
          <w:numId w:val="3"/>
        </w:numPr>
        <w:rPr>
          <w:sz w:val="24"/>
          <w:szCs w:val="24"/>
        </w:rPr>
      </w:pPr>
      <w:r>
        <w:rPr>
          <w:sz w:val="24"/>
          <w:szCs w:val="24"/>
        </w:rPr>
        <w:t>Places excessive demands on the CSPs in terms of</w:t>
      </w:r>
      <w:r w:rsidR="009B18C9">
        <w:rPr>
          <w:sz w:val="24"/>
          <w:szCs w:val="24"/>
        </w:rPr>
        <w:t xml:space="preserve"> justifying decisions, accounting for performance trends, providing </w:t>
      </w:r>
      <w:r>
        <w:rPr>
          <w:sz w:val="24"/>
          <w:szCs w:val="24"/>
        </w:rPr>
        <w:t>direct report</w:t>
      </w:r>
      <w:r w:rsidR="009B18C9">
        <w:rPr>
          <w:sz w:val="24"/>
          <w:szCs w:val="24"/>
        </w:rPr>
        <w:t>s or attending extraordinary meetings.</w:t>
      </w:r>
    </w:p>
    <w:p w:rsidR="00281542" w:rsidRPr="00281542" w:rsidRDefault="0007236B" w:rsidP="00281542">
      <w:pPr>
        <w:pStyle w:val="ListParagraph"/>
        <w:numPr>
          <w:ilvl w:val="0"/>
          <w:numId w:val="3"/>
        </w:numPr>
        <w:rPr>
          <w:sz w:val="24"/>
          <w:szCs w:val="24"/>
        </w:rPr>
      </w:pPr>
      <w:r>
        <w:rPr>
          <w:sz w:val="24"/>
          <w:szCs w:val="24"/>
        </w:rPr>
        <w:t>Does not support an appropriate level of local control over local funding</w:t>
      </w:r>
    </w:p>
    <w:p w:rsidR="004A191D" w:rsidRDefault="004A191D" w:rsidP="004A191D">
      <w:pPr>
        <w:pStyle w:val="ListParagraph"/>
        <w:numPr>
          <w:ilvl w:val="0"/>
          <w:numId w:val="2"/>
        </w:numPr>
        <w:rPr>
          <w:sz w:val="24"/>
          <w:szCs w:val="24"/>
        </w:rPr>
      </w:pPr>
      <w:r>
        <w:rPr>
          <w:b/>
          <w:sz w:val="24"/>
          <w:szCs w:val="24"/>
        </w:rPr>
        <w:t xml:space="preserve">Informing and supporting </w:t>
      </w:r>
      <w:r>
        <w:rPr>
          <w:sz w:val="24"/>
          <w:szCs w:val="24"/>
        </w:rPr>
        <w:t>the Commissioner in such a way as to ensure his/ her approach and plans reflect the needs and interests of the diverse communities across West Yorkshire.</w:t>
      </w:r>
    </w:p>
    <w:p w:rsidR="00281542" w:rsidRPr="00281542" w:rsidRDefault="00281542" w:rsidP="00281542">
      <w:pPr>
        <w:pStyle w:val="ListParagraph"/>
        <w:numPr>
          <w:ilvl w:val="0"/>
          <w:numId w:val="2"/>
        </w:numPr>
        <w:rPr>
          <w:sz w:val="24"/>
          <w:szCs w:val="24"/>
        </w:rPr>
      </w:pPr>
      <w:r>
        <w:rPr>
          <w:sz w:val="24"/>
          <w:szCs w:val="24"/>
        </w:rPr>
        <w:t xml:space="preserve">Helping them to </w:t>
      </w:r>
      <w:r>
        <w:rPr>
          <w:b/>
          <w:sz w:val="24"/>
          <w:szCs w:val="24"/>
        </w:rPr>
        <w:t xml:space="preserve">identify </w:t>
      </w:r>
      <w:r>
        <w:rPr>
          <w:sz w:val="24"/>
          <w:szCs w:val="24"/>
        </w:rPr>
        <w:t>common West Yorkshire priorities and</w:t>
      </w:r>
      <w:r>
        <w:rPr>
          <w:sz w:val="24"/>
          <w:szCs w:val="24"/>
        </w:rPr>
        <w:t xml:space="preserve"> then realise</w:t>
      </w:r>
      <w:r>
        <w:rPr>
          <w:sz w:val="24"/>
          <w:szCs w:val="24"/>
        </w:rPr>
        <w:t xml:space="preserve"> the benefits that would result from a</w:t>
      </w:r>
      <w:r>
        <w:rPr>
          <w:sz w:val="24"/>
          <w:szCs w:val="24"/>
        </w:rPr>
        <w:t xml:space="preserve">ddressing these collaboratively and/ or </w:t>
      </w:r>
      <w:r>
        <w:rPr>
          <w:sz w:val="24"/>
          <w:szCs w:val="24"/>
        </w:rPr>
        <w:lastRenderedPageBreak/>
        <w:t>replicating successful community safety interventions elsewhere in the sub-region.</w:t>
      </w:r>
    </w:p>
    <w:p w:rsidR="004A191D" w:rsidRDefault="004A191D" w:rsidP="004A191D">
      <w:pPr>
        <w:pStyle w:val="ListParagraph"/>
        <w:numPr>
          <w:ilvl w:val="0"/>
          <w:numId w:val="2"/>
        </w:numPr>
        <w:rPr>
          <w:sz w:val="24"/>
          <w:szCs w:val="24"/>
        </w:rPr>
      </w:pPr>
      <w:r>
        <w:rPr>
          <w:b/>
          <w:sz w:val="24"/>
          <w:szCs w:val="24"/>
        </w:rPr>
        <w:t xml:space="preserve">Promoting </w:t>
      </w:r>
      <w:r>
        <w:rPr>
          <w:sz w:val="24"/>
          <w:szCs w:val="24"/>
        </w:rPr>
        <w:t xml:space="preserve">policing and community safety interventions which have proved successful in the past or are working well under the Commissioner. </w:t>
      </w:r>
    </w:p>
    <w:p w:rsidR="0072521A" w:rsidRDefault="0072521A" w:rsidP="0072521A">
      <w:pPr>
        <w:spacing w:after="0" w:line="240" w:lineRule="auto"/>
        <w:rPr>
          <w:sz w:val="24"/>
          <w:szCs w:val="24"/>
        </w:rPr>
      </w:pPr>
    </w:p>
    <w:p w:rsidR="009E1AA9" w:rsidRDefault="009E1AA9" w:rsidP="0072521A">
      <w:pPr>
        <w:spacing w:after="0" w:line="240" w:lineRule="auto"/>
        <w:ind w:firstLine="720"/>
        <w:rPr>
          <w:rFonts w:ascii="Calibri" w:eastAsia="Calibri" w:hAnsi="Calibri" w:cs="Times New Roman"/>
          <w:b/>
          <w:sz w:val="28"/>
          <w:szCs w:val="28"/>
        </w:rPr>
      </w:pPr>
      <w:r>
        <w:rPr>
          <w:rFonts w:ascii="Calibri" w:eastAsia="Calibri" w:hAnsi="Calibri" w:cs="Times New Roman"/>
          <w:b/>
          <w:sz w:val="28"/>
          <w:szCs w:val="28"/>
        </w:rPr>
        <w:t>Moving Forwards</w:t>
      </w:r>
    </w:p>
    <w:p w:rsidR="0072521A" w:rsidRDefault="0072521A" w:rsidP="009E1AA9">
      <w:pPr>
        <w:spacing w:after="0" w:line="240" w:lineRule="auto"/>
        <w:ind w:left="720"/>
        <w:rPr>
          <w:rFonts w:ascii="Calibri" w:eastAsia="Calibri" w:hAnsi="Calibri" w:cs="Times New Roman"/>
          <w:b/>
          <w:sz w:val="28"/>
          <w:szCs w:val="28"/>
        </w:rPr>
      </w:pPr>
    </w:p>
    <w:p w:rsidR="009E1AA9" w:rsidRPr="0086717F" w:rsidRDefault="0072521A" w:rsidP="0086717F">
      <w:pPr>
        <w:ind w:left="720"/>
        <w:rPr>
          <w:sz w:val="24"/>
          <w:szCs w:val="24"/>
        </w:rPr>
      </w:pPr>
      <w:r>
        <w:rPr>
          <w:sz w:val="24"/>
          <w:szCs w:val="24"/>
        </w:rPr>
        <w:t>On the basis of the rationale outlined above, the West Yorkshire Police and Crime Panel will work in partnership with the five Community Safety Partnership</w:t>
      </w:r>
      <w:r w:rsidR="0086717F">
        <w:rPr>
          <w:sz w:val="24"/>
          <w:szCs w:val="24"/>
        </w:rPr>
        <w:t>s (CSPs) in the following ways:</w:t>
      </w:r>
    </w:p>
    <w:p w:rsidR="00A81C65" w:rsidRDefault="00A81C65" w:rsidP="009E1AA9">
      <w:pPr>
        <w:spacing w:after="0" w:line="240" w:lineRule="auto"/>
        <w:ind w:left="720"/>
        <w:rPr>
          <w:rFonts w:ascii="Calibri" w:eastAsia="Calibri" w:hAnsi="Calibri" w:cs="Times New Roman"/>
          <w:b/>
          <w:sz w:val="24"/>
          <w:szCs w:val="24"/>
        </w:rPr>
      </w:pPr>
      <w:r>
        <w:rPr>
          <w:rFonts w:ascii="Calibri" w:eastAsia="Calibri" w:hAnsi="Calibri" w:cs="Times New Roman"/>
          <w:b/>
          <w:sz w:val="24"/>
          <w:szCs w:val="24"/>
        </w:rPr>
        <w:t>1.</w:t>
      </w:r>
      <w:r>
        <w:rPr>
          <w:rFonts w:ascii="Calibri" w:eastAsia="Calibri" w:hAnsi="Calibri" w:cs="Times New Roman"/>
          <w:b/>
          <w:sz w:val="24"/>
          <w:szCs w:val="24"/>
        </w:rPr>
        <w:tab/>
        <w:t>Panel Meetings</w:t>
      </w:r>
    </w:p>
    <w:p w:rsidR="0086717F" w:rsidRDefault="0086717F" w:rsidP="009E1AA9">
      <w:pPr>
        <w:spacing w:after="0" w:line="240" w:lineRule="auto"/>
        <w:ind w:left="720"/>
        <w:rPr>
          <w:rFonts w:ascii="Calibri" w:eastAsia="Calibri" w:hAnsi="Calibri" w:cs="Times New Roman"/>
          <w:b/>
          <w:sz w:val="24"/>
          <w:szCs w:val="24"/>
        </w:rPr>
      </w:pPr>
    </w:p>
    <w:p w:rsidR="0086717F" w:rsidRPr="00DB0139" w:rsidRDefault="0086717F" w:rsidP="0086717F">
      <w:pPr>
        <w:ind w:left="1440" w:hanging="720"/>
        <w:rPr>
          <w:b/>
          <w:sz w:val="24"/>
          <w:szCs w:val="24"/>
        </w:rPr>
      </w:pPr>
      <w:r>
        <w:rPr>
          <w:sz w:val="24"/>
          <w:szCs w:val="24"/>
        </w:rPr>
        <w:t>1.1</w:t>
      </w:r>
      <w:r>
        <w:rPr>
          <w:sz w:val="24"/>
          <w:szCs w:val="24"/>
        </w:rPr>
        <w:tab/>
        <w:t>CSP</w:t>
      </w:r>
      <w:r w:rsidRPr="00DB0139">
        <w:rPr>
          <w:sz w:val="24"/>
          <w:szCs w:val="24"/>
        </w:rPr>
        <w:t xml:space="preserve"> Chairs will, at the very least, be invited to meetings of the West Yorkshire Police and Crime Panel on an annual basis to engage in an open discussion about the impact of the Commissioner in each district and to review the relevance o</w:t>
      </w:r>
      <w:r>
        <w:rPr>
          <w:sz w:val="24"/>
          <w:szCs w:val="24"/>
        </w:rPr>
        <w:t>f the latest iteration of the ‘Principles for E</w:t>
      </w:r>
      <w:r w:rsidRPr="00DB0139">
        <w:rPr>
          <w:sz w:val="24"/>
          <w:szCs w:val="24"/>
        </w:rPr>
        <w:t>ngagement.’</w:t>
      </w:r>
    </w:p>
    <w:p w:rsidR="0086717F" w:rsidRPr="00DB0139" w:rsidRDefault="0086717F" w:rsidP="0086717F">
      <w:pPr>
        <w:ind w:left="1440" w:hanging="720"/>
        <w:rPr>
          <w:b/>
          <w:sz w:val="24"/>
          <w:szCs w:val="24"/>
        </w:rPr>
      </w:pPr>
      <w:r>
        <w:rPr>
          <w:sz w:val="24"/>
          <w:szCs w:val="24"/>
        </w:rPr>
        <w:t>1.2</w:t>
      </w:r>
      <w:r>
        <w:rPr>
          <w:sz w:val="24"/>
          <w:szCs w:val="24"/>
        </w:rPr>
        <w:tab/>
      </w:r>
      <w:r w:rsidRPr="00DB0139">
        <w:rPr>
          <w:sz w:val="24"/>
          <w:szCs w:val="24"/>
        </w:rPr>
        <w:t>Should serious concerns arise during the year, t</w:t>
      </w:r>
      <w:r>
        <w:rPr>
          <w:sz w:val="24"/>
          <w:szCs w:val="24"/>
        </w:rPr>
        <w:t>he Panel may ask one or more CSP Chairs</w:t>
      </w:r>
      <w:r w:rsidRPr="00DB0139">
        <w:rPr>
          <w:sz w:val="24"/>
          <w:szCs w:val="24"/>
        </w:rPr>
        <w:t xml:space="preserve"> to attend additional Panel meetings and provide their perspective on the issue under consideration. </w:t>
      </w:r>
    </w:p>
    <w:p w:rsidR="00A81C65" w:rsidRPr="0086717F" w:rsidRDefault="0086717F" w:rsidP="0086717F">
      <w:pPr>
        <w:ind w:left="1440" w:hanging="720"/>
        <w:rPr>
          <w:b/>
          <w:sz w:val="24"/>
          <w:szCs w:val="24"/>
        </w:rPr>
      </w:pPr>
      <w:r>
        <w:rPr>
          <w:sz w:val="24"/>
          <w:szCs w:val="24"/>
        </w:rPr>
        <w:t>1.3</w:t>
      </w:r>
      <w:r>
        <w:rPr>
          <w:sz w:val="24"/>
          <w:szCs w:val="24"/>
        </w:rPr>
        <w:tab/>
        <w:t>CSP</w:t>
      </w:r>
      <w:r w:rsidRPr="00DB0139">
        <w:rPr>
          <w:sz w:val="24"/>
          <w:szCs w:val="24"/>
        </w:rPr>
        <w:t xml:space="preserve"> Chairs can request an item to be put on the agenda of a Panel meeting by contacting the Chair of the Panel directly and explaining the reason for </w:t>
      </w:r>
      <w:r>
        <w:rPr>
          <w:sz w:val="24"/>
          <w:szCs w:val="24"/>
        </w:rPr>
        <w:t xml:space="preserve">the request. </w:t>
      </w:r>
    </w:p>
    <w:p w:rsidR="00A81C65" w:rsidRDefault="00A81C65" w:rsidP="009E1AA9">
      <w:pPr>
        <w:spacing w:after="0" w:line="240" w:lineRule="auto"/>
        <w:ind w:left="720"/>
        <w:rPr>
          <w:rFonts w:ascii="Calibri" w:eastAsia="Calibri" w:hAnsi="Calibri" w:cs="Times New Roman"/>
          <w:b/>
          <w:sz w:val="24"/>
          <w:szCs w:val="24"/>
        </w:rPr>
      </w:pPr>
      <w:r>
        <w:rPr>
          <w:rFonts w:ascii="Calibri" w:eastAsia="Calibri" w:hAnsi="Calibri" w:cs="Times New Roman"/>
          <w:b/>
          <w:sz w:val="24"/>
          <w:szCs w:val="24"/>
        </w:rPr>
        <w:t>2.</w:t>
      </w:r>
      <w:r>
        <w:rPr>
          <w:rFonts w:ascii="Calibri" w:eastAsia="Calibri" w:hAnsi="Calibri" w:cs="Times New Roman"/>
          <w:b/>
          <w:sz w:val="24"/>
          <w:szCs w:val="24"/>
        </w:rPr>
        <w:tab/>
        <w:t>Influencing the Police and Crime Plan</w:t>
      </w:r>
    </w:p>
    <w:p w:rsidR="0086717F" w:rsidRDefault="0086717F" w:rsidP="009E1AA9">
      <w:pPr>
        <w:spacing w:after="0" w:line="240" w:lineRule="auto"/>
        <w:ind w:left="720"/>
        <w:rPr>
          <w:rFonts w:ascii="Calibri" w:eastAsia="Calibri" w:hAnsi="Calibri" w:cs="Times New Roman"/>
          <w:b/>
          <w:sz w:val="24"/>
          <w:szCs w:val="24"/>
        </w:rPr>
      </w:pPr>
    </w:p>
    <w:p w:rsidR="0086717F" w:rsidRPr="00DB0139" w:rsidRDefault="0086717F" w:rsidP="0086717F">
      <w:pPr>
        <w:ind w:left="1440" w:hanging="720"/>
        <w:rPr>
          <w:sz w:val="24"/>
          <w:szCs w:val="24"/>
        </w:rPr>
      </w:pPr>
      <w:r>
        <w:rPr>
          <w:sz w:val="24"/>
          <w:szCs w:val="24"/>
        </w:rPr>
        <w:t>2.1</w:t>
      </w:r>
      <w:r>
        <w:rPr>
          <w:sz w:val="24"/>
          <w:szCs w:val="24"/>
        </w:rPr>
        <w:tab/>
      </w:r>
      <w:r w:rsidRPr="00DB0139">
        <w:rPr>
          <w:sz w:val="24"/>
          <w:szCs w:val="24"/>
        </w:rPr>
        <w:t xml:space="preserve">The Police and Crime Panel </w:t>
      </w:r>
      <w:proofErr w:type="gramStart"/>
      <w:r w:rsidRPr="00DB0139">
        <w:rPr>
          <w:sz w:val="24"/>
          <w:szCs w:val="24"/>
        </w:rPr>
        <w:t>is</w:t>
      </w:r>
      <w:proofErr w:type="gramEnd"/>
      <w:r w:rsidRPr="00DB0139">
        <w:rPr>
          <w:sz w:val="24"/>
          <w:szCs w:val="24"/>
        </w:rPr>
        <w:t xml:space="preserve"> in a fortunate position in terms of its ability to influence the development of the P</w:t>
      </w:r>
      <w:r>
        <w:rPr>
          <w:sz w:val="24"/>
          <w:szCs w:val="24"/>
        </w:rPr>
        <w:t>olice and Crime Plan and the CSP</w:t>
      </w:r>
      <w:r w:rsidRPr="00DB0139">
        <w:rPr>
          <w:sz w:val="24"/>
          <w:szCs w:val="24"/>
        </w:rPr>
        <w:t>s are encouraged to inform the Panel’s approach when exercising this influence.</w:t>
      </w:r>
    </w:p>
    <w:p w:rsidR="0086717F" w:rsidRPr="00DB0139" w:rsidRDefault="0086717F" w:rsidP="0086717F">
      <w:pPr>
        <w:ind w:left="1440" w:hanging="720"/>
        <w:rPr>
          <w:sz w:val="24"/>
          <w:szCs w:val="24"/>
        </w:rPr>
      </w:pPr>
      <w:r>
        <w:rPr>
          <w:sz w:val="24"/>
          <w:szCs w:val="24"/>
        </w:rPr>
        <w:t>2.2</w:t>
      </w:r>
      <w:r>
        <w:rPr>
          <w:sz w:val="24"/>
          <w:szCs w:val="24"/>
        </w:rPr>
        <w:tab/>
      </w:r>
      <w:r w:rsidRPr="00DB0139">
        <w:rPr>
          <w:sz w:val="24"/>
          <w:szCs w:val="24"/>
        </w:rPr>
        <w:t>The Police and Crime Panel will encourage the Commissioner to have regard to the business cases and strategic assessments submitted by the individual authorities when developing his/ her Police and Crime Plan</w:t>
      </w:r>
      <w:r>
        <w:rPr>
          <w:sz w:val="24"/>
          <w:szCs w:val="24"/>
        </w:rPr>
        <w:t xml:space="preserve"> and subsequent commissioning arrangements</w:t>
      </w:r>
      <w:r w:rsidRPr="00DB0139">
        <w:rPr>
          <w:sz w:val="24"/>
          <w:szCs w:val="24"/>
        </w:rPr>
        <w:t>.</w:t>
      </w:r>
    </w:p>
    <w:p w:rsidR="0086717F" w:rsidRPr="00DB0139" w:rsidRDefault="0086717F" w:rsidP="0086717F">
      <w:pPr>
        <w:ind w:left="1440" w:hanging="720"/>
        <w:rPr>
          <w:sz w:val="24"/>
          <w:szCs w:val="24"/>
        </w:rPr>
      </w:pPr>
      <w:r>
        <w:rPr>
          <w:sz w:val="24"/>
          <w:szCs w:val="24"/>
        </w:rPr>
        <w:t>2.3</w:t>
      </w:r>
      <w:r>
        <w:rPr>
          <w:sz w:val="24"/>
          <w:szCs w:val="24"/>
        </w:rPr>
        <w:tab/>
        <w:t>CSP</w:t>
      </w:r>
      <w:r w:rsidRPr="00DB0139">
        <w:rPr>
          <w:sz w:val="24"/>
          <w:szCs w:val="24"/>
        </w:rPr>
        <w:t>s will be sent a copy of all the draft iterations of the Police and Crime Plan that are submitted to the Panel and will be asked to return any comments or suggestions in advance of the Panel meeting during which the draft will be discussed.</w:t>
      </w:r>
    </w:p>
    <w:p w:rsidR="00A81C65" w:rsidRPr="00CA45A3" w:rsidRDefault="0086717F" w:rsidP="00CA45A3">
      <w:pPr>
        <w:ind w:left="1440" w:hanging="720"/>
        <w:rPr>
          <w:sz w:val="24"/>
          <w:szCs w:val="24"/>
        </w:rPr>
      </w:pPr>
      <w:r>
        <w:rPr>
          <w:sz w:val="24"/>
          <w:szCs w:val="24"/>
        </w:rPr>
        <w:t>2.4</w:t>
      </w:r>
      <w:r>
        <w:rPr>
          <w:sz w:val="24"/>
          <w:szCs w:val="24"/>
        </w:rPr>
        <w:tab/>
        <w:t>CSP</w:t>
      </w:r>
      <w:r w:rsidRPr="00DB0139">
        <w:rPr>
          <w:sz w:val="24"/>
          <w:szCs w:val="24"/>
        </w:rPr>
        <w:t xml:space="preserve">s are also asked to brief their authority’s Panel Members in advance of any discussions on the Plan so the local perspective is sufficiently understood </w:t>
      </w:r>
      <w:r w:rsidRPr="00DB0139">
        <w:rPr>
          <w:sz w:val="24"/>
          <w:szCs w:val="24"/>
        </w:rPr>
        <w:lastRenderedPageBreak/>
        <w:t xml:space="preserve">and </w:t>
      </w:r>
      <w:r>
        <w:rPr>
          <w:sz w:val="24"/>
          <w:szCs w:val="24"/>
        </w:rPr>
        <w:t xml:space="preserve">so </w:t>
      </w:r>
      <w:r w:rsidRPr="00DB0139">
        <w:rPr>
          <w:sz w:val="24"/>
          <w:szCs w:val="24"/>
        </w:rPr>
        <w:t>the Panel is made aware if the Plan does not have regard to the evidenced needs of communities across West Yorks</w:t>
      </w:r>
      <w:r w:rsidR="00CA45A3">
        <w:rPr>
          <w:sz w:val="24"/>
          <w:szCs w:val="24"/>
        </w:rPr>
        <w:t>hire.</w:t>
      </w:r>
    </w:p>
    <w:p w:rsidR="00A81C65" w:rsidRDefault="00A81C65" w:rsidP="009E1AA9">
      <w:pPr>
        <w:spacing w:after="0" w:line="240" w:lineRule="auto"/>
        <w:ind w:left="720"/>
        <w:rPr>
          <w:rFonts w:ascii="Calibri" w:eastAsia="Calibri" w:hAnsi="Calibri" w:cs="Times New Roman"/>
          <w:b/>
          <w:sz w:val="24"/>
          <w:szCs w:val="24"/>
        </w:rPr>
      </w:pPr>
      <w:r>
        <w:rPr>
          <w:rFonts w:ascii="Calibri" w:eastAsia="Calibri" w:hAnsi="Calibri" w:cs="Times New Roman"/>
          <w:b/>
          <w:sz w:val="24"/>
          <w:szCs w:val="24"/>
        </w:rPr>
        <w:t>3.</w:t>
      </w:r>
      <w:r>
        <w:rPr>
          <w:rFonts w:ascii="Calibri" w:eastAsia="Calibri" w:hAnsi="Calibri" w:cs="Times New Roman"/>
          <w:b/>
          <w:sz w:val="24"/>
          <w:szCs w:val="24"/>
        </w:rPr>
        <w:tab/>
        <w:t>Regular Exchange of Information and Intelligence</w:t>
      </w:r>
    </w:p>
    <w:p w:rsidR="0086717F" w:rsidRDefault="0086717F" w:rsidP="009E1AA9">
      <w:pPr>
        <w:spacing w:after="0" w:line="240" w:lineRule="auto"/>
        <w:ind w:left="720"/>
        <w:rPr>
          <w:rFonts w:ascii="Calibri" w:eastAsia="Calibri" w:hAnsi="Calibri" w:cs="Times New Roman"/>
          <w:b/>
          <w:sz w:val="24"/>
          <w:szCs w:val="24"/>
        </w:rPr>
      </w:pPr>
    </w:p>
    <w:p w:rsidR="0086717F" w:rsidRPr="00DB0139" w:rsidRDefault="0086717F" w:rsidP="0086717F">
      <w:pPr>
        <w:ind w:left="1440" w:hanging="720"/>
        <w:rPr>
          <w:b/>
          <w:sz w:val="24"/>
          <w:szCs w:val="24"/>
        </w:rPr>
      </w:pPr>
      <w:r>
        <w:rPr>
          <w:sz w:val="24"/>
          <w:szCs w:val="24"/>
        </w:rPr>
        <w:t>3.1</w:t>
      </w:r>
      <w:r>
        <w:rPr>
          <w:sz w:val="24"/>
          <w:szCs w:val="24"/>
        </w:rPr>
        <w:tab/>
      </w:r>
      <w:r w:rsidR="002D4F55">
        <w:rPr>
          <w:sz w:val="24"/>
          <w:szCs w:val="24"/>
        </w:rPr>
        <w:t>The five CSP</w:t>
      </w:r>
      <w:r w:rsidRPr="00DB0139">
        <w:rPr>
          <w:sz w:val="24"/>
          <w:szCs w:val="24"/>
        </w:rPr>
        <w:t xml:space="preserve">s will each complete a quarterly briefing note for use by </w:t>
      </w:r>
      <w:r>
        <w:rPr>
          <w:sz w:val="24"/>
          <w:szCs w:val="24"/>
        </w:rPr>
        <w:t xml:space="preserve">all </w:t>
      </w:r>
      <w:r w:rsidRPr="00DB0139">
        <w:rPr>
          <w:sz w:val="24"/>
          <w:szCs w:val="24"/>
        </w:rPr>
        <w:t>Panel Members to support them in assessing the impact of the Commissioner across West Yorkshire.</w:t>
      </w:r>
    </w:p>
    <w:p w:rsidR="0086717F" w:rsidRPr="00DB0139" w:rsidRDefault="0086717F" w:rsidP="0086717F">
      <w:pPr>
        <w:ind w:left="1440" w:hanging="720"/>
        <w:rPr>
          <w:b/>
          <w:sz w:val="24"/>
          <w:szCs w:val="24"/>
        </w:rPr>
      </w:pPr>
      <w:r>
        <w:rPr>
          <w:sz w:val="24"/>
          <w:szCs w:val="24"/>
        </w:rPr>
        <w:t>3.2</w:t>
      </w:r>
      <w:r>
        <w:rPr>
          <w:sz w:val="24"/>
          <w:szCs w:val="24"/>
        </w:rPr>
        <w:tab/>
      </w:r>
      <w:r w:rsidR="002D4F55">
        <w:rPr>
          <w:sz w:val="24"/>
          <w:szCs w:val="24"/>
        </w:rPr>
        <w:t>The lead CSP</w:t>
      </w:r>
      <w:r w:rsidRPr="00DB0139">
        <w:rPr>
          <w:sz w:val="24"/>
          <w:szCs w:val="24"/>
        </w:rPr>
        <w:t xml:space="preserve"> officers will be notified of the deadlines for these briefing notes as far in advance as is practicable. These deadlines will be aligned with Panel Meeting dates as responses will be required two weeks before each Panel meeting.</w:t>
      </w:r>
    </w:p>
    <w:p w:rsidR="0086717F" w:rsidRPr="00DB0139" w:rsidRDefault="0086717F" w:rsidP="0086717F">
      <w:pPr>
        <w:ind w:left="1440" w:hanging="720"/>
        <w:rPr>
          <w:b/>
          <w:sz w:val="24"/>
          <w:szCs w:val="24"/>
        </w:rPr>
      </w:pPr>
      <w:r>
        <w:rPr>
          <w:sz w:val="24"/>
          <w:szCs w:val="24"/>
        </w:rPr>
        <w:t>3.3</w:t>
      </w:r>
      <w:r>
        <w:rPr>
          <w:sz w:val="24"/>
          <w:szCs w:val="24"/>
        </w:rPr>
        <w:tab/>
      </w:r>
      <w:r w:rsidRPr="00DB0139">
        <w:rPr>
          <w:sz w:val="24"/>
          <w:szCs w:val="24"/>
        </w:rPr>
        <w:t>All completed briefings notes are to</w:t>
      </w:r>
      <w:r w:rsidR="002D4F55">
        <w:rPr>
          <w:sz w:val="24"/>
          <w:szCs w:val="24"/>
        </w:rPr>
        <w:t xml:space="preserve"> be formally approved by the CSP</w:t>
      </w:r>
      <w:r w:rsidRPr="00DB0139">
        <w:rPr>
          <w:sz w:val="24"/>
          <w:szCs w:val="24"/>
        </w:rPr>
        <w:t xml:space="preserve"> Chair before submission.</w:t>
      </w:r>
    </w:p>
    <w:p w:rsidR="0086717F" w:rsidRPr="00DB0139" w:rsidRDefault="0086717F" w:rsidP="0086717F">
      <w:pPr>
        <w:ind w:left="1440" w:hanging="720"/>
        <w:rPr>
          <w:b/>
          <w:sz w:val="24"/>
          <w:szCs w:val="24"/>
        </w:rPr>
      </w:pPr>
      <w:r>
        <w:rPr>
          <w:sz w:val="24"/>
          <w:szCs w:val="24"/>
        </w:rPr>
        <w:t>3.4</w:t>
      </w:r>
      <w:r>
        <w:rPr>
          <w:sz w:val="24"/>
          <w:szCs w:val="24"/>
        </w:rPr>
        <w:tab/>
        <w:t>Unless a request is made to the contrary</w:t>
      </w:r>
      <w:r w:rsidRPr="00DB0139">
        <w:rPr>
          <w:sz w:val="24"/>
          <w:szCs w:val="24"/>
        </w:rPr>
        <w:t>, all submissions will be circulated to the</w:t>
      </w:r>
      <w:r w:rsidR="002D4F55">
        <w:rPr>
          <w:sz w:val="24"/>
          <w:szCs w:val="24"/>
        </w:rPr>
        <w:t xml:space="preserve"> other CSP</w:t>
      </w:r>
      <w:r w:rsidRPr="00DB0139">
        <w:rPr>
          <w:sz w:val="24"/>
          <w:szCs w:val="24"/>
        </w:rPr>
        <w:t>s in West Yorkshire to allow comparisons and further linkages to be made.</w:t>
      </w:r>
    </w:p>
    <w:p w:rsidR="0086717F" w:rsidRPr="00DB0139" w:rsidRDefault="0086717F" w:rsidP="0086717F">
      <w:pPr>
        <w:ind w:left="1440" w:hanging="720"/>
        <w:rPr>
          <w:b/>
          <w:sz w:val="24"/>
          <w:szCs w:val="24"/>
        </w:rPr>
      </w:pPr>
      <w:r>
        <w:rPr>
          <w:sz w:val="24"/>
          <w:szCs w:val="24"/>
        </w:rPr>
        <w:t>3.5</w:t>
      </w:r>
      <w:r>
        <w:rPr>
          <w:sz w:val="24"/>
          <w:szCs w:val="24"/>
        </w:rPr>
        <w:tab/>
      </w:r>
      <w:r w:rsidRPr="00DB0139">
        <w:rPr>
          <w:sz w:val="24"/>
          <w:szCs w:val="24"/>
        </w:rPr>
        <w:t>The completion of the briefing notes will not be an onerous task and will only call upon infor</w:t>
      </w:r>
      <w:r w:rsidR="002D4F55">
        <w:rPr>
          <w:sz w:val="24"/>
          <w:szCs w:val="24"/>
        </w:rPr>
        <w:t>mation and examples that the CSP</w:t>
      </w:r>
      <w:r w:rsidRPr="00DB0139">
        <w:rPr>
          <w:sz w:val="24"/>
          <w:szCs w:val="24"/>
        </w:rPr>
        <w:t xml:space="preserve">s are already aware </w:t>
      </w:r>
      <w:r>
        <w:rPr>
          <w:sz w:val="24"/>
          <w:szCs w:val="24"/>
        </w:rPr>
        <w:t xml:space="preserve">of or </w:t>
      </w:r>
      <w:r w:rsidRPr="00DB0139">
        <w:rPr>
          <w:sz w:val="24"/>
          <w:szCs w:val="24"/>
        </w:rPr>
        <w:t>hold.</w:t>
      </w:r>
    </w:p>
    <w:p w:rsidR="0086717F" w:rsidRPr="00DB0139" w:rsidRDefault="0086717F" w:rsidP="0086717F">
      <w:pPr>
        <w:ind w:left="1440" w:hanging="720"/>
        <w:rPr>
          <w:b/>
          <w:sz w:val="24"/>
          <w:szCs w:val="24"/>
        </w:rPr>
      </w:pPr>
      <w:r>
        <w:rPr>
          <w:sz w:val="24"/>
          <w:szCs w:val="24"/>
        </w:rPr>
        <w:t>3.6</w:t>
      </w:r>
      <w:r>
        <w:rPr>
          <w:sz w:val="24"/>
          <w:szCs w:val="24"/>
        </w:rPr>
        <w:tab/>
      </w:r>
      <w:r w:rsidR="002D4F55">
        <w:rPr>
          <w:sz w:val="24"/>
          <w:szCs w:val="24"/>
        </w:rPr>
        <w:t>CSP</w:t>
      </w:r>
      <w:r w:rsidRPr="00DB0139">
        <w:rPr>
          <w:sz w:val="24"/>
          <w:szCs w:val="24"/>
        </w:rPr>
        <w:t xml:space="preserve">s will be encouraged to play an active role in developing and adapting the themes covered within the briefing note. </w:t>
      </w:r>
    </w:p>
    <w:p w:rsidR="0086717F" w:rsidRPr="00DB0139" w:rsidRDefault="0086717F" w:rsidP="0086717F">
      <w:pPr>
        <w:ind w:firstLine="720"/>
        <w:rPr>
          <w:b/>
          <w:sz w:val="24"/>
          <w:szCs w:val="24"/>
        </w:rPr>
      </w:pPr>
      <w:r>
        <w:rPr>
          <w:sz w:val="24"/>
          <w:szCs w:val="24"/>
        </w:rPr>
        <w:t>3.7</w:t>
      </w:r>
      <w:r>
        <w:rPr>
          <w:sz w:val="24"/>
          <w:szCs w:val="24"/>
        </w:rPr>
        <w:tab/>
      </w:r>
      <w:r w:rsidRPr="00DB0139">
        <w:rPr>
          <w:sz w:val="24"/>
          <w:szCs w:val="24"/>
        </w:rPr>
        <w:t xml:space="preserve">Questions in the briefing note will, at the very least, relate to: </w:t>
      </w:r>
    </w:p>
    <w:p w:rsidR="00C1658A" w:rsidRPr="00C1658A" w:rsidRDefault="00C1658A" w:rsidP="0086717F">
      <w:pPr>
        <w:pStyle w:val="ListParagraph"/>
        <w:numPr>
          <w:ilvl w:val="0"/>
          <w:numId w:val="4"/>
        </w:numPr>
        <w:rPr>
          <w:b/>
          <w:sz w:val="24"/>
          <w:szCs w:val="24"/>
        </w:rPr>
      </w:pPr>
      <w:r>
        <w:rPr>
          <w:sz w:val="24"/>
          <w:szCs w:val="24"/>
        </w:rPr>
        <w:t xml:space="preserve">The extent to which the Commissioner is having regard to the priorities within each </w:t>
      </w:r>
      <w:r w:rsidR="0007236B">
        <w:rPr>
          <w:sz w:val="24"/>
          <w:szCs w:val="24"/>
        </w:rPr>
        <w:t xml:space="preserve">individual </w:t>
      </w:r>
      <w:r>
        <w:rPr>
          <w:sz w:val="24"/>
          <w:szCs w:val="24"/>
        </w:rPr>
        <w:t>Community Safety Plan</w:t>
      </w:r>
    </w:p>
    <w:p w:rsidR="0086717F" w:rsidRPr="00457C90" w:rsidRDefault="00C1658A" w:rsidP="00C1658A">
      <w:pPr>
        <w:pStyle w:val="ListParagraph"/>
        <w:numPr>
          <w:ilvl w:val="0"/>
          <w:numId w:val="4"/>
        </w:numPr>
        <w:rPr>
          <w:b/>
          <w:sz w:val="24"/>
          <w:szCs w:val="24"/>
        </w:rPr>
      </w:pPr>
      <w:r>
        <w:rPr>
          <w:sz w:val="24"/>
          <w:szCs w:val="24"/>
        </w:rPr>
        <w:t>The extent to which the Commissioner is having regard to their own Police and Crime Plan</w:t>
      </w:r>
    </w:p>
    <w:p w:rsidR="00457C90" w:rsidRPr="00335725" w:rsidRDefault="00457C90" w:rsidP="00C1658A">
      <w:pPr>
        <w:pStyle w:val="ListParagraph"/>
        <w:numPr>
          <w:ilvl w:val="0"/>
          <w:numId w:val="4"/>
        </w:numPr>
        <w:rPr>
          <w:b/>
          <w:sz w:val="24"/>
          <w:szCs w:val="24"/>
        </w:rPr>
      </w:pPr>
      <w:r>
        <w:rPr>
          <w:sz w:val="24"/>
          <w:szCs w:val="24"/>
        </w:rPr>
        <w:t>The ways in which the Commissioner is supporting or under</w:t>
      </w:r>
      <w:r w:rsidR="00335725">
        <w:rPr>
          <w:sz w:val="24"/>
          <w:szCs w:val="24"/>
        </w:rPr>
        <w:t>mining CSP efforts to address</w:t>
      </w:r>
      <w:r>
        <w:rPr>
          <w:sz w:val="24"/>
          <w:szCs w:val="24"/>
        </w:rPr>
        <w:t xml:space="preserve"> local priorities</w:t>
      </w:r>
      <w:r w:rsidR="0007236B">
        <w:rPr>
          <w:sz w:val="24"/>
          <w:szCs w:val="24"/>
        </w:rPr>
        <w:t>, either at an individual district level or through collaboration with other CSPs in West Yorkshire.</w:t>
      </w:r>
    </w:p>
    <w:p w:rsidR="00335725" w:rsidRPr="00C1658A" w:rsidRDefault="00335725" w:rsidP="00C1658A">
      <w:pPr>
        <w:pStyle w:val="ListParagraph"/>
        <w:numPr>
          <w:ilvl w:val="0"/>
          <w:numId w:val="4"/>
        </w:numPr>
        <w:rPr>
          <w:b/>
          <w:sz w:val="24"/>
          <w:szCs w:val="24"/>
        </w:rPr>
      </w:pPr>
      <w:r>
        <w:rPr>
          <w:sz w:val="24"/>
          <w:szCs w:val="24"/>
        </w:rPr>
        <w:t>Changes to the funding of</w:t>
      </w:r>
      <w:r w:rsidR="007847C9">
        <w:rPr>
          <w:sz w:val="24"/>
          <w:szCs w:val="24"/>
        </w:rPr>
        <w:t>/ commissioning arrangements for</w:t>
      </w:r>
      <w:r>
        <w:rPr>
          <w:sz w:val="24"/>
          <w:szCs w:val="24"/>
        </w:rPr>
        <w:t xml:space="preserve"> Community Safety related activities and the impact these changes are having.</w:t>
      </w:r>
    </w:p>
    <w:p w:rsidR="0086717F" w:rsidRPr="0086738F" w:rsidRDefault="00C1658A" w:rsidP="0086717F">
      <w:pPr>
        <w:pStyle w:val="ListParagraph"/>
        <w:numPr>
          <w:ilvl w:val="0"/>
          <w:numId w:val="4"/>
        </w:numPr>
        <w:rPr>
          <w:b/>
          <w:sz w:val="24"/>
          <w:szCs w:val="24"/>
        </w:rPr>
      </w:pPr>
      <w:r>
        <w:rPr>
          <w:sz w:val="24"/>
          <w:szCs w:val="24"/>
        </w:rPr>
        <w:t>Any concerns the CSP</w:t>
      </w:r>
      <w:r w:rsidR="00335725">
        <w:rPr>
          <w:sz w:val="24"/>
          <w:szCs w:val="24"/>
        </w:rPr>
        <w:t>s want the Panel to be aware of,</w:t>
      </w:r>
      <w:r w:rsidR="0086717F">
        <w:rPr>
          <w:sz w:val="24"/>
          <w:szCs w:val="24"/>
        </w:rPr>
        <w:t xml:space="preserve"> to either </w:t>
      </w:r>
      <w:proofErr w:type="gramStart"/>
      <w:r w:rsidR="0086717F">
        <w:rPr>
          <w:sz w:val="24"/>
          <w:szCs w:val="24"/>
        </w:rPr>
        <w:t>raise</w:t>
      </w:r>
      <w:proofErr w:type="gramEnd"/>
      <w:r w:rsidR="0086717F">
        <w:rPr>
          <w:sz w:val="24"/>
          <w:szCs w:val="24"/>
        </w:rPr>
        <w:t xml:space="preserve"> directly with the Police and Crime Commissioner or to investigate further.</w:t>
      </w:r>
    </w:p>
    <w:p w:rsidR="00C1658A" w:rsidRPr="00CA45A3" w:rsidRDefault="0086717F" w:rsidP="00C1658A">
      <w:pPr>
        <w:pStyle w:val="ListParagraph"/>
        <w:numPr>
          <w:ilvl w:val="0"/>
          <w:numId w:val="4"/>
        </w:numPr>
        <w:rPr>
          <w:b/>
          <w:sz w:val="24"/>
          <w:szCs w:val="24"/>
        </w:rPr>
      </w:pPr>
      <w:r>
        <w:rPr>
          <w:sz w:val="24"/>
          <w:szCs w:val="24"/>
        </w:rPr>
        <w:t>Any suggestions about the way in which the Panel could better support or influence the approach of th</w:t>
      </w:r>
      <w:r w:rsidR="00CA45A3">
        <w:rPr>
          <w:sz w:val="24"/>
          <w:szCs w:val="24"/>
        </w:rPr>
        <w:t>e Police and Crime Commissioner</w:t>
      </w:r>
    </w:p>
    <w:p w:rsidR="0086717F" w:rsidRPr="00DB0139" w:rsidRDefault="0086717F" w:rsidP="0086717F">
      <w:pPr>
        <w:ind w:left="1440" w:hanging="720"/>
        <w:rPr>
          <w:b/>
          <w:sz w:val="24"/>
          <w:szCs w:val="24"/>
        </w:rPr>
      </w:pPr>
      <w:r>
        <w:rPr>
          <w:sz w:val="24"/>
          <w:szCs w:val="24"/>
        </w:rPr>
        <w:lastRenderedPageBreak/>
        <w:t>3.8</w:t>
      </w:r>
      <w:r>
        <w:rPr>
          <w:sz w:val="24"/>
          <w:szCs w:val="24"/>
        </w:rPr>
        <w:tab/>
      </w:r>
      <w:r w:rsidRPr="00DB0139">
        <w:rPr>
          <w:sz w:val="24"/>
          <w:szCs w:val="24"/>
        </w:rPr>
        <w:t>Panel Members will have sight of all of the completed briefing notes as well as a covering note highlighting any common issues or trends.</w:t>
      </w:r>
    </w:p>
    <w:p w:rsidR="00A81C65" w:rsidRPr="001D652C" w:rsidRDefault="00335725" w:rsidP="001D652C">
      <w:pPr>
        <w:ind w:left="1440" w:hanging="720"/>
        <w:rPr>
          <w:b/>
          <w:sz w:val="24"/>
          <w:szCs w:val="24"/>
        </w:rPr>
      </w:pPr>
      <w:r>
        <w:rPr>
          <w:sz w:val="24"/>
          <w:szCs w:val="24"/>
        </w:rPr>
        <w:t>3.9</w:t>
      </w:r>
      <w:r>
        <w:rPr>
          <w:sz w:val="24"/>
          <w:szCs w:val="24"/>
        </w:rPr>
        <w:tab/>
        <w:t>CSP</w:t>
      </w:r>
      <w:r w:rsidR="0086717F" w:rsidRPr="00DB0139">
        <w:rPr>
          <w:sz w:val="24"/>
          <w:szCs w:val="24"/>
        </w:rPr>
        <w:t>s may also choose to arrange regular verbal briefings with the Panel Members representing their authority on the West Yorkshire Police and Crime Panel.</w:t>
      </w:r>
    </w:p>
    <w:p w:rsidR="00A81C65" w:rsidRDefault="00A81C65" w:rsidP="009E1AA9">
      <w:pPr>
        <w:spacing w:after="0" w:line="240" w:lineRule="auto"/>
        <w:ind w:left="720"/>
        <w:rPr>
          <w:rFonts w:ascii="Calibri" w:eastAsia="Calibri" w:hAnsi="Calibri" w:cs="Times New Roman"/>
          <w:b/>
          <w:sz w:val="24"/>
          <w:szCs w:val="24"/>
        </w:rPr>
      </w:pPr>
      <w:r>
        <w:rPr>
          <w:rFonts w:ascii="Calibri" w:eastAsia="Calibri" w:hAnsi="Calibri" w:cs="Times New Roman"/>
          <w:b/>
          <w:sz w:val="24"/>
          <w:szCs w:val="24"/>
        </w:rPr>
        <w:t>4.</w:t>
      </w:r>
      <w:r>
        <w:rPr>
          <w:rFonts w:ascii="Calibri" w:eastAsia="Calibri" w:hAnsi="Calibri" w:cs="Times New Roman"/>
          <w:b/>
          <w:sz w:val="24"/>
          <w:szCs w:val="24"/>
        </w:rPr>
        <w:tab/>
      </w:r>
      <w:r w:rsidR="00CA45A3">
        <w:rPr>
          <w:rFonts w:ascii="Calibri" w:eastAsia="Calibri" w:hAnsi="Calibri" w:cs="Times New Roman"/>
          <w:b/>
          <w:sz w:val="24"/>
          <w:szCs w:val="24"/>
        </w:rPr>
        <w:t>Supporting Linkages</w:t>
      </w:r>
    </w:p>
    <w:p w:rsidR="001D652C" w:rsidRDefault="001D652C" w:rsidP="009E1AA9">
      <w:pPr>
        <w:spacing w:after="0" w:line="240" w:lineRule="auto"/>
        <w:ind w:left="720"/>
        <w:rPr>
          <w:rFonts w:ascii="Calibri" w:eastAsia="Calibri" w:hAnsi="Calibri" w:cs="Times New Roman"/>
          <w:b/>
          <w:sz w:val="24"/>
          <w:szCs w:val="24"/>
        </w:rPr>
      </w:pPr>
    </w:p>
    <w:p w:rsidR="001D652C" w:rsidRPr="00670C5D" w:rsidRDefault="001D652C" w:rsidP="001D652C">
      <w:pPr>
        <w:ind w:left="1440" w:hanging="720"/>
        <w:rPr>
          <w:sz w:val="24"/>
          <w:szCs w:val="24"/>
        </w:rPr>
      </w:pPr>
      <w:r>
        <w:rPr>
          <w:sz w:val="24"/>
          <w:szCs w:val="24"/>
        </w:rPr>
        <w:t>4</w:t>
      </w:r>
      <w:r>
        <w:rPr>
          <w:sz w:val="24"/>
          <w:szCs w:val="24"/>
        </w:rPr>
        <w:t>.1</w:t>
      </w:r>
      <w:r>
        <w:rPr>
          <w:sz w:val="24"/>
          <w:szCs w:val="24"/>
        </w:rPr>
        <w:tab/>
      </w:r>
      <w:r>
        <w:rPr>
          <w:sz w:val="24"/>
          <w:szCs w:val="24"/>
        </w:rPr>
        <w:t>If deemed appropriate locally, a</w:t>
      </w:r>
      <w:r w:rsidRPr="00670C5D">
        <w:rPr>
          <w:sz w:val="24"/>
          <w:szCs w:val="24"/>
        </w:rPr>
        <w:t xml:space="preserve"> Panel Member </w:t>
      </w:r>
      <w:r>
        <w:rPr>
          <w:sz w:val="24"/>
          <w:szCs w:val="24"/>
        </w:rPr>
        <w:t>will sit on their authority’s CSP</w:t>
      </w:r>
      <w:r w:rsidRPr="00670C5D">
        <w:rPr>
          <w:sz w:val="24"/>
          <w:szCs w:val="24"/>
        </w:rPr>
        <w:t xml:space="preserve"> to ensure the Panel has a detailed unders</w:t>
      </w:r>
      <w:r>
        <w:rPr>
          <w:sz w:val="24"/>
          <w:szCs w:val="24"/>
        </w:rPr>
        <w:t xml:space="preserve">tanding of local issues and of </w:t>
      </w:r>
      <w:r w:rsidR="00DD6B91">
        <w:rPr>
          <w:sz w:val="24"/>
          <w:szCs w:val="24"/>
        </w:rPr>
        <w:t>underlying causes and trends in relation to crime, community safety and ASB</w:t>
      </w:r>
      <w:r w:rsidRPr="00670C5D">
        <w:rPr>
          <w:sz w:val="24"/>
          <w:szCs w:val="24"/>
        </w:rPr>
        <w:t>.</w:t>
      </w:r>
    </w:p>
    <w:p w:rsidR="009E1AA9" w:rsidRPr="0007236B" w:rsidRDefault="001D652C" w:rsidP="0007236B">
      <w:pPr>
        <w:ind w:left="1440" w:hanging="720"/>
        <w:rPr>
          <w:sz w:val="24"/>
          <w:szCs w:val="24"/>
        </w:rPr>
      </w:pPr>
      <w:r>
        <w:rPr>
          <w:sz w:val="24"/>
          <w:szCs w:val="24"/>
        </w:rPr>
        <w:t>4</w:t>
      </w:r>
      <w:r>
        <w:rPr>
          <w:sz w:val="24"/>
          <w:szCs w:val="24"/>
        </w:rPr>
        <w:t>.2</w:t>
      </w:r>
      <w:r>
        <w:rPr>
          <w:sz w:val="24"/>
          <w:szCs w:val="24"/>
        </w:rPr>
        <w:tab/>
      </w:r>
      <w:r w:rsidRPr="00670C5D">
        <w:rPr>
          <w:sz w:val="24"/>
          <w:szCs w:val="24"/>
        </w:rPr>
        <w:t xml:space="preserve">Where membership is not aligned in this way a Panel Member from each authority will be designated as the lead Panel </w:t>
      </w:r>
      <w:r>
        <w:rPr>
          <w:sz w:val="24"/>
          <w:szCs w:val="24"/>
        </w:rPr>
        <w:t>Member for their authority’s CSP</w:t>
      </w:r>
      <w:r w:rsidRPr="00670C5D">
        <w:rPr>
          <w:sz w:val="24"/>
          <w:szCs w:val="24"/>
        </w:rPr>
        <w:t xml:space="preserve"> an</w:t>
      </w:r>
      <w:r>
        <w:rPr>
          <w:sz w:val="24"/>
          <w:szCs w:val="24"/>
        </w:rPr>
        <w:t>d as such will contribute to CSP meetings</w:t>
      </w:r>
      <w:r w:rsidRPr="00670C5D">
        <w:rPr>
          <w:sz w:val="24"/>
          <w:szCs w:val="24"/>
        </w:rPr>
        <w:t xml:space="preserve"> as and when required and subject</w:t>
      </w:r>
      <w:r w:rsidR="0007236B">
        <w:rPr>
          <w:sz w:val="24"/>
          <w:szCs w:val="24"/>
        </w:rPr>
        <w:t xml:space="preserve"> to existing workload pressures.</w:t>
      </w:r>
    </w:p>
    <w:p w:rsidR="0007236B" w:rsidRDefault="0007236B" w:rsidP="0007236B">
      <w:pPr>
        <w:spacing w:after="0" w:line="240" w:lineRule="auto"/>
        <w:ind w:firstLine="720"/>
        <w:rPr>
          <w:rFonts w:ascii="Calibri" w:eastAsia="Calibri" w:hAnsi="Calibri" w:cs="Times New Roman"/>
          <w:b/>
          <w:sz w:val="28"/>
          <w:szCs w:val="28"/>
        </w:rPr>
      </w:pPr>
    </w:p>
    <w:p w:rsidR="009E1AA9" w:rsidRDefault="009E1AA9" w:rsidP="0007236B">
      <w:pPr>
        <w:spacing w:after="0" w:line="240" w:lineRule="auto"/>
        <w:ind w:firstLine="720"/>
        <w:rPr>
          <w:rFonts w:ascii="Calibri" w:eastAsia="Calibri" w:hAnsi="Calibri" w:cs="Times New Roman"/>
          <w:b/>
          <w:sz w:val="28"/>
          <w:szCs w:val="28"/>
        </w:rPr>
      </w:pPr>
      <w:r>
        <w:rPr>
          <w:rFonts w:ascii="Calibri" w:eastAsia="Calibri" w:hAnsi="Calibri" w:cs="Times New Roman"/>
          <w:b/>
          <w:sz w:val="28"/>
          <w:szCs w:val="28"/>
        </w:rPr>
        <w:t>Endorsement</w:t>
      </w:r>
    </w:p>
    <w:p w:rsidR="009E1AA9" w:rsidRDefault="009E1AA9" w:rsidP="009E1AA9">
      <w:pPr>
        <w:spacing w:after="0" w:line="240" w:lineRule="auto"/>
        <w:ind w:left="720"/>
        <w:rPr>
          <w:rFonts w:ascii="Calibri" w:eastAsia="Calibri" w:hAnsi="Calibri" w:cs="Times New Roman"/>
          <w:b/>
          <w:sz w:val="28"/>
          <w:szCs w:val="28"/>
        </w:rPr>
      </w:pPr>
    </w:p>
    <w:p w:rsidR="009E1AA9" w:rsidRDefault="009E1AA9" w:rsidP="009E1AA9">
      <w:pPr>
        <w:ind w:left="720"/>
        <w:rPr>
          <w:sz w:val="24"/>
          <w:szCs w:val="24"/>
        </w:rPr>
      </w:pPr>
      <w:r>
        <w:rPr>
          <w:sz w:val="24"/>
          <w:szCs w:val="24"/>
        </w:rPr>
        <w:t>These principles have been endorsed by:</w:t>
      </w:r>
    </w:p>
    <w:p w:rsidR="009E1AA9" w:rsidRDefault="009E1AA9" w:rsidP="009E1AA9">
      <w:pPr>
        <w:ind w:left="720"/>
        <w:rPr>
          <w:sz w:val="24"/>
          <w:szCs w:val="24"/>
        </w:rPr>
      </w:pPr>
      <w:r>
        <w:rPr>
          <w:sz w:val="24"/>
          <w:szCs w:val="24"/>
        </w:rPr>
        <w:t>………………………………………………..</w:t>
      </w:r>
    </w:p>
    <w:p w:rsidR="009E1AA9" w:rsidRDefault="009E1AA9" w:rsidP="009E1AA9">
      <w:pPr>
        <w:ind w:left="720"/>
        <w:rPr>
          <w:sz w:val="24"/>
          <w:szCs w:val="24"/>
        </w:rPr>
      </w:pPr>
      <w:r>
        <w:rPr>
          <w:sz w:val="24"/>
          <w:szCs w:val="24"/>
        </w:rPr>
        <w:t>Cllr Peter Box (on behalf of the West Yorkshire Police and Crime Panel)</w:t>
      </w:r>
    </w:p>
    <w:p w:rsidR="009E1AA9" w:rsidRDefault="009E1AA9" w:rsidP="009E1AA9">
      <w:pPr>
        <w:ind w:left="720"/>
        <w:rPr>
          <w:sz w:val="24"/>
          <w:szCs w:val="24"/>
        </w:rPr>
      </w:pPr>
      <w:r>
        <w:rPr>
          <w:sz w:val="24"/>
          <w:szCs w:val="24"/>
        </w:rPr>
        <w:t>………………………………………………...</w:t>
      </w:r>
    </w:p>
    <w:p w:rsidR="009E1AA9" w:rsidRDefault="009E1AA9" w:rsidP="009E1AA9">
      <w:pPr>
        <w:ind w:left="720"/>
        <w:rPr>
          <w:sz w:val="24"/>
          <w:szCs w:val="24"/>
        </w:rPr>
      </w:pPr>
      <w:r>
        <w:rPr>
          <w:sz w:val="24"/>
          <w:szCs w:val="24"/>
        </w:rPr>
        <w:t>Cllr Imran Hussain (on behalf of Bradford CSP)</w:t>
      </w:r>
    </w:p>
    <w:p w:rsidR="009E1AA9" w:rsidRDefault="009E1AA9" w:rsidP="009E1AA9">
      <w:pPr>
        <w:ind w:left="720"/>
        <w:rPr>
          <w:sz w:val="24"/>
          <w:szCs w:val="24"/>
        </w:rPr>
      </w:pPr>
      <w:r>
        <w:rPr>
          <w:sz w:val="24"/>
          <w:szCs w:val="24"/>
        </w:rPr>
        <w:t>………………………………………………..</w:t>
      </w:r>
    </w:p>
    <w:p w:rsidR="009E1AA9" w:rsidRDefault="009E1AA9" w:rsidP="009E1AA9">
      <w:pPr>
        <w:ind w:left="720"/>
        <w:rPr>
          <w:sz w:val="24"/>
          <w:szCs w:val="24"/>
        </w:rPr>
      </w:pPr>
      <w:r>
        <w:rPr>
          <w:sz w:val="24"/>
          <w:szCs w:val="24"/>
        </w:rPr>
        <w:t>Cllr Pauline Nash (on behalf of Calderdale CSP)</w:t>
      </w:r>
    </w:p>
    <w:p w:rsidR="009E1AA9" w:rsidRDefault="009E1AA9" w:rsidP="009E1AA9">
      <w:pPr>
        <w:ind w:left="720"/>
        <w:rPr>
          <w:sz w:val="24"/>
          <w:szCs w:val="24"/>
        </w:rPr>
      </w:pPr>
      <w:r>
        <w:rPr>
          <w:sz w:val="24"/>
          <w:szCs w:val="24"/>
        </w:rPr>
        <w:t>…………………………………………….</w:t>
      </w:r>
    </w:p>
    <w:p w:rsidR="009E1AA9" w:rsidRDefault="009E1AA9" w:rsidP="009E1AA9">
      <w:pPr>
        <w:ind w:left="720"/>
        <w:rPr>
          <w:sz w:val="24"/>
          <w:szCs w:val="24"/>
        </w:rPr>
      </w:pPr>
      <w:r>
        <w:rPr>
          <w:sz w:val="24"/>
          <w:szCs w:val="24"/>
        </w:rPr>
        <w:t>Cllr Jean Calvert (on behalf of Kirklees CSP)</w:t>
      </w:r>
    </w:p>
    <w:p w:rsidR="009E1AA9" w:rsidRDefault="009E1AA9" w:rsidP="009E1AA9">
      <w:pPr>
        <w:ind w:left="720"/>
        <w:rPr>
          <w:sz w:val="24"/>
          <w:szCs w:val="24"/>
        </w:rPr>
      </w:pPr>
      <w:r>
        <w:rPr>
          <w:sz w:val="24"/>
          <w:szCs w:val="24"/>
        </w:rPr>
        <w:t>……………………………………………..</w:t>
      </w:r>
    </w:p>
    <w:p w:rsidR="009E1AA9" w:rsidRDefault="009E1AA9" w:rsidP="009E1AA9">
      <w:pPr>
        <w:ind w:left="720"/>
        <w:rPr>
          <w:sz w:val="24"/>
          <w:szCs w:val="24"/>
        </w:rPr>
      </w:pPr>
      <w:r>
        <w:rPr>
          <w:sz w:val="24"/>
          <w:szCs w:val="24"/>
        </w:rPr>
        <w:t xml:space="preserve">Cllr Peter </w:t>
      </w:r>
      <w:proofErr w:type="spellStart"/>
      <w:r>
        <w:rPr>
          <w:sz w:val="24"/>
          <w:szCs w:val="24"/>
        </w:rPr>
        <w:t>Gruen</w:t>
      </w:r>
      <w:proofErr w:type="spellEnd"/>
      <w:r>
        <w:rPr>
          <w:sz w:val="24"/>
          <w:szCs w:val="24"/>
        </w:rPr>
        <w:t xml:space="preserve"> (on behalf of Leeds CSP)</w:t>
      </w:r>
    </w:p>
    <w:p w:rsidR="009E1AA9" w:rsidRDefault="009E1AA9" w:rsidP="009E1AA9">
      <w:pPr>
        <w:ind w:left="720"/>
        <w:rPr>
          <w:sz w:val="24"/>
          <w:szCs w:val="24"/>
        </w:rPr>
      </w:pPr>
      <w:r>
        <w:rPr>
          <w:sz w:val="24"/>
          <w:szCs w:val="24"/>
        </w:rPr>
        <w:t>…………………………………………</w:t>
      </w:r>
    </w:p>
    <w:p w:rsidR="0071718C" w:rsidRPr="00281542" w:rsidRDefault="001F1BFD" w:rsidP="00281542">
      <w:pPr>
        <w:ind w:left="720"/>
        <w:rPr>
          <w:sz w:val="24"/>
          <w:szCs w:val="24"/>
        </w:rPr>
      </w:pPr>
      <w:r>
        <w:rPr>
          <w:sz w:val="24"/>
          <w:szCs w:val="24"/>
        </w:rPr>
        <w:t>Cllr Maureen Cummings</w:t>
      </w:r>
      <w:r w:rsidR="0007236B">
        <w:rPr>
          <w:sz w:val="24"/>
          <w:szCs w:val="24"/>
        </w:rPr>
        <w:t xml:space="preserve"> (on behalf of Wakefield CSP)</w:t>
      </w:r>
      <w:bookmarkStart w:id="0" w:name="_GoBack"/>
      <w:bookmarkEnd w:id="0"/>
    </w:p>
    <w:sectPr w:rsidR="0071718C" w:rsidRPr="002815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770A4"/>
    <w:multiLevelType w:val="hybridMultilevel"/>
    <w:tmpl w:val="186A0D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325B7B15"/>
    <w:multiLevelType w:val="hybridMultilevel"/>
    <w:tmpl w:val="565806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479D0D9D"/>
    <w:multiLevelType w:val="hybridMultilevel"/>
    <w:tmpl w:val="94285B84"/>
    <w:lvl w:ilvl="0" w:tplc="B5AE51A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3B6166D"/>
    <w:multiLevelType w:val="hybridMultilevel"/>
    <w:tmpl w:val="73BA17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E571E9A"/>
    <w:multiLevelType w:val="hybridMultilevel"/>
    <w:tmpl w:val="477A8F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09E"/>
    <w:rsid w:val="00026687"/>
    <w:rsid w:val="00066E40"/>
    <w:rsid w:val="0007236B"/>
    <w:rsid w:val="00161CAC"/>
    <w:rsid w:val="001D652C"/>
    <w:rsid w:val="001F1BFD"/>
    <w:rsid w:val="001F7922"/>
    <w:rsid w:val="00281542"/>
    <w:rsid w:val="002D4F55"/>
    <w:rsid w:val="00335725"/>
    <w:rsid w:val="00457C90"/>
    <w:rsid w:val="004A191D"/>
    <w:rsid w:val="004B02CD"/>
    <w:rsid w:val="006D3082"/>
    <w:rsid w:val="0071718C"/>
    <w:rsid w:val="0072521A"/>
    <w:rsid w:val="007847C9"/>
    <w:rsid w:val="0086717F"/>
    <w:rsid w:val="009B18C9"/>
    <w:rsid w:val="009E1AA9"/>
    <w:rsid w:val="00A81C65"/>
    <w:rsid w:val="00AD0387"/>
    <w:rsid w:val="00AF1791"/>
    <w:rsid w:val="00B1309E"/>
    <w:rsid w:val="00B31C30"/>
    <w:rsid w:val="00C1658A"/>
    <w:rsid w:val="00CA45A3"/>
    <w:rsid w:val="00DD6B91"/>
    <w:rsid w:val="00EC2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3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96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9e6b2a5-9911-436b-be0b-29583905b62b"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D632FE155A4A54E9DAA405D442CB7C3" ma:contentTypeVersion="0" ma:contentTypeDescription="Create a new document." ma:contentTypeScope="" ma:versionID="ae655c0434ab49f5d9adf1da95d0e40d">
  <xsd:schema xmlns:xsd="http://www.w3.org/2001/XMLSchema" xmlns:xs="http://www.w3.org/2001/XMLSchema" xmlns:p="http://schemas.microsoft.com/office/2006/metadata/properties" xmlns:ns2="3bc4ffac-db66-4629-a2a4-198b68680464" targetNamespace="http://schemas.microsoft.com/office/2006/metadata/properties" ma:root="true" ma:fieldsID="d2c4e18c990175ff45f71896113982ca" ns2:_="">
    <xsd:import namespace="3bc4ffac-db66-4629-a2a4-198b68680464"/>
    <xsd:element name="properties">
      <xsd:complexType>
        <xsd:sequence>
          <xsd:element name="documentManagement">
            <xsd:complexType>
              <xsd:all>
                <xsd:element ref="ns2:ClassificationTaxHTField0" minOccurs="0"/>
                <xsd:element ref="ns2:TaxCatchAll" minOccurs="0"/>
                <xsd:element ref="ns2:TaxCatchAllLabel" minOccurs="0"/>
                <xsd:element ref="ns2:Team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4ffac-db66-4629-a2a4-198b68680464" elementFormDefault="qualified">
    <xsd:import namespace="http://schemas.microsoft.com/office/2006/documentManagement/types"/>
    <xsd:import namespace="http://schemas.microsoft.com/office/infopath/2007/PartnerControls"/>
    <xsd:element name="ClassificationTaxHTField0" ma:index="8" ma:taxonomy="true" ma:internalName="ClassificationTaxHTField0" ma:taxonomyFieldName="Classification" ma:displayName="Classification" ma:default="2;#Management|2f328fdf-4012-4633-b57f-77c080772ec5" ma:fieldId="{19494d79-bf9d-4552-918b-02870678aabd}" ma:sspId="09e6b2a5-9911-436b-be0b-29583905b62b" ma:termSetId="951b0fb9-a83f-45b8-9f91-c86fdc52d85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974102b-0b74-4164-86e7-82bb19eb5829}" ma:internalName="TaxCatchAll" ma:showField="CatchAllData" ma:web="1db8c345-31ad-4a4d-8f7f-c25c38936bb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974102b-0b74-4164-86e7-82bb19eb5829}" ma:internalName="TaxCatchAllLabel" ma:readOnly="true" ma:showField="CatchAllDataLabel" ma:web="1db8c345-31ad-4a4d-8f7f-c25c38936bb0">
      <xsd:complexType>
        <xsd:complexContent>
          <xsd:extension base="dms:MultiChoiceLookup">
            <xsd:sequence>
              <xsd:element name="Value" type="dms:Lookup" maxOccurs="unbounded" minOccurs="0" nillable="true"/>
            </xsd:sequence>
          </xsd:extension>
        </xsd:complexContent>
      </xsd:complexType>
    </xsd:element>
    <xsd:element name="TeamTaxHTField0" ma:index="12" ma:taxonomy="true" ma:internalName="TeamTaxHTField0" ma:taxonomyFieldName="Team" ma:displayName="Team" ma:default="1;#Communications, Customers and Policy|97f9085f-dd14-4d27-9268-46f2c30a0615" ma:fieldId="{2927cad6-1ed1-4d21-8d47-2b1091ad3ead}" ma:sspId="09e6b2a5-9911-436b-be0b-29583905b62b" ma:termSetId="e61e59da-7bd7-434d-a2a9-0bc14705936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lassificationTaxHTField0 xmlns="3bc4ffac-db66-4629-a2a4-198b68680464">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2f328fdf-4012-4633-b57f-77c080772ec5</TermId>
        </TermInfo>
      </Terms>
    </ClassificationTaxHTField0>
    <TeamTaxHTField0 xmlns="3bc4ffac-db66-4629-a2a4-198b68680464">
      <Terms xmlns="http://schemas.microsoft.com/office/infopath/2007/PartnerControls">
        <TermInfo xmlns="http://schemas.microsoft.com/office/infopath/2007/PartnerControls">
          <TermName xmlns="http://schemas.microsoft.com/office/infopath/2007/PartnerControls">Communications, Customers and Policy</TermName>
          <TermId xmlns="http://schemas.microsoft.com/office/infopath/2007/PartnerControls">97f9085f-dd14-4d27-9268-46f2c30a0615</TermId>
        </TermInfo>
      </Terms>
    </TeamTaxHTField0>
    <TaxCatchAll xmlns="3bc4ffac-db66-4629-a2a4-198b68680464">
      <Value>2</Value>
      <Value>1</Value>
    </TaxCatchAll>
  </documentManagement>
</p:properties>
</file>

<file path=customXml/itemProps1.xml><?xml version="1.0" encoding="utf-8"?>
<ds:datastoreItem xmlns:ds="http://schemas.openxmlformats.org/officeDocument/2006/customXml" ds:itemID="{96A18B61-27C2-47F2-B786-DA9133F1C03A}"/>
</file>

<file path=customXml/itemProps2.xml><?xml version="1.0" encoding="utf-8"?>
<ds:datastoreItem xmlns:ds="http://schemas.openxmlformats.org/officeDocument/2006/customXml" ds:itemID="{3F754CE8-E55B-4989-AF5B-48FA7D6E2480}"/>
</file>

<file path=customXml/itemProps3.xml><?xml version="1.0" encoding="utf-8"?>
<ds:datastoreItem xmlns:ds="http://schemas.openxmlformats.org/officeDocument/2006/customXml" ds:itemID="{7E025CFA-E524-46FB-BAF3-7420FEE2AB31}"/>
</file>

<file path=customXml/itemProps4.xml><?xml version="1.0" encoding="utf-8"?>
<ds:datastoreItem xmlns:ds="http://schemas.openxmlformats.org/officeDocument/2006/customXml" ds:itemID="{5B089E69-430C-4EA8-A914-C38A8B0B0FA1}"/>
</file>

<file path=docProps/app.xml><?xml version="1.0" encoding="utf-8"?>
<Properties xmlns="http://schemas.openxmlformats.org/officeDocument/2006/extended-properties" xmlns:vt="http://schemas.openxmlformats.org/officeDocument/2006/docPropsVTypes">
  <Template>Normal</Template>
  <TotalTime>202</TotalTime>
  <Pages>5</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Clare (AWYA)</dc:creator>
  <cp:lastModifiedBy>Elliott, Clare (AWYA)</cp:lastModifiedBy>
  <cp:revision>27</cp:revision>
  <dcterms:created xsi:type="dcterms:W3CDTF">2012-10-04T15:53:00Z</dcterms:created>
  <dcterms:modified xsi:type="dcterms:W3CDTF">2012-10-08T13:56:00Z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0x0101009D632FE155A4A54E9DAA405D442CB7C3</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ies>
</file>