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1375A" w14:textId="3A0E1E1F" w:rsidR="00F7030A" w:rsidRPr="006C0CA0" w:rsidRDefault="00860FAF" w:rsidP="11B8306E">
      <w:pPr>
        <w:pBdr>
          <w:top w:val="single" w:sz="4" w:space="4" w:color="000000"/>
          <w:left w:val="single" w:sz="4" w:space="4" w:color="000000"/>
          <w:bottom w:val="single" w:sz="4" w:space="4" w:color="000000"/>
          <w:right w:val="single" w:sz="4" w:space="4" w:color="000000"/>
        </w:pBdr>
        <w:spacing w:after="0" w:line="240" w:lineRule="auto"/>
        <w:jc w:val="center"/>
        <w:rPr>
          <w:rFonts w:ascii="Arial" w:eastAsia="Times New Roman" w:hAnsi="Arial" w:cs="Arial"/>
          <w:b/>
          <w:bCs/>
          <w:color w:val="000000"/>
          <w:sz w:val="24"/>
          <w:szCs w:val="24"/>
          <w:lang w:eastAsia="en-GB"/>
        </w:rPr>
      </w:pPr>
      <w:r w:rsidRPr="00860FAF">
        <w:rPr>
          <w:rFonts w:ascii="Arial" w:hAnsi="Arial" w:cs="Arial"/>
          <w:b/>
          <w:bCs/>
          <w:noProof/>
          <w:color w:val="62A6A1"/>
          <w:sz w:val="24"/>
          <w:szCs w:val="24"/>
        </w:rPr>
        <mc:AlternateContent>
          <mc:Choice Requires="wps">
            <w:drawing>
              <wp:anchor distT="45720" distB="45720" distL="114300" distR="114300" simplePos="0" relativeHeight="251659264" behindDoc="0" locked="0" layoutInCell="1" allowOverlap="1" wp14:anchorId="4AA67117" wp14:editId="6E74E5C0">
                <wp:simplePos x="0" y="0"/>
                <wp:positionH relativeFrom="margin">
                  <wp:posOffset>6705600</wp:posOffset>
                </wp:positionH>
                <wp:positionV relativeFrom="margin">
                  <wp:posOffset>-868045</wp:posOffset>
                </wp:positionV>
                <wp:extent cx="2276475" cy="38608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86080"/>
                        </a:xfrm>
                        <a:prstGeom prst="rect">
                          <a:avLst/>
                        </a:prstGeom>
                        <a:solidFill>
                          <a:srgbClr val="FFFFFF"/>
                        </a:solidFill>
                        <a:ln w="9525">
                          <a:solidFill>
                            <a:srgbClr val="000000"/>
                          </a:solidFill>
                          <a:miter lim="800000"/>
                          <a:headEnd/>
                          <a:tailEnd/>
                        </a:ln>
                      </wps:spPr>
                      <wps:txbx>
                        <w:txbxContent>
                          <w:p w14:paraId="71734CDD" w14:textId="7DE0434F" w:rsidR="00860FAF" w:rsidRPr="00680F83" w:rsidRDefault="00860FAF">
                            <w:pPr>
                              <w:rPr>
                                <w:rFonts w:ascii="Arial" w:hAnsi="Arial" w:cs="Arial"/>
                                <w:b/>
                                <w:bCs/>
                              </w:rPr>
                            </w:pPr>
                            <w:r w:rsidRPr="00680F83">
                              <w:rPr>
                                <w:rFonts w:ascii="Arial" w:hAnsi="Arial" w:cs="Arial"/>
                                <w:b/>
                                <w:bCs/>
                              </w:rPr>
                              <w:t>Item 6 App 4a Draft EIA Stage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67117" id="_x0000_t202" coordsize="21600,21600" o:spt="202" path="m,l,21600r21600,l21600,xe">
                <v:stroke joinstyle="miter"/>
                <v:path gradientshapeok="t" o:connecttype="rect"/>
              </v:shapetype>
              <v:shape id="Text Box 2" o:spid="_x0000_s1026" type="#_x0000_t202" style="position:absolute;left:0;text-align:left;margin-left:528pt;margin-top:-68.35pt;width:179.25pt;height:30.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">
                <v:textbox style="mso-fit-shape-to-text:t">
                  <w:txbxContent>
                    <w:p w14:paraId="71734CDD" w14:textId="7DE0434F" w:rsidR="00860FAF" w:rsidRPr="00680F83" w:rsidRDefault="00860FAF">
                      <w:pPr>
                        <w:rPr>
                          <w:rFonts w:ascii="Arial" w:hAnsi="Arial" w:cs="Arial"/>
                          <w:b/>
                          <w:bCs/>
                        </w:rPr>
                      </w:pPr>
                      <w:r w:rsidRPr="00680F83">
                        <w:rPr>
                          <w:rFonts w:ascii="Arial" w:hAnsi="Arial" w:cs="Arial"/>
                          <w:b/>
                          <w:bCs/>
                        </w:rPr>
                        <w:t>Item 6 App 4a Draft EIA Stage 1</w:t>
                      </w:r>
                    </w:p>
                  </w:txbxContent>
                </v:textbox>
                <w10:wrap type="square" anchorx="margin" anchory="margin"/>
              </v:shape>
            </w:pict>
          </mc:Fallback>
        </mc:AlternateContent>
      </w:r>
      <w:r w:rsidR="000E3F9A" w:rsidRPr="11B8306E">
        <w:rPr>
          <w:rFonts w:ascii="Arial" w:hAnsi="Arial" w:cs="Arial"/>
          <w:b/>
          <w:bCs/>
          <w:color w:val="62A6A1"/>
          <w:sz w:val="24"/>
          <w:szCs w:val="24"/>
        </w:rPr>
        <w:t>E</w:t>
      </w:r>
      <w:r w:rsidR="368D244B" w:rsidRPr="11B8306E">
        <w:rPr>
          <w:rFonts w:ascii="Arial" w:hAnsi="Arial" w:cs="Arial"/>
          <w:b/>
          <w:bCs/>
          <w:color w:val="62A6A1"/>
          <w:sz w:val="24"/>
          <w:szCs w:val="24"/>
        </w:rPr>
        <w:t>QUALITY IMPACT ASSESSMENTS</w:t>
      </w:r>
      <w:r w:rsidR="000E3F9A" w:rsidRPr="11B8306E">
        <w:rPr>
          <w:rFonts w:ascii="Arial" w:hAnsi="Arial" w:cs="Arial"/>
          <w:b/>
          <w:bCs/>
          <w:color w:val="62A6A1"/>
          <w:sz w:val="24"/>
          <w:szCs w:val="24"/>
        </w:rPr>
        <w:t xml:space="preserve"> STAGE 1 INITIAL SCREENING ASSESSMENT</w:t>
      </w:r>
    </w:p>
    <w:p w14:paraId="5CA165E0" w14:textId="77777777" w:rsidR="0087612A" w:rsidRPr="006C0CA0" w:rsidRDefault="0087612A" w:rsidP="00F7030A">
      <w:pPr>
        <w:spacing w:after="0" w:line="240" w:lineRule="auto"/>
        <w:jc w:val="center"/>
        <w:rPr>
          <w:rFonts w:ascii="Arial" w:eastAsia="Times New Roman" w:hAnsi="Arial" w:cs="Arial"/>
          <w:b/>
          <w:bCs/>
          <w:color w:val="000000"/>
          <w:sz w:val="24"/>
          <w:szCs w:val="24"/>
          <w:lang w:eastAsia="en-GB"/>
        </w:rPr>
      </w:pPr>
    </w:p>
    <w:tbl>
      <w:tblPr>
        <w:tblStyle w:val="GridTable1Light"/>
        <w:tblW w:w="13892" w:type="dxa"/>
        <w:tblLook w:val="01E0" w:firstRow="1" w:lastRow="1" w:firstColumn="1" w:lastColumn="1" w:noHBand="0" w:noVBand="0"/>
      </w:tblPr>
      <w:tblGrid>
        <w:gridCol w:w="1856"/>
        <w:gridCol w:w="5194"/>
        <w:gridCol w:w="22"/>
        <w:gridCol w:w="2025"/>
        <w:gridCol w:w="4440"/>
        <w:gridCol w:w="355"/>
      </w:tblGrid>
      <w:tr w:rsidR="005E099F" w:rsidRPr="006C0CA0" w14:paraId="0E8758C7" w14:textId="77777777" w:rsidTr="005E099F">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3537" w:type="dxa"/>
            <w:gridSpan w:val="5"/>
            <w:vAlign w:val="center"/>
          </w:tcPr>
          <w:p w14:paraId="5A550AB4" w14:textId="7DC2D6B8" w:rsidR="005E099F" w:rsidRPr="00311FF3" w:rsidRDefault="005E099F" w:rsidP="005E099F">
            <w:pPr>
              <w:jc w:val="center"/>
              <w:rPr>
                <w:rFonts w:ascii="Arial" w:hAnsi="Arial" w:cs="Arial"/>
                <w:color w:val="ED7D31" w:themeColor="accent2"/>
                <w:sz w:val="32"/>
                <w:szCs w:val="32"/>
              </w:rPr>
            </w:pPr>
            <w:r w:rsidRPr="00311FF3">
              <w:rPr>
                <w:rFonts w:ascii="Arial" w:hAnsi="Arial" w:cs="Arial"/>
                <w:color w:val="ED7D31" w:themeColor="accent2"/>
                <w:sz w:val="32"/>
                <w:szCs w:val="32"/>
              </w:rPr>
              <w:t>West Yorkshire Police and Crime Plan 2024 - 2028</w:t>
            </w:r>
          </w:p>
        </w:tc>
        <w:tc>
          <w:tcPr>
            <w:cnfStyle w:val="000100000000" w:firstRow="0" w:lastRow="0" w:firstColumn="0" w:lastColumn="1" w:oddVBand="0" w:evenVBand="0" w:oddHBand="0" w:evenHBand="0" w:firstRowFirstColumn="0" w:firstRowLastColumn="0" w:lastRowFirstColumn="0" w:lastRowLastColumn="0"/>
            <w:tcW w:w="355" w:type="dxa"/>
          </w:tcPr>
          <w:p w14:paraId="0B887F46" w14:textId="77777777" w:rsidR="005E099F" w:rsidRPr="006C0CA0" w:rsidRDefault="005E099F" w:rsidP="00DB185A">
            <w:pPr>
              <w:rPr>
                <w:rFonts w:ascii="Arial" w:hAnsi="Arial" w:cs="Arial"/>
                <w:sz w:val="24"/>
                <w:szCs w:val="24"/>
              </w:rPr>
            </w:pPr>
          </w:p>
        </w:tc>
      </w:tr>
      <w:tr w:rsidR="00DB185A" w:rsidRPr="006C0CA0" w14:paraId="740B0B8A" w14:textId="77777777" w:rsidTr="6E4BF8EB">
        <w:trPr>
          <w:trHeight w:val="623"/>
        </w:trPr>
        <w:tc>
          <w:tcPr>
            <w:cnfStyle w:val="001000000000" w:firstRow="0" w:lastRow="0" w:firstColumn="1" w:lastColumn="0" w:oddVBand="0" w:evenVBand="0" w:oddHBand="0" w:evenHBand="0" w:firstRowFirstColumn="0" w:firstRowLastColumn="0" w:lastRowFirstColumn="0" w:lastRowLastColumn="0"/>
            <w:tcW w:w="1856" w:type="dxa"/>
          </w:tcPr>
          <w:p w14:paraId="63ACD2F6" w14:textId="226EAC22" w:rsidR="00DB185A" w:rsidRPr="006C0CA0" w:rsidRDefault="00DB185A" w:rsidP="00DB185A">
            <w:pPr>
              <w:rPr>
                <w:rFonts w:ascii="Arial" w:hAnsi="Arial" w:cs="Arial"/>
                <w:b w:val="0"/>
                <w:sz w:val="24"/>
                <w:szCs w:val="24"/>
              </w:rPr>
            </w:pPr>
            <w:bookmarkStart w:id="0" w:name="_Hlk77673946"/>
            <w:r w:rsidRPr="006C0CA0">
              <w:rPr>
                <w:rFonts w:ascii="Arial" w:hAnsi="Arial" w:cs="Arial"/>
                <w:sz w:val="24"/>
                <w:szCs w:val="24"/>
              </w:rPr>
              <w:t>Directorate:</w:t>
            </w:r>
            <w:r w:rsidR="00707431">
              <w:rPr>
                <w:rFonts w:ascii="Arial" w:hAnsi="Arial" w:cs="Arial"/>
                <w:sz w:val="24"/>
                <w:szCs w:val="24"/>
              </w:rPr>
              <w:t xml:space="preserve"> </w:t>
            </w:r>
          </w:p>
        </w:tc>
        <w:tc>
          <w:tcPr>
            <w:tcW w:w="5216" w:type="dxa"/>
            <w:gridSpan w:val="2"/>
          </w:tcPr>
          <w:p w14:paraId="78261343" w14:textId="60DEA881" w:rsidR="00DB185A" w:rsidRPr="006C0CA0" w:rsidRDefault="00DB185A" w:rsidP="00DB185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7BDE0C2" w14:textId="024265E7" w:rsidR="00DB185A" w:rsidRPr="00AC42E7" w:rsidRDefault="00B01475" w:rsidP="00DB185A">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C42E7">
              <w:rPr>
                <w:rFonts w:ascii="Arial" w:hAnsi="Arial" w:cs="Arial"/>
                <w:sz w:val="24"/>
                <w:szCs w:val="24"/>
              </w:rPr>
              <w:t>Policing, Environment and Place</w:t>
            </w:r>
          </w:p>
        </w:tc>
        <w:tc>
          <w:tcPr>
            <w:tcW w:w="2025" w:type="dxa"/>
          </w:tcPr>
          <w:p w14:paraId="7A645035" w14:textId="3E8C3782" w:rsidR="00DB185A" w:rsidRPr="00311FF3" w:rsidRDefault="00DB185A" w:rsidP="00DB185A">
            <w:pPr>
              <w:ind w:left="-86"/>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11FF3">
              <w:rPr>
                <w:rFonts w:ascii="Arial" w:hAnsi="Arial" w:cs="Arial"/>
                <w:b/>
                <w:bCs/>
                <w:sz w:val="24"/>
                <w:szCs w:val="24"/>
              </w:rPr>
              <w:t>Officer responsible for assessmen</w:t>
            </w:r>
            <w:r w:rsidR="0F2C98C1" w:rsidRPr="00311FF3">
              <w:rPr>
                <w:rFonts w:ascii="Arial" w:hAnsi="Arial" w:cs="Arial"/>
                <w:b/>
                <w:bCs/>
                <w:sz w:val="24"/>
                <w:szCs w:val="24"/>
              </w:rPr>
              <w:t>t</w:t>
            </w:r>
            <w:r w:rsidRPr="00311FF3">
              <w:rPr>
                <w:rFonts w:ascii="Arial" w:hAnsi="Arial" w:cs="Arial"/>
                <w:b/>
                <w:bCs/>
                <w:sz w:val="24"/>
                <w:szCs w:val="24"/>
              </w:rPr>
              <w:t>:</w:t>
            </w:r>
            <w:r w:rsidR="00BC2B4C" w:rsidRPr="00311FF3">
              <w:rPr>
                <w:rFonts w:ascii="Arial" w:hAnsi="Arial" w:cs="Arial"/>
                <w:b/>
                <w:bCs/>
                <w:sz w:val="24"/>
                <w:szCs w:val="24"/>
              </w:rPr>
              <w:t xml:space="preserve"> </w:t>
            </w:r>
          </w:p>
        </w:tc>
        <w:tc>
          <w:tcPr>
            <w:tcW w:w="4440" w:type="dxa"/>
          </w:tcPr>
          <w:p w14:paraId="75660A5F" w14:textId="513C50B5" w:rsidR="00DB185A" w:rsidRPr="006C0CA0" w:rsidRDefault="00C60D3E" w:rsidP="00DB185A">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4628D">
              <w:rPr>
                <w:rFonts w:ascii="Arial" w:hAnsi="Arial" w:cs="Arial"/>
                <w:sz w:val="24"/>
                <w:szCs w:val="24"/>
              </w:rPr>
              <w:t>Julia Clough, Lead Manager, Commissioning and Partnerships</w:t>
            </w:r>
          </w:p>
        </w:tc>
        <w:tc>
          <w:tcPr>
            <w:cnfStyle w:val="000100000000" w:firstRow="0" w:lastRow="0" w:firstColumn="0" w:lastColumn="1" w:oddVBand="0" w:evenVBand="0" w:oddHBand="0" w:evenHBand="0" w:firstRowFirstColumn="0" w:firstRowLastColumn="0" w:lastRowFirstColumn="0" w:lastRowLastColumn="0"/>
            <w:tcW w:w="355" w:type="dxa"/>
          </w:tcPr>
          <w:p w14:paraId="66A8C7EF" w14:textId="77777777" w:rsidR="00DB185A" w:rsidRPr="006C0CA0" w:rsidRDefault="00DB185A" w:rsidP="00DB185A">
            <w:pPr>
              <w:rPr>
                <w:rFonts w:ascii="Arial" w:hAnsi="Arial" w:cs="Arial"/>
                <w:sz w:val="24"/>
                <w:szCs w:val="24"/>
              </w:rPr>
            </w:pPr>
          </w:p>
        </w:tc>
      </w:tr>
      <w:tr w:rsidR="00DB185A" w:rsidRPr="006C0CA0" w14:paraId="04EC2E1F" w14:textId="77777777" w:rsidTr="6E4BF8EB">
        <w:trPr>
          <w:trHeight w:val="593"/>
        </w:trPr>
        <w:tc>
          <w:tcPr>
            <w:cnfStyle w:val="001000000000" w:firstRow="0" w:lastRow="0" w:firstColumn="1" w:lastColumn="0" w:oddVBand="0" w:evenVBand="0" w:oddHBand="0" w:evenHBand="0" w:firstRowFirstColumn="0" w:firstRowLastColumn="0" w:lastRowFirstColumn="0" w:lastRowLastColumn="0"/>
            <w:tcW w:w="1856" w:type="dxa"/>
          </w:tcPr>
          <w:p w14:paraId="66C6A6AA" w14:textId="77777777" w:rsidR="00DB185A" w:rsidRPr="006C0CA0" w:rsidRDefault="00DB185A" w:rsidP="00DB185A">
            <w:pPr>
              <w:rPr>
                <w:rFonts w:ascii="Arial" w:hAnsi="Arial" w:cs="Arial"/>
                <w:b w:val="0"/>
                <w:sz w:val="24"/>
                <w:szCs w:val="24"/>
              </w:rPr>
            </w:pPr>
            <w:r w:rsidRPr="006C0CA0">
              <w:rPr>
                <w:rFonts w:ascii="Arial" w:hAnsi="Arial" w:cs="Arial"/>
                <w:sz w:val="24"/>
                <w:szCs w:val="24"/>
              </w:rPr>
              <w:t>Service:</w:t>
            </w:r>
          </w:p>
        </w:tc>
        <w:tc>
          <w:tcPr>
            <w:tcW w:w="5194" w:type="dxa"/>
          </w:tcPr>
          <w:p w14:paraId="608012DE" w14:textId="0DFE9F88" w:rsidR="00DB185A" w:rsidRPr="006C0CA0" w:rsidRDefault="00C96AEB" w:rsidP="00DA3F4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Policing and Crime</w:t>
            </w:r>
          </w:p>
        </w:tc>
        <w:tc>
          <w:tcPr>
            <w:tcW w:w="2047" w:type="dxa"/>
            <w:gridSpan w:val="2"/>
          </w:tcPr>
          <w:p w14:paraId="16B8EC38" w14:textId="45A7381B" w:rsidR="00DB185A" w:rsidRPr="006C0CA0" w:rsidRDefault="00DB185A" w:rsidP="00DB185A">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C0CA0">
              <w:rPr>
                <w:rFonts w:ascii="Arial" w:hAnsi="Arial" w:cs="Arial"/>
                <w:b/>
                <w:sz w:val="24"/>
                <w:szCs w:val="24"/>
              </w:rPr>
              <w:t>Lead manager responsible for assessment:</w:t>
            </w:r>
            <w:r w:rsidR="00BC2B4C">
              <w:rPr>
                <w:rFonts w:ascii="Arial" w:hAnsi="Arial" w:cs="Arial"/>
                <w:b/>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795" w:type="dxa"/>
            <w:gridSpan w:val="2"/>
          </w:tcPr>
          <w:p w14:paraId="4F4AD578" w14:textId="38D9F8CA" w:rsidR="00DB185A" w:rsidRPr="00D4628D" w:rsidRDefault="005E1DBC" w:rsidP="00DB185A">
            <w:pPr>
              <w:rPr>
                <w:rFonts w:ascii="Arial" w:hAnsi="Arial" w:cs="Arial"/>
                <w:b w:val="0"/>
                <w:bCs w:val="0"/>
                <w:sz w:val="24"/>
                <w:szCs w:val="24"/>
              </w:rPr>
            </w:pPr>
            <w:r>
              <w:rPr>
                <w:rFonts w:ascii="Arial" w:hAnsi="Arial" w:cs="Arial"/>
                <w:b w:val="0"/>
                <w:bCs w:val="0"/>
                <w:sz w:val="24"/>
                <w:szCs w:val="24"/>
              </w:rPr>
              <w:t xml:space="preserve">Rob </w:t>
            </w:r>
            <w:r w:rsidR="00B2321F">
              <w:rPr>
                <w:rFonts w:ascii="Arial" w:hAnsi="Arial" w:cs="Arial"/>
                <w:b w:val="0"/>
                <w:bCs w:val="0"/>
                <w:sz w:val="24"/>
                <w:szCs w:val="24"/>
              </w:rPr>
              <w:t xml:space="preserve">Forrest, </w:t>
            </w:r>
            <w:r w:rsidR="00C60D3E">
              <w:rPr>
                <w:rFonts w:ascii="Arial" w:hAnsi="Arial" w:cs="Arial"/>
                <w:b w:val="0"/>
                <w:bCs w:val="0"/>
                <w:sz w:val="24"/>
                <w:szCs w:val="24"/>
              </w:rPr>
              <w:t>Head of Policin</w:t>
            </w:r>
            <w:r w:rsidR="00C60D3E" w:rsidRPr="000148B5">
              <w:rPr>
                <w:rFonts w:ascii="Arial" w:hAnsi="Arial" w:cs="Arial"/>
                <w:b w:val="0"/>
                <w:bCs w:val="0"/>
                <w:sz w:val="24"/>
                <w:szCs w:val="24"/>
              </w:rPr>
              <w:t>g</w:t>
            </w:r>
            <w:r w:rsidR="00C60D3E">
              <w:rPr>
                <w:rFonts w:ascii="Arial" w:hAnsi="Arial" w:cs="Arial"/>
                <w:b w:val="0"/>
                <w:bCs w:val="0"/>
                <w:sz w:val="24"/>
                <w:szCs w:val="24"/>
              </w:rPr>
              <w:t xml:space="preserve"> and Crime </w:t>
            </w:r>
          </w:p>
        </w:tc>
      </w:tr>
      <w:tr w:rsidR="00DB185A" w:rsidRPr="006C0CA0" w14:paraId="261299C9" w14:textId="77777777" w:rsidTr="6E4BF8EB">
        <w:trPr>
          <w:trHeight w:val="671"/>
        </w:trPr>
        <w:tc>
          <w:tcPr>
            <w:cnfStyle w:val="001000000000" w:firstRow="0" w:lastRow="0" w:firstColumn="1" w:lastColumn="0" w:oddVBand="0" w:evenVBand="0" w:oddHBand="0" w:evenHBand="0" w:firstRowFirstColumn="0" w:firstRowLastColumn="0" w:lastRowFirstColumn="0" w:lastRowLastColumn="0"/>
            <w:tcW w:w="1856" w:type="dxa"/>
            <w:vMerge w:val="restart"/>
          </w:tcPr>
          <w:p w14:paraId="1A20917A" w14:textId="77777777" w:rsidR="00DB185A" w:rsidRPr="006C0CA0" w:rsidRDefault="00DB185A" w:rsidP="00DB185A">
            <w:pPr>
              <w:rPr>
                <w:rFonts w:ascii="Arial" w:hAnsi="Arial" w:cs="Arial"/>
                <w:b w:val="0"/>
                <w:sz w:val="24"/>
                <w:szCs w:val="24"/>
              </w:rPr>
            </w:pPr>
            <w:r w:rsidRPr="006C0CA0">
              <w:rPr>
                <w:rFonts w:ascii="Arial" w:hAnsi="Arial" w:cs="Arial"/>
                <w:sz w:val="24"/>
                <w:szCs w:val="24"/>
              </w:rPr>
              <w:t>Are you proposing to:</w:t>
            </w:r>
          </w:p>
          <w:p w14:paraId="73B20059" w14:textId="44B48288" w:rsidR="00DB185A" w:rsidRPr="006C0CA0" w:rsidRDefault="00DB185A" w:rsidP="00DB185A">
            <w:pPr>
              <w:rPr>
                <w:rFonts w:ascii="Arial" w:hAnsi="Arial" w:cs="Arial"/>
                <w:b w:val="0"/>
                <w:sz w:val="24"/>
                <w:szCs w:val="24"/>
              </w:rPr>
            </w:pPr>
          </w:p>
        </w:tc>
        <w:tc>
          <w:tcPr>
            <w:tcW w:w="5194" w:type="dxa"/>
            <w:vMerge w:val="restart"/>
          </w:tcPr>
          <w:p w14:paraId="52D8C943" w14:textId="19A3395B" w:rsidR="00DB185A" w:rsidRPr="006C0CA0" w:rsidRDefault="00000000" w:rsidP="00DB185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sdt>
              <w:sdtPr>
                <w:rPr>
                  <w:rFonts w:ascii="Arial" w:hAnsi="Arial" w:cs="Arial"/>
                  <w:sz w:val="24"/>
                  <w:szCs w:val="24"/>
                </w:rPr>
                <w:id w:val="-1595310601"/>
                <w14:checkbox>
                  <w14:checked w14:val="1"/>
                  <w14:checkedState w14:val="2612" w14:font="MS Gothic"/>
                  <w14:uncheckedState w14:val="2610" w14:font="MS Gothic"/>
                </w14:checkbox>
              </w:sdtPr>
              <w:sdtContent>
                <w:r w:rsidR="00AF427E">
                  <w:rPr>
                    <w:rFonts w:ascii="MS Gothic" w:eastAsia="MS Gothic" w:hAnsi="MS Gothic" w:cs="Arial" w:hint="eastAsia"/>
                    <w:sz w:val="24"/>
                    <w:szCs w:val="24"/>
                  </w:rPr>
                  <w:t>☒</w:t>
                </w:r>
              </w:sdtContent>
            </w:sdt>
            <w:r w:rsidR="75FF132E" w:rsidRPr="6E4BF8EB">
              <w:rPr>
                <w:rFonts w:ascii="Arial" w:hAnsi="Arial" w:cs="Arial"/>
                <w:sz w:val="24"/>
                <w:szCs w:val="24"/>
              </w:rPr>
              <w:t xml:space="preserve">Introduce a service      </w:t>
            </w:r>
            <w:sdt>
              <w:sdtPr>
                <w:rPr>
                  <w:rFonts w:ascii="Arial" w:hAnsi="Arial" w:cs="Arial"/>
                  <w:sz w:val="24"/>
                  <w:szCs w:val="24"/>
                </w:rPr>
                <w:id w:val="-860976842"/>
                <w14:checkbox>
                  <w14:checked w14:val="0"/>
                  <w14:checkedState w14:val="2612" w14:font="MS Gothic"/>
                  <w14:uncheckedState w14:val="2610" w14:font="MS Gothic"/>
                </w14:checkbox>
              </w:sdtPr>
              <w:sdtContent>
                <w:r w:rsidR="75FF132E" w:rsidRPr="6E4BF8EB">
                  <w:rPr>
                    <w:rFonts w:ascii="Segoe UI Symbol" w:eastAsia="MS Gothic" w:hAnsi="Segoe UI Symbol" w:cs="Segoe UI Symbol"/>
                    <w:sz w:val="24"/>
                    <w:szCs w:val="24"/>
                  </w:rPr>
                  <w:t>☐</w:t>
                </w:r>
              </w:sdtContent>
            </w:sdt>
            <w:r w:rsidR="75FF132E" w:rsidRPr="6E4BF8EB">
              <w:rPr>
                <w:rFonts w:ascii="Arial" w:hAnsi="Arial" w:cs="Arial"/>
                <w:sz w:val="24"/>
                <w:szCs w:val="24"/>
              </w:rPr>
              <w:t xml:space="preserve">Increase a service </w:t>
            </w:r>
          </w:p>
          <w:p w14:paraId="6098C150" w14:textId="0A4642CC" w:rsidR="00DB185A" w:rsidRPr="006C0CA0" w:rsidRDefault="00000000" w:rsidP="00DB185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sdt>
              <w:sdtPr>
                <w:rPr>
                  <w:rFonts w:ascii="Arial" w:hAnsi="Arial" w:cs="Arial"/>
                  <w:sz w:val="24"/>
                  <w:szCs w:val="24"/>
                </w:rPr>
                <w:id w:val="1499386842"/>
                <w14:checkbox>
                  <w14:checked w14:val="0"/>
                  <w14:checkedState w14:val="2612" w14:font="MS Gothic"/>
                  <w14:uncheckedState w14:val="2610" w14:font="MS Gothic"/>
                </w14:checkbox>
              </w:sdtPr>
              <w:sdtContent>
                <w:r w:rsidR="00A25F07">
                  <w:rPr>
                    <w:rFonts w:ascii="MS Gothic" w:eastAsia="MS Gothic" w:hAnsi="MS Gothic" w:cs="Arial" w:hint="eastAsia"/>
                    <w:sz w:val="24"/>
                    <w:szCs w:val="24"/>
                  </w:rPr>
                  <w:t>☐</w:t>
                </w:r>
              </w:sdtContent>
            </w:sdt>
            <w:r w:rsidR="00DB185A" w:rsidRPr="006C0CA0">
              <w:rPr>
                <w:rFonts w:ascii="Arial" w:hAnsi="Arial" w:cs="Arial"/>
                <w:sz w:val="24"/>
                <w:szCs w:val="24"/>
              </w:rPr>
              <w:t xml:space="preserve">Change a service        </w:t>
            </w:r>
            <w:sdt>
              <w:sdtPr>
                <w:rPr>
                  <w:rFonts w:ascii="Arial" w:hAnsi="Arial" w:cs="Arial"/>
                  <w:sz w:val="24"/>
                  <w:szCs w:val="24"/>
                </w:rPr>
                <w:id w:val="1994061232"/>
                <w14:checkbox>
                  <w14:checked w14:val="0"/>
                  <w14:checkedState w14:val="2612" w14:font="MS Gothic"/>
                  <w14:uncheckedState w14:val="2610" w14:font="MS Gothic"/>
                </w14:checkbox>
              </w:sdtPr>
              <w:sdtContent>
                <w:r w:rsidR="00DB185A" w:rsidRPr="006C0CA0">
                  <w:rPr>
                    <w:rFonts w:ascii="Segoe UI Symbol" w:eastAsia="MS Gothic" w:hAnsi="Segoe UI Symbol" w:cs="Segoe UI Symbol"/>
                    <w:sz w:val="24"/>
                    <w:szCs w:val="24"/>
                  </w:rPr>
                  <w:t>☐</w:t>
                </w:r>
              </w:sdtContent>
            </w:sdt>
            <w:r w:rsidR="00DB185A" w:rsidRPr="006C0CA0">
              <w:rPr>
                <w:rFonts w:ascii="Arial" w:hAnsi="Arial" w:cs="Arial"/>
                <w:sz w:val="24"/>
                <w:szCs w:val="24"/>
              </w:rPr>
              <w:t>Remove a service</w:t>
            </w:r>
          </w:p>
          <w:p w14:paraId="1CB73D6A" w14:textId="7B134192" w:rsidR="00DB185A" w:rsidRPr="006C0CA0" w:rsidRDefault="00000000" w:rsidP="00DB185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sdt>
              <w:sdtPr>
                <w:rPr>
                  <w:rFonts w:ascii="Arial" w:hAnsi="Arial" w:cs="Arial"/>
                  <w:sz w:val="24"/>
                  <w:szCs w:val="24"/>
                </w:rPr>
                <w:id w:val="38026764"/>
                <w14:checkbox>
                  <w14:checked w14:val="0"/>
                  <w14:checkedState w14:val="2612" w14:font="MS Gothic"/>
                  <w14:uncheckedState w14:val="2610" w14:font="MS Gothic"/>
                </w14:checkbox>
              </w:sdtPr>
              <w:sdtContent>
                <w:r w:rsidR="00DB185A" w:rsidRPr="006C0CA0">
                  <w:rPr>
                    <w:rFonts w:ascii="Segoe UI Symbol" w:eastAsia="MS Gothic" w:hAnsi="Segoe UI Symbol" w:cs="Segoe UI Symbol"/>
                    <w:sz w:val="24"/>
                    <w:szCs w:val="24"/>
                  </w:rPr>
                  <w:t>☐</w:t>
                </w:r>
              </w:sdtContent>
            </w:sdt>
            <w:r w:rsidR="00DB185A" w:rsidRPr="006C0CA0">
              <w:rPr>
                <w:rFonts w:ascii="Arial" w:hAnsi="Arial" w:cs="Arial"/>
                <w:sz w:val="24"/>
                <w:szCs w:val="24"/>
              </w:rPr>
              <w:t xml:space="preserve">Charge for a service    </w:t>
            </w:r>
            <w:sdt>
              <w:sdtPr>
                <w:rPr>
                  <w:rFonts w:ascii="Arial" w:hAnsi="Arial" w:cs="Arial"/>
                </w:rPr>
                <w:id w:val="616416392"/>
                <w14:checkbox>
                  <w14:checked w14:val="0"/>
                  <w14:checkedState w14:val="2612" w14:font="MS Gothic"/>
                  <w14:uncheckedState w14:val="2610" w14:font="MS Gothic"/>
                </w14:checkbox>
              </w:sdtPr>
              <w:sdtContent>
                <w:r w:rsidR="00DB185A">
                  <w:rPr>
                    <w:rFonts w:ascii="MS Gothic" w:eastAsia="MS Gothic" w:hAnsi="MS Gothic" w:cs="Arial" w:hint="eastAsia"/>
                  </w:rPr>
                  <w:t>☐</w:t>
                </w:r>
              </w:sdtContent>
            </w:sdt>
            <w:r w:rsidR="00DB185A" w:rsidRPr="006C0CA0">
              <w:rPr>
                <w:rFonts w:ascii="Arial" w:hAnsi="Arial" w:cs="Arial"/>
                <w:sz w:val="24"/>
                <w:szCs w:val="24"/>
              </w:rPr>
              <w:t>Reduce a service</w:t>
            </w:r>
          </w:p>
        </w:tc>
        <w:tc>
          <w:tcPr>
            <w:tcW w:w="2047" w:type="dxa"/>
            <w:gridSpan w:val="2"/>
          </w:tcPr>
          <w:p w14:paraId="0AABAEF0" w14:textId="4A9E33E7" w:rsidR="00DB185A" w:rsidRPr="006C0CA0" w:rsidRDefault="00DB185A" w:rsidP="00DB185A">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C0CA0">
              <w:rPr>
                <w:rFonts w:ascii="Arial" w:hAnsi="Arial" w:cs="Arial"/>
                <w:b/>
                <w:sz w:val="24"/>
                <w:szCs w:val="24"/>
              </w:rPr>
              <w:t>Date completed:</w:t>
            </w:r>
            <w:r w:rsidR="00F66EFF">
              <w:rPr>
                <w:rFonts w:ascii="Arial" w:hAnsi="Arial" w:cs="Arial"/>
                <w:b/>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795" w:type="dxa"/>
            <w:gridSpan w:val="2"/>
          </w:tcPr>
          <w:p w14:paraId="7762D858" w14:textId="20130EA6" w:rsidR="00DB185A" w:rsidRPr="00B2321F" w:rsidRDefault="005E1DBC" w:rsidP="00DB185A">
            <w:pPr>
              <w:rPr>
                <w:rFonts w:ascii="Arial" w:hAnsi="Arial" w:cs="Arial"/>
                <w:b w:val="0"/>
                <w:bCs w:val="0"/>
                <w:sz w:val="24"/>
                <w:szCs w:val="24"/>
              </w:rPr>
            </w:pPr>
            <w:r w:rsidRPr="00B2321F">
              <w:rPr>
                <w:rFonts w:ascii="Arial" w:hAnsi="Arial" w:cs="Arial"/>
                <w:b w:val="0"/>
                <w:bCs w:val="0"/>
                <w:sz w:val="24"/>
                <w:szCs w:val="24"/>
              </w:rPr>
              <w:t>20 November 2024</w:t>
            </w:r>
          </w:p>
        </w:tc>
      </w:tr>
      <w:tr w:rsidR="00DB185A" w:rsidRPr="006C0CA0" w14:paraId="73FB59DD" w14:textId="77777777" w:rsidTr="6E4BF8EB">
        <w:trPr>
          <w:cnfStyle w:val="010000000000" w:firstRow="0" w:lastRow="1"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56" w:type="dxa"/>
            <w:vMerge/>
          </w:tcPr>
          <w:p w14:paraId="32A28A90" w14:textId="2A84D9FB" w:rsidR="00DB185A" w:rsidRPr="006C0CA0" w:rsidRDefault="00DB185A" w:rsidP="00DB185A">
            <w:pPr>
              <w:rPr>
                <w:rFonts w:ascii="Arial" w:hAnsi="Arial" w:cs="Arial"/>
                <w:b w:val="0"/>
                <w:sz w:val="24"/>
                <w:szCs w:val="24"/>
              </w:rPr>
            </w:pPr>
          </w:p>
        </w:tc>
        <w:tc>
          <w:tcPr>
            <w:tcW w:w="5194" w:type="dxa"/>
            <w:vMerge/>
          </w:tcPr>
          <w:p w14:paraId="20AA8849" w14:textId="77777777" w:rsidR="00DB185A" w:rsidRPr="006C0CA0" w:rsidRDefault="00DB185A" w:rsidP="00DB185A">
            <w:pPr>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p>
        </w:tc>
        <w:tc>
          <w:tcPr>
            <w:tcW w:w="2047" w:type="dxa"/>
            <w:gridSpan w:val="2"/>
          </w:tcPr>
          <w:p w14:paraId="7D6417F9" w14:textId="46F73CCE" w:rsidR="00DB185A" w:rsidRPr="006C0CA0" w:rsidRDefault="00DB185A" w:rsidP="00DB185A">
            <w:pPr>
              <w:cnfStyle w:val="010000000000" w:firstRow="0" w:lastRow="1" w:firstColumn="0" w:lastColumn="0" w:oddVBand="0" w:evenVBand="0" w:oddHBand="0" w:evenHBand="0" w:firstRowFirstColumn="0" w:firstRowLastColumn="0" w:lastRowFirstColumn="0" w:lastRowLastColumn="0"/>
              <w:rPr>
                <w:rFonts w:ascii="Arial" w:hAnsi="Arial" w:cs="Arial"/>
                <w:b w:val="0"/>
                <w:sz w:val="24"/>
                <w:szCs w:val="24"/>
              </w:rPr>
            </w:pPr>
            <w:r w:rsidRPr="006C0CA0">
              <w:rPr>
                <w:rFonts w:ascii="Arial" w:hAnsi="Arial" w:cs="Arial"/>
                <w:sz w:val="24"/>
                <w:szCs w:val="24"/>
              </w:rPr>
              <w:t>Date of sign off:</w:t>
            </w:r>
          </w:p>
        </w:tc>
        <w:tc>
          <w:tcPr>
            <w:cnfStyle w:val="000100000000" w:firstRow="0" w:lastRow="0" w:firstColumn="0" w:lastColumn="1" w:oddVBand="0" w:evenVBand="0" w:oddHBand="0" w:evenHBand="0" w:firstRowFirstColumn="0" w:firstRowLastColumn="0" w:lastRowFirstColumn="0" w:lastRowLastColumn="0"/>
            <w:tcW w:w="4795" w:type="dxa"/>
            <w:gridSpan w:val="2"/>
          </w:tcPr>
          <w:p w14:paraId="03F89F13" w14:textId="4D2B02C4" w:rsidR="00DB185A" w:rsidRPr="006E66E5" w:rsidRDefault="006E66E5" w:rsidP="00DB185A">
            <w:pPr>
              <w:rPr>
                <w:rFonts w:ascii="Arial" w:hAnsi="Arial" w:cs="Arial"/>
                <w:b w:val="0"/>
                <w:bCs w:val="0"/>
                <w:sz w:val="24"/>
                <w:szCs w:val="24"/>
              </w:rPr>
            </w:pPr>
            <w:r w:rsidRPr="006E66E5">
              <w:rPr>
                <w:rFonts w:ascii="Arial" w:hAnsi="Arial" w:cs="Arial"/>
                <w:b w:val="0"/>
                <w:bCs w:val="0"/>
                <w:sz w:val="24"/>
                <w:szCs w:val="24"/>
              </w:rPr>
              <w:t>29 November 2024</w:t>
            </w:r>
          </w:p>
        </w:tc>
      </w:tr>
      <w:bookmarkEnd w:id="0"/>
    </w:tbl>
    <w:p w14:paraId="1C3865F4" w14:textId="1D04651A" w:rsidR="00FF0DBE" w:rsidRPr="006C0CA0" w:rsidRDefault="00FF0DBE" w:rsidP="00FF0DBE">
      <w:pPr>
        <w:tabs>
          <w:tab w:val="left" w:pos="2070"/>
        </w:tabs>
        <w:jc w:val="both"/>
        <w:rPr>
          <w:rFonts w:ascii="Arial" w:eastAsia="Times New Roman" w:hAnsi="Arial" w:cs="Arial"/>
          <w:color w:val="000000"/>
          <w:sz w:val="24"/>
          <w:szCs w:val="24"/>
          <w:lang w:eastAsia="en-GB"/>
        </w:rPr>
      </w:pPr>
    </w:p>
    <w:p w14:paraId="4CA765CB" w14:textId="60A6AFA2" w:rsidR="00FF0DBE" w:rsidRPr="006C0CA0" w:rsidRDefault="00FF0DBE" w:rsidP="00FF0DBE">
      <w:pPr>
        <w:pStyle w:val="ListParagraph"/>
        <w:numPr>
          <w:ilvl w:val="0"/>
          <w:numId w:val="4"/>
        </w:numPr>
        <w:tabs>
          <w:tab w:val="left" w:pos="2070"/>
        </w:tabs>
        <w:jc w:val="both"/>
        <w:rPr>
          <w:rFonts w:ascii="Arial" w:eastAsia="Times New Roman" w:hAnsi="Arial" w:cs="Arial"/>
          <w:b/>
          <w:bCs/>
          <w:sz w:val="24"/>
          <w:szCs w:val="24"/>
          <w:lang w:eastAsia="en-GB"/>
        </w:rPr>
      </w:pPr>
      <w:r w:rsidRPr="006C0CA0">
        <w:rPr>
          <w:rFonts w:ascii="Arial" w:eastAsia="Times New Roman" w:hAnsi="Arial" w:cs="Arial"/>
          <w:b/>
          <w:bCs/>
          <w:sz w:val="24"/>
          <w:szCs w:val="24"/>
          <w:lang w:eastAsia="en-GB"/>
        </w:rPr>
        <w:t>Purpose of the Analysis</w:t>
      </w:r>
    </w:p>
    <w:p w14:paraId="3C43A49C" w14:textId="77777777" w:rsidR="00C9393A" w:rsidRDefault="00FF0DBE" w:rsidP="47C2B1AB">
      <w:pPr>
        <w:rPr>
          <w:rFonts w:ascii="Arial" w:eastAsia="Times New Roman" w:hAnsi="Arial" w:cs="Arial"/>
          <w:sz w:val="24"/>
          <w:szCs w:val="24"/>
          <w:lang w:eastAsia="en-GB"/>
        </w:rPr>
      </w:pPr>
      <w:r w:rsidRPr="6E4BF8EB">
        <w:rPr>
          <w:rFonts w:ascii="Arial" w:eastAsia="Times New Roman" w:hAnsi="Arial" w:cs="Arial"/>
          <w:sz w:val="24"/>
          <w:szCs w:val="24"/>
          <w:lang w:eastAsia="en-GB"/>
        </w:rPr>
        <w:t>The purpose of this assessment is to analyse the information gathered</w:t>
      </w:r>
      <w:r w:rsidR="0095706E" w:rsidRPr="6E4BF8EB">
        <w:rPr>
          <w:rFonts w:ascii="Arial" w:eastAsia="Times New Roman" w:hAnsi="Arial" w:cs="Arial"/>
          <w:sz w:val="24"/>
          <w:szCs w:val="24"/>
          <w:lang w:eastAsia="en-GB"/>
        </w:rPr>
        <w:t xml:space="preserve">, </w:t>
      </w:r>
      <w:r w:rsidRPr="6E4BF8EB">
        <w:rPr>
          <w:rFonts w:ascii="Arial" w:eastAsia="Times New Roman" w:hAnsi="Arial" w:cs="Arial"/>
          <w:sz w:val="24"/>
          <w:szCs w:val="24"/>
          <w:lang w:eastAsia="en-GB"/>
        </w:rPr>
        <w:t xml:space="preserve">to test it for potential </w:t>
      </w:r>
      <w:r w:rsidRPr="6E4BF8EB">
        <w:rPr>
          <w:rFonts w:ascii="Arial" w:eastAsia="Times New Roman" w:hAnsi="Arial" w:cs="Arial"/>
          <w:b/>
          <w:bCs/>
          <w:sz w:val="24"/>
          <w:szCs w:val="24"/>
          <w:u w:val="single"/>
          <w:lang w:eastAsia="en-GB"/>
        </w:rPr>
        <w:t>relevance</w:t>
      </w:r>
      <w:r w:rsidRPr="6E4BF8EB">
        <w:rPr>
          <w:rFonts w:ascii="Arial" w:eastAsia="Times New Roman" w:hAnsi="Arial" w:cs="Arial"/>
          <w:sz w:val="24"/>
          <w:szCs w:val="24"/>
          <w:lang w:eastAsia="en-GB"/>
        </w:rPr>
        <w:t xml:space="preserve"> to equality</w:t>
      </w:r>
      <w:r w:rsidR="00127E7E" w:rsidRPr="6E4BF8EB">
        <w:rPr>
          <w:rFonts w:ascii="Arial" w:eastAsia="Times New Roman" w:hAnsi="Arial" w:cs="Arial"/>
          <w:sz w:val="24"/>
          <w:szCs w:val="24"/>
          <w:lang w:eastAsia="en-GB"/>
        </w:rPr>
        <w:t>, diversity, and inclusion</w:t>
      </w:r>
      <w:r w:rsidR="4BB903BC" w:rsidRPr="6E4BF8EB">
        <w:rPr>
          <w:rFonts w:ascii="Arial" w:eastAsia="Times New Roman" w:hAnsi="Arial" w:cs="Arial"/>
          <w:sz w:val="24"/>
          <w:szCs w:val="24"/>
          <w:lang w:eastAsia="en-GB"/>
        </w:rPr>
        <w:t xml:space="preserve"> (EDI)</w:t>
      </w:r>
      <w:r w:rsidRPr="6E4BF8EB">
        <w:rPr>
          <w:rFonts w:ascii="Arial" w:eastAsia="Times New Roman" w:hAnsi="Arial" w:cs="Arial"/>
          <w:sz w:val="24"/>
          <w:szCs w:val="24"/>
          <w:lang w:eastAsia="en-GB"/>
        </w:rPr>
        <w:t xml:space="preserve">. A relevance ranking of high, </w:t>
      </w:r>
      <w:r w:rsidR="003A28A0" w:rsidRPr="6E4BF8EB">
        <w:rPr>
          <w:rFonts w:ascii="Arial" w:eastAsia="Times New Roman" w:hAnsi="Arial" w:cs="Arial"/>
          <w:sz w:val="24"/>
          <w:szCs w:val="24"/>
          <w:lang w:eastAsia="en-GB"/>
        </w:rPr>
        <w:t>moderate</w:t>
      </w:r>
      <w:r w:rsidR="001451EB" w:rsidRPr="6E4BF8EB">
        <w:rPr>
          <w:rFonts w:ascii="Arial" w:eastAsia="Times New Roman" w:hAnsi="Arial" w:cs="Arial"/>
          <w:sz w:val="24"/>
          <w:szCs w:val="24"/>
          <w:lang w:eastAsia="en-GB"/>
        </w:rPr>
        <w:t>,</w:t>
      </w:r>
      <w:r w:rsidRPr="6E4BF8EB">
        <w:rPr>
          <w:rFonts w:ascii="Arial" w:eastAsia="Times New Roman" w:hAnsi="Arial" w:cs="Arial"/>
          <w:sz w:val="24"/>
          <w:szCs w:val="24"/>
          <w:lang w:eastAsia="en-GB"/>
        </w:rPr>
        <w:t xml:space="preserve"> or low will be applied.</w:t>
      </w:r>
      <w:r w:rsidR="46927CC7" w:rsidRPr="6E4BF8EB">
        <w:rPr>
          <w:rFonts w:ascii="Arial" w:eastAsia="Times New Roman" w:hAnsi="Arial" w:cs="Arial"/>
          <w:sz w:val="24"/>
          <w:szCs w:val="24"/>
          <w:lang w:eastAsia="en-GB"/>
        </w:rPr>
        <w:t xml:space="preserve"> </w:t>
      </w:r>
    </w:p>
    <w:p w14:paraId="37C0B057" w14:textId="52AFC5C9" w:rsidR="00A135B0" w:rsidRPr="006C0CA0" w:rsidRDefault="00A135B0" w:rsidP="47C2B1AB">
      <w:pPr>
        <w:rPr>
          <w:rFonts w:ascii="Arial" w:eastAsia="Times New Roman" w:hAnsi="Arial" w:cs="Arial"/>
          <w:sz w:val="24"/>
          <w:szCs w:val="24"/>
          <w:lang w:eastAsia="en-GB"/>
        </w:rPr>
      </w:pPr>
      <w:r>
        <w:br/>
      </w:r>
      <w:r w:rsidR="46927CC7" w:rsidRPr="47C2B1AB">
        <w:rPr>
          <w:rFonts w:ascii="Arial" w:eastAsia="Times New Roman" w:hAnsi="Arial" w:cs="Arial"/>
          <w:sz w:val="24"/>
          <w:szCs w:val="24"/>
          <w:lang w:eastAsia="en-GB"/>
        </w:rPr>
        <w:t>Equality Impact Assessments (EqIAs) are not a box-ticking exercise; it’s a process to make sure we have considered the most effective way to use our resources to advance equality, equity, diversity and inclusion and reduce inequalities between diverse peoples and communities, and support working together for an inclusive West Yorkshire.</w:t>
      </w:r>
    </w:p>
    <w:p w14:paraId="4F27C8A1" w14:textId="3A301679" w:rsidR="00A135B0" w:rsidRPr="006C0CA0" w:rsidRDefault="00A135B0" w:rsidP="47C2B1AB">
      <w:pPr>
        <w:rPr>
          <w:rFonts w:ascii="Arial" w:eastAsia="Times New Roman" w:hAnsi="Arial" w:cs="Arial"/>
          <w:b/>
          <w:bCs/>
          <w:sz w:val="24"/>
          <w:szCs w:val="24"/>
          <w:lang w:eastAsia="en-GB"/>
        </w:rPr>
      </w:pPr>
    </w:p>
    <w:p w14:paraId="6A119212" w14:textId="0A0EC06E" w:rsidR="00A135B0" w:rsidRPr="006C0CA0" w:rsidRDefault="46927CC7" w:rsidP="25131E55">
      <w:pPr>
        <w:rPr>
          <w:rFonts w:ascii="Arial" w:eastAsia="Times New Roman" w:hAnsi="Arial" w:cs="Arial"/>
          <w:sz w:val="24"/>
          <w:szCs w:val="24"/>
          <w:lang w:eastAsia="en-GB"/>
        </w:rPr>
      </w:pPr>
      <w:r w:rsidRPr="47C2B1AB">
        <w:rPr>
          <w:rFonts w:ascii="Arial" w:eastAsia="Times New Roman" w:hAnsi="Arial" w:cs="Arial"/>
          <w:b/>
          <w:bCs/>
          <w:sz w:val="24"/>
          <w:szCs w:val="24"/>
          <w:lang w:eastAsia="en-GB"/>
        </w:rPr>
        <w:lastRenderedPageBreak/>
        <w:t xml:space="preserve">EqIAs are a collective exercise and not to be completed in isolation, </w:t>
      </w:r>
      <w:r w:rsidRPr="47C2B1AB">
        <w:rPr>
          <w:rFonts w:ascii="Arial" w:eastAsia="Times New Roman" w:hAnsi="Arial" w:cs="Arial"/>
          <w:sz w:val="24"/>
          <w:szCs w:val="24"/>
          <w:lang w:eastAsia="en-GB"/>
        </w:rPr>
        <w:t xml:space="preserve">to help us demonstrate that we have complied with our obligations under the Public Sector Equality Duty. However, when used properly they are a tool which assists us in ensuring we achieve our wider EDI ambitions. </w:t>
      </w:r>
    </w:p>
    <w:tbl>
      <w:tblPr>
        <w:tblStyle w:val="GridTable1Light"/>
        <w:tblW w:w="14029" w:type="dxa"/>
        <w:tblLayout w:type="fixed"/>
        <w:tblLook w:val="04A0" w:firstRow="1" w:lastRow="0" w:firstColumn="1" w:lastColumn="0" w:noHBand="0" w:noVBand="1"/>
      </w:tblPr>
      <w:tblGrid>
        <w:gridCol w:w="14029"/>
      </w:tblGrid>
      <w:tr w:rsidR="009C6AB1" w:rsidRPr="006C0CA0" w14:paraId="6F57F79A" w14:textId="77777777" w:rsidTr="00C93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9" w:type="dxa"/>
          </w:tcPr>
          <w:p w14:paraId="32BBC3F0" w14:textId="285612B4" w:rsidR="009C6AB1" w:rsidRPr="006C0CA0" w:rsidRDefault="009C6AB1" w:rsidP="00DA3F4A">
            <w:pPr>
              <w:spacing w:line="257" w:lineRule="auto"/>
              <w:rPr>
                <w:rFonts w:ascii="Arial" w:hAnsi="Arial" w:cs="Arial"/>
                <w:sz w:val="24"/>
                <w:szCs w:val="24"/>
              </w:rPr>
            </w:pPr>
            <w:r w:rsidRPr="006C0CA0">
              <w:rPr>
                <w:rFonts w:ascii="Arial" w:eastAsia="Arial" w:hAnsi="Arial" w:cs="Arial"/>
                <w:sz w:val="24"/>
                <w:szCs w:val="24"/>
              </w:rPr>
              <w:t>General Principles</w:t>
            </w:r>
          </w:p>
          <w:p w14:paraId="4DBD399C" w14:textId="77777777" w:rsidR="009C6AB1" w:rsidRPr="006C0CA0" w:rsidRDefault="009C6AB1" w:rsidP="193BB64E">
            <w:pPr>
              <w:spacing w:line="257" w:lineRule="auto"/>
              <w:rPr>
                <w:rFonts w:ascii="Arial" w:eastAsia="Arial" w:hAnsi="Arial" w:cs="Arial"/>
                <w:b w:val="0"/>
                <w:bCs w:val="0"/>
                <w:sz w:val="24"/>
                <w:szCs w:val="24"/>
              </w:rPr>
            </w:pPr>
          </w:p>
        </w:tc>
      </w:tr>
      <w:tr w:rsidR="193BB64E" w:rsidRPr="006C0CA0" w14:paraId="75C3BF75" w14:textId="77777777" w:rsidTr="00C9393A">
        <w:tc>
          <w:tcPr>
            <w:cnfStyle w:val="001000000000" w:firstRow="0" w:lastRow="0" w:firstColumn="1" w:lastColumn="0" w:oddVBand="0" w:evenVBand="0" w:oddHBand="0" w:evenHBand="0" w:firstRowFirstColumn="0" w:firstRowLastColumn="0" w:lastRowFirstColumn="0" w:lastRowLastColumn="0"/>
            <w:tcW w:w="14029" w:type="dxa"/>
          </w:tcPr>
          <w:p w14:paraId="5A5D382F" w14:textId="1C65F683" w:rsidR="193BB64E" w:rsidRPr="009A75CD" w:rsidRDefault="193BB64E" w:rsidP="059BEAC7">
            <w:pPr>
              <w:pStyle w:val="ListParagraph"/>
              <w:numPr>
                <w:ilvl w:val="0"/>
                <w:numId w:val="15"/>
              </w:numPr>
              <w:spacing w:line="257" w:lineRule="auto"/>
              <w:rPr>
                <w:rFonts w:ascii="Arial" w:eastAsiaTheme="minorEastAsia" w:hAnsi="Arial" w:cs="Arial"/>
                <w:b w:val="0"/>
                <w:bCs w:val="0"/>
                <w:sz w:val="24"/>
                <w:szCs w:val="24"/>
              </w:rPr>
            </w:pPr>
            <w:r w:rsidRPr="059BEAC7">
              <w:rPr>
                <w:rFonts w:ascii="Arial" w:eastAsia="Arial" w:hAnsi="Arial" w:cs="Arial"/>
                <w:b w:val="0"/>
                <w:bCs w:val="0"/>
                <w:sz w:val="24"/>
                <w:szCs w:val="24"/>
              </w:rPr>
              <w:t>A strategic E</w:t>
            </w:r>
            <w:r w:rsidR="00BE3C2D" w:rsidRPr="059BEAC7">
              <w:rPr>
                <w:rFonts w:ascii="Arial" w:eastAsia="Arial" w:hAnsi="Arial" w:cs="Arial"/>
                <w:b w:val="0"/>
                <w:bCs w:val="0"/>
                <w:sz w:val="24"/>
                <w:szCs w:val="24"/>
              </w:rPr>
              <w:t>q</w:t>
            </w:r>
            <w:r w:rsidRPr="059BEAC7">
              <w:rPr>
                <w:rFonts w:ascii="Arial" w:eastAsia="Arial" w:hAnsi="Arial" w:cs="Arial"/>
                <w:b w:val="0"/>
                <w:bCs w:val="0"/>
                <w:sz w:val="24"/>
                <w:szCs w:val="24"/>
              </w:rPr>
              <w:t xml:space="preserve">IA is positioned within </w:t>
            </w:r>
            <w:r w:rsidR="00065B06" w:rsidRPr="059BEAC7">
              <w:rPr>
                <w:rFonts w:ascii="Arial" w:eastAsia="Arial" w:hAnsi="Arial" w:cs="Arial"/>
                <w:b w:val="0"/>
                <w:bCs w:val="0"/>
                <w:sz w:val="24"/>
                <w:szCs w:val="24"/>
              </w:rPr>
              <w:t>the organisation</w:t>
            </w:r>
            <w:r w:rsidR="10089AAD" w:rsidRPr="059BEAC7">
              <w:rPr>
                <w:rFonts w:ascii="Arial" w:eastAsia="Arial" w:hAnsi="Arial" w:cs="Arial"/>
                <w:b w:val="0"/>
                <w:bCs w:val="0"/>
                <w:sz w:val="24"/>
                <w:szCs w:val="24"/>
              </w:rPr>
              <w:t>’</w:t>
            </w:r>
            <w:r w:rsidR="00065B06" w:rsidRPr="059BEAC7">
              <w:rPr>
                <w:rFonts w:ascii="Arial" w:eastAsia="Arial" w:hAnsi="Arial" w:cs="Arial"/>
                <w:b w:val="0"/>
                <w:bCs w:val="0"/>
                <w:sz w:val="24"/>
                <w:szCs w:val="24"/>
              </w:rPr>
              <w:t>s</w:t>
            </w:r>
            <w:r w:rsidRPr="059BEAC7">
              <w:rPr>
                <w:rFonts w:ascii="Arial" w:eastAsia="Arial" w:hAnsi="Arial" w:cs="Arial"/>
                <w:b w:val="0"/>
                <w:bCs w:val="0"/>
                <w:sz w:val="24"/>
                <w:szCs w:val="24"/>
              </w:rPr>
              <w:t xml:space="preserve"> </w:t>
            </w:r>
            <w:r w:rsidR="00065B06" w:rsidRPr="059BEAC7">
              <w:rPr>
                <w:rFonts w:ascii="Arial" w:eastAsia="Arial" w:hAnsi="Arial" w:cs="Arial"/>
                <w:b w:val="0"/>
                <w:bCs w:val="0"/>
                <w:sz w:val="24"/>
                <w:szCs w:val="24"/>
              </w:rPr>
              <w:t>EDI</w:t>
            </w:r>
            <w:r w:rsidRPr="059BEAC7">
              <w:rPr>
                <w:rFonts w:ascii="Arial" w:eastAsia="Arial" w:hAnsi="Arial" w:cs="Arial"/>
                <w:b w:val="0"/>
                <w:bCs w:val="0"/>
                <w:sz w:val="24"/>
                <w:szCs w:val="24"/>
              </w:rPr>
              <w:t xml:space="preserve"> priorities and any </w:t>
            </w:r>
            <w:r w:rsidR="00065B06" w:rsidRPr="059BEAC7">
              <w:rPr>
                <w:rFonts w:ascii="Arial" w:eastAsia="Arial" w:hAnsi="Arial" w:cs="Arial"/>
                <w:b w:val="0"/>
                <w:bCs w:val="0"/>
                <w:sz w:val="24"/>
                <w:szCs w:val="24"/>
              </w:rPr>
              <w:t xml:space="preserve">EDI </w:t>
            </w:r>
            <w:r w:rsidRPr="059BEAC7">
              <w:rPr>
                <w:rFonts w:ascii="Arial" w:eastAsia="Arial" w:hAnsi="Arial" w:cs="Arial"/>
                <w:b w:val="0"/>
                <w:bCs w:val="0"/>
                <w:sz w:val="24"/>
                <w:szCs w:val="24"/>
              </w:rPr>
              <w:t>strategy or strategic framework.</w:t>
            </w:r>
          </w:p>
          <w:p w14:paraId="5E6361C5" w14:textId="62FA1FCE" w:rsidR="193BB64E" w:rsidRPr="009A75CD" w:rsidRDefault="193BB64E" w:rsidP="007562D4">
            <w:pPr>
              <w:pStyle w:val="ListParagraph"/>
              <w:numPr>
                <w:ilvl w:val="0"/>
                <w:numId w:val="15"/>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 xml:space="preserve">A strategic </w:t>
            </w:r>
            <w:r w:rsidR="00BE3C2D" w:rsidRPr="009A75CD">
              <w:rPr>
                <w:rFonts w:ascii="Arial" w:eastAsia="Arial" w:hAnsi="Arial" w:cs="Arial"/>
                <w:b w:val="0"/>
                <w:bCs w:val="0"/>
                <w:sz w:val="24"/>
                <w:szCs w:val="24"/>
              </w:rPr>
              <w:t>E</w:t>
            </w:r>
            <w:r w:rsidR="005D4450" w:rsidRPr="009A75CD">
              <w:rPr>
                <w:rFonts w:ascii="Arial" w:eastAsia="Arial" w:hAnsi="Arial" w:cs="Arial"/>
                <w:b w:val="0"/>
                <w:bCs w:val="0"/>
                <w:sz w:val="24"/>
                <w:szCs w:val="24"/>
              </w:rPr>
              <w:t>q</w:t>
            </w:r>
            <w:r w:rsidR="00BE3C2D" w:rsidRPr="009A75CD">
              <w:rPr>
                <w:rFonts w:ascii="Arial" w:eastAsia="Arial" w:hAnsi="Arial" w:cs="Arial"/>
                <w:b w:val="0"/>
                <w:bCs w:val="0"/>
                <w:sz w:val="24"/>
                <w:szCs w:val="24"/>
              </w:rPr>
              <w:t>IA</w:t>
            </w:r>
            <w:r w:rsidRPr="009A75CD">
              <w:rPr>
                <w:rFonts w:ascii="Arial" w:eastAsia="Arial" w:hAnsi="Arial" w:cs="Arial"/>
                <w:b w:val="0"/>
                <w:bCs w:val="0"/>
                <w:sz w:val="24"/>
                <w:szCs w:val="24"/>
              </w:rPr>
              <w:t xml:space="preserve"> is treated as a strategic process and forms an integral part of strategy development and decision making on </w:t>
            </w:r>
            <w:r w:rsidR="006F1BD9" w:rsidRPr="009A75CD">
              <w:rPr>
                <w:rFonts w:ascii="Arial" w:eastAsia="Arial" w:hAnsi="Arial" w:cs="Arial"/>
                <w:b w:val="0"/>
                <w:bCs w:val="0"/>
                <w:sz w:val="24"/>
                <w:szCs w:val="24"/>
              </w:rPr>
              <w:t>EDI</w:t>
            </w:r>
          </w:p>
          <w:p w14:paraId="270624E3" w14:textId="21E7BD67" w:rsidR="193BB64E" w:rsidRPr="009A75CD" w:rsidRDefault="193BB64E" w:rsidP="007562D4">
            <w:pPr>
              <w:pStyle w:val="ListParagraph"/>
              <w:numPr>
                <w:ilvl w:val="0"/>
                <w:numId w:val="15"/>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 xml:space="preserve">Consideration is given to all protected characteristic </w:t>
            </w:r>
            <w:r w:rsidR="00BE3C2D" w:rsidRPr="009A75CD">
              <w:rPr>
                <w:rFonts w:ascii="Arial" w:eastAsia="Arial" w:hAnsi="Arial" w:cs="Arial"/>
                <w:b w:val="0"/>
                <w:bCs w:val="0"/>
                <w:sz w:val="24"/>
                <w:szCs w:val="24"/>
              </w:rPr>
              <w:t>groups</w:t>
            </w:r>
          </w:p>
          <w:p w14:paraId="59B7C12C" w14:textId="7741DD68" w:rsidR="193BB64E" w:rsidRPr="009A75CD" w:rsidRDefault="193BB64E" w:rsidP="007562D4">
            <w:pPr>
              <w:pStyle w:val="ListParagraph"/>
              <w:numPr>
                <w:ilvl w:val="0"/>
                <w:numId w:val="15"/>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Consideration and ‘due regard’ is given to the three needs of the general duty which are broadly: advancing equality of opportunity; eliminating discrimination &amp; harassment; fostering good relations</w:t>
            </w:r>
          </w:p>
          <w:p w14:paraId="3EAA3D88" w14:textId="152D2787" w:rsidR="193BB64E" w:rsidRPr="009A75CD" w:rsidRDefault="193BB64E" w:rsidP="007562D4">
            <w:pPr>
              <w:pStyle w:val="ListParagraph"/>
              <w:numPr>
                <w:ilvl w:val="0"/>
                <w:numId w:val="15"/>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 xml:space="preserve">Decisions are primarily focused on high level intentions and direction to be mapped against and mainstreamed into related areas of </w:t>
            </w:r>
            <w:r w:rsidR="005D4450" w:rsidRPr="009A75CD">
              <w:rPr>
                <w:rFonts w:ascii="Arial" w:eastAsia="Arial" w:hAnsi="Arial" w:cs="Arial"/>
                <w:b w:val="0"/>
                <w:bCs w:val="0"/>
                <w:sz w:val="24"/>
                <w:szCs w:val="24"/>
              </w:rPr>
              <w:t>organisational</w:t>
            </w:r>
            <w:r w:rsidRPr="009A75CD">
              <w:rPr>
                <w:rFonts w:ascii="Arial" w:eastAsia="Arial" w:hAnsi="Arial" w:cs="Arial"/>
                <w:b w:val="0"/>
                <w:bCs w:val="0"/>
                <w:sz w:val="24"/>
                <w:szCs w:val="24"/>
              </w:rPr>
              <w:t xml:space="preserve"> strategy, </w:t>
            </w:r>
            <w:r w:rsidR="009C6AB1" w:rsidRPr="009A75CD">
              <w:rPr>
                <w:rFonts w:ascii="Arial" w:eastAsia="Arial" w:hAnsi="Arial" w:cs="Arial"/>
                <w:b w:val="0"/>
                <w:bCs w:val="0"/>
                <w:sz w:val="24"/>
                <w:szCs w:val="24"/>
              </w:rPr>
              <w:t>policy,</w:t>
            </w:r>
            <w:r w:rsidRPr="009A75CD">
              <w:rPr>
                <w:rFonts w:ascii="Arial" w:eastAsia="Arial" w:hAnsi="Arial" w:cs="Arial"/>
                <w:b w:val="0"/>
                <w:bCs w:val="0"/>
                <w:sz w:val="24"/>
                <w:szCs w:val="24"/>
              </w:rPr>
              <w:t xml:space="preserve"> and practice</w:t>
            </w:r>
          </w:p>
          <w:p w14:paraId="38218B01" w14:textId="24DF4A8E" w:rsidR="193BB64E" w:rsidRPr="009A75CD" w:rsidRDefault="193BB64E" w:rsidP="007562D4">
            <w:pPr>
              <w:pStyle w:val="ListParagraph"/>
              <w:numPr>
                <w:ilvl w:val="0"/>
                <w:numId w:val="15"/>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 xml:space="preserve">The review team involved in the </w:t>
            </w:r>
            <w:r w:rsidR="00BE3C2D" w:rsidRPr="009A75CD">
              <w:rPr>
                <w:rFonts w:ascii="Arial" w:eastAsia="Arial" w:hAnsi="Arial" w:cs="Arial"/>
                <w:b w:val="0"/>
                <w:bCs w:val="0"/>
                <w:sz w:val="24"/>
                <w:szCs w:val="24"/>
              </w:rPr>
              <w:t>E</w:t>
            </w:r>
            <w:r w:rsidR="005D4450" w:rsidRPr="009A75CD">
              <w:rPr>
                <w:rFonts w:ascii="Arial" w:eastAsia="Arial" w:hAnsi="Arial" w:cs="Arial"/>
                <w:b w:val="0"/>
                <w:bCs w:val="0"/>
                <w:sz w:val="24"/>
                <w:szCs w:val="24"/>
              </w:rPr>
              <w:t>q</w:t>
            </w:r>
            <w:r w:rsidR="00BE3C2D" w:rsidRPr="009A75CD">
              <w:rPr>
                <w:rFonts w:ascii="Arial" w:eastAsia="Arial" w:hAnsi="Arial" w:cs="Arial"/>
                <w:b w:val="0"/>
                <w:bCs w:val="0"/>
                <w:sz w:val="24"/>
                <w:szCs w:val="24"/>
              </w:rPr>
              <w:t>IA</w:t>
            </w:r>
            <w:r w:rsidRPr="009A75CD">
              <w:rPr>
                <w:rFonts w:ascii="Arial" w:eastAsia="Arial" w:hAnsi="Arial" w:cs="Arial"/>
                <w:b w:val="0"/>
                <w:bCs w:val="0"/>
                <w:sz w:val="24"/>
                <w:szCs w:val="24"/>
              </w:rPr>
              <w:t xml:space="preserve"> process have read this guidance, use the </w:t>
            </w:r>
            <w:r w:rsidR="00716166" w:rsidRPr="009A75CD">
              <w:rPr>
                <w:rFonts w:ascii="Arial" w:eastAsia="Arial" w:hAnsi="Arial" w:cs="Arial"/>
                <w:b w:val="0"/>
                <w:bCs w:val="0"/>
                <w:sz w:val="24"/>
                <w:szCs w:val="24"/>
              </w:rPr>
              <w:t>EqIA toolkit</w:t>
            </w:r>
            <w:r w:rsidRPr="009A75CD">
              <w:rPr>
                <w:rFonts w:ascii="Arial" w:eastAsia="Arial" w:hAnsi="Arial" w:cs="Arial"/>
                <w:b w:val="0"/>
                <w:bCs w:val="0"/>
                <w:sz w:val="24"/>
                <w:szCs w:val="24"/>
              </w:rPr>
              <w:t xml:space="preserve"> in conjunction with the template and have sufficient existing knowledge of the legal background, principles</w:t>
            </w:r>
            <w:r w:rsidR="003D3D48">
              <w:rPr>
                <w:rFonts w:ascii="Arial" w:eastAsia="Arial" w:hAnsi="Arial" w:cs="Arial"/>
                <w:b w:val="0"/>
                <w:sz w:val="24"/>
                <w:szCs w:val="24"/>
              </w:rPr>
              <w:t>,</w:t>
            </w:r>
            <w:r w:rsidRPr="009A75CD">
              <w:rPr>
                <w:rFonts w:ascii="Arial" w:eastAsia="Arial" w:hAnsi="Arial" w:cs="Arial"/>
                <w:b w:val="0"/>
                <w:bCs w:val="0"/>
                <w:sz w:val="24"/>
                <w:szCs w:val="24"/>
              </w:rPr>
              <w:t xml:space="preserve"> and intent of </w:t>
            </w:r>
            <w:r w:rsidR="00BE3C2D" w:rsidRPr="009A75CD">
              <w:rPr>
                <w:rFonts w:ascii="Arial" w:eastAsia="Arial" w:hAnsi="Arial" w:cs="Arial"/>
                <w:b w:val="0"/>
                <w:bCs w:val="0"/>
                <w:sz w:val="24"/>
                <w:szCs w:val="24"/>
              </w:rPr>
              <w:t>E</w:t>
            </w:r>
            <w:r w:rsidR="00E92B64" w:rsidRPr="009A75CD">
              <w:rPr>
                <w:rFonts w:ascii="Arial" w:eastAsia="Arial" w:hAnsi="Arial" w:cs="Arial"/>
                <w:b w:val="0"/>
                <w:bCs w:val="0"/>
                <w:sz w:val="24"/>
                <w:szCs w:val="24"/>
              </w:rPr>
              <w:t>q</w:t>
            </w:r>
            <w:r w:rsidR="00BE3C2D" w:rsidRPr="009A75CD">
              <w:rPr>
                <w:rFonts w:ascii="Arial" w:eastAsia="Arial" w:hAnsi="Arial" w:cs="Arial"/>
                <w:b w:val="0"/>
                <w:bCs w:val="0"/>
                <w:sz w:val="24"/>
                <w:szCs w:val="24"/>
              </w:rPr>
              <w:t>IA</w:t>
            </w:r>
            <w:r w:rsidRPr="009A75CD">
              <w:rPr>
                <w:rFonts w:ascii="Arial" w:eastAsia="Arial" w:hAnsi="Arial" w:cs="Arial"/>
                <w:b w:val="0"/>
                <w:bCs w:val="0"/>
                <w:sz w:val="24"/>
                <w:szCs w:val="24"/>
              </w:rPr>
              <w:t xml:space="preserve">.   </w:t>
            </w:r>
          </w:p>
          <w:p w14:paraId="7923B281" w14:textId="65EACADE" w:rsidR="193BB64E" w:rsidRPr="006C0CA0" w:rsidRDefault="193BB64E" w:rsidP="193BB64E">
            <w:pPr>
              <w:spacing w:line="257" w:lineRule="auto"/>
              <w:rPr>
                <w:rFonts w:ascii="Arial" w:eastAsia="Arial" w:hAnsi="Arial" w:cs="Arial"/>
                <w:b w:val="0"/>
                <w:bCs w:val="0"/>
                <w:sz w:val="24"/>
                <w:szCs w:val="24"/>
              </w:rPr>
            </w:pPr>
          </w:p>
          <w:p w14:paraId="68A74098" w14:textId="3D5A547A" w:rsidR="009C6AB1" w:rsidRDefault="193BB64E" w:rsidP="193BB64E">
            <w:pPr>
              <w:spacing w:line="257" w:lineRule="auto"/>
              <w:rPr>
                <w:rFonts w:ascii="Arial" w:eastAsia="Arial" w:hAnsi="Arial" w:cs="Arial"/>
                <w:b w:val="0"/>
                <w:bCs w:val="0"/>
                <w:sz w:val="24"/>
                <w:szCs w:val="24"/>
              </w:rPr>
            </w:pPr>
            <w:r w:rsidRPr="006C0CA0">
              <w:rPr>
                <w:rFonts w:ascii="Arial" w:eastAsia="Arial" w:hAnsi="Arial" w:cs="Arial"/>
                <w:sz w:val="24"/>
                <w:szCs w:val="24"/>
              </w:rPr>
              <w:t>Other key considerations:</w:t>
            </w:r>
          </w:p>
          <w:p w14:paraId="4F29269D" w14:textId="77777777" w:rsidR="00DA3F4A" w:rsidRPr="009A75CD" w:rsidRDefault="00DA3F4A" w:rsidP="193BB64E">
            <w:pPr>
              <w:spacing w:line="257" w:lineRule="auto"/>
              <w:rPr>
                <w:rFonts w:ascii="Arial" w:eastAsia="Arial" w:hAnsi="Arial" w:cs="Arial"/>
                <w:b w:val="0"/>
                <w:bCs w:val="0"/>
                <w:sz w:val="24"/>
                <w:szCs w:val="24"/>
              </w:rPr>
            </w:pPr>
          </w:p>
          <w:p w14:paraId="059D6C14" w14:textId="78D467E5" w:rsidR="193BB64E" w:rsidRPr="009A75CD" w:rsidRDefault="193BB64E" w:rsidP="7DFD1310">
            <w:pPr>
              <w:pStyle w:val="ListParagraph"/>
              <w:numPr>
                <w:ilvl w:val="0"/>
                <w:numId w:val="16"/>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 xml:space="preserve">Prepare in advance of the strategy development cycle, review timescales and allow sufficient time  </w:t>
            </w:r>
          </w:p>
          <w:p w14:paraId="3F4565A9" w14:textId="0C0B8232" w:rsidR="193BB64E" w:rsidRPr="009A75CD" w:rsidRDefault="193BB64E" w:rsidP="7DFD1310">
            <w:pPr>
              <w:pStyle w:val="ListParagraph"/>
              <w:numPr>
                <w:ilvl w:val="0"/>
                <w:numId w:val="16"/>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Select and gather a representative team of key internal and external partners</w:t>
            </w:r>
          </w:p>
          <w:p w14:paraId="47911903" w14:textId="77711307" w:rsidR="193BB64E" w:rsidRPr="009A75CD" w:rsidRDefault="193BB64E" w:rsidP="7DFD1310">
            <w:pPr>
              <w:pStyle w:val="ListParagraph"/>
              <w:numPr>
                <w:ilvl w:val="0"/>
                <w:numId w:val="16"/>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Gather all relevant data and evidence</w:t>
            </w:r>
          </w:p>
          <w:p w14:paraId="31B23422" w14:textId="2B3A0FA1" w:rsidR="193BB64E" w:rsidRPr="009A75CD" w:rsidRDefault="193BB64E" w:rsidP="7DFD1310">
            <w:pPr>
              <w:pStyle w:val="ListParagraph"/>
              <w:numPr>
                <w:ilvl w:val="0"/>
                <w:numId w:val="16"/>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 xml:space="preserve">Identify and map the relevant </w:t>
            </w:r>
            <w:r w:rsidR="00E92B64" w:rsidRPr="009A75CD">
              <w:rPr>
                <w:rFonts w:ascii="Arial" w:eastAsia="Arial" w:hAnsi="Arial" w:cs="Arial"/>
                <w:b w:val="0"/>
                <w:bCs w:val="0"/>
                <w:sz w:val="24"/>
                <w:szCs w:val="24"/>
              </w:rPr>
              <w:t>organisational</w:t>
            </w:r>
            <w:r w:rsidRPr="009A75CD">
              <w:rPr>
                <w:rFonts w:ascii="Arial" w:eastAsia="Arial" w:hAnsi="Arial" w:cs="Arial"/>
                <w:b w:val="0"/>
                <w:bCs w:val="0"/>
                <w:sz w:val="24"/>
                <w:szCs w:val="24"/>
              </w:rPr>
              <w:t xml:space="preserve"> strategies</w:t>
            </w:r>
            <w:r w:rsidR="00E92B64" w:rsidRPr="009A75CD">
              <w:rPr>
                <w:rFonts w:ascii="Arial" w:eastAsia="Arial" w:hAnsi="Arial" w:cs="Arial"/>
                <w:b w:val="0"/>
                <w:bCs w:val="0"/>
                <w:sz w:val="24"/>
                <w:szCs w:val="24"/>
              </w:rPr>
              <w:t>, impact assessments (including the environment)</w:t>
            </w:r>
            <w:r w:rsidRPr="009A75CD">
              <w:rPr>
                <w:rFonts w:ascii="Arial" w:eastAsia="Arial" w:hAnsi="Arial" w:cs="Arial"/>
                <w:b w:val="0"/>
                <w:bCs w:val="0"/>
                <w:sz w:val="24"/>
                <w:szCs w:val="24"/>
              </w:rPr>
              <w:t xml:space="preserve"> and policies that link to all areas of the strategy and related equality, diversity</w:t>
            </w:r>
            <w:r w:rsidR="003D3D48">
              <w:rPr>
                <w:rFonts w:ascii="Arial" w:eastAsia="Arial" w:hAnsi="Arial" w:cs="Arial"/>
                <w:b w:val="0"/>
                <w:sz w:val="24"/>
                <w:szCs w:val="24"/>
              </w:rPr>
              <w:t>,</w:t>
            </w:r>
            <w:r w:rsidRPr="009A75CD">
              <w:rPr>
                <w:rFonts w:ascii="Arial" w:eastAsia="Arial" w:hAnsi="Arial" w:cs="Arial"/>
                <w:b w:val="0"/>
                <w:bCs w:val="0"/>
                <w:sz w:val="24"/>
                <w:szCs w:val="24"/>
              </w:rPr>
              <w:t xml:space="preserve"> and inclusion activity, including the </w:t>
            </w:r>
            <w:r w:rsidR="00E92B64" w:rsidRPr="009A75CD">
              <w:rPr>
                <w:rFonts w:ascii="Arial" w:eastAsia="Arial" w:hAnsi="Arial" w:cs="Arial"/>
                <w:b w:val="0"/>
                <w:bCs w:val="0"/>
                <w:sz w:val="24"/>
                <w:szCs w:val="24"/>
              </w:rPr>
              <w:t>organisation’s</w:t>
            </w:r>
            <w:r w:rsidRPr="009A75CD">
              <w:rPr>
                <w:rFonts w:ascii="Arial" w:eastAsia="Arial" w:hAnsi="Arial" w:cs="Arial"/>
                <w:b w:val="0"/>
                <w:bCs w:val="0"/>
                <w:sz w:val="24"/>
                <w:szCs w:val="24"/>
              </w:rPr>
              <w:t xml:space="preserve"> </w:t>
            </w:r>
            <w:r w:rsidR="00E92B64" w:rsidRPr="009A75CD">
              <w:rPr>
                <w:rFonts w:ascii="Arial" w:eastAsia="Arial" w:hAnsi="Arial" w:cs="Arial"/>
                <w:b w:val="0"/>
                <w:bCs w:val="0"/>
                <w:sz w:val="24"/>
                <w:szCs w:val="24"/>
              </w:rPr>
              <w:t>EDI</w:t>
            </w:r>
            <w:r w:rsidRPr="009A75CD">
              <w:rPr>
                <w:rFonts w:ascii="Arial" w:eastAsia="Arial" w:hAnsi="Arial" w:cs="Arial"/>
                <w:b w:val="0"/>
                <w:bCs w:val="0"/>
                <w:sz w:val="24"/>
                <w:szCs w:val="24"/>
              </w:rPr>
              <w:t xml:space="preserve"> strategy, </w:t>
            </w:r>
            <w:r w:rsidR="00E92B64" w:rsidRPr="009A75CD">
              <w:rPr>
                <w:rFonts w:ascii="Arial" w:eastAsia="Arial" w:hAnsi="Arial" w:cs="Arial"/>
                <w:b w:val="0"/>
                <w:bCs w:val="0"/>
                <w:sz w:val="24"/>
                <w:szCs w:val="24"/>
              </w:rPr>
              <w:t>EDI</w:t>
            </w:r>
            <w:r w:rsidRPr="009A75CD">
              <w:rPr>
                <w:rFonts w:ascii="Arial" w:eastAsia="Arial" w:hAnsi="Arial" w:cs="Arial"/>
                <w:b w:val="0"/>
                <w:bCs w:val="0"/>
                <w:sz w:val="24"/>
                <w:szCs w:val="24"/>
              </w:rPr>
              <w:t xml:space="preserve"> outcomes and PSED reporting </w:t>
            </w:r>
          </w:p>
          <w:p w14:paraId="6497C1CD" w14:textId="376F5ED6" w:rsidR="193BB64E" w:rsidRPr="009A75CD" w:rsidRDefault="193BB64E" w:rsidP="7DFD1310">
            <w:pPr>
              <w:pStyle w:val="ListParagraph"/>
              <w:numPr>
                <w:ilvl w:val="0"/>
                <w:numId w:val="16"/>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t xml:space="preserve">Ensure that decisions, </w:t>
            </w:r>
            <w:r w:rsidR="007131A6" w:rsidRPr="009A75CD">
              <w:rPr>
                <w:rFonts w:ascii="Arial" w:eastAsia="Arial" w:hAnsi="Arial" w:cs="Arial"/>
                <w:b w:val="0"/>
                <w:bCs w:val="0"/>
                <w:sz w:val="24"/>
                <w:szCs w:val="24"/>
              </w:rPr>
              <w:t>rationale,</w:t>
            </w:r>
            <w:r w:rsidRPr="009A75CD">
              <w:rPr>
                <w:rFonts w:ascii="Arial" w:eastAsia="Arial" w:hAnsi="Arial" w:cs="Arial"/>
                <w:b w:val="0"/>
                <w:bCs w:val="0"/>
                <w:sz w:val="24"/>
                <w:szCs w:val="24"/>
              </w:rPr>
              <w:t xml:space="preserve"> and accountability for action are clear and recorded</w:t>
            </w:r>
          </w:p>
          <w:p w14:paraId="3A77D9B1" w14:textId="5A4AAF8C" w:rsidR="193BB64E" w:rsidRPr="009A75CD" w:rsidRDefault="193BB64E" w:rsidP="7DFD1310">
            <w:pPr>
              <w:pStyle w:val="ListParagraph"/>
              <w:numPr>
                <w:ilvl w:val="0"/>
                <w:numId w:val="16"/>
              </w:numPr>
              <w:spacing w:line="257" w:lineRule="auto"/>
              <w:rPr>
                <w:rFonts w:ascii="Arial" w:eastAsiaTheme="minorEastAsia" w:hAnsi="Arial" w:cs="Arial"/>
                <w:b w:val="0"/>
                <w:bCs w:val="0"/>
                <w:sz w:val="24"/>
                <w:szCs w:val="24"/>
              </w:rPr>
            </w:pPr>
            <w:r w:rsidRPr="009A75CD">
              <w:rPr>
                <w:rFonts w:ascii="Arial" w:eastAsia="Arial" w:hAnsi="Arial" w:cs="Arial"/>
                <w:b w:val="0"/>
                <w:bCs w:val="0"/>
                <w:sz w:val="24"/>
                <w:szCs w:val="24"/>
              </w:rPr>
              <w:lastRenderedPageBreak/>
              <w:t>Ensure there is a clear process in place to support ongoing monitoring, evaluation</w:t>
            </w:r>
            <w:r w:rsidR="007131A6" w:rsidRPr="009A75CD">
              <w:rPr>
                <w:rFonts w:ascii="Arial" w:eastAsia="Arial" w:hAnsi="Arial" w:cs="Arial"/>
                <w:b w:val="0"/>
                <w:bCs w:val="0"/>
                <w:sz w:val="24"/>
                <w:szCs w:val="24"/>
              </w:rPr>
              <w:t>,</w:t>
            </w:r>
            <w:r w:rsidRPr="009A75CD">
              <w:rPr>
                <w:rFonts w:ascii="Arial" w:eastAsia="Arial" w:hAnsi="Arial" w:cs="Arial"/>
                <w:b w:val="0"/>
                <w:bCs w:val="0"/>
                <w:sz w:val="24"/>
                <w:szCs w:val="24"/>
              </w:rPr>
              <w:t xml:space="preserve"> and review. </w:t>
            </w:r>
          </w:p>
          <w:p w14:paraId="3CBE2667" w14:textId="7229E93D" w:rsidR="193BB64E" w:rsidRPr="006C0CA0" w:rsidRDefault="193BB64E" w:rsidP="193BB64E">
            <w:pPr>
              <w:spacing w:line="257" w:lineRule="auto"/>
              <w:rPr>
                <w:rFonts w:ascii="Arial" w:eastAsia="Arial" w:hAnsi="Arial" w:cs="Arial"/>
                <w:b w:val="0"/>
                <w:bCs w:val="0"/>
                <w:sz w:val="24"/>
                <w:szCs w:val="24"/>
              </w:rPr>
            </w:pPr>
          </w:p>
          <w:p w14:paraId="010FAE3C" w14:textId="089D3923" w:rsidR="193BB64E" w:rsidRPr="00407171" w:rsidRDefault="193BB64E" w:rsidP="00407171">
            <w:pPr>
              <w:spacing w:line="257" w:lineRule="auto"/>
              <w:jc w:val="center"/>
              <w:rPr>
                <w:rFonts w:ascii="Arial" w:eastAsia="Arial" w:hAnsi="Arial" w:cs="Arial"/>
                <w:b w:val="0"/>
                <w:bCs w:val="0"/>
                <w:sz w:val="24"/>
                <w:szCs w:val="24"/>
              </w:rPr>
            </w:pPr>
            <w:r w:rsidRPr="00407171">
              <w:rPr>
                <w:rFonts w:ascii="Arial" w:eastAsia="Arial" w:hAnsi="Arial" w:cs="Arial"/>
                <w:sz w:val="24"/>
                <w:szCs w:val="24"/>
              </w:rPr>
              <w:t>This template should also be used in conjunction with</w:t>
            </w:r>
            <w:r w:rsidR="00407171" w:rsidRPr="00407171">
              <w:rPr>
                <w:rFonts w:ascii="Arial" w:eastAsia="Arial" w:hAnsi="Arial" w:cs="Arial"/>
                <w:sz w:val="24"/>
                <w:szCs w:val="24"/>
              </w:rPr>
              <w:t xml:space="preserve"> material in the EqIA toolkit</w:t>
            </w:r>
            <w:r w:rsidR="00407171">
              <w:rPr>
                <w:rFonts w:ascii="Arial" w:eastAsia="Arial" w:hAnsi="Arial" w:cs="Arial"/>
                <w:sz w:val="24"/>
                <w:szCs w:val="24"/>
              </w:rPr>
              <w:t xml:space="preserve">. </w:t>
            </w:r>
          </w:p>
          <w:p w14:paraId="64B7A35D" w14:textId="03B86518" w:rsidR="193BB64E" w:rsidRPr="006C0CA0" w:rsidRDefault="193BB64E" w:rsidP="00407171">
            <w:pPr>
              <w:pStyle w:val="ListParagraph"/>
              <w:spacing w:line="257" w:lineRule="auto"/>
              <w:rPr>
                <w:rFonts w:ascii="Arial" w:eastAsiaTheme="minorEastAsia" w:hAnsi="Arial" w:cs="Arial"/>
                <w:sz w:val="24"/>
                <w:szCs w:val="24"/>
              </w:rPr>
            </w:pPr>
          </w:p>
        </w:tc>
      </w:tr>
    </w:tbl>
    <w:p w14:paraId="1CE6BCD2" w14:textId="0C6C52A6" w:rsidR="193BB64E" w:rsidRPr="006C0CA0" w:rsidRDefault="193BB64E" w:rsidP="47C2B1AB">
      <w:pPr>
        <w:rPr>
          <w:rFonts w:ascii="Arial" w:eastAsia="Times New Roman" w:hAnsi="Arial" w:cs="Arial"/>
          <w:b/>
          <w:bCs/>
          <w:sz w:val="24"/>
          <w:szCs w:val="24"/>
          <w:lang w:eastAsia="en-GB"/>
        </w:rPr>
      </w:pPr>
    </w:p>
    <w:p w14:paraId="3AAFEC7E" w14:textId="64337D69" w:rsidR="193BB64E" w:rsidRPr="006C0CA0" w:rsidRDefault="00FF0DBE" w:rsidP="62CA82BB">
      <w:pPr>
        <w:pStyle w:val="ListParagraph"/>
        <w:numPr>
          <w:ilvl w:val="0"/>
          <w:numId w:val="4"/>
        </w:numPr>
        <w:rPr>
          <w:rFonts w:ascii="Arial" w:eastAsia="Times New Roman" w:hAnsi="Arial" w:cs="Arial"/>
          <w:b/>
          <w:bCs/>
          <w:sz w:val="24"/>
          <w:szCs w:val="24"/>
          <w:lang w:eastAsia="en-GB"/>
        </w:rPr>
      </w:pPr>
      <w:r w:rsidRPr="47C2B1AB">
        <w:rPr>
          <w:rFonts w:ascii="Arial" w:eastAsia="Times New Roman" w:hAnsi="Arial" w:cs="Arial"/>
          <w:b/>
          <w:bCs/>
          <w:sz w:val="24"/>
          <w:szCs w:val="24"/>
          <w:lang w:eastAsia="en-GB"/>
        </w:rPr>
        <w:t xml:space="preserve">About the </w:t>
      </w:r>
      <w:r w:rsidR="000A63EE" w:rsidRPr="47C2B1AB">
        <w:rPr>
          <w:rFonts w:ascii="Arial" w:eastAsia="Times New Roman" w:hAnsi="Arial" w:cs="Arial"/>
          <w:b/>
          <w:bCs/>
          <w:sz w:val="24"/>
          <w:szCs w:val="24"/>
          <w:lang w:eastAsia="en-GB"/>
        </w:rPr>
        <w:t>scheme</w:t>
      </w:r>
      <w:r w:rsidRPr="47C2B1AB">
        <w:rPr>
          <w:rFonts w:ascii="Arial" w:eastAsia="Times New Roman" w:hAnsi="Arial" w:cs="Arial"/>
          <w:b/>
          <w:bCs/>
          <w:sz w:val="24"/>
          <w:szCs w:val="24"/>
          <w:lang w:eastAsia="en-GB"/>
        </w:rPr>
        <w:t xml:space="preserve"> </w:t>
      </w:r>
    </w:p>
    <w:p w14:paraId="33836FB6" w14:textId="77777777" w:rsidR="007B4B71" w:rsidRPr="006C0CA0" w:rsidRDefault="007B4B71" w:rsidP="007B4B71">
      <w:pPr>
        <w:pStyle w:val="ListParagraph"/>
        <w:tabs>
          <w:tab w:val="left" w:pos="2070"/>
        </w:tabs>
        <w:ind w:left="360"/>
        <w:jc w:val="both"/>
        <w:rPr>
          <w:rFonts w:ascii="Arial" w:eastAsia="Times New Roman" w:hAnsi="Arial" w:cs="Arial"/>
          <w:b/>
          <w:bCs/>
          <w:sz w:val="24"/>
          <w:szCs w:val="24"/>
          <w:lang w:eastAsia="en-GB"/>
        </w:rPr>
      </w:pPr>
    </w:p>
    <w:tbl>
      <w:tblPr>
        <w:tblStyle w:val="GridTable1Light"/>
        <w:tblW w:w="14029" w:type="dxa"/>
        <w:tblLook w:val="01E0" w:firstRow="1" w:lastRow="1" w:firstColumn="1" w:lastColumn="1" w:noHBand="0" w:noVBand="0"/>
      </w:tblPr>
      <w:tblGrid>
        <w:gridCol w:w="14029"/>
      </w:tblGrid>
      <w:tr w:rsidR="00723275" w:rsidRPr="006C0CA0" w14:paraId="6A1D16C4" w14:textId="77777777" w:rsidTr="683299EF">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4055" w:type="dxa"/>
          </w:tcPr>
          <w:p w14:paraId="3ED0C4DD" w14:textId="50F2A549" w:rsidR="00FF0DBE" w:rsidRPr="006C0CA0" w:rsidRDefault="00B86058" w:rsidP="00DA3F4A">
            <w:pPr>
              <w:spacing w:line="360" w:lineRule="auto"/>
              <w:rPr>
                <w:rFonts w:ascii="Arial" w:hAnsi="Arial" w:cs="Arial"/>
                <w:b w:val="0"/>
                <w:bCs w:val="0"/>
                <w:color w:val="000000"/>
                <w:sz w:val="24"/>
                <w:szCs w:val="24"/>
              </w:rPr>
            </w:pPr>
            <w:r w:rsidRPr="006C0CA0">
              <w:rPr>
                <w:rFonts w:ascii="Arial" w:hAnsi="Arial" w:cs="Arial"/>
                <w:sz w:val="24"/>
                <w:szCs w:val="24"/>
              </w:rPr>
              <w:t>Briefly de</w:t>
            </w:r>
            <w:r w:rsidR="00FF0DBE" w:rsidRPr="006C0CA0">
              <w:rPr>
                <w:rFonts w:ascii="Arial" w:hAnsi="Arial" w:cs="Arial"/>
                <w:sz w:val="24"/>
                <w:szCs w:val="24"/>
              </w:rPr>
              <w:t xml:space="preserve">scribe your proposal, including aims, </w:t>
            </w:r>
            <w:r w:rsidR="00941611" w:rsidRPr="006C0CA0">
              <w:rPr>
                <w:rFonts w:ascii="Arial" w:hAnsi="Arial" w:cs="Arial"/>
                <w:sz w:val="24"/>
                <w:szCs w:val="24"/>
              </w:rPr>
              <w:t>strategic EDI priorities,</w:t>
            </w:r>
            <w:r w:rsidR="00941611" w:rsidRPr="006C0CA0">
              <w:rPr>
                <w:rFonts w:ascii="Arial" w:hAnsi="Arial" w:cs="Arial"/>
                <w:b w:val="0"/>
                <w:bCs w:val="0"/>
                <w:sz w:val="24"/>
                <w:szCs w:val="24"/>
              </w:rPr>
              <w:t xml:space="preserve"> </w:t>
            </w:r>
            <w:r w:rsidRPr="006C0CA0">
              <w:rPr>
                <w:rFonts w:ascii="Arial" w:hAnsi="Arial" w:cs="Arial"/>
                <w:sz w:val="24"/>
                <w:szCs w:val="24"/>
              </w:rPr>
              <w:t xml:space="preserve">delivery outcomes, </w:t>
            </w:r>
            <w:r w:rsidR="00FF0DBE" w:rsidRPr="006C0CA0">
              <w:rPr>
                <w:rFonts w:ascii="Arial" w:hAnsi="Arial" w:cs="Arial"/>
                <w:sz w:val="24"/>
                <w:szCs w:val="24"/>
              </w:rPr>
              <w:t>main beneficiaries</w:t>
            </w:r>
            <w:r w:rsidR="00C9393A">
              <w:rPr>
                <w:rFonts w:ascii="Arial" w:hAnsi="Arial" w:cs="Arial"/>
                <w:sz w:val="24"/>
                <w:szCs w:val="24"/>
              </w:rPr>
              <w:t xml:space="preserve"> </w:t>
            </w:r>
            <w:r w:rsidR="00FF0DBE" w:rsidRPr="006C0CA0">
              <w:rPr>
                <w:rFonts w:ascii="Arial" w:hAnsi="Arial" w:cs="Arial"/>
                <w:sz w:val="24"/>
                <w:szCs w:val="24"/>
              </w:rPr>
              <w:t>/</w:t>
            </w:r>
            <w:r w:rsidR="00C9393A">
              <w:rPr>
                <w:rFonts w:ascii="Arial" w:hAnsi="Arial" w:cs="Arial"/>
                <w:sz w:val="24"/>
                <w:szCs w:val="24"/>
              </w:rPr>
              <w:t xml:space="preserve"> </w:t>
            </w:r>
            <w:r w:rsidR="00FF0DBE" w:rsidRPr="006C0CA0">
              <w:rPr>
                <w:rFonts w:ascii="Arial" w:hAnsi="Arial" w:cs="Arial"/>
                <w:sz w:val="24"/>
                <w:szCs w:val="24"/>
              </w:rPr>
              <w:t>stakeholders</w:t>
            </w:r>
            <w:r w:rsidR="009847ED" w:rsidRPr="006C0CA0">
              <w:rPr>
                <w:rFonts w:ascii="Arial" w:hAnsi="Arial" w:cs="Arial"/>
                <w:b w:val="0"/>
                <w:bCs w:val="0"/>
                <w:sz w:val="24"/>
                <w:szCs w:val="24"/>
              </w:rPr>
              <w:t>,</w:t>
            </w:r>
            <w:r w:rsidRPr="006C0CA0">
              <w:rPr>
                <w:rFonts w:ascii="Arial" w:hAnsi="Arial" w:cs="Arial"/>
                <w:sz w:val="24"/>
                <w:szCs w:val="24"/>
              </w:rPr>
              <w:t xml:space="preserve"> and its desired outcomes:</w:t>
            </w:r>
          </w:p>
        </w:tc>
      </w:tr>
      <w:tr w:rsidR="00903B7B" w:rsidRPr="006C0CA0" w14:paraId="7D676D5D" w14:textId="77777777" w:rsidTr="683299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5" w:type="dxa"/>
          </w:tcPr>
          <w:p w14:paraId="3E2A91D5" w14:textId="77777777" w:rsidR="00DA3F4A" w:rsidRPr="000F5191" w:rsidRDefault="00DA3F4A" w:rsidP="000C3053">
            <w:pPr>
              <w:rPr>
                <w:rFonts w:ascii="Arial" w:hAnsi="Arial" w:cs="Arial"/>
                <w:b w:val="0"/>
                <w:bCs w:val="0"/>
                <w:sz w:val="24"/>
                <w:szCs w:val="24"/>
              </w:rPr>
            </w:pPr>
          </w:p>
          <w:p w14:paraId="24260B40" w14:textId="77777777" w:rsidR="005C0DD4" w:rsidRPr="005C0DD4" w:rsidRDefault="005C0DD4" w:rsidP="005C0DD4">
            <w:pPr>
              <w:rPr>
                <w:rFonts w:ascii="Arial" w:hAnsi="Arial" w:cs="Arial"/>
                <w:b w:val="0"/>
                <w:bCs w:val="0"/>
                <w:sz w:val="24"/>
                <w:szCs w:val="24"/>
              </w:rPr>
            </w:pPr>
            <w:r w:rsidRPr="005C0DD4">
              <w:rPr>
                <w:rFonts w:ascii="Arial" w:hAnsi="Arial" w:cs="Arial"/>
                <w:b w:val="0"/>
                <w:bCs w:val="0"/>
                <w:sz w:val="24"/>
                <w:szCs w:val="24"/>
              </w:rPr>
              <w:t>The West Yorkshire Police and Crime Plan is created and published by the Mayor of West Yorkshire, Tracy Brabin, executing her functions as the Police and Crime Commissioner of West Yorkshire.</w:t>
            </w:r>
          </w:p>
          <w:p w14:paraId="628A6825" w14:textId="77777777" w:rsidR="005C0DD4" w:rsidRPr="005C0DD4" w:rsidRDefault="005C0DD4" w:rsidP="005C0DD4">
            <w:pPr>
              <w:rPr>
                <w:rFonts w:ascii="Arial" w:hAnsi="Arial" w:cs="Arial"/>
                <w:b w:val="0"/>
                <w:bCs w:val="0"/>
                <w:sz w:val="24"/>
                <w:szCs w:val="24"/>
              </w:rPr>
            </w:pPr>
          </w:p>
          <w:p w14:paraId="72CA41BC" w14:textId="77777777" w:rsidR="005C0DD4" w:rsidRPr="005C0DD4" w:rsidRDefault="005C0DD4" w:rsidP="005C0DD4">
            <w:pPr>
              <w:rPr>
                <w:rFonts w:ascii="Arial" w:hAnsi="Arial" w:cs="Arial"/>
                <w:b w:val="0"/>
                <w:bCs w:val="0"/>
                <w:sz w:val="24"/>
                <w:szCs w:val="24"/>
              </w:rPr>
            </w:pPr>
            <w:r w:rsidRPr="005C0DD4">
              <w:rPr>
                <w:rFonts w:ascii="Arial" w:hAnsi="Arial" w:cs="Arial"/>
                <w:b w:val="0"/>
                <w:bCs w:val="0"/>
                <w:sz w:val="24"/>
                <w:szCs w:val="24"/>
              </w:rPr>
              <w:t>Under the Police Reform and Social Responsibility Act 2011, the Mayor must produce a Police and Crime Plan which sets out the strategic policing and crime priorities for West Yorkshire, and how she plans to meet them. The Plan also</w:t>
            </w:r>
            <w:r w:rsidRPr="005C0DD4">
              <w:rPr>
                <w:rFonts w:ascii="Arial" w:hAnsi="Arial" w:cs="Arial"/>
                <w:sz w:val="24"/>
                <w:szCs w:val="24"/>
              </w:rPr>
              <w:t xml:space="preserve"> </w:t>
            </w:r>
            <w:r w:rsidRPr="005C0DD4">
              <w:rPr>
                <w:rFonts w:ascii="Arial" w:hAnsi="Arial" w:cs="Arial"/>
                <w:b w:val="0"/>
                <w:bCs w:val="0"/>
                <w:sz w:val="24"/>
                <w:szCs w:val="24"/>
              </w:rPr>
              <w:t>has a requirement to set out the objectives and priorities of the work and activity of West Yorkshire Police, led by the Chief Constable for the next three years, and how the Mayor will hold West Yorkshire Police to account in delivering these objectives.</w:t>
            </w:r>
          </w:p>
          <w:p w14:paraId="5448B185" w14:textId="77777777" w:rsidR="005C0DD4" w:rsidRPr="005C0DD4" w:rsidRDefault="005C0DD4" w:rsidP="005C0DD4">
            <w:pPr>
              <w:rPr>
                <w:rFonts w:ascii="Arial" w:hAnsi="Arial" w:cs="Arial"/>
                <w:b w:val="0"/>
                <w:bCs w:val="0"/>
                <w:sz w:val="24"/>
                <w:szCs w:val="24"/>
              </w:rPr>
            </w:pPr>
          </w:p>
          <w:p w14:paraId="03CF2EA3" w14:textId="099AC600" w:rsidR="005C0DD4" w:rsidRPr="005C0DD4" w:rsidRDefault="537B4F3F" w:rsidP="005C0DD4">
            <w:pPr>
              <w:rPr>
                <w:rFonts w:ascii="Arial" w:hAnsi="Arial" w:cs="Arial"/>
                <w:b w:val="0"/>
                <w:bCs w:val="0"/>
                <w:sz w:val="24"/>
                <w:szCs w:val="24"/>
              </w:rPr>
            </w:pPr>
            <w:r w:rsidRPr="683299EF">
              <w:rPr>
                <w:rFonts w:ascii="Arial" w:hAnsi="Arial" w:cs="Arial"/>
                <w:b w:val="0"/>
                <w:bCs w:val="0"/>
                <w:sz w:val="24"/>
                <w:szCs w:val="24"/>
              </w:rPr>
              <w:t xml:space="preserve">The main beneficiaries are all who live, work and visit West Yorkshire. Together, with our statutory and </w:t>
            </w:r>
            <w:r w:rsidR="61C0176E" w:rsidRPr="683299EF">
              <w:rPr>
                <w:rFonts w:ascii="Arial" w:hAnsi="Arial" w:cs="Arial"/>
                <w:b w:val="0"/>
                <w:bCs w:val="0"/>
                <w:sz w:val="24"/>
                <w:szCs w:val="24"/>
              </w:rPr>
              <w:t>non-statutory</w:t>
            </w:r>
            <w:r w:rsidRPr="683299EF">
              <w:rPr>
                <w:rFonts w:ascii="Arial" w:hAnsi="Arial" w:cs="Arial"/>
                <w:b w:val="0"/>
                <w:bCs w:val="0"/>
                <w:sz w:val="24"/>
                <w:szCs w:val="24"/>
              </w:rPr>
              <w:t xml:space="preserve"> delivery partners</w:t>
            </w:r>
            <w:r w:rsidR="271F6E46" w:rsidRPr="683299EF">
              <w:rPr>
                <w:rFonts w:ascii="Arial" w:hAnsi="Arial" w:cs="Arial"/>
                <w:b w:val="0"/>
                <w:bCs w:val="0"/>
                <w:sz w:val="24"/>
                <w:szCs w:val="24"/>
              </w:rPr>
              <w:t xml:space="preserve"> and</w:t>
            </w:r>
            <w:r w:rsidRPr="683299EF">
              <w:rPr>
                <w:rFonts w:ascii="Arial" w:hAnsi="Arial" w:cs="Arial"/>
                <w:b w:val="0"/>
                <w:bCs w:val="0"/>
                <w:sz w:val="24"/>
                <w:szCs w:val="24"/>
              </w:rPr>
              <w:t xml:space="preserve"> stakeholders of the Police and Crime Plan.</w:t>
            </w:r>
          </w:p>
          <w:p w14:paraId="3E3CC53C" w14:textId="77777777" w:rsidR="005C0DD4" w:rsidRPr="005C0DD4" w:rsidRDefault="005C0DD4" w:rsidP="005C0DD4">
            <w:pPr>
              <w:rPr>
                <w:rFonts w:ascii="Arial" w:hAnsi="Arial" w:cs="Arial"/>
                <w:b w:val="0"/>
                <w:bCs w:val="0"/>
                <w:sz w:val="24"/>
                <w:szCs w:val="24"/>
              </w:rPr>
            </w:pPr>
          </w:p>
          <w:p w14:paraId="4E855301" w14:textId="3C67541B" w:rsidR="005C0DD4" w:rsidRDefault="005C0DD4" w:rsidP="005C0DD4">
            <w:pPr>
              <w:rPr>
                <w:rFonts w:ascii="Arial" w:hAnsi="Arial" w:cs="Arial"/>
                <w:sz w:val="24"/>
                <w:szCs w:val="24"/>
              </w:rPr>
            </w:pPr>
            <w:r w:rsidRPr="005C0DD4">
              <w:rPr>
                <w:rFonts w:ascii="Arial" w:hAnsi="Arial" w:cs="Arial"/>
                <w:b w:val="0"/>
                <w:bCs w:val="0"/>
                <w:sz w:val="24"/>
                <w:szCs w:val="24"/>
              </w:rPr>
              <w:t>The Plan supports the Mayor's vision of a West Yorkshire that is Safe, Just and Inclusive.</w:t>
            </w:r>
          </w:p>
          <w:p w14:paraId="4AA37FB7" w14:textId="681CA22B" w:rsidR="00FF0DBE" w:rsidRPr="00C60D3E" w:rsidRDefault="00FF0DBE" w:rsidP="00C60D3E">
            <w:pPr>
              <w:rPr>
                <w:rFonts w:ascii="Arial" w:hAnsi="Arial" w:cs="Arial"/>
                <w:sz w:val="24"/>
                <w:szCs w:val="24"/>
              </w:rPr>
            </w:pPr>
          </w:p>
        </w:tc>
      </w:tr>
    </w:tbl>
    <w:p w14:paraId="2E297A67" w14:textId="0C770C80" w:rsidR="008C0B2D" w:rsidRDefault="008C0B2D" w:rsidP="6E4BF8EB">
      <w:pPr>
        <w:tabs>
          <w:tab w:val="left" w:pos="2070"/>
        </w:tabs>
        <w:jc w:val="both"/>
        <w:rPr>
          <w:rFonts w:ascii="Arial" w:eastAsia="Times New Roman" w:hAnsi="Arial" w:cs="Arial"/>
          <w:b/>
          <w:bCs/>
          <w:sz w:val="24"/>
          <w:szCs w:val="24"/>
          <w:lang w:eastAsia="en-GB"/>
        </w:rPr>
      </w:pPr>
    </w:p>
    <w:p w14:paraId="51163939" w14:textId="51F1C9F4" w:rsidR="00B86058" w:rsidRPr="006C0CA0" w:rsidRDefault="00B86058" w:rsidP="00B86058">
      <w:pPr>
        <w:pStyle w:val="ListParagraph"/>
        <w:numPr>
          <w:ilvl w:val="0"/>
          <w:numId w:val="4"/>
        </w:numPr>
        <w:tabs>
          <w:tab w:val="left" w:pos="2070"/>
        </w:tabs>
        <w:jc w:val="both"/>
        <w:rPr>
          <w:rFonts w:ascii="Arial" w:eastAsia="Times New Roman" w:hAnsi="Arial" w:cs="Arial"/>
          <w:b/>
          <w:bCs/>
          <w:sz w:val="24"/>
          <w:szCs w:val="24"/>
          <w:lang w:eastAsia="en-GB"/>
        </w:rPr>
      </w:pPr>
      <w:r w:rsidRPr="47C2B1AB">
        <w:rPr>
          <w:rFonts w:ascii="Arial" w:eastAsia="Times New Roman" w:hAnsi="Arial" w:cs="Arial"/>
          <w:b/>
          <w:bCs/>
          <w:sz w:val="24"/>
          <w:szCs w:val="24"/>
          <w:lang w:eastAsia="en-GB"/>
        </w:rPr>
        <w:lastRenderedPageBreak/>
        <w:t>Evidence and Intelligence</w:t>
      </w:r>
    </w:p>
    <w:tbl>
      <w:tblPr>
        <w:tblStyle w:val="GridTable1Light"/>
        <w:tblW w:w="13745" w:type="dxa"/>
        <w:tblLook w:val="01E0" w:firstRow="1" w:lastRow="1" w:firstColumn="1" w:lastColumn="1" w:noHBand="0" w:noVBand="0"/>
      </w:tblPr>
      <w:tblGrid>
        <w:gridCol w:w="13745"/>
      </w:tblGrid>
      <w:tr w:rsidR="00B86058" w:rsidRPr="006C0CA0" w14:paraId="24289307" w14:textId="77777777" w:rsidTr="3104D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482E0AFD" w14:textId="104F040C" w:rsidR="00B86058" w:rsidRPr="006C0CA0" w:rsidRDefault="00B86058" w:rsidP="00DA3F4A">
            <w:pPr>
              <w:rPr>
                <w:rFonts w:ascii="Arial" w:hAnsi="Arial" w:cs="Arial"/>
                <w:b w:val="0"/>
                <w:bCs w:val="0"/>
                <w:sz w:val="24"/>
                <w:szCs w:val="24"/>
              </w:rPr>
            </w:pPr>
            <w:r w:rsidRPr="006C0CA0">
              <w:rPr>
                <w:rFonts w:ascii="Arial" w:hAnsi="Arial" w:cs="Arial"/>
                <w:sz w:val="24"/>
                <w:szCs w:val="24"/>
              </w:rPr>
              <w:t xml:space="preserve">What advice, evidence and/or intelligence have you considered to assess the </w:t>
            </w:r>
            <w:r w:rsidR="00155877" w:rsidRPr="006C0CA0">
              <w:rPr>
                <w:rFonts w:ascii="Arial" w:hAnsi="Arial" w:cs="Arial"/>
                <w:sz w:val="24"/>
                <w:szCs w:val="24"/>
              </w:rPr>
              <w:t>scheme</w:t>
            </w:r>
            <w:r w:rsidRPr="006C0CA0">
              <w:rPr>
                <w:rFonts w:ascii="Arial" w:hAnsi="Arial" w:cs="Arial"/>
                <w:sz w:val="24"/>
                <w:szCs w:val="24"/>
              </w:rPr>
              <w:t xml:space="preserve"> and its relevance to equality?</w:t>
            </w:r>
          </w:p>
          <w:p w14:paraId="29685F9B" w14:textId="4A65D508" w:rsidR="00B86058" w:rsidRPr="006C0CA0" w:rsidRDefault="5FC7C7F3" w:rsidP="00DA3F4A">
            <w:pPr>
              <w:rPr>
                <w:rFonts w:ascii="Arial" w:hAnsi="Arial" w:cs="Arial"/>
                <w:sz w:val="24"/>
                <w:szCs w:val="24"/>
              </w:rPr>
            </w:pPr>
            <w:r w:rsidRPr="62CA82BB">
              <w:rPr>
                <w:rFonts w:ascii="Arial" w:hAnsi="Arial" w:cs="Arial"/>
                <w:sz w:val="24"/>
                <w:szCs w:val="24"/>
              </w:rPr>
              <w:t>Research and intelligence</w:t>
            </w:r>
            <w:r w:rsidR="00B86058" w:rsidRPr="62CA82BB">
              <w:rPr>
                <w:rFonts w:ascii="Arial" w:hAnsi="Arial" w:cs="Arial"/>
                <w:sz w:val="24"/>
                <w:szCs w:val="24"/>
              </w:rPr>
              <w:t xml:space="preserve"> and can be national, regional, local or project specific</w:t>
            </w:r>
            <w:r w:rsidR="5B0A5A30" w:rsidRPr="62CA82BB">
              <w:rPr>
                <w:rFonts w:ascii="Arial" w:hAnsi="Arial" w:cs="Arial"/>
                <w:sz w:val="24"/>
                <w:szCs w:val="24"/>
              </w:rPr>
              <w:t xml:space="preserve">, but best aligned to the focus of your scheme. </w:t>
            </w:r>
          </w:p>
        </w:tc>
      </w:tr>
      <w:tr w:rsidR="00B86058" w:rsidRPr="006C0CA0" w14:paraId="608B26E7" w14:textId="77777777" w:rsidTr="3104D40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7BD84544" w14:textId="25A0245E" w:rsidR="00DE389F" w:rsidRPr="006043B3" w:rsidRDefault="00DE389F" w:rsidP="006043B3">
            <w:pPr>
              <w:pStyle w:val="ListParagraph"/>
              <w:numPr>
                <w:ilvl w:val="0"/>
                <w:numId w:val="25"/>
              </w:numPr>
              <w:rPr>
                <w:rFonts w:ascii="Arial" w:hAnsi="Arial" w:cs="Arial"/>
                <w:b w:val="0"/>
                <w:bCs w:val="0"/>
                <w:sz w:val="24"/>
                <w:szCs w:val="24"/>
              </w:rPr>
            </w:pPr>
            <w:r w:rsidRPr="006043B3">
              <w:rPr>
                <w:rFonts w:ascii="Arial" w:hAnsi="Arial" w:cs="Arial"/>
                <w:b w:val="0"/>
                <w:bCs w:val="0"/>
                <w:sz w:val="24"/>
                <w:szCs w:val="24"/>
              </w:rPr>
              <w:t>ONS Population data</w:t>
            </w:r>
          </w:p>
          <w:p w14:paraId="206DE670" w14:textId="77777777" w:rsidR="00443EA1" w:rsidRPr="006D3F92" w:rsidRDefault="00443EA1" w:rsidP="00443EA1">
            <w:pPr>
              <w:pStyle w:val="ListParagraph"/>
              <w:numPr>
                <w:ilvl w:val="0"/>
                <w:numId w:val="25"/>
              </w:numPr>
              <w:rPr>
                <w:rFonts w:ascii="Arial" w:hAnsi="Arial" w:cs="Arial"/>
                <w:b w:val="0"/>
                <w:bCs w:val="0"/>
                <w:sz w:val="24"/>
                <w:szCs w:val="24"/>
              </w:rPr>
            </w:pPr>
            <w:r w:rsidRPr="006D3F92">
              <w:rPr>
                <w:rFonts w:ascii="Arial" w:hAnsi="Arial" w:cs="Arial"/>
                <w:b w:val="0"/>
                <w:bCs w:val="0"/>
                <w:sz w:val="24"/>
                <w:szCs w:val="24"/>
              </w:rPr>
              <w:t xml:space="preserve">Previous, current and ongoing Consultation and Engagement work </w:t>
            </w:r>
          </w:p>
          <w:p w14:paraId="3A1A3E96" w14:textId="7905D4FF" w:rsidR="0083522E" w:rsidRPr="006D3F92" w:rsidRDefault="0083522E" w:rsidP="0083522E">
            <w:pPr>
              <w:pStyle w:val="ListParagraph"/>
              <w:numPr>
                <w:ilvl w:val="0"/>
                <w:numId w:val="25"/>
              </w:numPr>
              <w:rPr>
                <w:rFonts w:ascii="Arial" w:hAnsi="Arial" w:cs="Arial"/>
                <w:b w:val="0"/>
                <w:bCs w:val="0"/>
                <w:sz w:val="24"/>
                <w:szCs w:val="24"/>
              </w:rPr>
            </w:pPr>
            <w:r w:rsidRPr="29D9CD00">
              <w:rPr>
                <w:rFonts w:ascii="Arial" w:hAnsi="Arial" w:cs="Arial"/>
                <w:b w:val="0"/>
                <w:bCs w:val="0"/>
                <w:sz w:val="24"/>
                <w:szCs w:val="24"/>
              </w:rPr>
              <w:t xml:space="preserve">Your Views local community safety survey data understanding concern trends over time. </w:t>
            </w:r>
          </w:p>
          <w:p w14:paraId="18CC4510" w14:textId="77777777" w:rsidR="006043B3" w:rsidRPr="00FF7729" w:rsidRDefault="006043B3" w:rsidP="006043B3">
            <w:pPr>
              <w:pStyle w:val="ListParagraph"/>
              <w:numPr>
                <w:ilvl w:val="0"/>
                <w:numId w:val="25"/>
              </w:numPr>
              <w:rPr>
                <w:rFonts w:ascii="Arial" w:hAnsi="Arial" w:cs="Arial"/>
                <w:b w:val="0"/>
                <w:bCs w:val="0"/>
                <w:sz w:val="24"/>
                <w:szCs w:val="24"/>
              </w:rPr>
            </w:pPr>
            <w:r w:rsidRPr="006043B3">
              <w:rPr>
                <w:rFonts w:ascii="Arial" w:hAnsi="Arial" w:cs="Arial"/>
                <w:b w:val="0"/>
                <w:bCs w:val="0"/>
                <w:sz w:val="24"/>
                <w:szCs w:val="24"/>
              </w:rPr>
              <w:t xml:space="preserve">Annual West Yorkshire Crime and Community Safety Needs Assessment </w:t>
            </w:r>
          </w:p>
          <w:p w14:paraId="723AF565" w14:textId="77777777" w:rsidR="00FF7729" w:rsidRPr="00926722" w:rsidRDefault="00FF7729" w:rsidP="00FF7729">
            <w:pPr>
              <w:pStyle w:val="ListParagraph"/>
              <w:numPr>
                <w:ilvl w:val="0"/>
                <w:numId w:val="25"/>
              </w:numPr>
              <w:rPr>
                <w:rFonts w:ascii="Arial" w:hAnsi="Arial" w:cs="Arial"/>
                <w:b w:val="0"/>
                <w:bCs w:val="0"/>
                <w:sz w:val="24"/>
                <w:szCs w:val="24"/>
              </w:rPr>
            </w:pPr>
            <w:r w:rsidRPr="29D9CD00">
              <w:rPr>
                <w:rFonts w:ascii="Arial" w:hAnsi="Arial" w:cs="Arial"/>
                <w:b w:val="0"/>
                <w:bCs w:val="0"/>
                <w:sz w:val="24"/>
                <w:szCs w:val="24"/>
              </w:rPr>
              <w:t>Current Police and Crime Plan</w:t>
            </w:r>
          </w:p>
          <w:p w14:paraId="394B010D" w14:textId="3B5B7614" w:rsidR="00FF7729" w:rsidRPr="00AB732D" w:rsidRDefault="00FF7729" w:rsidP="00AB732D">
            <w:pPr>
              <w:pStyle w:val="ListParagraph"/>
              <w:numPr>
                <w:ilvl w:val="0"/>
                <w:numId w:val="25"/>
              </w:numPr>
              <w:rPr>
                <w:rFonts w:ascii="Arial" w:hAnsi="Arial" w:cs="Arial"/>
                <w:b w:val="0"/>
                <w:bCs w:val="0"/>
                <w:sz w:val="24"/>
                <w:szCs w:val="24"/>
              </w:rPr>
            </w:pPr>
            <w:r>
              <w:rPr>
                <w:rFonts w:ascii="Arial" w:hAnsi="Arial" w:cs="Arial"/>
                <w:b w:val="0"/>
                <w:bCs w:val="0"/>
                <w:sz w:val="24"/>
                <w:szCs w:val="24"/>
              </w:rPr>
              <w:t>Policin</w:t>
            </w:r>
            <w:r w:rsidRPr="00443EA1">
              <w:rPr>
                <w:rFonts w:ascii="Arial" w:hAnsi="Arial" w:cs="Arial"/>
                <w:b w:val="0"/>
                <w:bCs w:val="0"/>
                <w:sz w:val="24"/>
                <w:szCs w:val="24"/>
              </w:rPr>
              <w:t>g</w:t>
            </w:r>
            <w:r>
              <w:rPr>
                <w:rFonts w:ascii="Arial" w:hAnsi="Arial" w:cs="Arial"/>
                <w:b w:val="0"/>
                <w:bCs w:val="0"/>
                <w:sz w:val="24"/>
                <w:szCs w:val="24"/>
              </w:rPr>
              <w:t xml:space="preserve"> and Crime Annual Reports</w:t>
            </w:r>
          </w:p>
          <w:p w14:paraId="7E3EAA6D" w14:textId="3E66497F" w:rsidR="00443EA1" w:rsidRPr="006D3F92" w:rsidRDefault="00443EA1" w:rsidP="00443EA1">
            <w:pPr>
              <w:pStyle w:val="ListParagraph"/>
              <w:numPr>
                <w:ilvl w:val="0"/>
                <w:numId w:val="25"/>
              </w:numPr>
              <w:rPr>
                <w:rFonts w:ascii="Arial" w:hAnsi="Arial" w:cs="Arial"/>
                <w:b w:val="0"/>
                <w:bCs w:val="0"/>
                <w:sz w:val="24"/>
                <w:szCs w:val="24"/>
              </w:rPr>
            </w:pPr>
            <w:r w:rsidRPr="006D3F92">
              <w:rPr>
                <w:rFonts w:ascii="Arial" w:hAnsi="Arial" w:cs="Arial"/>
                <w:b w:val="0"/>
                <w:bCs w:val="0"/>
                <w:sz w:val="24"/>
                <w:szCs w:val="24"/>
              </w:rPr>
              <w:t>Violence Reduction Partnership</w:t>
            </w:r>
            <w:r>
              <w:rPr>
                <w:rFonts w:ascii="Arial" w:hAnsi="Arial" w:cs="Arial"/>
                <w:b w:val="0"/>
                <w:bCs w:val="0"/>
                <w:sz w:val="24"/>
                <w:szCs w:val="24"/>
              </w:rPr>
              <w:t xml:space="preserve"> (VRP)</w:t>
            </w:r>
            <w:r w:rsidRPr="006D3F92">
              <w:rPr>
                <w:rFonts w:ascii="Arial" w:hAnsi="Arial" w:cs="Arial"/>
                <w:b w:val="0"/>
                <w:bCs w:val="0"/>
                <w:sz w:val="24"/>
                <w:szCs w:val="24"/>
              </w:rPr>
              <w:t xml:space="preserve"> </w:t>
            </w:r>
            <w:r w:rsidR="00E97AF3">
              <w:rPr>
                <w:rFonts w:ascii="Arial" w:hAnsi="Arial" w:cs="Arial"/>
                <w:b w:val="0"/>
                <w:bCs w:val="0"/>
                <w:sz w:val="24"/>
                <w:szCs w:val="24"/>
              </w:rPr>
              <w:t>K</w:t>
            </w:r>
            <w:r w:rsidRPr="006D3F92">
              <w:rPr>
                <w:rFonts w:ascii="Arial" w:hAnsi="Arial" w:cs="Arial"/>
                <w:b w:val="0"/>
                <w:bCs w:val="0"/>
                <w:sz w:val="24"/>
                <w:szCs w:val="24"/>
              </w:rPr>
              <w:t xml:space="preserve">nowledge Hub research and evaluation </w:t>
            </w:r>
          </w:p>
          <w:p w14:paraId="35044749" w14:textId="161F0B80" w:rsidR="00614C83" w:rsidRPr="006043B3" w:rsidRDefault="00614C83" w:rsidP="006043B3">
            <w:pPr>
              <w:pStyle w:val="ListParagraph"/>
              <w:numPr>
                <w:ilvl w:val="0"/>
                <w:numId w:val="25"/>
              </w:numPr>
              <w:rPr>
                <w:rFonts w:ascii="Arial" w:hAnsi="Arial" w:cs="Arial"/>
                <w:b w:val="0"/>
                <w:bCs w:val="0"/>
                <w:sz w:val="24"/>
                <w:szCs w:val="24"/>
              </w:rPr>
            </w:pPr>
            <w:r w:rsidRPr="00614C83">
              <w:rPr>
                <w:rFonts w:ascii="Arial" w:hAnsi="Arial" w:cs="Arial"/>
                <w:b w:val="0"/>
                <w:bCs w:val="0"/>
                <w:sz w:val="24"/>
                <w:szCs w:val="24"/>
              </w:rPr>
              <w:t>VRP Needs Assessment</w:t>
            </w:r>
          </w:p>
          <w:p w14:paraId="28D21D89" w14:textId="5C363BAE" w:rsidR="0083522E" w:rsidRPr="0083522E" w:rsidRDefault="00926722" w:rsidP="0083522E">
            <w:pPr>
              <w:pStyle w:val="ListParagraph"/>
              <w:numPr>
                <w:ilvl w:val="0"/>
                <w:numId w:val="25"/>
              </w:numPr>
              <w:rPr>
                <w:rFonts w:ascii="Arial" w:hAnsi="Arial" w:cs="Arial"/>
                <w:b w:val="0"/>
                <w:bCs w:val="0"/>
                <w:sz w:val="24"/>
                <w:szCs w:val="24"/>
              </w:rPr>
            </w:pPr>
            <w:r>
              <w:rPr>
                <w:rFonts w:ascii="Arial" w:hAnsi="Arial" w:cs="Arial"/>
                <w:b w:val="0"/>
                <w:bCs w:val="0"/>
                <w:sz w:val="24"/>
                <w:szCs w:val="24"/>
              </w:rPr>
              <w:t>V</w:t>
            </w:r>
            <w:r w:rsidR="00443EA1">
              <w:rPr>
                <w:rFonts w:ascii="Arial" w:hAnsi="Arial" w:cs="Arial"/>
                <w:b w:val="0"/>
                <w:bCs w:val="0"/>
                <w:sz w:val="24"/>
                <w:szCs w:val="24"/>
              </w:rPr>
              <w:t xml:space="preserve">RP Annual Report </w:t>
            </w:r>
          </w:p>
          <w:p w14:paraId="355606F4" w14:textId="590BD649" w:rsidR="0083522E" w:rsidRPr="0083522E" w:rsidRDefault="0083522E" w:rsidP="0083522E">
            <w:pPr>
              <w:pStyle w:val="ListParagraph"/>
              <w:numPr>
                <w:ilvl w:val="0"/>
                <w:numId w:val="25"/>
              </w:numPr>
              <w:rPr>
                <w:rFonts w:ascii="Arial" w:hAnsi="Arial" w:cs="Arial"/>
                <w:b w:val="0"/>
                <w:bCs w:val="0"/>
                <w:sz w:val="24"/>
                <w:szCs w:val="24"/>
              </w:rPr>
            </w:pPr>
            <w:r w:rsidRPr="0D27A980">
              <w:rPr>
                <w:rFonts w:ascii="Arial" w:hAnsi="Arial" w:cs="Arial"/>
                <w:b w:val="0"/>
                <w:bCs w:val="0"/>
                <w:sz w:val="24"/>
                <w:szCs w:val="24"/>
              </w:rPr>
              <w:t>VRP</w:t>
            </w:r>
            <w:r w:rsidR="005D5F84">
              <w:rPr>
                <w:rFonts w:ascii="Arial" w:hAnsi="Arial" w:cs="Arial"/>
                <w:b w:val="0"/>
                <w:bCs w:val="0"/>
                <w:sz w:val="24"/>
                <w:szCs w:val="24"/>
              </w:rPr>
              <w:t xml:space="preserve"> dashboard </w:t>
            </w:r>
          </w:p>
          <w:p w14:paraId="71ACCA12" w14:textId="654D6FFA" w:rsidR="3104D407" w:rsidRPr="00284FA9" w:rsidRDefault="00C46404" w:rsidP="00284FA9">
            <w:pPr>
              <w:pStyle w:val="ListParagraph"/>
              <w:numPr>
                <w:ilvl w:val="0"/>
                <w:numId w:val="25"/>
              </w:numPr>
              <w:rPr>
                <w:rFonts w:ascii="Arial" w:hAnsi="Arial" w:cs="Arial"/>
                <w:b w:val="0"/>
                <w:bCs w:val="0"/>
                <w:sz w:val="24"/>
                <w:szCs w:val="24"/>
              </w:rPr>
            </w:pPr>
            <w:r w:rsidRPr="3104D407">
              <w:rPr>
                <w:rFonts w:ascii="Arial" w:hAnsi="Arial" w:cs="Arial"/>
                <w:b w:val="0"/>
                <w:bCs w:val="0"/>
                <w:sz w:val="24"/>
                <w:szCs w:val="24"/>
              </w:rPr>
              <w:t>Research used to understand relevance of community safety to equality and protected characteristics and the impact of prioritisation over certain issues includes national policy papers and strategic plans from the NPCC, APCC, Home Office, Ministry of Justice, HMICFRS, Parliamentary Select Committees, Academic Studies and Think Tanks.</w:t>
            </w:r>
          </w:p>
          <w:p w14:paraId="0A3B94C5" w14:textId="66CDC11B" w:rsidR="006D3F92" w:rsidRPr="006D3F92" w:rsidRDefault="006D3F92" w:rsidP="3104D407">
            <w:pPr>
              <w:pStyle w:val="ListParagraph"/>
              <w:numPr>
                <w:ilvl w:val="0"/>
                <w:numId w:val="25"/>
              </w:numPr>
              <w:rPr>
                <w:rFonts w:ascii="Arial" w:hAnsi="Arial" w:cs="Arial"/>
                <w:b w:val="0"/>
                <w:bCs w:val="0"/>
                <w:sz w:val="24"/>
                <w:szCs w:val="24"/>
              </w:rPr>
            </w:pPr>
            <w:r w:rsidRPr="3104D407">
              <w:rPr>
                <w:rFonts w:ascii="Arial" w:hAnsi="Arial" w:cs="Arial"/>
                <w:b w:val="0"/>
                <w:bCs w:val="0"/>
                <w:sz w:val="24"/>
                <w:szCs w:val="24"/>
              </w:rPr>
              <w:t>Policing and Crime and VRP victims and community safety related strategies</w:t>
            </w:r>
            <w:r w:rsidR="33B3431D" w:rsidRPr="3104D407">
              <w:rPr>
                <w:rFonts w:ascii="Arial" w:hAnsi="Arial" w:cs="Arial"/>
                <w:b w:val="0"/>
                <w:bCs w:val="0"/>
                <w:sz w:val="24"/>
                <w:szCs w:val="24"/>
              </w:rPr>
              <w:t>:</w:t>
            </w:r>
          </w:p>
          <w:p w14:paraId="7A603537" w14:textId="6ECB7579" w:rsidR="1D78365F" w:rsidRDefault="1D78365F" w:rsidP="3104D407">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Reducing Vulnerability Strategy</w:t>
            </w:r>
          </w:p>
          <w:p w14:paraId="3C51CA49" w14:textId="755EA2C2" w:rsidR="1D78365F" w:rsidRDefault="1D78365F" w:rsidP="3104D407">
            <w:pPr>
              <w:pStyle w:val="ListParagraph"/>
              <w:numPr>
                <w:ilvl w:val="0"/>
                <w:numId w:val="27"/>
              </w:numPr>
            </w:pPr>
            <w:r w:rsidRPr="3104D407">
              <w:rPr>
                <w:rFonts w:ascii="Arial" w:eastAsia="Arial" w:hAnsi="Arial" w:cs="Arial"/>
                <w:b w:val="0"/>
                <w:bCs w:val="0"/>
                <w:sz w:val="24"/>
                <w:szCs w:val="24"/>
              </w:rPr>
              <w:t>Safer Places and Thriving Communities Strategy</w:t>
            </w:r>
          </w:p>
          <w:p w14:paraId="3BD53871" w14:textId="08D8E50D" w:rsidR="006D3F92" w:rsidRPr="000F7785" w:rsidRDefault="00F84555" w:rsidP="3104D407">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VRP Response Strategy</w:t>
            </w:r>
          </w:p>
          <w:p w14:paraId="2934E6B3" w14:textId="3B1A93AE" w:rsidR="4399373E" w:rsidRDefault="4399373E" w:rsidP="3104D407">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Safety of Women and Girls Strategy</w:t>
            </w:r>
          </w:p>
          <w:p w14:paraId="71372E32" w14:textId="343B1D52" w:rsidR="00DA3F4A" w:rsidRPr="00AB732D" w:rsidRDefault="000F7785" w:rsidP="000C3053">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Victims and Witnesses Strategy</w:t>
            </w:r>
          </w:p>
          <w:p w14:paraId="0BE16277" w14:textId="491CCED2" w:rsidR="00B86058" w:rsidRPr="00505FE9" w:rsidRDefault="00505FE9" w:rsidP="000C3053">
            <w:pPr>
              <w:rPr>
                <w:rFonts w:ascii="Arial" w:hAnsi="Arial" w:cs="Arial"/>
                <w:b w:val="0"/>
                <w:bCs w:val="0"/>
                <w:sz w:val="24"/>
                <w:szCs w:val="24"/>
              </w:rPr>
            </w:pPr>
            <w:r>
              <w:rPr>
                <w:rFonts w:ascii="Arial" w:hAnsi="Arial" w:cs="Arial"/>
                <w:b w:val="0"/>
                <w:bCs w:val="0"/>
                <w:sz w:val="24"/>
                <w:szCs w:val="24"/>
              </w:rPr>
              <w:t xml:space="preserve"> </w:t>
            </w:r>
          </w:p>
        </w:tc>
      </w:tr>
    </w:tbl>
    <w:p w14:paraId="2E881AC8" w14:textId="39B5CF07" w:rsidR="62CA82BB" w:rsidRDefault="62CA82BB" w:rsidP="62CA82BB">
      <w:pPr>
        <w:tabs>
          <w:tab w:val="left" w:pos="2070"/>
        </w:tabs>
        <w:jc w:val="both"/>
        <w:rPr>
          <w:rFonts w:ascii="Arial" w:eastAsia="Times New Roman" w:hAnsi="Arial" w:cs="Arial"/>
          <w:b/>
          <w:bCs/>
          <w:sz w:val="24"/>
          <w:szCs w:val="24"/>
          <w:lang w:eastAsia="en-GB"/>
        </w:rPr>
      </w:pPr>
    </w:p>
    <w:p w14:paraId="76645F90" w14:textId="3DFB5A5C" w:rsidR="00221600" w:rsidRPr="006C0CA0" w:rsidRDefault="00E8092C" w:rsidP="004940CF">
      <w:pPr>
        <w:pStyle w:val="ListParagraph"/>
        <w:numPr>
          <w:ilvl w:val="0"/>
          <w:numId w:val="4"/>
        </w:numPr>
        <w:rPr>
          <w:rFonts w:ascii="Arial" w:eastAsia="Times New Roman" w:hAnsi="Arial" w:cs="Arial"/>
          <w:b/>
          <w:bCs/>
          <w:sz w:val="24"/>
          <w:szCs w:val="24"/>
          <w:lang w:eastAsia="en-GB"/>
        </w:rPr>
      </w:pPr>
      <w:r w:rsidRPr="47C2B1AB">
        <w:rPr>
          <w:rFonts w:ascii="Arial" w:eastAsia="Times New Roman" w:hAnsi="Arial" w:cs="Arial"/>
          <w:b/>
          <w:bCs/>
          <w:sz w:val="24"/>
          <w:szCs w:val="24"/>
          <w:lang w:eastAsia="en-GB"/>
        </w:rPr>
        <w:lastRenderedPageBreak/>
        <w:t>Assessing impacts and relevance</w:t>
      </w:r>
      <w:r w:rsidR="008E6671" w:rsidRPr="47C2B1AB">
        <w:rPr>
          <w:rFonts w:ascii="Arial" w:eastAsia="Times New Roman" w:hAnsi="Arial" w:cs="Arial"/>
          <w:b/>
          <w:bCs/>
          <w:sz w:val="24"/>
          <w:szCs w:val="24"/>
          <w:lang w:eastAsia="en-GB"/>
        </w:rPr>
        <w:t xml:space="preserve"> (refer to</w:t>
      </w:r>
      <w:r w:rsidR="59208496" w:rsidRPr="47C2B1AB">
        <w:rPr>
          <w:rFonts w:ascii="Arial" w:eastAsia="Times New Roman" w:hAnsi="Arial" w:cs="Arial"/>
          <w:b/>
          <w:bCs/>
          <w:sz w:val="24"/>
          <w:szCs w:val="24"/>
          <w:lang w:eastAsia="en-GB"/>
        </w:rPr>
        <w:t xml:space="preserve"> the evidence you have detailed</w:t>
      </w:r>
      <w:r w:rsidR="0007167E" w:rsidRPr="47C2B1AB">
        <w:rPr>
          <w:rFonts w:ascii="Arial" w:eastAsia="Times New Roman" w:hAnsi="Arial" w:cs="Arial"/>
          <w:b/>
          <w:bCs/>
          <w:sz w:val="24"/>
          <w:szCs w:val="24"/>
          <w:lang w:eastAsia="en-GB"/>
        </w:rPr>
        <w:t xml:space="preserve"> so far) </w:t>
      </w:r>
    </w:p>
    <w:p w14:paraId="153BD1E2" w14:textId="77777777" w:rsidR="00CE6C1A" w:rsidRPr="006C0CA0" w:rsidRDefault="00CE6C1A" w:rsidP="00CE6C1A">
      <w:pPr>
        <w:pStyle w:val="ListParagraph"/>
        <w:rPr>
          <w:rFonts w:ascii="Arial" w:eastAsia="Times New Roman" w:hAnsi="Arial" w:cs="Arial"/>
          <w:b/>
          <w:bCs/>
          <w:sz w:val="24"/>
          <w:szCs w:val="24"/>
          <w:lang w:eastAsia="en-GB"/>
        </w:rPr>
      </w:pPr>
    </w:p>
    <w:tbl>
      <w:tblPr>
        <w:tblStyle w:val="GridTable1Light"/>
        <w:tblW w:w="13745" w:type="dxa"/>
        <w:tblLook w:val="01E0" w:firstRow="1" w:lastRow="1" w:firstColumn="1" w:lastColumn="1" w:noHBand="0" w:noVBand="0"/>
      </w:tblPr>
      <w:tblGrid>
        <w:gridCol w:w="6941"/>
        <w:gridCol w:w="6804"/>
      </w:tblGrid>
      <w:tr w:rsidR="00F26B7E" w:rsidRPr="006C0CA0" w14:paraId="6F3A9FF3" w14:textId="77777777" w:rsidTr="2199C5A8">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3745" w:type="dxa"/>
            <w:gridSpan w:val="2"/>
          </w:tcPr>
          <w:p w14:paraId="0999E032" w14:textId="2564C6AA" w:rsidR="00F26B7E" w:rsidRPr="006C0CA0" w:rsidRDefault="00F26B7E" w:rsidP="00DA3F4A">
            <w:pPr>
              <w:pStyle w:val="ListParagraph"/>
              <w:numPr>
                <w:ilvl w:val="0"/>
                <w:numId w:val="5"/>
              </w:numPr>
              <w:rPr>
                <w:rFonts w:ascii="Arial" w:hAnsi="Arial" w:cs="Arial"/>
                <w:b w:val="0"/>
                <w:bCs w:val="0"/>
                <w:sz w:val="24"/>
                <w:szCs w:val="24"/>
              </w:rPr>
            </w:pPr>
            <w:r w:rsidRPr="006C0CA0">
              <w:rPr>
                <w:rFonts w:ascii="Arial" w:hAnsi="Arial" w:cs="Arial"/>
                <w:sz w:val="24"/>
                <w:szCs w:val="24"/>
              </w:rPr>
              <w:t>Based on th</w:t>
            </w:r>
            <w:r w:rsidR="0023416F" w:rsidRPr="006C0CA0">
              <w:rPr>
                <w:rFonts w:ascii="Arial" w:hAnsi="Arial" w:cs="Arial"/>
                <w:sz w:val="24"/>
                <w:szCs w:val="24"/>
              </w:rPr>
              <w:t xml:space="preserve">e </w:t>
            </w:r>
            <w:r w:rsidRPr="006C0CA0">
              <w:rPr>
                <w:rFonts w:ascii="Arial" w:hAnsi="Arial" w:cs="Arial"/>
                <w:sz w:val="24"/>
                <w:szCs w:val="24"/>
              </w:rPr>
              <w:t xml:space="preserve">evidence you have detailed above, assess who will be </w:t>
            </w:r>
            <w:r w:rsidR="00112F33" w:rsidRPr="006C0CA0">
              <w:rPr>
                <w:rFonts w:ascii="Arial" w:hAnsi="Arial" w:cs="Arial"/>
                <w:sz w:val="24"/>
                <w:szCs w:val="24"/>
              </w:rPr>
              <w:t xml:space="preserve">relevant to, and </w:t>
            </w:r>
            <w:r w:rsidR="002C6287" w:rsidRPr="006C0CA0">
              <w:rPr>
                <w:rFonts w:ascii="Arial" w:hAnsi="Arial" w:cs="Arial"/>
                <w:sz w:val="24"/>
                <w:szCs w:val="24"/>
              </w:rPr>
              <w:t>to what degree</w:t>
            </w:r>
            <w:r w:rsidR="001416D0" w:rsidRPr="006C0CA0">
              <w:rPr>
                <w:rFonts w:ascii="Arial" w:hAnsi="Arial" w:cs="Arial"/>
                <w:sz w:val="24"/>
                <w:szCs w:val="24"/>
              </w:rPr>
              <w:t>:</w:t>
            </w:r>
          </w:p>
        </w:tc>
      </w:tr>
      <w:tr w:rsidR="00736B51" w:rsidRPr="006C0CA0" w14:paraId="014A1C19"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0DA0F5CB" w14:textId="3E3A9219" w:rsidR="00736B51" w:rsidRPr="006C0CA0" w:rsidRDefault="00736B51" w:rsidP="0076292E">
            <w:pPr>
              <w:tabs>
                <w:tab w:val="left" w:pos="940"/>
              </w:tabs>
              <w:jc w:val="center"/>
              <w:rPr>
                <w:rFonts w:ascii="Arial" w:hAnsi="Arial" w:cs="Arial"/>
                <w:i/>
                <w:iCs/>
                <w:sz w:val="24"/>
                <w:szCs w:val="24"/>
              </w:rPr>
            </w:pPr>
            <w:r w:rsidRPr="006C0CA0">
              <w:rPr>
                <w:rFonts w:ascii="Arial" w:hAnsi="Arial" w:cs="Arial"/>
                <w:i/>
                <w:iCs/>
                <w:sz w:val="24"/>
                <w:szCs w:val="24"/>
              </w:rPr>
              <w:t>Protected Characteristic</w:t>
            </w:r>
            <w:r w:rsidR="005C41E0" w:rsidRPr="006C0CA0">
              <w:rPr>
                <w:rFonts w:ascii="Arial" w:hAnsi="Arial" w:cs="Arial"/>
                <w:i/>
                <w:iCs/>
                <w:sz w:val="24"/>
                <w:szCs w:val="24"/>
              </w:rPr>
              <w:t xml:space="preserve"> (please tick)</w:t>
            </w:r>
          </w:p>
        </w:tc>
        <w:tc>
          <w:tcPr>
            <w:cnfStyle w:val="000100000000" w:firstRow="0" w:lastRow="0" w:firstColumn="0" w:lastColumn="1" w:oddVBand="0" w:evenVBand="0" w:oddHBand="0" w:evenHBand="0" w:firstRowFirstColumn="0" w:firstRowLastColumn="0" w:lastRowFirstColumn="0" w:lastRowLastColumn="0"/>
            <w:tcW w:w="6804" w:type="dxa"/>
          </w:tcPr>
          <w:p w14:paraId="3341E064" w14:textId="2A0DE169" w:rsidR="00736B51" w:rsidRPr="006C0CA0" w:rsidRDefault="00736B51" w:rsidP="00736B51">
            <w:pPr>
              <w:jc w:val="center"/>
              <w:rPr>
                <w:rFonts w:ascii="Arial" w:hAnsi="Arial" w:cs="Arial"/>
                <w:i/>
                <w:iCs/>
                <w:sz w:val="24"/>
                <w:szCs w:val="24"/>
              </w:rPr>
            </w:pPr>
            <w:r w:rsidRPr="006C0CA0">
              <w:rPr>
                <w:rFonts w:ascii="Arial" w:hAnsi="Arial" w:cs="Arial"/>
                <w:i/>
                <w:iCs/>
                <w:sz w:val="24"/>
                <w:szCs w:val="24"/>
              </w:rPr>
              <w:t xml:space="preserve">Details of impact – </w:t>
            </w:r>
            <w:r w:rsidR="00617C70" w:rsidRPr="006C0CA0">
              <w:rPr>
                <w:rFonts w:ascii="Arial" w:hAnsi="Arial" w:cs="Arial"/>
                <w:i/>
                <w:iCs/>
                <w:sz w:val="24"/>
                <w:szCs w:val="24"/>
              </w:rPr>
              <w:t xml:space="preserve">consider </w:t>
            </w:r>
            <w:r w:rsidR="0076292E" w:rsidRPr="006C0CA0">
              <w:rPr>
                <w:rFonts w:ascii="Arial" w:hAnsi="Arial" w:cs="Arial"/>
                <w:i/>
                <w:iCs/>
                <w:sz w:val="24"/>
                <w:szCs w:val="24"/>
              </w:rPr>
              <w:t xml:space="preserve">if the relevance of the scheme to that group is high, moderate or none. </w:t>
            </w:r>
          </w:p>
        </w:tc>
      </w:tr>
      <w:tr w:rsidR="00736B51" w:rsidRPr="006C0CA0" w14:paraId="104760A7"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50F8B7AB" w14:textId="7D6D916C" w:rsidR="00736B51" w:rsidRPr="00E97AF3" w:rsidRDefault="00000000" w:rsidP="004050F9">
            <w:pPr>
              <w:tabs>
                <w:tab w:val="left" w:pos="1100"/>
              </w:tabs>
              <w:rPr>
                <w:rFonts w:ascii="Arial" w:hAnsi="Arial" w:cs="Arial"/>
                <w:b w:val="0"/>
                <w:bCs w:val="0"/>
                <w:sz w:val="24"/>
                <w:szCs w:val="24"/>
              </w:rPr>
            </w:pPr>
            <w:sdt>
              <w:sdtPr>
                <w:rPr>
                  <w:rFonts w:ascii="Arial" w:hAnsi="Arial" w:cs="Arial"/>
                  <w:sz w:val="24"/>
                  <w:szCs w:val="24"/>
                </w:rPr>
                <w:id w:val="-301162565"/>
                <w14:checkbox>
                  <w14:checked w14:val="1"/>
                  <w14:checkedState w14:val="2612" w14:font="MS Gothic"/>
                  <w14:uncheckedState w14:val="2610" w14:font="MS Gothic"/>
                </w14:checkbox>
              </w:sdtPr>
              <w:sdtContent>
                <w:r w:rsidR="00652C9E"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Age</w:t>
            </w:r>
          </w:p>
        </w:tc>
        <w:tc>
          <w:tcPr>
            <w:cnfStyle w:val="000100000000" w:firstRow="0" w:lastRow="0" w:firstColumn="0" w:lastColumn="1" w:oddVBand="0" w:evenVBand="0" w:oddHBand="0" w:evenHBand="0" w:firstRowFirstColumn="0" w:firstRowLastColumn="0" w:lastRowFirstColumn="0" w:lastRowLastColumn="0"/>
            <w:tcW w:w="6804" w:type="dxa"/>
          </w:tcPr>
          <w:p w14:paraId="6AE5E321" w14:textId="54D2D4B1" w:rsidR="00E30677" w:rsidRPr="00160BB7" w:rsidRDefault="006328F0" w:rsidP="001954B3">
            <w:pPr>
              <w:rPr>
                <w:rFonts w:ascii="Arial" w:hAnsi="Arial" w:cs="Arial"/>
                <w:b w:val="0"/>
                <w:bCs w:val="0"/>
                <w:sz w:val="24"/>
                <w:szCs w:val="24"/>
              </w:rPr>
            </w:pPr>
            <w:r w:rsidRPr="00160BB7">
              <w:rPr>
                <w:rFonts w:ascii="Arial" w:hAnsi="Arial" w:cs="Arial"/>
                <w:b w:val="0"/>
                <w:bCs w:val="0"/>
                <w:sz w:val="24"/>
                <w:szCs w:val="24"/>
              </w:rPr>
              <w:t xml:space="preserve">High </w:t>
            </w:r>
          </w:p>
        </w:tc>
      </w:tr>
      <w:tr w:rsidR="00736B51" w:rsidRPr="006C0CA0" w14:paraId="5FA22A8F"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1D6511F7" w14:textId="5818E29C" w:rsidR="00736B51" w:rsidRPr="00E97AF3" w:rsidRDefault="00000000" w:rsidP="004050F9">
            <w:pPr>
              <w:tabs>
                <w:tab w:val="left" w:pos="940"/>
              </w:tabs>
              <w:rPr>
                <w:rFonts w:ascii="Arial" w:hAnsi="Arial" w:cs="Arial"/>
                <w:b w:val="0"/>
                <w:bCs w:val="0"/>
                <w:sz w:val="24"/>
                <w:szCs w:val="24"/>
              </w:rPr>
            </w:pPr>
            <w:sdt>
              <w:sdtPr>
                <w:rPr>
                  <w:rFonts w:ascii="Arial" w:hAnsi="Arial" w:cs="Arial"/>
                  <w:sz w:val="24"/>
                  <w:szCs w:val="24"/>
                </w:rPr>
                <w:id w:val="463239406"/>
                <w14:checkbox>
                  <w14:checked w14:val="1"/>
                  <w14:checkedState w14:val="2612" w14:font="MS Gothic"/>
                  <w14:uncheckedState w14:val="2610" w14:font="MS Gothic"/>
                </w14:checkbox>
              </w:sdtPr>
              <w:sdtContent>
                <w:r w:rsidR="00652C9E"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Disability</w:t>
            </w:r>
          </w:p>
        </w:tc>
        <w:tc>
          <w:tcPr>
            <w:cnfStyle w:val="000100000000" w:firstRow="0" w:lastRow="0" w:firstColumn="0" w:lastColumn="1" w:oddVBand="0" w:evenVBand="0" w:oddHBand="0" w:evenHBand="0" w:firstRowFirstColumn="0" w:firstRowLastColumn="0" w:lastRowFirstColumn="0" w:lastRowLastColumn="0"/>
            <w:tcW w:w="6804" w:type="dxa"/>
          </w:tcPr>
          <w:p w14:paraId="40C4F971" w14:textId="185FD219" w:rsidR="00736B51" w:rsidRPr="00505FE9" w:rsidRDefault="006C0E19" w:rsidP="000C3053">
            <w:pPr>
              <w:rPr>
                <w:rFonts w:ascii="Arial" w:hAnsi="Arial" w:cs="Arial"/>
                <w:b w:val="0"/>
                <w:bCs w:val="0"/>
                <w:sz w:val="24"/>
                <w:szCs w:val="24"/>
              </w:rPr>
            </w:pPr>
            <w:r>
              <w:rPr>
                <w:rFonts w:ascii="Arial" w:hAnsi="Arial" w:cs="Arial"/>
                <w:b w:val="0"/>
                <w:bCs w:val="0"/>
                <w:sz w:val="24"/>
                <w:szCs w:val="24"/>
              </w:rPr>
              <w:t>High</w:t>
            </w:r>
          </w:p>
        </w:tc>
      </w:tr>
      <w:tr w:rsidR="00736B51" w:rsidRPr="006C0CA0" w14:paraId="5617BFD1"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7066DC78" w14:textId="7F90FF89" w:rsidR="00736B51" w:rsidRPr="00E97AF3" w:rsidRDefault="00000000" w:rsidP="00E026DE">
            <w:pPr>
              <w:tabs>
                <w:tab w:val="center" w:pos="1559"/>
              </w:tabs>
              <w:rPr>
                <w:rFonts w:ascii="Arial" w:hAnsi="Arial" w:cs="Arial"/>
                <w:b w:val="0"/>
                <w:bCs w:val="0"/>
                <w:sz w:val="24"/>
                <w:szCs w:val="24"/>
              </w:rPr>
            </w:pPr>
            <w:sdt>
              <w:sdtPr>
                <w:rPr>
                  <w:rFonts w:ascii="Arial" w:hAnsi="Arial" w:cs="Arial"/>
                  <w:sz w:val="24"/>
                  <w:szCs w:val="24"/>
                </w:rPr>
                <w:id w:val="1044793693"/>
                <w14:checkbox>
                  <w14:checked w14:val="1"/>
                  <w14:checkedState w14:val="2612" w14:font="MS Gothic"/>
                  <w14:uncheckedState w14:val="2610" w14:font="MS Gothic"/>
                </w14:checkbox>
              </w:sdtPr>
              <w:sdtContent>
                <w:r w:rsidR="00652C9E"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w:t>
            </w:r>
            <w:r w:rsidR="00A549AF" w:rsidRPr="00E97AF3">
              <w:rPr>
                <w:rFonts w:ascii="Arial" w:hAnsi="Arial" w:cs="Arial"/>
                <w:b w:val="0"/>
                <w:bCs w:val="0"/>
                <w:sz w:val="24"/>
                <w:szCs w:val="24"/>
              </w:rPr>
              <w:t>Gender reassignment</w:t>
            </w:r>
          </w:p>
        </w:tc>
        <w:tc>
          <w:tcPr>
            <w:cnfStyle w:val="000100000000" w:firstRow="0" w:lastRow="0" w:firstColumn="0" w:lastColumn="1" w:oddVBand="0" w:evenVBand="0" w:oddHBand="0" w:evenHBand="0" w:firstRowFirstColumn="0" w:firstRowLastColumn="0" w:lastRowFirstColumn="0" w:lastRowLastColumn="0"/>
            <w:tcW w:w="6804" w:type="dxa"/>
          </w:tcPr>
          <w:p w14:paraId="61D22664" w14:textId="66DB8413" w:rsidR="00736B51" w:rsidRPr="00505FE9" w:rsidRDefault="006C0E19" w:rsidP="005F1542">
            <w:pPr>
              <w:rPr>
                <w:rFonts w:ascii="Arial" w:hAnsi="Arial" w:cs="Arial"/>
                <w:b w:val="0"/>
                <w:bCs w:val="0"/>
                <w:sz w:val="24"/>
                <w:szCs w:val="24"/>
              </w:rPr>
            </w:pPr>
            <w:r>
              <w:rPr>
                <w:rFonts w:ascii="Arial" w:hAnsi="Arial" w:cs="Arial"/>
                <w:b w:val="0"/>
                <w:bCs w:val="0"/>
                <w:sz w:val="24"/>
                <w:szCs w:val="24"/>
              </w:rPr>
              <w:t>High</w:t>
            </w:r>
          </w:p>
        </w:tc>
      </w:tr>
      <w:tr w:rsidR="00736B51" w:rsidRPr="006C0CA0" w14:paraId="4ED8C069"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24633506" w14:textId="65BC2D41" w:rsidR="00736B51" w:rsidRPr="00E97AF3" w:rsidRDefault="00000000" w:rsidP="00E026DE">
            <w:pPr>
              <w:tabs>
                <w:tab w:val="left" w:pos="2330"/>
              </w:tabs>
              <w:rPr>
                <w:rFonts w:ascii="Arial" w:hAnsi="Arial" w:cs="Arial"/>
                <w:b w:val="0"/>
                <w:bCs w:val="0"/>
                <w:sz w:val="24"/>
                <w:szCs w:val="24"/>
              </w:rPr>
            </w:pPr>
            <w:sdt>
              <w:sdtPr>
                <w:rPr>
                  <w:rFonts w:ascii="Arial" w:hAnsi="Arial" w:cs="Arial"/>
                  <w:sz w:val="24"/>
                  <w:szCs w:val="24"/>
                </w:rPr>
                <w:id w:val="-1588926407"/>
                <w14:checkbox>
                  <w14:checked w14:val="1"/>
                  <w14:checkedState w14:val="2612" w14:font="MS Gothic"/>
                  <w14:uncheckedState w14:val="2610" w14:font="MS Gothic"/>
                </w14:checkbox>
              </w:sdtPr>
              <w:sdtContent>
                <w:r w:rsidR="00652C9E"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w:t>
            </w:r>
            <w:r w:rsidR="00A549AF" w:rsidRPr="00E97AF3">
              <w:rPr>
                <w:rFonts w:ascii="Arial" w:hAnsi="Arial" w:cs="Arial"/>
                <w:b w:val="0"/>
                <w:bCs w:val="0"/>
                <w:sz w:val="24"/>
                <w:szCs w:val="24"/>
              </w:rPr>
              <w:t>Race</w:t>
            </w:r>
          </w:p>
        </w:tc>
        <w:tc>
          <w:tcPr>
            <w:cnfStyle w:val="000100000000" w:firstRow="0" w:lastRow="0" w:firstColumn="0" w:lastColumn="1" w:oddVBand="0" w:evenVBand="0" w:oddHBand="0" w:evenHBand="0" w:firstRowFirstColumn="0" w:firstRowLastColumn="0" w:lastRowFirstColumn="0" w:lastRowLastColumn="0"/>
            <w:tcW w:w="6804" w:type="dxa"/>
          </w:tcPr>
          <w:p w14:paraId="50B51AFA" w14:textId="4BF49773" w:rsidR="00736B51" w:rsidRPr="00505FE9" w:rsidRDefault="006C0E19" w:rsidP="000C3053">
            <w:pPr>
              <w:rPr>
                <w:rFonts w:ascii="Arial" w:hAnsi="Arial" w:cs="Arial"/>
                <w:b w:val="0"/>
                <w:bCs w:val="0"/>
                <w:sz w:val="24"/>
                <w:szCs w:val="24"/>
              </w:rPr>
            </w:pPr>
            <w:r>
              <w:rPr>
                <w:rFonts w:ascii="Arial" w:hAnsi="Arial" w:cs="Arial"/>
                <w:b w:val="0"/>
                <w:bCs w:val="0"/>
                <w:sz w:val="24"/>
                <w:szCs w:val="24"/>
              </w:rPr>
              <w:t>High</w:t>
            </w:r>
          </w:p>
        </w:tc>
      </w:tr>
      <w:tr w:rsidR="00736B51" w:rsidRPr="006C0CA0" w14:paraId="1FE2D12D"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2F5B5404" w14:textId="31AEF608" w:rsidR="00736B51" w:rsidRPr="00E97AF3" w:rsidRDefault="00000000" w:rsidP="00E026DE">
            <w:pPr>
              <w:tabs>
                <w:tab w:val="center" w:pos="1559"/>
              </w:tabs>
              <w:rPr>
                <w:rFonts w:ascii="Arial" w:hAnsi="Arial" w:cs="Arial"/>
                <w:b w:val="0"/>
                <w:bCs w:val="0"/>
                <w:sz w:val="24"/>
                <w:szCs w:val="24"/>
              </w:rPr>
            </w:pPr>
            <w:sdt>
              <w:sdtPr>
                <w:rPr>
                  <w:rFonts w:ascii="Arial" w:hAnsi="Arial" w:cs="Arial"/>
                  <w:sz w:val="24"/>
                  <w:szCs w:val="24"/>
                </w:rPr>
                <w:id w:val="-1143263230"/>
                <w14:checkbox>
                  <w14:checked w14:val="1"/>
                  <w14:checkedState w14:val="2612" w14:font="MS Gothic"/>
                  <w14:uncheckedState w14:val="2610" w14:font="MS Gothic"/>
                </w14:checkbox>
              </w:sdtPr>
              <w:sdtContent>
                <w:r w:rsidR="00652C9E"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w:t>
            </w:r>
            <w:r w:rsidR="00A549AF" w:rsidRPr="00E97AF3">
              <w:rPr>
                <w:rFonts w:ascii="Arial" w:hAnsi="Arial" w:cs="Arial"/>
                <w:b w:val="0"/>
                <w:bCs w:val="0"/>
                <w:sz w:val="24"/>
                <w:szCs w:val="24"/>
              </w:rPr>
              <w:t>Religion or belief (or lack of religion or belief)</w:t>
            </w:r>
          </w:p>
        </w:tc>
        <w:tc>
          <w:tcPr>
            <w:cnfStyle w:val="000100000000" w:firstRow="0" w:lastRow="0" w:firstColumn="0" w:lastColumn="1" w:oddVBand="0" w:evenVBand="0" w:oddHBand="0" w:evenHBand="0" w:firstRowFirstColumn="0" w:firstRowLastColumn="0" w:lastRowFirstColumn="0" w:lastRowLastColumn="0"/>
            <w:tcW w:w="6804" w:type="dxa"/>
          </w:tcPr>
          <w:p w14:paraId="32C08CB5" w14:textId="52581E99" w:rsidR="00736B51" w:rsidRPr="00505FE9" w:rsidRDefault="00160BB7" w:rsidP="000C3053">
            <w:pPr>
              <w:rPr>
                <w:rFonts w:ascii="Arial" w:hAnsi="Arial" w:cs="Arial"/>
                <w:b w:val="0"/>
                <w:bCs w:val="0"/>
                <w:sz w:val="24"/>
                <w:szCs w:val="24"/>
              </w:rPr>
            </w:pPr>
            <w:r>
              <w:rPr>
                <w:rFonts w:ascii="Arial" w:hAnsi="Arial" w:cs="Arial"/>
                <w:b w:val="0"/>
                <w:bCs w:val="0"/>
                <w:sz w:val="24"/>
                <w:szCs w:val="24"/>
              </w:rPr>
              <w:t>High</w:t>
            </w:r>
          </w:p>
        </w:tc>
      </w:tr>
      <w:tr w:rsidR="00736B51" w:rsidRPr="006C0CA0" w14:paraId="5FCF1A2E"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3ABFE57F" w14:textId="1859E25D" w:rsidR="00736B51" w:rsidRPr="00E97AF3" w:rsidRDefault="007442F4" w:rsidP="00E026DE">
            <w:pPr>
              <w:tabs>
                <w:tab w:val="left" w:pos="840"/>
              </w:tabs>
              <w:rPr>
                <w:rFonts w:ascii="Arial" w:hAnsi="Arial" w:cs="Arial"/>
                <w:sz w:val="24"/>
                <w:szCs w:val="24"/>
              </w:rPr>
            </w:pPr>
            <w:r w:rsidRPr="00E97AF3">
              <w:rPr>
                <w:rFonts w:ascii="Segoe UI Symbol" w:hAnsi="Segoe UI Symbol" w:cs="Segoe UI Symbol"/>
                <w:sz w:val="24"/>
                <w:szCs w:val="24"/>
              </w:rPr>
              <w:t>☒</w:t>
            </w:r>
            <w:r w:rsidRPr="00E97AF3">
              <w:rPr>
                <w:rFonts w:ascii="Arial" w:hAnsi="Arial" w:cs="Arial"/>
                <w:sz w:val="24"/>
                <w:szCs w:val="24"/>
              </w:rPr>
              <w:t xml:space="preserve"> </w:t>
            </w:r>
            <w:r w:rsidRPr="00E97AF3">
              <w:rPr>
                <w:rFonts w:ascii="Arial" w:hAnsi="Arial" w:cs="Arial"/>
                <w:b w:val="0"/>
                <w:bCs w:val="0"/>
                <w:sz w:val="24"/>
                <w:szCs w:val="24"/>
              </w:rPr>
              <w:t>Sex</w:t>
            </w:r>
          </w:p>
        </w:tc>
        <w:tc>
          <w:tcPr>
            <w:cnfStyle w:val="000100000000" w:firstRow="0" w:lastRow="0" w:firstColumn="0" w:lastColumn="1" w:oddVBand="0" w:evenVBand="0" w:oddHBand="0" w:evenHBand="0" w:firstRowFirstColumn="0" w:firstRowLastColumn="0" w:lastRowFirstColumn="0" w:lastRowLastColumn="0"/>
            <w:tcW w:w="6804" w:type="dxa"/>
          </w:tcPr>
          <w:p w14:paraId="5584B98C" w14:textId="358C0EEF" w:rsidR="00736B51" w:rsidRPr="00505FE9" w:rsidRDefault="00160BB7" w:rsidP="000C3053">
            <w:pPr>
              <w:rPr>
                <w:rFonts w:ascii="Arial" w:hAnsi="Arial" w:cs="Arial"/>
                <w:b w:val="0"/>
                <w:bCs w:val="0"/>
                <w:sz w:val="24"/>
                <w:szCs w:val="24"/>
              </w:rPr>
            </w:pPr>
            <w:r>
              <w:rPr>
                <w:rFonts w:ascii="Arial" w:hAnsi="Arial" w:cs="Arial"/>
                <w:b w:val="0"/>
                <w:bCs w:val="0"/>
                <w:sz w:val="24"/>
                <w:szCs w:val="24"/>
              </w:rPr>
              <w:t>High</w:t>
            </w:r>
          </w:p>
        </w:tc>
      </w:tr>
      <w:tr w:rsidR="00736B51" w:rsidRPr="006C0CA0" w14:paraId="12F726FF"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15F81E06" w14:textId="3FB04547" w:rsidR="00736B51" w:rsidRPr="00E97AF3" w:rsidRDefault="00000000" w:rsidP="00E026DE">
            <w:pPr>
              <w:tabs>
                <w:tab w:val="left" w:pos="820"/>
              </w:tabs>
              <w:rPr>
                <w:rFonts w:ascii="Arial" w:hAnsi="Arial" w:cs="Arial"/>
                <w:b w:val="0"/>
                <w:bCs w:val="0"/>
                <w:sz w:val="24"/>
                <w:szCs w:val="24"/>
              </w:rPr>
            </w:pPr>
            <w:sdt>
              <w:sdtPr>
                <w:rPr>
                  <w:rFonts w:ascii="Arial" w:hAnsi="Arial" w:cs="Arial"/>
                  <w:sz w:val="24"/>
                  <w:szCs w:val="24"/>
                </w:rPr>
                <w:id w:val="-1148204823"/>
                <w14:checkbox>
                  <w14:checked w14:val="1"/>
                  <w14:checkedState w14:val="2612" w14:font="MS Gothic"/>
                  <w14:uncheckedState w14:val="2610" w14:font="MS Gothic"/>
                </w14:checkbox>
              </w:sdtPr>
              <w:sdtContent>
                <w:r w:rsidR="00652C9E"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Sexual orientation </w:t>
            </w:r>
          </w:p>
        </w:tc>
        <w:tc>
          <w:tcPr>
            <w:cnfStyle w:val="000100000000" w:firstRow="0" w:lastRow="0" w:firstColumn="0" w:lastColumn="1" w:oddVBand="0" w:evenVBand="0" w:oddHBand="0" w:evenHBand="0" w:firstRowFirstColumn="0" w:firstRowLastColumn="0" w:lastRowFirstColumn="0" w:lastRowLastColumn="0"/>
            <w:tcW w:w="6804" w:type="dxa"/>
          </w:tcPr>
          <w:p w14:paraId="46826205" w14:textId="260AC51E" w:rsidR="00736B51" w:rsidRPr="00505FE9" w:rsidRDefault="00160BB7" w:rsidP="000C3053">
            <w:pPr>
              <w:rPr>
                <w:rFonts w:ascii="Arial" w:hAnsi="Arial" w:cs="Arial"/>
                <w:b w:val="0"/>
                <w:bCs w:val="0"/>
                <w:sz w:val="24"/>
                <w:szCs w:val="24"/>
              </w:rPr>
            </w:pPr>
            <w:r>
              <w:rPr>
                <w:rFonts w:ascii="Arial" w:hAnsi="Arial" w:cs="Arial"/>
                <w:b w:val="0"/>
                <w:bCs w:val="0"/>
                <w:sz w:val="24"/>
                <w:szCs w:val="24"/>
              </w:rPr>
              <w:t>High</w:t>
            </w:r>
          </w:p>
        </w:tc>
      </w:tr>
      <w:tr w:rsidR="00736B51" w:rsidRPr="006C0CA0" w14:paraId="58C369E2" w14:textId="77777777" w:rsidTr="2199C5A8">
        <w:tc>
          <w:tcPr>
            <w:cnfStyle w:val="001000000000" w:firstRow="0" w:lastRow="0" w:firstColumn="1" w:lastColumn="0" w:oddVBand="0" w:evenVBand="0" w:oddHBand="0" w:evenHBand="0" w:firstRowFirstColumn="0" w:firstRowLastColumn="0" w:lastRowFirstColumn="0" w:lastRowLastColumn="0"/>
            <w:tcW w:w="6941" w:type="dxa"/>
          </w:tcPr>
          <w:p w14:paraId="69045A80" w14:textId="0B84D1B4" w:rsidR="00736B51" w:rsidRPr="00E97AF3" w:rsidRDefault="00000000" w:rsidP="00E026DE">
            <w:pPr>
              <w:tabs>
                <w:tab w:val="left" w:pos="1080"/>
              </w:tabs>
              <w:rPr>
                <w:rFonts w:ascii="Arial" w:hAnsi="Arial" w:cs="Arial"/>
                <w:b w:val="0"/>
                <w:bCs w:val="0"/>
                <w:sz w:val="24"/>
                <w:szCs w:val="24"/>
              </w:rPr>
            </w:pPr>
            <w:sdt>
              <w:sdtPr>
                <w:rPr>
                  <w:rFonts w:ascii="Arial" w:hAnsi="Arial" w:cs="Arial"/>
                  <w:sz w:val="24"/>
                  <w:szCs w:val="24"/>
                </w:rPr>
                <w:id w:val="285939833"/>
                <w14:checkbox>
                  <w14:checked w14:val="1"/>
                  <w14:checkedState w14:val="2612" w14:font="MS Gothic"/>
                  <w14:uncheckedState w14:val="2610" w14:font="MS Gothic"/>
                </w14:checkbox>
              </w:sdtPr>
              <w:sdtContent>
                <w:r w:rsidR="00652C9E"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w:t>
            </w:r>
            <w:r w:rsidR="00A549AF" w:rsidRPr="00E97AF3">
              <w:rPr>
                <w:rFonts w:ascii="Arial" w:hAnsi="Arial" w:cs="Arial"/>
                <w:b w:val="0"/>
                <w:bCs w:val="0"/>
                <w:sz w:val="24"/>
                <w:szCs w:val="24"/>
              </w:rPr>
              <w:t>Marriage and civil partnership</w:t>
            </w:r>
          </w:p>
        </w:tc>
        <w:tc>
          <w:tcPr>
            <w:cnfStyle w:val="000100000000" w:firstRow="0" w:lastRow="0" w:firstColumn="0" w:lastColumn="1" w:oddVBand="0" w:evenVBand="0" w:oddHBand="0" w:evenHBand="0" w:firstRowFirstColumn="0" w:firstRowLastColumn="0" w:lastRowFirstColumn="0" w:lastRowLastColumn="0"/>
            <w:tcW w:w="6804" w:type="dxa"/>
          </w:tcPr>
          <w:p w14:paraId="0B83C258" w14:textId="6E512407" w:rsidR="00736B51" w:rsidRPr="00505FE9" w:rsidRDefault="006C0E19" w:rsidP="000C3053">
            <w:pPr>
              <w:rPr>
                <w:rFonts w:ascii="Arial" w:hAnsi="Arial" w:cs="Arial"/>
                <w:b w:val="0"/>
                <w:bCs w:val="0"/>
                <w:sz w:val="24"/>
                <w:szCs w:val="24"/>
              </w:rPr>
            </w:pPr>
            <w:r>
              <w:rPr>
                <w:rFonts w:ascii="Arial" w:hAnsi="Arial" w:cs="Arial"/>
                <w:b w:val="0"/>
                <w:bCs w:val="0"/>
                <w:sz w:val="24"/>
                <w:szCs w:val="24"/>
              </w:rPr>
              <w:t xml:space="preserve">Moderate </w:t>
            </w:r>
          </w:p>
        </w:tc>
      </w:tr>
      <w:tr w:rsidR="00736B51" w:rsidRPr="006C0CA0" w14:paraId="4CF9BA46" w14:textId="77777777" w:rsidTr="2199C5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952F6E0" w14:textId="2328B40B" w:rsidR="00736B51" w:rsidRPr="00E97AF3" w:rsidRDefault="00000000" w:rsidP="00E026DE">
            <w:pPr>
              <w:tabs>
                <w:tab w:val="left" w:pos="940"/>
              </w:tabs>
              <w:rPr>
                <w:rFonts w:ascii="Arial" w:hAnsi="Arial" w:cs="Arial"/>
                <w:b w:val="0"/>
                <w:bCs w:val="0"/>
                <w:sz w:val="24"/>
                <w:szCs w:val="24"/>
              </w:rPr>
            </w:pPr>
            <w:sdt>
              <w:sdtPr>
                <w:rPr>
                  <w:rFonts w:ascii="Arial" w:hAnsi="Arial" w:cs="Arial"/>
                  <w:sz w:val="24"/>
                  <w:szCs w:val="24"/>
                </w:rPr>
                <w:id w:val="-1430881863"/>
                <w14:checkbox>
                  <w14:checked w14:val="1"/>
                  <w14:checkedState w14:val="2612" w14:font="MS Gothic"/>
                  <w14:uncheckedState w14:val="2610" w14:font="MS Gothic"/>
                </w14:checkbox>
              </w:sdtPr>
              <w:sdtContent>
                <w:r w:rsidR="00A36DA8" w:rsidRPr="00E97AF3">
                  <w:rPr>
                    <w:rFonts w:ascii="Segoe UI Symbol" w:eastAsia="MS Gothic" w:hAnsi="Segoe UI Symbol" w:cs="Segoe UI Symbol"/>
                    <w:sz w:val="24"/>
                    <w:szCs w:val="24"/>
                  </w:rPr>
                  <w:t>☒</w:t>
                </w:r>
              </w:sdtContent>
            </w:sdt>
            <w:r w:rsidR="00736B51" w:rsidRPr="00E97AF3">
              <w:rPr>
                <w:rFonts w:ascii="Arial" w:hAnsi="Arial" w:cs="Arial"/>
                <w:b w:val="0"/>
                <w:bCs w:val="0"/>
                <w:sz w:val="24"/>
                <w:szCs w:val="24"/>
              </w:rPr>
              <w:t xml:space="preserve"> </w:t>
            </w:r>
            <w:r w:rsidR="00A549AF" w:rsidRPr="00E97AF3">
              <w:rPr>
                <w:rFonts w:ascii="Arial" w:hAnsi="Arial" w:cs="Arial"/>
                <w:b w:val="0"/>
                <w:bCs w:val="0"/>
                <w:sz w:val="24"/>
                <w:szCs w:val="24"/>
              </w:rPr>
              <w:t xml:space="preserve">Pregnancy and maternity </w:t>
            </w:r>
          </w:p>
        </w:tc>
        <w:tc>
          <w:tcPr>
            <w:cnfStyle w:val="000100000000" w:firstRow="0" w:lastRow="0" w:firstColumn="0" w:lastColumn="1" w:oddVBand="0" w:evenVBand="0" w:oddHBand="0" w:evenHBand="0" w:firstRowFirstColumn="0" w:firstRowLastColumn="0" w:lastRowFirstColumn="0" w:lastRowLastColumn="0"/>
            <w:tcW w:w="6804" w:type="dxa"/>
          </w:tcPr>
          <w:p w14:paraId="75A16DAF" w14:textId="4935A5AC" w:rsidR="00736B51" w:rsidRPr="00505FE9" w:rsidRDefault="006C0E19" w:rsidP="000C3053">
            <w:pPr>
              <w:rPr>
                <w:rFonts w:ascii="Arial" w:hAnsi="Arial" w:cs="Arial"/>
                <w:b w:val="0"/>
                <w:bCs w:val="0"/>
                <w:sz w:val="24"/>
                <w:szCs w:val="24"/>
              </w:rPr>
            </w:pPr>
            <w:r>
              <w:rPr>
                <w:rFonts w:ascii="Arial" w:hAnsi="Arial" w:cs="Arial"/>
                <w:b w:val="0"/>
                <w:bCs w:val="0"/>
                <w:sz w:val="24"/>
                <w:szCs w:val="24"/>
              </w:rPr>
              <w:t xml:space="preserve">Moderate </w:t>
            </w:r>
          </w:p>
        </w:tc>
      </w:tr>
    </w:tbl>
    <w:p w14:paraId="2F24C982" w14:textId="77777777" w:rsidR="00A135B0" w:rsidRPr="006C0CA0" w:rsidRDefault="00A135B0" w:rsidP="00221600">
      <w:pPr>
        <w:rPr>
          <w:rFonts w:ascii="Arial" w:eastAsia="Times New Roman" w:hAnsi="Arial" w:cs="Arial"/>
          <w:sz w:val="24"/>
          <w:szCs w:val="24"/>
          <w:lang w:eastAsia="en-GB"/>
        </w:rPr>
      </w:pPr>
    </w:p>
    <w:tbl>
      <w:tblPr>
        <w:tblStyle w:val="GridTable1Light"/>
        <w:tblW w:w="13658" w:type="dxa"/>
        <w:tblLook w:val="01E0" w:firstRow="1" w:lastRow="1" w:firstColumn="1" w:lastColumn="1" w:noHBand="0" w:noVBand="0"/>
      </w:tblPr>
      <w:tblGrid>
        <w:gridCol w:w="13658"/>
      </w:tblGrid>
      <w:tr w:rsidR="00724D0C" w:rsidRPr="006C0CA0" w14:paraId="08FBB242" w14:textId="77777777" w:rsidTr="059BEAC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658" w:type="dxa"/>
          </w:tcPr>
          <w:p w14:paraId="3BA6CC62" w14:textId="0C1FECEA" w:rsidR="00724D0C" w:rsidRPr="006C0CA0" w:rsidRDefault="178DD019" w:rsidP="00DA3F4A">
            <w:pPr>
              <w:pStyle w:val="ListParagraph"/>
              <w:numPr>
                <w:ilvl w:val="0"/>
                <w:numId w:val="5"/>
              </w:numPr>
              <w:rPr>
                <w:rFonts w:ascii="Arial" w:hAnsi="Arial" w:cs="Arial"/>
                <w:sz w:val="24"/>
                <w:szCs w:val="24"/>
              </w:rPr>
            </w:pPr>
            <w:r w:rsidRPr="059BEAC7">
              <w:rPr>
                <w:rFonts w:ascii="Arial" w:hAnsi="Arial" w:cs="Arial"/>
                <w:sz w:val="24"/>
                <w:szCs w:val="24"/>
              </w:rPr>
              <w:t xml:space="preserve">Does the scheme allow </w:t>
            </w:r>
            <w:r w:rsidR="01050A41" w:rsidRPr="059BEAC7">
              <w:rPr>
                <w:rFonts w:ascii="Arial" w:hAnsi="Arial" w:cs="Arial"/>
                <w:sz w:val="24"/>
                <w:szCs w:val="24"/>
              </w:rPr>
              <w:t>us to meet any of our Equality Duty aims</w:t>
            </w:r>
            <w:r w:rsidRPr="059BEAC7">
              <w:rPr>
                <w:rFonts w:ascii="Arial" w:hAnsi="Arial" w:cs="Arial"/>
                <w:sz w:val="24"/>
                <w:szCs w:val="24"/>
              </w:rPr>
              <w:t>?</w:t>
            </w:r>
            <w:r w:rsidR="005C41E0" w:rsidRPr="059BEAC7">
              <w:rPr>
                <w:rFonts w:ascii="Arial" w:hAnsi="Arial" w:cs="Arial"/>
                <w:sz w:val="24"/>
                <w:szCs w:val="24"/>
              </w:rPr>
              <w:t xml:space="preserve"> (</w:t>
            </w:r>
            <w:r w:rsidR="1820EFB5" w:rsidRPr="059BEAC7">
              <w:rPr>
                <w:rFonts w:ascii="Arial" w:hAnsi="Arial" w:cs="Arial"/>
                <w:sz w:val="24"/>
                <w:szCs w:val="24"/>
              </w:rPr>
              <w:t>Please</w:t>
            </w:r>
            <w:r w:rsidR="005C41E0" w:rsidRPr="059BEAC7">
              <w:rPr>
                <w:rFonts w:ascii="Arial" w:hAnsi="Arial" w:cs="Arial"/>
                <w:sz w:val="24"/>
                <w:szCs w:val="24"/>
              </w:rPr>
              <w:t xml:space="preserve"> </w:t>
            </w:r>
            <w:r w:rsidR="1820EFB5" w:rsidRPr="059BEAC7">
              <w:rPr>
                <w:rFonts w:ascii="Arial" w:hAnsi="Arial" w:cs="Arial"/>
                <w:sz w:val="24"/>
                <w:szCs w:val="24"/>
              </w:rPr>
              <w:t>select</w:t>
            </w:r>
            <w:r w:rsidR="005C41E0" w:rsidRPr="059BEAC7">
              <w:rPr>
                <w:rFonts w:ascii="Arial" w:hAnsi="Arial" w:cs="Arial"/>
                <w:sz w:val="24"/>
                <w:szCs w:val="24"/>
              </w:rPr>
              <w:t>)</w:t>
            </w:r>
          </w:p>
        </w:tc>
      </w:tr>
      <w:tr w:rsidR="00724D0C" w:rsidRPr="006C0CA0" w14:paraId="252DDAC5" w14:textId="77777777" w:rsidTr="059BEAC7">
        <w:trPr>
          <w:cnfStyle w:val="010000000000" w:firstRow="0" w:lastRow="1" w:firstColumn="0" w:lastColumn="0" w:oddVBand="0" w:evenVBand="0" w:oddHBand="0" w:evenHBand="0" w:firstRowFirstColumn="0" w:firstRowLastColumn="0" w:lastRowFirstColumn="0" w:lastRowLastColumn="0"/>
          <w:trHeight w:val="3389"/>
        </w:trPr>
        <w:tc>
          <w:tcPr>
            <w:cnfStyle w:val="001000000000" w:firstRow="0" w:lastRow="0" w:firstColumn="1" w:lastColumn="0" w:oddVBand="0" w:evenVBand="0" w:oddHBand="0" w:evenHBand="0" w:firstRowFirstColumn="0" w:firstRowLastColumn="0" w:lastRowFirstColumn="0" w:lastRowLastColumn="0"/>
            <w:tcW w:w="13658" w:type="dxa"/>
          </w:tcPr>
          <w:p w14:paraId="41F08967" w14:textId="46F1155D" w:rsidR="00724D0C" w:rsidRPr="00DA3F4A" w:rsidRDefault="00000000" w:rsidP="00724D0C">
            <w:pPr>
              <w:rPr>
                <w:rFonts w:ascii="Arial" w:hAnsi="Arial" w:cs="Arial"/>
                <w:b w:val="0"/>
                <w:bCs w:val="0"/>
                <w:sz w:val="24"/>
                <w:szCs w:val="24"/>
              </w:rPr>
            </w:pPr>
            <w:sdt>
              <w:sdtPr>
                <w:rPr>
                  <w:rFonts w:ascii="Arial" w:hAnsi="Arial" w:cs="Arial"/>
                  <w:sz w:val="24"/>
                  <w:szCs w:val="24"/>
                </w:rPr>
                <w:id w:val="-56404672"/>
                <w14:checkbox>
                  <w14:checked w14:val="1"/>
                  <w14:checkedState w14:val="2612" w14:font="MS Gothic"/>
                  <w14:uncheckedState w14:val="2610" w14:font="MS Gothic"/>
                </w14:checkbox>
              </w:sdtPr>
              <w:sdtContent>
                <w:r w:rsidR="009D742A" w:rsidRPr="009D742A">
                  <w:rPr>
                    <w:rFonts w:ascii="MS Gothic" w:eastAsia="MS Gothic" w:hAnsi="MS Gothic" w:cs="Arial" w:hint="eastAsia"/>
                    <w:sz w:val="24"/>
                    <w:szCs w:val="24"/>
                  </w:rPr>
                  <w:t>☒</w:t>
                </w:r>
              </w:sdtContent>
            </w:sdt>
            <w:r w:rsidR="00724D0C" w:rsidRPr="00DA3F4A">
              <w:rPr>
                <w:rFonts w:ascii="Arial" w:hAnsi="Arial" w:cs="Arial"/>
                <w:b w:val="0"/>
                <w:bCs w:val="0"/>
                <w:sz w:val="24"/>
                <w:szCs w:val="24"/>
              </w:rPr>
              <w:t xml:space="preserve">  Eliminate unlawful discrimination, harassment and victimisation and other conduct prohibited by the Act (i.e., the </w:t>
            </w:r>
            <w:r w:rsidR="00B44D3A" w:rsidRPr="00DA3F4A">
              <w:rPr>
                <w:rFonts w:ascii="Arial" w:hAnsi="Arial" w:cs="Arial"/>
                <w:b w:val="0"/>
                <w:bCs w:val="0"/>
                <w:sz w:val="24"/>
                <w:szCs w:val="24"/>
              </w:rPr>
              <w:t>scheme</w:t>
            </w:r>
            <w:r w:rsidR="00724D0C" w:rsidRPr="00DA3F4A">
              <w:rPr>
                <w:rFonts w:ascii="Arial" w:hAnsi="Arial" w:cs="Arial"/>
                <w:b w:val="0"/>
                <w:bCs w:val="0"/>
                <w:sz w:val="24"/>
                <w:szCs w:val="24"/>
              </w:rPr>
              <w:t xml:space="preserve"> removes or minimises disadvantages suffered by people due to their protected characteristics).   </w:t>
            </w:r>
          </w:p>
          <w:p w14:paraId="43D3FEE6" w14:textId="77777777" w:rsidR="00724D0C" w:rsidRPr="00DA3F4A" w:rsidRDefault="00724D0C" w:rsidP="00724D0C">
            <w:pPr>
              <w:rPr>
                <w:rFonts w:ascii="Arial" w:hAnsi="Arial" w:cs="Arial"/>
                <w:b w:val="0"/>
                <w:bCs w:val="0"/>
                <w:sz w:val="24"/>
                <w:szCs w:val="24"/>
              </w:rPr>
            </w:pPr>
          </w:p>
          <w:p w14:paraId="36E68629" w14:textId="49944162" w:rsidR="00724D0C" w:rsidRPr="00DA3F4A" w:rsidRDefault="00000000" w:rsidP="00724D0C">
            <w:pPr>
              <w:rPr>
                <w:rFonts w:ascii="Arial" w:hAnsi="Arial" w:cs="Arial"/>
                <w:b w:val="0"/>
                <w:bCs w:val="0"/>
                <w:sz w:val="24"/>
                <w:szCs w:val="24"/>
              </w:rPr>
            </w:pPr>
            <w:sdt>
              <w:sdtPr>
                <w:rPr>
                  <w:rFonts w:ascii="Arial" w:hAnsi="Arial" w:cs="Arial"/>
                  <w:sz w:val="24"/>
                  <w:szCs w:val="24"/>
                </w:rPr>
                <w:id w:val="1070623027"/>
                <w14:checkbox>
                  <w14:checked w14:val="1"/>
                  <w14:checkedState w14:val="2612" w14:font="MS Gothic"/>
                  <w14:uncheckedState w14:val="2610" w14:font="MS Gothic"/>
                </w14:checkbox>
              </w:sdtPr>
              <w:sdtContent>
                <w:r w:rsidR="009D742A" w:rsidRPr="009D742A">
                  <w:rPr>
                    <w:rFonts w:ascii="MS Gothic" w:eastAsia="MS Gothic" w:hAnsi="MS Gothic" w:cs="Arial" w:hint="eastAsia"/>
                    <w:sz w:val="24"/>
                    <w:szCs w:val="24"/>
                  </w:rPr>
                  <w:t>☒</w:t>
                </w:r>
              </w:sdtContent>
            </w:sdt>
            <w:r w:rsidR="00724D0C" w:rsidRPr="00DA3F4A">
              <w:rPr>
                <w:rFonts w:ascii="Arial" w:hAnsi="Arial" w:cs="Arial"/>
                <w:b w:val="0"/>
                <w:bCs w:val="0"/>
                <w:sz w:val="24"/>
                <w:szCs w:val="24"/>
              </w:rPr>
              <w:t xml:space="preserve">  Advance equality of opportunity between those who share a protected characteristic and those who do not (i.e., the </w:t>
            </w:r>
            <w:r w:rsidR="00B44D3A" w:rsidRPr="00DA3F4A">
              <w:rPr>
                <w:rFonts w:ascii="Arial" w:hAnsi="Arial" w:cs="Arial"/>
                <w:b w:val="0"/>
                <w:bCs w:val="0"/>
                <w:sz w:val="24"/>
                <w:szCs w:val="24"/>
              </w:rPr>
              <w:t>scheme</w:t>
            </w:r>
            <w:r w:rsidR="00724D0C" w:rsidRPr="00DA3F4A">
              <w:rPr>
                <w:rFonts w:ascii="Arial" w:hAnsi="Arial" w:cs="Arial"/>
                <w:b w:val="0"/>
                <w:bCs w:val="0"/>
                <w:sz w:val="24"/>
                <w:szCs w:val="24"/>
              </w:rPr>
              <w:t xml:space="preserve"> takes steps to meet the needs of people from protected groups where these are different from the needs of other people).     </w:t>
            </w:r>
          </w:p>
          <w:p w14:paraId="44B5AD1C" w14:textId="77777777" w:rsidR="00724D0C" w:rsidRPr="00DA3F4A" w:rsidRDefault="00724D0C" w:rsidP="00724D0C">
            <w:pPr>
              <w:rPr>
                <w:rFonts w:ascii="Arial" w:hAnsi="Arial" w:cs="Arial"/>
                <w:b w:val="0"/>
                <w:bCs w:val="0"/>
                <w:sz w:val="24"/>
                <w:szCs w:val="24"/>
              </w:rPr>
            </w:pPr>
          </w:p>
          <w:p w14:paraId="0CBF8F6F" w14:textId="40FB6431" w:rsidR="00724D0C" w:rsidRPr="006C0CA0" w:rsidRDefault="00000000" w:rsidP="7CDF884C">
            <w:pPr>
              <w:rPr>
                <w:rFonts w:ascii="Arial" w:hAnsi="Arial" w:cs="Arial"/>
                <w:sz w:val="24"/>
                <w:szCs w:val="24"/>
              </w:rPr>
            </w:pPr>
            <w:sdt>
              <w:sdtPr>
                <w:rPr>
                  <w:rFonts w:ascii="Arial" w:hAnsi="Arial" w:cs="Arial"/>
                  <w:sz w:val="24"/>
                  <w:szCs w:val="24"/>
                </w:rPr>
                <w:id w:val="1398558398"/>
                <w14:checkbox>
                  <w14:checked w14:val="1"/>
                  <w14:checkedState w14:val="2612" w14:font="MS Gothic"/>
                  <w14:uncheckedState w14:val="2610" w14:font="MS Gothic"/>
                </w14:checkbox>
              </w:sdtPr>
              <w:sdtContent>
                <w:r w:rsidR="009D742A" w:rsidRPr="009D742A">
                  <w:rPr>
                    <w:rFonts w:ascii="MS Gothic" w:eastAsia="MS Gothic" w:hAnsi="MS Gothic" w:cs="Arial" w:hint="eastAsia"/>
                    <w:sz w:val="24"/>
                    <w:szCs w:val="24"/>
                  </w:rPr>
                  <w:t>☒</w:t>
                </w:r>
              </w:sdtContent>
            </w:sdt>
            <w:r w:rsidR="00724D0C" w:rsidRPr="00DA3F4A">
              <w:rPr>
                <w:rFonts w:ascii="Arial" w:hAnsi="Arial" w:cs="Arial"/>
                <w:b w:val="0"/>
                <w:bCs w:val="0"/>
                <w:sz w:val="24"/>
                <w:szCs w:val="24"/>
              </w:rPr>
              <w:t xml:space="preserve">  Foster good relations between people who share a protected characteristic and those who do not (i.e., the </w:t>
            </w:r>
            <w:r w:rsidR="00B44D3A" w:rsidRPr="00DA3F4A">
              <w:rPr>
                <w:rFonts w:ascii="Arial" w:hAnsi="Arial" w:cs="Arial"/>
                <w:b w:val="0"/>
                <w:bCs w:val="0"/>
                <w:sz w:val="24"/>
                <w:szCs w:val="24"/>
              </w:rPr>
              <w:t>scheme</w:t>
            </w:r>
            <w:r w:rsidR="00724D0C" w:rsidRPr="00DA3F4A">
              <w:rPr>
                <w:rFonts w:ascii="Arial" w:hAnsi="Arial" w:cs="Arial"/>
                <w:b w:val="0"/>
                <w:bCs w:val="0"/>
                <w:sz w:val="24"/>
                <w:szCs w:val="24"/>
              </w:rPr>
              <w:t xml:space="preserve"> encourages people from protected groups to participate in public life or in other activities where their participation is disproportionately low).</w:t>
            </w:r>
            <w:r w:rsidR="00724D0C" w:rsidRPr="006C0CA0">
              <w:rPr>
                <w:rFonts w:ascii="Arial" w:hAnsi="Arial" w:cs="Arial"/>
                <w:sz w:val="24"/>
                <w:szCs w:val="24"/>
              </w:rPr>
              <w:t xml:space="preserve"> </w:t>
            </w:r>
          </w:p>
          <w:p w14:paraId="14F31862" w14:textId="75D3C4D0" w:rsidR="00724D0C" w:rsidRPr="006C0CA0" w:rsidRDefault="00724D0C" w:rsidP="34C6F73F">
            <w:pPr>
              <w:rPr>
                <w:rFonts w:ascii="Arial" w:hAnsi="Arial" w:cs="Arial"/>
                <w:sz w:val="24"/>
                <w:szCs w:val="24"/>
              </w:rPr>
            </w:pPr>
          </w:p>
          <w:p w14:paraId="27ACA475" w14:textId="29EE4226" w:rsidR="00724D0C" w:rsidRPr="00AF4BEC" w:rsidRDefault="00000000" w:rsidP="00BE2224">
            <w:pPr>
              <w:tabs>
                <w:tab w:val="left" w:pos="830"/>
              </w:tabs>
              <w:rPr>
                <w:rFonts w:ascii="Arial" w:hAnsi="Arial" w:cs="Arial"/>
                <w:b w:val="0"/>
                <w:bCs w:val="0"/>
                <w:sz w:val="24"/>
                <w:szCs w:val="24"/>
              </w:rPr>
            </w:pPr>
            <w:sdt>
              <w:sdtPr>
                <w:rPr>
                  <w:rFonts w:ascii="Arial" w:hAnsi="Arial" w:cs="Arial"/>
                  <w:sz w:val="24"/>
                  <w:szCs w:val="24"/>
                </w:rPr>
                <w:id w:val="1287791445"/>
                <w14:checkbox>
                  <w14:checked w14:val="1"/>
                  <w14:checkedState w14:val="2612" w14:font="MS Gothic"/>
                  <w14:uncheckedState w14:val="2610" w14:font="MS Gothic"/>
                </w14:checkbox>
              </w:sdtPr>
              <w:sdtContent>
                <w:r w:rsidR="009D742A" w:rsidRPr="009D742A">
                  <w:rPr>
                    <w:rFonts w:ascii="MS Gothic" w:eastAsia="MS Gothic" w:hAnsi="MS Gothic" w:cs="Arial" w:hint="eastAsia"/>
                    <w:sz w:val="24"/>
                    <w:szCs w:val="24"/>
                  </w:rPr>
                  <w:t>☒</w:t>
                </w:r>
              </w:sdtContent>
            </w:sdt>
            <w:r w:rsidR="00AF4BEC">
              <w:rPr>
                <w:rFonts w:ascii="Arial" w:hAnsi="Arial" w:cs="Arial"/>
                <w:sz w:val="24"/>
                <w:szCs w:val="24"/>
              </w:rPr>
              <w:t xml:space="preserve"> </w:t>
            </w:r>
            <w:r w:rsidR="00AF4BEC" w:rsidRPr="00AF4BEC">
              <w:rPr>
                <w:rFonts w:ascii="Arial" w:hAnsi="Arial" w:cs="Arial"/>
                <w:b w:val="0"/>
                <w:bCs w:val="0"/>
                <w:sz w:val="24"/>
                <w:szCs w:val="24"/>
              </w:rPr>
              <w:t>R</w:t>
            </w:r>
            <w:r w:rsidR="00BE2224" w:rsidRPr="00AF4BEC">
              <w:rPr>
                <w:rFonts w:ascii="Arial" w:hAnsi="Arial" w:cs="Arial"/>
                <w:b w:val="0"/>
                <w:bCs w:val="0"/>
                <w:sz w:val="24"/>
                <w:szCs w:val="24"/>
              </w:rPr>
              <w:t>educ</w:t>
            </w:r>
            <w:r w:rsidR="00AF4BEC" w:rsidRPr="00AF4BEC">
              <w:rPr>
                <w:rFonts w:ascii="Arial" w:hAnsi="Arial" w:cs="Arial"/>
                <w:b w:val="0"/>
                <w:bCs w:val="0"/>
                <w:sz w:val="24"/>
                <w:szCs w:val="24"/>
              </w:rPr>
              <w:t>es</w:t>
            </w:r>
            <w:r w:rsidR="00BE2224" w:rsidRPr="00AF4BEC">
              <w:rPr>
                <w:rFonts w:ascii="Arial" w:hAnsi="Arial" w:cs="Arial"/>
                <w:b w:val="0"/>
                <w:bCs w:val="0"/>
                <w:sz w:val="24"/>
                <w:szCs w:val="24"/>
              </w:rPr>
              <w:t xml:space="preserve"> inequalities related to socio-economic disadvantage as well as the protected characteristics</w:t>
            </w:r>
            <w:r w:rsidR="00AF4BEC">
              <w:rPr>
                <w:rFonts w:ascii="Arial" w:hAnsi="Arial" w:cs="Arial"/>
                <w:b w:val="0"/>
                <w:bCs w:val="0"/>
                <w:sz w:val="24"/>
                <w:szCs w:val="24"/>
              </w:rPr>
              <w:t>.</w:t>
            </w:r>
          </w:p>
        </w:tc>
      </w:tr>
    </w:tbl>
    <w:p w14:paraId="0721B32C" w14:textId="3976CA9C" w:rsidR="00997AE3" w:rsidRPr="006C0CA0" w:rsidRDefault="00997AE3" w:rsidP="00997AE3">
      <w:pPr>
        <w:rPr>
          <w:rFonts w:ascii="Arial" w:eastAsia="Times New Roman" w:hAnsi="Arial" w:cs="Arial"/>
          <w:sz w:val="24"/>
          <w:szCs w:val="24"/>
          <w:lang w:eastAsia="en-GB"/>
        </w:rPr>
      </w:pPr>
    </w:p>
    <w:tbl>
      <w:tblPr>
        <w:tblStyle w:val="GridTable1Light"/>
        <w:tblW w:w="13745" w:type="dxa"/>
        <w:tblLook w:val="01E0" w:firstRow="1" w:lastRow="1" w:firstColumn="1" w:lastColumn="1" w:noHBand="0" w:noVBand="0"/>
      </w:tblPr>
      <w:tblGrid>
        <w:gridCol w:w="13745"/>
      </w:tblGrid>
      <w:tr w:rsidR="00512B2E" w:rsidRPr="006C0CA0" w14:paraId="1B396589" w14:textId="77777777" w:rsidTr="00A65461">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0" w:type="dxa"/>
          </w:tcPr>
          <w:p w14:paraId="6CDAA6AE" w14:textId="4B0D2211" w:rsidR="00512B2E" w:rsidRPr="006C0CA0" w:rsidRDefault="00512B2E" w:rsidP="00DA3F4A">
            <w:pPr>
              <w:pStyle w:val="ListParagraph"/>
              <w:numPr>
                <w:ilvl w:val="0"/>
                <w:numId w:val="5"/>
              </w:numPr>
              <w:rPr>
                <w:rFonts w:ascii="Arial" w:hAnsi="Arial" w:cs="Arial"/>
                <w:sz w:val="24"/>
                <w:szCs w:val="24"/>
              </w:rPr>
            </w:pPr>
            <w:r w:rsidRPr="006C0CA0">
              <w:rPr>
                <w:rFonts w:ascii="Arial" w:hAnsi="Arial" w:cs="Arial"/>
                <w:sz w:val="24"/>
                <w:szCs w:val="24"/>
              </w:rPr>
              <w:t>If no</w:t>
            </w:r>
            <w:r w:rsidR="00367F3F" w:rsidRPr="006C0CA0">
              <w:rPr>
                <w:rFonts w:ascii="Arial" w:hAnsi="Arial" w:cs="Arial"/>
                <w:sz w:val="24"/>
                <w:szCs w:val="24"/>
              </w:rPr>
              <w:t xml:space="preserve"> relevance to equality is identified using the information at point 3 above, detail </w:t>
            </w:r>
            <w:r w:rsidR="00B13259" w:rsidRPr="006C0CA0">
              <w:rPr>
                <w:rFonts w:ascii="Arial" w:hAnsi="Arial" w:cs="Arial"/>
                <w:sz w:val="24"/>
                <w:szCs w:val="24"/>
              </w:rPr>
              <w:t>your rationale and how the information supports this conclusion:</w:t>
            </w:r>
          </w:p>
        </w:tc>
      </w:tr>
      <w:tr w:rsidR="00512B2E" w:rsidRPr="006C0CA0" w14:paraId="09E779E9" w14:textId="77777777" w:rsidTr="001F692D">
        <w:trPr>
          <w:cnfStyle w:val="010000000000" w:firstRow="0" w:lastRow="1"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dxa"/>
          </w:tcPr>
          <w:p w14:paraId="704B0ABA" w14:textId="5BAB8486" w:rsidR="00DA3F4A" w:rsidRPr="006C0CA0" w:rsidRDefault="00240EC1" w:rsidP="00B13259">
            <w:pPr>
              <w:rPr>
                <w:rFonts w:ascii="Arial" w:hAnsi="Arial" w:cs="Arial"/>
                <w:sz w:val="24"/>
                <w:szCs w:val="24"/>
              </w:rPr>
            </w:pPr>
            <w:r>
              <w:rPr>
                <w:rFonts w:ascii="Arial" w:hAnsi="Arial" w:cs="Arial"/>
                <w:sz w:val="24"/>
                <w:szCs w:val="24"/>
              </w:rPr>
              <w:t>N/A</w:t>
            </w:r>
          </w:p>
        </w:tc>
      </w:tr>
    </w:tbl>
    <w:p w14:paraId="5B1291FE" w14:textId="1554F417" w:rsidR="008C0B2D" w:rsidRPr="006C0CA0" w:rsidRDefault="008C0B2D" w:rsidP="6E4BF8EB">
      <w:pPr>
        <w:tabs>
          <w:tab w:val="left" w:pos="2110"/>
        </w:tabs>
        <w:rPr>
          <w:rFonts w:ascii="Arial" w:eastAsia="Times New Roman" w:hAnsi="Arial" w:cs="Arial"/>
          <w:b/>
          <w:bCs/>
          <w:sz w:val="24"/>
          <w:szCs w:val="24"/>
          <w:lang w:eastAsia="en-GB"/>
        </w:rPr>
      </w:pPr>
    </w:p>
    <w:p w14:paraId="25C074CB" w14:textId="28826115" w:rsidR="005C41E0" w:rsidRPr="006C0CA0" w:rsidRDefault="005C41E0" w:rsidP="00CD0717">
      <w:pPr>
        <w:pStyle w:val="ListParagraph"/>
        <w:numPr>
          <w:ilvl w:val="0"/>
          <w:numId w:val="4"/>
        </w:numPr>
        <w:tabs>
          <w:tab w:val="left" w:pos="2110"/>
        </w:tabs>
        <w:rPr>
          <w:rFonts w:ascii="Arial" w:eastAsia="Times New Roman" w:hAnsi="Arial" w:cs="Arial"/>
          <w:b/>
          <w:bCs/>
          <w:sz w:val="24"/>
          <w:szCs w:val="24"/>
          <w:lang w:eastAsia="en-GB"/>
        </w:rPr>
      </w:pPr>
      <w:r w:rsidRPr="47C2B1AB">
        <w:rPr>
          <w:rFonts w:ascii="Arial" w:eastAsia="Times New Roman" w:hAnsi="Arial" w:cs="Arial"/>
          <w:b/>
          <w:bCs/>
          <w:sz w:val="24"/>
          <w:szCs w:val="24"/>
          <w:lang w:eastAsia="en-GB"/>
        </w:rPr>
        <w:t>Conclusions</w:t>
      </w:r>
      <w:r w:rsidR="00CE3A0F" w:rsidRPr="47C2B1AB">
        <w:rPr>
          <w:rFonts w:ascii="Arial" w:eastAsia="Times New Roman" w:hAnsi="Arial" w:cs="Arial"/>
          <w:b/>
          <w:bCs/>
          <w:sz w:val="24"/>
          <w:szCs w:val="24"/>
          <w:lang w:eastAsia="en-GB"/>
        </w:rPr>
        <w:t xml:space="preserve"> and next steps </w:t>
      </w:r>
    </w:p>
    <w:p w14:paraId="7ABA43EC" w14:textId="6A7DA37F" w:rsidR="005C41E0" w:rsidRPr="006C0CA0" w:rsidRDefault="001B0452" w:rsidP="00B870E2">
      <w:pPr>
        <w:tabs>
          <w:tab w:val="left" w:pos="2110"/>
        </w:tabs>
        <w:rPr>
          <w:rFonts w:ascii="Arial" w:eastAsia="Times New Roman" w:hAnsi="Arial" w:cs="Arial"/>
          <w:sz w:val="24"/>
          <w:szCs w:val="24"/>
          <w:lang w:eastAsia="en-GB"/>
        </w:rPr>
      </w:pPr>
      <w:r w:rsidRPr="006C0CA0">
        <w:rPr>
          <w:rFonts w:ascii="Arial" w:eastAsia="Times New Roman" w:hAnsi="Arial" w:cs="Arial"/>
          <w:sz w:val="24"/>
          <w:szCs w:val="24"/>
          <w:lang w:eastAsia="en-GB"/>
        </w:rPr>
        <w:t>Assess the relevancy</w:t>
      </w:r>
      <w:r w:rsidR="00300305">
        <w:rPr>
          <w:rFonts w:ascii="Arial" w:eastAsia="Times New Roman" w:hAnsi="Arial" w:cs="Arial"/>
          <w:sz w:val="24"/>
          <w:szCs w:val="24"/>
          <w:lang w:eastAsia="en-GB"/>
        </w:rPr>
        <w:t>.</w:t>
      </w:r>
    </w:p>
    <w:tbl>
      <w:tblPr>
        <w:tblStyle w:val="GridTable1Light"/>
        <w:tblW w:w="13745" w:type="dxa"/>
        <w:tblLook w:val="01E0" w:firstRow="1" w:lastRow="1" w:firstColumn="1" w:lastColumn="1" w:noHBand="0" w:noVBand="0"/>
      </w:tblPr>
      <w:tblGrid>
        <w:gridCol w:w="1008"/>
        <w:gridCol w:w="12737"/>
      </w:tblGrid>
      <w:tr w:rsidR="00F84647" w:rsidRPr="006C0CA0" w14:paraId="3915CFF5" w14:textId="77777777" w:rsidTr="00300305">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008" w:type="dxa"/>
          </w:tcPr>
          <w:p w14:paraId="170B712F" w14:textId="23B855A1" w:rsidR="00F84647" w:rsidRPr="006C0CA0" w:rsidRDefault="00F84647" w:rsidP="00F84647">
            <w:pPr>
              <w:rPr>
                <w:rFonts w:ascii="Arial" w:eastAsia="Times New Roman" w:hAnsi="Arial" w:cs="Arial"/>
                <w:sz w:val="24"/>
                <w:szCs w:val="24"/>
                <w:lang w:eastAsia="en-GB"/>
              </w:rPr>
            </w:pPr>
          </w:p>
        </w:tc>
        <w:tc>
          <w:tcPr>
            <w:cnfStyle w:val="000100000000" w:firstRow="0" w:lastRow="0" w:firstColumn="0" w:lastColumn="1" w:oddVBand="0" w:evenVBand="0" w:oddHBand="0" w:evenHBand="0" w:firstRowFirstColumn="0" w:firstRowLastColumn="0" w:lastRowFirstColumn="0" w:lastRowLastColumn="0"/>
            <w:tcW w:w="12737" w:type="dxa"/>
          </w:tcPr>
          <w:p w14:paraId="2D01CCAD" w14:textId="77777777" w:rsidR="00F84647" w:rsidRPr="006C0CA0" w:rsidRDefault="00F84647" w:rsidP="00D57EBB">
            <w:pPr>
              <w:jc w:val="center"/>
              <w:rPr>
                <w:rFonts w:ascii="Arial" w:eastAsia="Times New Roman" w:hAnsi="Arial" w:cs="Arial"/>
                <w:sz w:val="24"/>
                <w:szCs w:val="24"/>
                <w:lang w:eastAsia="en-GB"/>
              </w:rPr>
            </w:pPr>
            <w:r w:rsidRPr="006C0CA0">
              <w:rPr>
                <w:rFonts w:ascii="Arial" w:eastAsia="Times New Roman" w:hAnsi="Arial" w:cs="Arial"/>
                <w:sz w:val="24"/>
                <w:szCs w:val="24"/>
                <w:lang w:eastAsia="en-GB"/>
              </w:rPr>
              <w:t>Ranking description</w:t>
            </w:r>
          </w:p>
        </w:tc>
      </w:tr>
      <w:tr w:rsidR="00F84647" w:rsidRPr="006C0CA0" w14:paraId="6B3DD658" w14:textId="77777777" w:rsidTr="00300305">
        <w:sdt>
          <w:sdtPr>
            <w:rPr>
              <w:rFonts w:ascii="Arial" w:eastAsia="Times New Roman" w:hAnsi="Arial" w:cs="Arial"/>
              <w:sz w:val="24"/>
              <w:szCs w:val="24"/>
              <w:lang w:eastAsia="en-GB"/>
            </w:rPr>
            <w:id w:val="1888521056"/>
            <w14:checkbox>
              <w14:checked w14:val="1"/>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08" w:type="dxa"/>
              </w:tcPr>
              <w:p w14:paraId="14D7ABF2" w14:textId="3A173995" w:rsidR="00F84647" w:rsidRPr="006C0CA0" w:rsidRDefault="006328F0" w:rsidP="00F84647">
                <w:pPr>
                  <w:jc w:val="center"/>
                  <w:rPr>
                    <w:rFonts w:ascii="Arial" w:eastAsia="Times New Roman" w:hAnsi="Arial" w:cs="Arial"/>
                    <w:sz w:val="24"/>
                    <w:szCs w:val="24"/>
                    <w:lang w:eastAsia="en-GB"/>
                  </w:rPr>
                </w:pPr>
                <w:r w:rsidRPr="006328F0">
                  <w:rPr>
                    <w:rFonts w:ascii="MS Gothic" w:eastAsia="MS Gothic" w:hAnsi="MS Gothic" w:cs="Arial" w:hint="eastAsia"/>
                    <w:sz w:val="24"/>
                    <w:szCs w:val="24"/>
                    <w:lang w:eastAsia="en-GB"/>
                  </w:rPr>
                  <w:t>☒</w:t>
                </w:r>
              </w:p>
            </w:tc>
          </w:sdtContent>
        </w:sdt>
        <w:tc>
          <w:tcPr>
            <w:cnfStyle w:val="000100000000" w:firstRow="0" w:lastRow="0" w:firstColumn="0" w:lastColumn="1" w:oddVBand="0" w:evenVBand="0" w:oddHBand="0" w:evenHBand="0" w:firstRowFirstColumn="0" w:firstRowLastColumn="0" w:lastRowFirstColumn="0" w:lastRowLastColumn="0"/>
            <w:tcW w:w="12737" w:type="dxa"/>
          </w:tcPr>
          <w:p w14:paraId="7157B582" w14:textId="77777777" w:rsidR="00F84647" w:rsidRPr="006C0CA0" w:rsidRDefault="00F84647" w:rsidP="00F84647">
            <w:pPr>
              <w:rPr>
                <w:rFonts w:ascii="Arial" w:eastAsia="Times New Roman" w:hAnsi="Arial" w:cs="Arial"/>
                <w:bCs w:val="0"/>
                <w:sz w:val="24"/>
                <w:szCs w:val="24"/>
                <w:lang w:eastAsia="en-GB"/>
              </w:rPr>
            </w:pPr>
            <w:r w:rsidRPr="006C0CA0">
              <w:rPr>
                <w:rFonts w:ascii="Arial" w:eastAsia="Times New Roman" w:hAnsi="Arial" w:cs="Arial"/>
                <w:sz w:val="24"/>
                <w:szCs w:val="24"/>
                <w:lang w:eastAsia="en-GB"/>
              </w:rPr>
              <w:t xml:space="preserve">High – </w:t>
            </w:r>
            <w:r w:rsidRPr="00A135B0">
              <w:rPr>
                <w:rFonts w:ascii="Arial" w:eastAsia="Times New Roman" w:hAnsi="Arial" w:cs="Arial"/>
                <w:b w:val="0"/>
                <w:bCs w:val="0"/>
                <w:sz w:val="24"/>
                <w:szCs w:val="24"/>
                <w:lang w:eastAsia="en-GB"/>
              </w:rPr>
              <w:t>The scheme is highly relevant to one or more protected characteristic (see 4A) and/or one or more aim of the general equality duty (see 4C).</w:t>
            </w:r>
          </w:p>
          <w:p w14:paraId="110EE0B2" w14:textId="77777777" w:rsidR="00CE3A0F" w:rsidRPr="006C0CA0" w:rsidRDefault="00CE3A0F" w:rsidP="00F84647">
            <w:pPr>
              <w:rPr>
                <w:rFonts w:ascii="Arial" w:eastAsia="Times New Roman" w:hAnsi="Arial" w:cs="Arial"/>
                <w:sz w:val="24"/>
                <w:szCs w:val="24"/>
                <w:lang w:eastAsia="en-GB"/>
              </w:rPr>
            </w:pPr>
          </w:p>
          <w:p w14:paraId="30EC1066" w14:textId="5E7EEEE4" w:rsidR="00CE3A0F" w:rsidRPr="006C0CA0" w:rsidRDefault="00627F6F" w:rsidP="00F84647">
            <w:pPr>
              <w:rPr>
                <w:rFonts w:ascii="Arial" w:eastAsia="Times New Roman" w:hAnsi="Arial" w:cs="Arial"/>
                <w:sz w:val="24"/>
                <w:szCs w:val="24"/>
                <w:lang w:eastAsia="en-GB"/>
              </w:rPr>
            </w:pPr>
            <w:r w:rsidRPr="006C0CA0">
              <w:rPr>
                <w:rFonts w:ascii="Arial" w:eastAsia="Times New Roman" w:hAnsi="Arial" w:cs="Arial"/>
                <w:sz w:val="24"/>
                <w:szCs w:val="24"/>
                <w:lang w:eastAsia="en-GB"/>
              </w:rPr>
              <w:lastRenderedPageBreak/>
              <w:t xml:space="preserve">In consideration of the evidence above, the scheme is highly relevant to our equality objectives </w:t>
            </w:r>
            <w:r w:rsidR="0055565F" w:rsidRPr="004E115F">
              <w:rPr>
                <w:rFonts w:ascii="Wingdings" w:eastAsia="Wingdings" w:hAnsi="Wingdings" w:cs="Wingdings"/>
                <w:b w:val="0"/>
                <w:bCs w:val="0"/>
                <w:sz w:val="24"/>
                <w:szCs w:val="24"/>
                <w:lang w:eastAsia="en-GB"/>
              </w:rPr>
              <w:t></w:t>
            </w:r>
            <w:r w:rsidR="0055565F">
              <w:rPr>
                <w:rFonts w:ascii="Arial" w:eastAsia="Wingdings" w:hAnsi="Arial" w:cs="Arial"/>
                <w:sz w:val="24"/>
                <w:szCs w:val="24"/>
                <w:lang w:eastAsia="en-GB"/>
              </w:rPr>
              <w:t xml:space="preserve"> </w:t>
            </w:r>
            <w:r w:rsidR="0055565F" w:rsidRPr="006C0CA0">
              <w:rPr>
                <w:rFonts w:ascii="Arial" w:eastAsia="Times New Roman" w:hAnsi="Arial" w:cs="Arial"/>
                <w:sz w:val="24"/>
                <w:szCs w:val="24"/>
                <w:lang w:eastAsia="en-GB"/>
              </w:rPr>
              <w:t>Continue</w:t>
            </w:r>
            <w:r w:rsidR="00CE3A0F" w:rsidRPr="006C0CA0">
              <w:rPr>
                <w:rFonts w:ascii="Arial" w:eastAsia="Times New Roman" w:hAnsi="Arial" w:cs="Arial"/>
                <w:sz w:val="24"/>
                <w:szCs w:val="24"/>
                <w:lang w:eastAsia="en-GB"/>
              </w:rPr>
              <w:t xml:space="preserve"> to complete Stage 2.</w:t>
            </w:r>
          </w:p>
        </w:tc>
      </w:tr>
      <w:tr w:rsidR="00F84647" w:rsidRPr="006C0CA0" w14:paraId="5A5464B0" w14:textId="77777777" w:rsidTr="00300305">
        <w:sdt>
          <w:sdtPr>
            <w:rPr>
              <w:rFonts w:ascii="Arial" w:eastAsia="Times New Roman" w:hAnsi="Arial" w:cs="Arial"/>
              <w:sz w:val="24"/>
              <w:szCs w:val="24"/>
              <w:lang w:eastAsia="en-GB"/>
            </w:rPr>
            <w:id w:val="110639450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08" w:type="dxa"/>
              </w:tcPr>
              <w:p w14:paraId="3E54DE23" w14:textId="79259606" w:rsidR="00F84647" w:rsidRPr="006C0CA0" w:rsidRDefault="00F84647" w:rsidP="00F84647">
                <w:pPr>
                  <w:jc w:val="center"/>
                  <w:rPr>
                    <w:rFonts w:ascii="Arial" w:eastAsia="Times New Roman" w:hAnsi="Arial" w:cs="Arial"/>
                    <w:bCs w:val="0"/>
                    <w:sz w:val="24"/>
                    <w:szCs w:val="24"/>
                    <w:lang w:eastAsia="en-GB"/>
                  </w:rPr>
                </w:pPr>
                <w:r w:rsidRPr="006C0CA0">
                  <w:rPr>
                    <w:rFonts w:ascii="Segoe UI Symbol" w:eastAsia="MS Gothic" w:hAnsi="Segoe UI Symbol" w:cs="Segoe UI Symbol"/>
                    <w:sz w:val="24"/>
                    <w:szCs w:val="24"/>
                    <w:lang w:eastAsia="en-GB"/>
                  </w:rPr>
                  <w:t>☐</w:t>
                </w:r>
              </w:p>
            </w:tc>
          </w:sdtContent>
        </w:sdt>
        <w:tc>
          <w:tcPr>
            <w:cnfStyle w:val="000100000000" w:firstRow="0" w:lastRow="0" w:firstColumn="0" w:lastColumn="1" w:oddVBand="0" w:evenVBand="0" w:oddHBand="0" w:evenHBand="0" w:firstRowFirstColumn="0" w:firstRowLastColumn="0" w:lastRowFirstColumn="0" w:lastRowLastColumn="0"/>
            <w:tcW w:w="12737" w:type="dxa"/>
          </w:tcPr>
          <w:p w14:paraId="2558BD6E" w14:textId="77777777" w:rsidR="00F84647" w:rsidRPr="006C0CA0" w:rsidRDefault="00F84647" w:rsidP="00F84647">
            <w:pPr>
              <w:rPr>
                <w:rFonts w:ascii="Arial" w:eastAsia="Times New Roman" w:hAnsi="Arial" w:cs="Arial"/>
                <w:bCs w:val="0"/>
                <w:sz w:val="24"/>
                <w:szCs w:val="24"/>
                <w:lang w:eastAsia="en-GB"/>
              </w:rPr>
            </w:pPr>
            <w:r w:rsidRPr="006C0CA0">
              <w:rPr>
                <w:rFonts w:ascii="Arial" w:eastAsia="Times New Roman" w:hAnsi="Arial" w:cs="Arial"/>
                <w:sz w:val="24"/>
                <w:szCs w:val="24"/>
                <w:lang w:eastAsia="en-GB"/>
              </w:rPr>
              <w:t xml:space="preserve">Moderate – </w:t>
            </w:r>
            <w:r w:rsidRPr="00A135B0">
              <w:rPr>
                <w:rFonts w:ascii="Arial" w:eastAsia="Times New Roman" w:hAnsi="Arial" w:cs="Arial"/>
                <w:b w:val="0"/>
                <w:bCs w:val="0"/>
                <w:sz w:val="24"/>
                <w:szCs w:val="24"/>
                <w:lang w:eastAsia="en-GB"/>
              </w:rPr>
              <w:t>The scheme is moderately relevant to one or more protected characteristic (see 4A) and/or one or more aim of the general equality duty (see 4C).</w:t>
            </w:r>
          </w:p>
          <w:p w14:paraId="279E5C0B" w14:textId="77777777" w:rsidR="00CE3A0F" w:rsidRPr="006C0CA0" w:rsidRDefault="00CE3A0F" w:rsidP="00F84647">
            <w:pPr>
              <w:rPr>
                <w:rFonts w:ascii="Arial" w:eastAsia="Times New Roman" w:hAnsi="Arial" w:cs="Arial"/>
                <w:bCs w:val="0"/>
                <w:sz w:val="24"/>
                <w:szCs w:val="24"/>
                <w:lang w:eastAsia="en-GB"/>
              </w:rPr>
            </w:pPr>
          </w:p>
          <w:p w14:paraId="58DABB68" w14:textId="594E8770" w:rsidR="00CE3A0F" w:rsidRPr="006C0CA0" w:rsidRDefault="00627F6F" w:rsidP="00F84647">
            <w:pPr>
              <w:rPr>
                <w:rFonts w:ascii="Arial" w:eastAsia="Times New Roman" w:hAnsi="Arial" w:cs="Arial"/>
                <w:sz w:val="24"/>
                <w:szCs w:val="24"/>
                <w:lang w:eastAsia="en-GB"/>
              </w:rPr>
            </w:pPr>
            <w:r w:rsidRPr="006C0CA0">
              <w:rPr>
                <w:rFonts w:ascii="Arial" w:eastAsia="Times New Roman" w:hAnsi="Arial" w:cs="Arial"/>
                <w:sz w:val="24"/>
                <w:szCs w:val="24"/>
                <w:lang w:eastAsia="en-GB"/>
              </w:rPr>
              <w:t xml:space="preserve">In consideration of the evidence above, the scheme is moderately relevant to our equality objectives </w:t>
            </w:r>
            <w:r w:rsidR="004E115F" w:rsidRPr="004E115F">
              <w:rPr>
                <w:rFonts w:ascii="Wingdings" w:eastAsia="Wingdings" w:hAnsi="Wingdings" w:cs="Wingdings"/>
                <w:b w:val="0"/>
                <w:bCs w:val="0"/>
                <w:sz w:val="24"/>
                <w:szCs w:val="24"/>
                <w:lang w:eastAsia="en-GB"/>
              </w:rPr>
              <w:t>à</w:t>
            </w:r>
            <w:r w:rsidRPr="006C0CA0">
              <w:rPr>
                <w:rFonts w:ascii="Arial" w:eastAsia="Times New Roman" w:hAnsi="Arial" w:cs="Arial"/>
                <w:sz w:val="24"/>
                <w:szCs w:val="24"/>
                <w:lang w:eastAsia="en-GB"/>
              </w:rPr>
              <w:t xml:space="preserve"> Continue to complete Stage 2.</w:t>
            </w:r>
          </w:p>
        </w:tc>
      </w:tr>
      <w:tr w:rsidR="00F84647" w:rsidRPr="006C0CA0" w14:paraId="75916C22" w14:textId="77777777" w:rsidTr="00300305">
        <w:trPr>
          <w:cnfStyle w:val="010000000000" w:firstRow="0" w:lastRow="1" w:firstColumn="0" w:lastColumn="0" w:oddVBand="0" w:evenVBand="0" w:oddHBand="0" w:evenHBand="0" w:firstRowFirstColumn="0" w:firstRowLastColumn="0" w:lastRowFirstColumn="0" w:lastRowLastColumn="0"/>
        </w:trPr>
        <w:sdt>
          <w:sdtPr>
            <w:rPr>
              <w:rFonts w:ascii="Arial" w:eastAsia="Times New Roman" w:hAnsi="Arial" w:cs="Arial"/>
              <w:sz w:val="24"/>
              <w:szCs w:val="24"/>
              <w:lang w:eastAsia="en-GB"/>
            </w:rPr>
            <w:id w:val="28485450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08" w:type="dxa"/>
              </w:tcPr>
              <w:p w14:paraId="72A7A0F5" w14:textId="6F58260B" w:rsidR="00F84647" w:rsidRPr="006C0CA0" w:rsidRDefault="00F84647" w:rsidP="00F84647">
                <w:pPr>
                  <w:jc w:val="center"/>
                  <w:rPr>
                    <w:rFonts w:ascii="Arial" w:eastAsia="Times New Roman" w:hAnsi="Arial" w:cs="Arial"/>
                    <w:bCs w:val="0"/>
                    <w:sz w:val="24"/>
                    <w:szCs w:val="24"/>
                    <w:lang w:eastAsia="en-GB"/>
                  </w:rPr>
                </w:pPr>
                <w:r w:rsidRPr="006C0CA0">
                  <w:rPr>
                    <w:rFonts w:ascii="Segoe UI Symbol" w:eastAsia="MS Gothic" w:hAnsi="Segoe UI Symbol" w:cs="Segoe UI Symbol"/>
                    <w:sz w:val="24"/>
                    <w:szCs w:val="24"/>
                    <w:lang w:eastAsia="en-GB"/>
                  </w:rPr>
                  <w:t>☐</w:t>
                </w:r>
              </w:p>
            </w:tc>
          </w:sdtContent>
        </w:sdt>
        <w:tc>
          <w:tcPr>
            <w:cnfStyle w:val="000100000000" w:firstRow="0" w:lastRow="0" w:firstColumn="0" w:lastColumn="1" w:oddVBand="0" w:evenVBand="0" w:oddHBand="0" w:evenHBand="0" w:firstRowFirstColumn="0" w:firstRowLastColumn="0" w:lastRowFirstColumn="0" w:lastRowLastColumn="0"/>
            <w:tcW w:w="12737" w:type="dxa"/>
          </w:tcPr>
          <w:p w14:paraId="23D6BBDC" w14:textId="01655242" w:rsidR="00F84647" w:rsidRPr="00A135B0" w:rsidRDefault="00036737" w:rsidP="00F84647">
            <w:pPr>
              <w:rPr>
                <w:rFonts w:ascii="Arial" w:eastAsia="Times New Roman" w:hAnsi="Arial" w:cs="Arial"/>
                <w:b w:val="0"/>
                <w:bCs w:val="0"/>
                <w:sz w:val="24"/>
                <w:szCs w:val="24"/>
                <w:lang w:eastAsia="en-GB"/>
              </w:rPr>
            </w:pPr>
            <w:r w:rsidRPr="006C0CA0">
              <w:rPr>
                <w:rFonts w:ascii="Arial" w:eastAsia="Times New Roman" w:hAnsi="Arial" w:cs="Arial"/>
                <w:sz w:val="24"/>
                <w:szCs w:val="24"/>
                <w:lang w:eastAsia="en-GB"/>
              </w:rPr>
              <w:t>None</w:t>
            </w:r>
            <w:r w:rsidR="00F84647" w:rsidRPr="006C0CA0">
              <w:rPr>
                <w:rFonts w:ascii="Arial" w:eastAsia="Times New Roman" w:hAnsi="Arial" w:cs="Arial"/>
                <w:sz w:val="24"/>
                <w:szCs w:val="24"/>
                <w:lang w:eastAsia="en-GB"/>
              </w:rPr>
              <w:t xml:space="preserve"> – </w:t>
            </w:r>
            <w:r w:rsidR="00F84647" w:rsidRPr="00A135B0">
              <w:rPr>
                <w:rFonts w:ascii="Arial" w:eastAsia="Times New Roman" w:hAnsi="Arial" w:cs="Arial"/>
                <w:b w:val="0"/>
                <w:bCs w:val="0"/>
                <w:sz w:val="24"/>
                <w:szCs w:val="24"/>
                <w:lang w:eastAsia="en-GB"/>
              </w:rPr>
              <w:t xml:space="preserve">The scheme is not relevant to any protected characteristic </w:t>
            </w:r>
            <w:r w:rsidR="00CE3A0F" w:rsidRPr="00A135B0">
              <w:rPr>
                <w:rFonts w:ascii="Arial" w:eastAsia="Times New Roman" w:hAnsi="Arial" w:cs="Arial"/>
                <w:b w:val="0"/>
                <w:bCs w:val="0"/>
                <w:sz w:val="24"/>
                <w:szCs w:val="24"/>
                <w:lang w:eastAsia="en-GB"/>
              </w:rPr>
              <w:t xml:space="preserve">(see 3) </w:t>
            </w:r>
            <w:r w:rsidR="00F84647" w:rsidRPr="00A135B0">
              <w:rPr>
                <w:rFonts w:ascii="Arial" w:eastAsia="Times New Roman" w:hAnsi="Arial" w:cs="Arial"/>
                <w:b w:val="0"/>
                <w:bCs w:val="0"/>
                <w:sz w:val="24"/>
                <w:szCs w:val="24"/>
                <w:lang w:eastAsia="en-GB"/>
              </w:rPr>
              <w:t>and/or any aim of the general equality duty</w:t>
            </w:r>
            <w:r w:rsidR="00CE3A0F" w:rsidRPr="00A135B0">
              <w:rPr>
                <w:rFonts w:ascii="Arial" w:eastAsia="Times New Roman" w:hAnsi="Arial" w:cs="Arial"/>
                <w:b w:val="0"/>
                <w:bCs w:val="0"/>
                <w:sz w:val="24"/>
                <w:szCs w:val="24"/>
                <w:lang w:eastAsia="en-GB"/>
              </w:rPr>
              <w:t>.</w:t>
            </w:r>
          </w:p>
          <w:p w14:paraId="44634B69" w14:textId="77777777" w:rsidR="00F84647" w:rsidRPr="006C0CA0" w:rsidRDefault="00F84647" w:rsidP="00F84647">
            <w:pPr>
              <w:rPr>
                <w:rFonts w:ascii="Arial" w:eastAsia="Times New Roman" w:hAnsi="Arial" w:cs="Arial"/>
                <w:bCs w:val="0"/>
                <w:sz w:val="24"/>
                <w:szCs w:val="24"/>
                <w:lang w:eastAsia="en-GB"/>
              </w:rPr>
            </w:pPr>
          </w:p>
          <w:p w14:paraId="7FF1AD47" w14:textId="623CA1CF" w:rsidR="00CE3A0F" w:rsidRPr="006C0CA0" w:rsidRDefault="00036737" w:rsidP="00F84647">
            <w:pPr>
              <w:rPr>
                <w:rFonts w:ascii="Arial" w:eastAsia="Times New Roman" w:hAnsi="Arial" w:cs="Arial"/>
                <w:bCs w:val="0"/>
                <w:sz w:val="24"/>
                <w:szCs w:val="24"/>
                <w:lang w:eastAsia="en-GB"/>
              </w:rPr>
            </w:pPr>
            <w:r w:rsidRPr="006C0CA0">
              <w:rPr>
                <w:rFonts w:ascii="Arial" w:eastAsia="Times New Roman" w:hAnsi="Arial" w:cs="Arial"/>
                <w:sz w:val="24"/>
                <w:szCs w:val="24"/>
                <w:lang w:eastAsia="en-GB"/>
              </w:rPr>
              <w:t xml:space="preserve">In consideration of the evidence above, the scheme </w:t>
            </w:r>
            <w:r w:rsidR="00421EAB" w:rsidRPr="006C0CA0">
              <w:rPr>
                <w:rFonts w:ascii="Arial" w:eastAsia="Times New Roman" w:hAnsi="Arial" w:cs="Arial"/>
                <w:sz w:val="24"/>
                <w:szCs w:val="24"/>
                <w:lang w:eastAsia="en-GB"/>
              </w:rPr>
              <w:t>has little relevance to our</w:t>
            </w:r>
            <w:r w:rsidRPr="006C0CA0">
              <w:rPr>
                <w:rFonts w:ascii="Arial" w:eastAsia="Times New Roman" w:hAnsi="Arial" w:cs="Arial"/>
                <w:sz w:val="24"/>
                <w:szCs w:val="24"/>
                <w:lang w:eastAsia="en-GB"/>
              </w:rPr>
              <w:t xml:space="preserve"> equality objectives </w:t>
            </w:r>
            <w:r w:rsidR="00642649" w:rsidRPr="00642649">
              <w:rPr>
                <w:rFonts w:ascii="Wingdings" w:eastAsia="Wingdings" w:hAnsi="Wingdings" w:cs="Wingdings"/>
                <w:b w:val="0"/>
                <w:bCs w:val="0"/>
                <w:sz w:val="24"/>
                <w:szCs w:val="24"/>
                <w:lang w:eastAsia="en-GB"/>
              </w:rPr>
              <w:t>à</w:t>
            </w:r>
            <w:r w:rsidRPr="006C0CA0">
              <w:rPr>
                <w:rFonts w:ascii="Arial" w:eastAsia="Times New Roman" w:hAnsi="Arial" w:cs="Arial"/>
                <w:sz w:val="24"/>
                <w:szCs w:val="24"/>
                <w:lang w:eastAsia="en-GB"/>
              </w:rPr>
              <w:t xml:space="preserve"> </w:t>
            </w:r>
            <w:r w:rsidR="00442E5A" w:rsidRPr="006C0CA0">
              <w:rPr>
                <w:rFonts w:ascii="Arial" w:eastAsia="Times New Roman" w:hAnsi="Arial" w:cs="Arial"/>
                <w:sz w:val="24"/>
                <w:szCs w:val="24"/>
                <w:lang w:eastAsia="en-GB"/>
              </w:rPr>
              <w:t xml:space="preserve">Completion of Stage 2 is not required. </w:t>
            </w:r>
          </w:p>
        </w:tc>
      </w:tr>
    </w:tbl>
    <w:p w14:paraId="339CD486" w14:textId="77777777" w:rsidR="00A317FD" w:rsidRPr="006C0CA0" w:rsidRDefault="00A317FD" w:rsidP="00B870E2">
      <w:pPr>
        <w:tabs>
          <w:tab w:val="left" w:pos="2110"/>
        </w:tabs>
        <w:rPr>
          <w:rFonts w:ascii="Arial" w:eastAsia="Times New Roman" w:hAnsi="Arial" w:cs="Arial"/>
          <w:sz w:val="24"/>
          <w:szCs w:val="24"/>
          <w:lang w:eastAsia="en-GB"/>
        </w:rPr>
      </w:pPr>
    </w:p>
    <w:p w14:paraId="402407E2" w14:textId="488770C9" w:rsidR="00AA6746" w:rsidRPr="006C0CA0" w:rsidRDefault="00E71C05" w:rsidP="00E71C05">
      <w:pPr>
        <w:pStyle w:val="ListParagraph"/>
        <w:numPr>
          <w:ilvl w:val="0"/>
          <w:numId w:val="4"/>
        </w:numPr>
        <w:tabs>
          <w:tab w:val="center" w:pos="720"/>
          <w:tab w:val="right" w:pos="3060"/>
        </w:tabs>
        <w:spacing w:after="0" w:line="240" w:lineRule="auto"/>
        <w:rPr>
          <w:rFonts w:ascii="Arial" w:eastAsia="Times New Roman" w:hAnsi="Arial" w:cs="Arial"/>
          <w:sz w:val="24"/>
          <w:szCs w:val="24"/>
          <w:lang w:eastAsia="en-GB"/>
        </w:rPr>
      </w:pPr>
      <w:r w:rsidRPr="47C2B1AB">
        <w:rPr>
          <w:rFonts w:ascii="Arial" w:eastAsia="Times New Roman" w:hAnsi="Arial" w:cs="Arial"/>
          <w:b/>
          <w:bCs/>
          <w:sz w:val="24"/>
          <w:szCs w:val="24"/>
          <w:lang w:eastAsia="en-GB"/>
        </w:rPr>
        <w:t xml:space="preserve">Head of Service </w:t>
      </w:r>
      <w:r w:rsidR="005B55B1" w:rsidRPr="47C2B1AB">
        <w:rPr>
          <w:rFonts w:ascii="Arial" w:eastAsia="Times New Roman" w:hAnsi="Arial" w:cs="Arial"/>
          <w:b/>
          <w:bCs/>
          <w:sz w:val="24"/>
          <w:szCs w:val="24"/>
          <w:lang w:eastAsia="en-GB"/>
        </w:rPr>
        <w:t>s</w:t>
      </w:r>
      <w:r w:rsidRPr="47C2B1AB">
        <w:rPr>
          <w:rFonts w:ascii="Arial" w:eastAsia="Times New Roman" w:hAnsi="Arial" w:cs="Arial"/>
          <w:b/>
          <w:bCs/>
          <w:sz w:val="24"/>
          <w:szCs w:val="24"/>
          <w:lang w:eastAsia="en-GB"/>
        </w:rPr>
        <w:t>ign off</w:t>
      </w:r>
      <w:r w:rsidR="00300305" w:rsidRPr="47C2B1AB">
        <w:rPr>
          <w:rFonts w:ascii="Arial" w:eastAsia="Times New Roman" w:hAnsi="Arial" w:cs="Arial"/>
          <w:b/>
          <w:bCs/>
          <w:sz w:val="24"/>
          <w:szCs w:val="24"/>
          <w:lang w:eastAsia="en-GB"/>
        </w:rPr>
        <w:t xml:space="preserve"> and quality check for confidence in the </w:t>
      </w:r>
      <w:r w:rsidR="006E42F8" w:rsidRPr="47C2B1AB">
        <w:rPr>
          <w:rFonts w:ascii="Arial" w:eastAsia="Times New Roman" w:hAnsi="Arial" w:cs="Arial"/>
          <w:b/>
          <w:bCs/>
          <w:sz w:val="24"/>
          <w:szCs w:val="24"/>
          <w:lang w:eastAsia="en-GB"/>
        </w:rPr>
        <w:t>impacts and mitigation detailed:</w:t>
      </w:r>
    </w:p>
    <w:p w14:paraId="414F2EC9" w14:textId="77777777" w:rsidR="00AA6746" w:rsidRPr="006C0CA0" w:rsidRDefault="00AA6746" w:rsidP="00AA6746">
      <w:pPr>
        <w:tabs>
          <w:tab w:val="center" w:pos="4320"/>
          <w:tab w:val="right" w:pos="8640"/>
        </w:tabs>
        <w:spacing w:after="0" w:line="240" w:lineRule="auto"/>
        <w:rPr>
          <w:rFonts w:ascii="Arial" w:eastAsia="Times New Roman" w:hAnsi="Arial" w:cs="Arial"/>
          <w:sz w:val="24"/>
          <w:szCs w:val="24"/>
          <w:lang w:eastAsia="en-GB"/>
        </w:rPr>
      </w:pPr>
    </w:p>
    <w:tbl>
      <w:tblPr>
        <w:tblStyle w:val="GridTable1Light"/>
        <w:tblW w:w="13745" w:type="dxa"/>
        <w:tblLook w:val="01E0" w:firstRow="1" w:lastRow="1" w:firstColumn="1" w:lastColumn="1" w:noHBand="0" w:noVBand="0"/>
      </w:tblPr>
      <w:tblGrid>
        <w:gridCol w:w="1908"/>
        <w:gridCol w:w="4891"/>
        <w:gridCol w:w="1701"/>
        <w:gridCol w:w="5245"/>
      </w:tblGrid>
      <w:tr w:rsidR="00AA6746" w:rsidRPr="006C0CA0" w14:paraId="715B783B" w14:textId="77777777" w:rsidTr="68329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5C2AC04" w14:textId="77777777" w:rsidR="00AA6746" w:rsidRPr="006C0CA0" w:rsidRDefault="00AA6746" w:rsidP="00AA6746">
            <w:pPr>
              <w:tabs>
                <w:tab w:val="center" w:pos="4320"/>
                <w:tab w:val="right" w:pos="8640"/>
              </w:tabs>
              <w:rPr>
                <w:rFonts w:ascii="Arial" w:eastAsia="Times New Roman" w:hAnsi="Arial" w:cs="Arial"/>
                <w:sz w:val="24"/>
                <w:szCs w:val="24"/>
                <w:lang w:eastAsia="en-GB"/>
              </w:rPr>
            </w:pPr>
            <w:r w:rsidRPr="006C0CA0">
              <w:rPr>
                <w:rFonts w:ascii="Arial" w:eastAsia="Times New Roman" w:hAnsi="Arial" w:cs="Arial"/>
                <w:sz w:val="24"/>
                <w:szCs w:val="24"/>
                <w:lang w:eastAsia="en-GB"/>
              </w:rPr>
              <w:t>Name:</w:t>
            </w:r>
          </w:p>
        </w:tc>
        <w:tc>
          <w:tcPr>
            <w:tcW w:w="4891" w:type="dxa"/>
          </w:tcPr>
          <w:p w14:paraId="684DC482" w14:textId="016E8832" w:rsidR="00AA6746" w:rsidRPr="00163DCA" w:rsidRDefault="00163DCA" w:rsidP="00AA6746">
            <w:pPr>
              <w:tabs>
                <w:tab w:val="center" w:pos="4320"/>
                <w:tab w:val="right" w:pos="8640"/>
              </w:tabs>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63DCA">
              <w:rPr>
                <w:rFonts w:ascii="Arial" w:eastAsia="Times New Roman" w:hAnsi="Arial" w:cs="Arial"/>
                <w:b w:val="0"/>
                <w:bCs w:val="0"/>
                <w:sz w:val="24"/>
                <w:szCs w:val="24"/>
                <w:lang w:eastAsia="en-GB"/>
              </w:rPr>
              <w:t xml:space="preserve">Rob Forrest </w:t>
            </w:r>
          </w:p>
          <w:p w14:paraId="0A788BC4" w14:textId="77777777" w:rsidR="00AA6746" w:rsidRPr="00163DCA" w:rsidRDefault="00AA6746" w:rsidP="00AA6746">
            <w:pPr>
              <w:tabs>
                <w:tab w:val="center" w:pos="4320"/>
                <w:tab w:val="right" w:pos="8640"/>
              </w:tabs>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p>
        </w:tc>
        <w:tc>
          <w:tcPr>
            <w:tcW w:w="1701" w:type="dxa"/>
          </w:tcPr>
          <w:p w14:paraId="4D969E31" w14:textId="77777777" w:rsidR="00AA6746" w:rsidRPr="006C0CA0" w:rsidRDefault="00AA6746" w:rsidP="00AA6746">
            <w:pPr>
              <w:tabs>
                <w:tab w:val="center" w:pos="4320"/>
                <w:tab w:val="right" w:pos="8640"/>
              </w:tabs>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6C0CA0">
              <w:rPr>
                <w:rFonts w:ascii="Arial" w:eastAsia="Times New Roman" w:hAnsi="Arial" w:cs="Arial"/>
                <w:sz w:val="24"/>
                <w:szCs w:val="24"/>
                <w:lang w:eastAsia="en-GB"/>
              </w:rPr>
              <w:t>Date:</w:t>
            </w:r>
          </w:p>
        </w:tc>
        <w:tc>
          <w:tcPr>
            <w:cnfStyle w:val="000100000000" w:firstRow="0" w:lastRow="0" w:firstColumn="0" w:lastColumn="1" w:oddVBand="0" w:evenVBand="0" w:oddHBand="0" w:evenHBand="0" w:firstRowFirstColumn="0" w:firstRowLastColumn="0" w:lastRowFirstColumn="0" w:lastRowLastColumn="0"/>
            <w:tcW w:w="5245" w:type="dxa"/>
          </w:tcPr>
          <w:p w14:paraId="263F9C4A" w14:textId="77777777" w:rsidR="00AA6746" w:rsidRPr="006C0CA0" w:rsidRDefault="00AA6746" w:rsidP="00AA6746">
            <w:pPr>
              <w:tabs>
                <w:tab w:val="center" w:pos="4320"/>
                <w:tab w:val="right" w:pos="8640"/>
              </w:tabs>
              <w:rPr>
                <w:rFonts w:ascii="Arial" w:eastAsia="Times New Roman" w:hAnsi="Arial" w:cs="Arial"/>
                <w:sz w:val="24"/>
                <w:szCs w:val="24"/>
                <w:lang w:eastAsia="en-GB"/>
              </w:rPr>
            </w:pPr>
          </w:p>
        </w:tc>
      </w:tr>
      <w:tr w:rsidR="00AA6746" w:rsidRPr="006C0CA0" w14:paraId="675FF275" w14:textId="77777777" w:rsidTr="683299EF">
        <w:trPr>
          <w:cnfStyle w:val="010000000000" w:firstRow="0" w:lastRow="1"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08" w:type="dxa"/>
          </w:tcPr>
          <w:p w14:paraId="5D2055DC" w14:textId="3FA23FEC" w:rsidR="00AA6746" w:rsidRPr="006C0CA0" w:rsidRDefault="00E71C05" w:rsidP="00AA6746">
            <w:pPr>
              <w:tabs>
                <w:tab w:val="center" w:pos="4320"/>
                <w:tab w:val="right" w:pos="8640"/>
              </w:tabs>
              <w:rPr>
                <w:rFonts w:ascii="Arial" w:eastAsia="Times New Roman" w:hAnsi="Arial" w:cs="Arial"/>
                <w:sz w:val="24"/>
                <w:szCs w:val="24"/>
                <w:lang w:eastAsia="en-GB"/>
              </w:rPr>
            </w:pPr>
            <w:r w:rsidRPr="006C0CA0">
              <w:rPr>
                <w:rFonts w:ascii="Arial" w:eastAsia="Times New Roman" w:hAnsi="Arial" w:cs="Arial"/>
                <w:sz w:val="24"/>
                <w:szCs w:val="24"/>
                <w:lang w:eastAsia="en-GB"/>
              </w:rPr>
              <w:t>Service</w:t>
            </w:r>
            <w:r w:rsidR="00AA6746" w:rsidRPr="006C0CA0">
              <w:rPr>
                <w:rFonts w:ascii="Arial" w:eastAsia="Times New Roman" w:hAnsi="Arial" w:cs="Arial"/>
                <w:sz w:val="24"/>
                <w:szCs w:val="24"/>
                <w:lang w:eastAsia="en-GB"/>
              </w:rPr>
              <w:t>:</w:t>
            </w:r>
          </w:p>
          <w:p w14:paraId="3C8ABE73" w14:textId="77777777" w:rsidR="00AA6746" w:rsidRPr="006C0CA0" w:rsidRDefault="00AA6746" w:rsidP="00AA6746">
            <w:pPr>
              <w:tabs>
                <w:tab w:val="center" w:pos="4320"/>
                <w:tab w:val="right" w:pos="8640"/>
              </w:tabs>
              <w:rPr>
                <w:rFonts w:ascii="Arial" w:eastAsia="Times New Roman" w:hAnsi="Arial" w:cs="Arial"/>
                <w:sz w:val="24"/>
                <w:szCs w:val="24"/>
                <w:lang w:eastAsia="en-GB"/>
              </w:rPr>
            </w:pPr>
          </w:p>
        </w:tc>
        <w:tc>
          <w:tcPr>
            <w:tcW w:w="4891" w:type="dxa"/>
          </w:tcPr>
          <w:p w14:paraId="31B92057" w14:textId="6B634828" w:rsidR="00AA6746" w:rsidRPr="00163DCA" w:rsidRDefault="00163DCA" w:rsidP="00AA6746">
            <w:pPr>
              <w:tabs>
                <w:tab w:val="center" w:pos="4320"/>
                <w:tab w:val="right" w:pos="8640"/>
              </w:tabs>
              <w:cnfStyle w:val="010000000000" w:firstRow="0" w:lastRow="1"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163DCA">
              <w:rPr>
                <w:rFonts w:ascii="Arial" w:eastAsia="Times New Roman" w:hAnsi="Arial" w:cs="Arial"/>
                <w:b w:val="0"/>
                <w:bCs w:val="0"/>
                <w:sz w:val="24"/>
                <w:szCs w:val="24"/>
                <w:lang w:eastAsia="en-GB"/>
              </w:rPr>
              <w:t xml:space="preserve">Policing and Crime  </w:t>
            </w:r>
          </w:p>
        </w:tc>
        <w:tc>
          <w:tcPr>
            <w:tcW w:w="1701" w:type="dxa"/>
          </w:tcPr>
          <w:p w14:paraId="261A65ED" w14:textId="77777777" w:rsidR="00AA6746" w:rsidRPr="006C0CA0" w:rsidRDefault="5D139DA9" w:rsidP="00AA6746">
            <w:pPr>
              <w:tabs>
                <w:tab w:val="center" w:pos="4320"/>
                <w:tab w:val="right" w:pos="8640"/>
              </w:tabs>
              <w:cnfStyle w:val="010000000000" w:firstRow="0" w:lastRow="1"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683299EF">
              <w:rPr>
                <w:rFonts w:ascii="Arial" w:eastAsia="Times New Roman" w:hAnsi="Arial" w:cs="Arial"/>
                <w:sz w:val="24"/>
                <w:szCs w:val="24"/>
                <w:lang w:eastAsia="en-GB"/>
              </w:rPr>
              <w:t>Signature:</w:t>
            </w:r>
          </w:p>
        </w:tc>
        <w:tc>
          <w:tcPr>
            <w:cnfStyle w:val="000100000000" w:firstRow="0" w:lastRow="0" w:firstColumn="0" w:lastColumn="1" w:oddVBand="0" w:evenVBand="0" w:oddHBand="0" w:evenHBand="0" w:firstRowFirstColumn="0" w:firstRowLastColumn="0" w:lastRowFirstColumn="0" w:lastRowLastColumn="0"/>
            <w:tcW w:w="5245" w:type="dxa"/>
          </w:tcPr>
          <w:p w14:paraId="5DC4F10A" w14:textId="77777777" w:rsidR="00AA6746" w:rsidRPr="006C0CA0" w:rsidRDefault="00AA6746" w:rsidP="00AA6746">
            <w:pPr>
              <w:tabs>
                <w:tab w:val="center" w:pos="4320"/>
                <w:tab w:val="right" w:pos="8640"/>
              </w:tabs>
              <w:rPr>
                <w:rFonts w:ascii="Arial" w:eastAsia="Times New Roman" w:hAnsi="Arial" w:cs="Arial"/>
                <w:sz w:val="24"/>
                <w:szCs w:val="24"/>
                <w:lang w:eastAsia="en-GB"/>
              </w:rPr>
            </w:pPr>
          </w:p>
        </w:tc>
      </w:tr>
    </w:tbl>
    <w:p w14:paraId="4A894248" w14:textId="77777777" w:rsidR="00D47699" w:rsidRPr="006C0CA0" w:rsidRDefault="00D47699" w:rsidP="00993F6D">
      <w:pPr>
        <w:tabs>
          <w:tab w:val="left" w:pos="8460"/>
        </w:tabs>
        <w:rPr>
          <w:rFonts w:ascii="Arial" w:eastAsia="Times New Roman" w:hAnsi="Arial" w:cs="Arial"/>
          <w:b/>
          <w:bCs/>
          <w:sz w:val="24"/>
          <w:szCs w:val="24"/>
          <w:lang w:eastAsia="en-GB"/>
        </w:rPr>
      </w:pPr>
    </w:p>
    <w:sectPr w:rsidR="00D47699" w:rsidRPr="006C0CA0" w:rsidSect="00535B20">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E6A64" w14:textId="77777777" w:rsidR="00E35154" w:rsidRDefault="00E35154" w:rsidP="00B86058">
      <w:pPr>
        <w:spacing w:after="0" w:line="240" w:lineRule="auto"/>
      </w:pPr>
      <w:r>
        <w:separator/>
      </w:r>
    </w:p>
  </w:endnote>
  <w:endnote w:type="continuationSeparator" w:id="0">
    <w:p w14:paraId="770F1E35" w14:textId="77777777" w:rsidR="00E35154" w:rsidRDefault="00E35154" w:rsidP="00B86058">
      <w:pPr>
        <w:spacing w:after="0" w:line="240" w:lineRule="auto"/>
      </w:pPr>
      <w:r>
        <w:continuationSeparator/>
      </w:r>
    </w:p>
  </w:endnote>
  <w:endnote w:type="continuationNotice" w:id="1">
    <w:p w14:paraId="1378F5C5" w14:textId="77777777" w:rsidR="00E35154" w:rsidRDefault="00E35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4450935"/>
      <w:docPartObj>
        <w:docPartGallery w:val="Page Numbers (Bottom of Page)"/>
        <w:docPartUnique/>
      </w:docPartObj>
    </w:sdtPr>
    <w:sdtContent>
      <w:p w14:paraId="70A58C10" w14:textId="16408B64" w:rsidR="00B47FD8" w:rsidRDefault="00B47FD8">
        <w:pPr>
          <w:pStyle w:val="Footer"/>
          <w:jc w:val="center"/>
        </w:pPr>
        <w:r>
          <w:fldChar w:fldCharType="begin"/>
        </w:r>
        <w:r>
          <w:instrText>PAGE   \* MERGEFORMAT</w:instrText>
        </w:r>
        <w:r>
          <w:fldChar w:fldCharType="separate"/>
        </w:r>
        <w:r>
          <w:t>2</w:t>
        </w:r>
        <w:r>
          <w:fldChar w:fldCharType="end"/>
        </w:r>
      </w:p>
    </w:sdtContent>
  </w:sdt>
  <w:p w14:paraId="454C17BD" w14:textId="291A4A6A" w:rsidR="0059060A" w:rsidRPr="0059060A" w:rsidRDefault="0059060A">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F5F73" w14:textId="77777777" w:rsidR="00E35154" w:rsidRDefault="00E35154" w:rsidP="00B86058">
      <w:pPr>
        <w:spacing w:after="0" w:line="240" w:lineRule="auto"/>
      </w:pPr>
      <w:r>
        <w:separator/>
      </w:r>
    </w:p>
  </w:footnote>
  <w:footnote w:type="continuationSeparator" w:id="0">
    <w:p w14:paraId="57DA40E6" w14:textId="77777777" w:rsidR="00E35154" w:rsidRDefault="00E35154" w:rsidP="00B86058">
      <w:pPr>
        <w:spacing w:after="0" w:line="240" w:lineRule="auto"/>
      </w:pPr>
      <w:r>
        <w:continuationSeparator/>
      </w:r>
    </w:p>
  </w:footnote>
  <w:footnote w:type="continuationNotice" w:id="1">
    <w:p w14:paraId="5DCED746" w14:textId="77777777" w:rsidR="00E35154" w:rsidRDefault="00E351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675A0" w14:textId="55139FEF" w:rsidR="002E0891" w:rsidRDefault="00FE3BDA">
    <w:pPr>
      <w:pStyle w:val="Header"/>
    </w:pPr>
    <w:r>
      <w:t>Item 6 Appendix 4a – Draft Equality Impact Assessment Stage 1</w:t>
    </w:r>
    <w:r w:rsidR="6E4BF8EB">
      <w:rPr>
        <w:noProof/>
      </w:rPr>
      <w:drawing>
        <wp:inline distT="0" distB="0" distL="0" distR="0" wp14:anchorId="2BAE2351" wp14:editId="6D9F58A1">
          <wp:extent cx="3128635" cy="1231900"/>
          <wp:effectExtent l="0" t="0" r="0" b="6350"/>
          <wp:docPr id="554114092" name="Picture 5541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147952" cy="12395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15E55"/>
    <w:multiLevelType w:val="hybridMultilevel"/>
    <w:tmpl w:val="5A8E4D60"/>
    <w:lvl w:ilvl="0" w:tplc="0809000B">
      <w:start w:val="1"/>
      <w:numFmt w:val="bullet"/>
      <w:lvlText w:val=""/>
      <w:lvlJc w:val="left"/>
      <w:pPr>
        <w:ind w:left="720" w:hanging="360"/>
      </w:pPr>
      <w:rPr>
        <w:rFonts w:ascii="Wingdings" w:hAnsi="Wingdings" w:hint="default"/>
      </w:rPr>
    </w:lvl>
    <w:lvl w:ilvl="1" w:tplc="B43E40D4">
      <w:start w:val="1"/>
      <w:numFmt w:val="bullet"/>
      <w:lvlText w:val="o"/>
      <w:lvlJc w:val="left"/>
      <w:pPr>
        <w:ind w:left="1440" w:hanging="360"/>
      </w:pPr>
      <w:rPr>
        <w:rFonts w:ascii="Courier New" w:hAnsi="Courier New" w:hint="default"/>
      </w:rPr>
    </w:lvl>
    <w:lvl w:ilvl="2" w:tplc="91DE84EC">
      <w:start w:val="1"/>
      <w:numFmt w:val="bullet"/>
      <w:lvlText w:val=""/>
      <w:lvlJc w:val="left"/>
      <w:pPr>
        <w:ind w:left="2160" w:hanging="360"/>
      </w:pPr>
      <w:rPr>
        <w:rFonts w:ascii="Wingdings" w:hAnsi="Wingdings" w:hint="default"/>
      </w:rPr>
    </w:lvl>
    <w:lvl w:ilvl="3" w:tplc="F64A1700">
      <w:start w:val="1"/>
      <w:numFmt w:val="bullet"/>
      <w:lvlText w:val=""/>
      <w:lvlJc w:val="left"/>
      <w:pPr>
        <w:ind w:left="2880" w:hanging="360"/>
      </w:pPr>
      <w:rPr>
        <w:rFonts w:ascii="Symbol" w:hAnsi="Symbol" w:hint="default"/>
      </w:rPr>
    </w:lvl>
    <w:lvl w:ilvl="4" w:tplc="9F62F016">
      <w:start w:val="1"/>
      <w:numFmt w:val="bullet"/>
      <w:lvlText w:val="o"/>
      <w:lvlJc w:val="left"/>
      <w:pPr>
        <w:ind w:left="3600" w:hanging="360"/>
      </w:pPr>
      <w:rPr>
        <w:rFonts w:ascii="Courier New" w:hAnsi="Courier New" w:hint="default"/>
      </w:rPr>
    </w:lvl>
    <w:lvl w:ilvl="5" w:tplc="2FB814EA">
      <w:start w:val="1"/>
      <w:numFmt w:val="bullet"/>
      <w:lvlText w:val=""/>
      <w:lvlJc w:val="left"/>
      <w:pPr>
        <w:ind w:left="4320" w:hanging="360"/>
      </w:pPr>
      <w:rPr>
        <w:rFonts w:ascii="Wingdings" w:hAnsi="Wingdings" w:hint="default"/>
      </w:rPr>
    </w:lvl>
    <w:lvl w:ilvl="6" w:tplc="CA8AA472">
      <w:start w:val="1"/>
      <w:numFmt w:val="bullet"/>
      <w:lvlText w:val=""/>
      <w:lvlJc w:val="left"/>
      <w:pPr>
        <w:ind w:left="5040" w:hanging="360"/>
      </w:pPr>
      <w:rPr>
        <w:rFonts w:ascii="Symbol" w:hAnsi="Symbol" w:hint="default"/>
      </w:rPr>
    </w:lvl>
    <w:lvl w:ilvl="7" w:tplc="1A045636">
      <w:start w:val="1"/>
      <w:numFmt w:val="bullet"/>
      <w:lvlText w:val="o"/>
      <w:lvlJc w:val="left"/>
      <w:pPr>
        <w:ind w:left="5760" w:hanging="360"/>
      </w:pPr>
      <w:rPr>
        <w:rFonts w:ascii="Courier New" w:hAnsi="Courier New" w:hint="default"/>
      </w:rPr>
    </w:lvl>
    <w:lvl w:ilvl="8" w:tplc="ED28B836">
      <w:start w:val="1"/>
      <w:numFmt w:val="bullet"/>
      <w:lvlText w:val=""/>
      <w:lvlJc w:val="left"/>
      <w:pPr>
        <w:ind w:left="6480" w:hanging="360"/>
      </w:pPr>
      <w:rPr>
        <w:rFonts w:ascii="Wingdings" w:hAnsi="Wingdings" w:hint="default"/>
      </w:rPr>
    </w:lvl>
  </w:abstractNum>
  <w:abstractNum w:abstractNumId="1" w15:restartNumberingAfterBreak="0">
    <w:nsid w:val="10350023"/>
    <w:multiLevelType w:val="hybridMultilevel"/>
    <w:tmpl w:val="BF4EC39C"/>
    <w:lvl w:ilvl="0" w:tplc="B17C5958">
      <w:start w:val="1"/>
      <w:numFmt w:val="upp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3C7D45"/>
    <w:multiLevelType w:val="hybridMultilevel"/>
    <w:tmpl w:val="4E9632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8F382C"/>
    <w:multiLevelType w:val="hybridMultilevel"/>
    <w:tmpl w:val="71AEB4B6"/>
    <w:lvl w:ilvl="0" w:tplc="D42429A6">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4" w15:restartNumberingAfterBreak="0">
    <w:nsid w:val="12A33533"/>
    <w:multiLevelType w:val="hybridMultilevel"/>
    <w:tmpl w:val="4222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13915"/>
    <w:multiLevelType w:val="hybridMultilevel"/>
    <w:tmpl w:val="4F3E6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A7CAD"/>
    <w:multiLevelType w:val="hybridMultilevel"/>
    <w:tmpl w:val="765E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D09A5"/>
    <w:multiLevelType w:val="hybridMultilevel"/>
    <w:tmpl w:val="44C4A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5D2B45"/>
    <w:multiLevelType w:val="hybridMultilevel"/>
    <w:tmpl w:val="FCAE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F2DF4"/>
    <w:multiLevelType w:val="hybridMultilevel"/>
    <w:tmpl w:val="4DE02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75D44"/>
    <w:multiLevelType w:val="hybridMultilevel"/>
    <w:tmpl w:val="B66A7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FD60F4"/>
    <w:multiLevelType w:val="hybridMultilevel"/>
    <w:tmpl w:val="6F42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64D40"/>
    <w:multiLevelType w:val="hybridMultilevel"/>
    <w:tmpl w:val="B88C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3062C"/>
    <w:multiLevelType w:val="hybridMultilevel"/>
    <w:tmpl w:val="033678A2"/>
    <w:lvl w:ilvl="0" w:tplc="405EAEB4">
      <w:start w:val="1"/>
      <w:numFmt w:val="bullet"/>
      <w:lvlText w:val=""/>
      <w:lvlJc w:val="left"/>
      <w:pPr>
        <w:ind w:left="720" w:hanging="360"/>
      </w:pPr>
      <w:rPr>
        <w:rFonts w:ascii="Symbol" w:hAnsi="Symbol" w:hint="default"/>
      </w:rPr>
    </w:lvl>
    <w:lvl w:ilvl="1" w:tplc="B43E40D4">
      <w:start w:val="1"/>
      <w:numFmt w:val="bullet"/>
      <w:lvlText w:val="o"/>
      <w:lvlJc w:val="left"/>
      <w:pPr>
        <w:ind w:left="1440" w:hanging="360"/>
      </w:pPr>
      <w:rPr>
        <w:rFonts w:ascii="Courier New" w:hAnsi="Courier New" w:hint="default"/>
      </w:rPr>
    </w:lvl>
    <w:lvl w:ilvl="2" w:tplc="91DE84EC">
      <w:start w:val="1"/>
      <w:numFmt w:val="bullet"/>
      <w:lvlText w:val=""/>
      <w:lvlJc w:val="left"/>
      <w:pPr>
        <w:ind w:left="2160" w:hanging="360"/>
      </w:pPr>
      <w:rPr>
        <w:rFonts w:ascii="Wingdings" w:hAnsi="Wingdings" w:hint="default"/>
      </w:rPr>
    </w:lvl>
    <w:lvl w:ilvl="3" w:tplc="F64A1700">
      <w:start w:val="1"/>
      <w:numFmt w:val="bullet"/>
      <w:lvlText w:val=""/>
      <w:lvlJc w:val="left"/>
      <w:pPr>
        <w:ind w:left="2880" w:hanging="360"/>
      </w:pPr>
      <w:rPr>
        <w:rFonts w:ascii="Symbol" w:hAnsi="Symbol" w:hint="default"/>
      </w:rPr>
    </w:lvl>
    <w:lvl w:ilvl="4" w:tplc="9F62F016">
      <w:start w:val="1"/>
      <w:numFmt w:val="bullet"/>
      <w:lvlText w:val="o"/>
      <w:lvlJc w:val="left"/>
      <w:pPr>
        <w:ind w:left="3600" w:hanging="360"/>
      </w:pPr>
      <w:rPr>
        <w:rFonts w:ascii="Courier New" w:hAnsi="Courier New" w:hint="default"/>
      </w:rPr>
    </w:lvl>
    <w:lvl w:ilvl="5" w:tplc="2FB814EA">
      <w:start w:val="1"/>
      <w:numFmt w:val="bullet"/>
      <w:lvlText w:val=""/>
      <w:lvlJc w:val="left"/>
      <w:pPr>
        <w:ind w:left="4320" w:hanging="360"/>
      </w:pPr>
      <w:rPr>
        <w:rFonts w:ascii="Wingdings" w:hAnsi="Wingdings" w:hint="default"/>
      </w:rPr>
    </w:lvl>
    <w:lvl w:ilvl="6" w:tplc="CA8AA472">
      <w:start w:val="1"/>
      <w:numFmt w:val="bullet"/>
      <w:lvlText w:val=""/>
      <w:lvlJc w:val="left"/>
      <w:pPr>
        <w:ind w:left="5040" w:hanging="360"/>
      </w:pPr>
      <w:rPr>
        <w:rFonts w:ascii="Symbol" w:hAnsi="Symbol" w:hint="default"/>
      </w:rPr>
    </w:lvl>
    <w:lvl w:ilvl="7" w:tplc="1A045636">
      <w:start w:val="1"/>
      <w:numFmt w:val="bullet"/>
      <w:lvlText w:val="o"/>
      <w:lvlJc w:val="left"/>
      <w:pPr>
        <w:ind w:left="5760" w:hanging="360"/>
      </w:pPr>
      <w:rPr>
        <w:rFonts w:ascii="Courier New" w:hAnsi="Courier New" w:hint="default"/>
      </w:rPr>
    </w:lvl>
    <w:lvl w:ilvl="8" w:tplc="ED28B836">
      <w:start w:val="1"/>
      <w:numFmt w:val="bullet"/>
      <w:lvlText w:val=""/>
      <w:lvlJc w:val="left"/>
      <w:pPr>
        <w:ind w:left="6480" w:hanging="360"/>
      </w:pPr>
      <w:rPr>
        <w:rFonts w:ascii="Wingdings" w:hAnsi="Wingdings" w:hint="default"/>
      </w:rPr>
    </w:lvl>
  </w:abstractNum>
  <w:abstractNum w:abstractNumId="14" w15:restartNumberingAfterBreak="0">
    <w:nsid w:val="356650EB"/>
    <w:multiLevelType w:val="hybridMultilevel"/>
    <w:tmpl w:val="1DA4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04AC1"/>
    <w:multiLevelType w:val="hybridMultilevel"/>
    <w:tmpl w:val="FFFFFFFF"/>
    <w:lvl w:ilvl="0" w:tplc="2CA0402E">
      <w:start w:val="1"/>
      <w:numFmt w:val="bullet"/>
      <w:lvlText w:val=""/>
      <w:lvlJc w:val="left"/>
      <w:pPr>
        <w:ind w:left="720" w:hanging="360"/>
      </w:pPr>
      <w:rPr>
        <w:rFonts w:ascii="Symbol" w:hAnsi="Symbol" w:hint="default"/>
      </w:rPr>
    </w:lvl>
    <w:lvl w:ilvl="1" w:tplc="A6626B00">
      <w:start w:val="1"/>
      <w:numFmt w:val="bullet"/>
      <w:lvlText w:val="o"/>
      <w:lvlJc w:val="left"/>
      <w:pPr>
        <w:ind w:left="1440" w:hanging="360"/>
      </w:pPr>
      <w:rPr>
        <w:rFonts w:ascii="Courier New" w:hAnsi="Courier New" w:hint="default"/>
      </w:rPr>
    </w:lvl>
    <w:lvl w:ilvl="2" w:tplc="36F2653C">
      <w:start w:val="1"/>
      <w:numFmt w:val="bullet"/>
      <w:lvlText w:val=""/>
      <w:lvlJc w:val="left"/>
      <w:pPr>
        <w:ind w:left="2160" w:hanging="360"/>
      </w:pPr>
      <w:rPr>
        <w:rFonts w:ascii="Wingdings" w:hAnsi="Wingdings" w:hint="default"/>
      </w:rPr>
    </w:lvl>
    <w:lvl w:ilvl="3" w:tplc="43F22FE8">
      <w:start w:val="1"/>
      <w:numFmt w:val="bullet"/>
      <w:lvlText w:val=""/>
      <w:lvlJc w:val="left"/>
      <w:pPr>
        <w:ind w:left="2880" w:hanging="360"/>
      </w:pPr>
      <w:rPr>
        <w:rFonts w:ascii="Symbol" w:hAnsi="Symbol" w:hint="default"/>
      </w:rPr>
    </w:lvl>
    <w:lvl w:ilvl="4" w:tplc="65282E74">
      <w:start w:val="1"/>
      <w:numFmt w:val="bullet"/>
      <w:lvlText w:val="o"/>
      <w:lvlJc w:val="left"/>
      <w:pPr>
        <w:ind w:left="3600" w:hanging="360"/>
      </w:pPr>
      <w:rPr>
        <w:rFonts w:ascii="Courier New" w:hAnsi="Courier New" w:hint="default"/>
      </w:rPr>
    </w:lvl>
    <w:lvl w:ilvl="5" w:tplc="64AA58B6">
      <w:start w:val="1"/>
      <w:numFmt w:val="bullet"/>
      <w:lvlText w:val=""/>
      <w:lvlJc w:val="left"/>
      <w:pPr>
        <w:ind w:left="4320" w:hanging="360"/>
      </w:pPr>
      <w:rPr>
        <w:rFonts w:ascii="Wingdings" w:hAnsi="Wingdings" w:hint="default"/>
      </w:rPr>
    </w:lvl>
    <w:lvl w:ilvl="6" w:tplc="ABA43B9A">
      <w:start w:val="1"/>
      <w:numFmt w:val="bullet"/>
      <w:lvlText w:val=""/>
      <w:lvlJc w:val="left"/>
      <w:pPr>
        <w:ind w:left="5040" w:hanging="360"/>
      </w:pPr>
      <w:rPr>
        <w:rFonts w:ascii="Symbol" w:hAnsi="Symbol" w:hint="default"/>
      </w:rPr>
    </w:lvl>
    <w:lvl w:ilvl="7" w:tplc="FEFA7EF4">
      <w:start w:val="1"/>
      <w:numFmt w:val="bullet"/>
      <w:lvlText w:val="o"/>
      <w:lvlJc w:val="left"/>
      <w:pPr>
        <w:ind w:left="5760" w:hanging="360"/>
      </w:pPr>
      <w:rPr>
        <w:rFonts w:ascii="Courier New" w:hAnsi="Courier New" w:hint="default"/>
      </w:rPr>
    </w:lvl>
    <w:lvl w:ilvl="8" w:tplc="E9142A9A">
      <w:start w:val="1"/>
      <w:numFmt w:val="bullet"/>
      <w:lvlText w:val=""/>
      <w:lvlJc w:val="left"/>
      <w:pPr>
        <w:ind w:left="6480" w:hanging="360"/>
      </w:pPr>
      <w:rPr>
        <w:rFonts w:ascii="Wingdings" w:hAnsi="Wingdings" w:hint="default"/>
      </w:rPr>
    </w:lvl>
  </w:abstractNum>
  <w:abstractNum w:abstractNumId="16" w15:restartNumberingAfterBreak="0">
    <w:nsid w:val="43FB23A0"/>
    <w:multiLevelType w:val="hybridMultilevel"/>
    <w:tmpl w:val="E7B84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7143F"/>
    <w:multiLevelType w:val="hybridMultilevel"/>
    <w:tmpl w:val="C3203D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303C10"/>
    <w:multiLevelType w:val="hybridMultilevel"/>
    <w:tmpl w:val="0756EBBE"/>
    <w:lvl w:ilvl="0" w:tplc="7144CAFA">
      <w:start w:val="1"/>
      <w:numFmt w:val="bullet"/>
      <w:lvlText w:val=""/>
      <w:lvlJc w:val="left"/>
      <w:pPr>
        <w:tabs>
          <w:tab w:val="num" w:pos="720"/>
        </w:tabs>
        <w:ind w:left="720" w:hanging="360"/>
      </w:pPr>
      <w:rPr>
        <w:rFonts w:ascii="Wingdings" w:hAnsi="Wingdings" w:hint="default"/>
      </w:rPr>
    </w:lvl>
    <w:lvl w:ilvl="1" w:tplc="83A6D9FE" w:tentative="1">
      <w:start w:val="1"/>
      <w:numFmt w:val="bullet"/>
      <w:lvlText w:val=""/>
      <w:lvlJc w:val="left"/>
      <w:pPr>
        <w:tabs>
          <w:tab w:val="num" w:pos="1440"/>
        </w:tabs>
        <w:ind w:left="1440" w:hanging="360"/>
      </w:pPr>
      <w:rPr>
        <w:rFonts w:ascii="Wingdings" w:hAnsi="Wingdings" w:hint="default"/>
      </w:rPr>
    </w:lvl>
    <w:lvl w:ilvl="2" w:tplc="85EAE1D2" w:tentative="1">
      <w:start w:val="1"/>
      <w:numFmt w:val="bullet"/>
      <w:lvlText w:val=""/>
      <w:lvlJc w:val="left"/>
      <w:pPr>
        <w:tabs>
          <w:tab w:val="num" w:pos="2160"/>
        </w:tabs>
        <w:ind w:left="2160" w:hanging="360"/>
      </w:pPr>
      <w:rPr>
        <w:rFonts w:ascii="Wingdings" w:hAnsi="Wingdings" w:hint="default"/>
      </w:rPr>
    </w:lvl>
    <w:lvl w:ilvl="3" w:tplc="C6123AEA" w:tentative="1">
      <w:start w:val="1"/>
      <w:numFmt w:val="bullet"/>
      <w:lvlText w:val=""/>
      <w:lvlJc w:val="left"/>
      <w:pPr>
        <w:tabs>
          <w:tab w:val="num" w:pos="2880"/>
        </w:tabs>
        <w:ind w:left="2880" w:hanging="360"/>
      </w:pPr>
      <w:rPr>
        <w:rFonts w:ascii="Wingdings" w:hAnsi="Wingdings" w:hint="default"/>
      </w:rPr>
    </w:lvl>
    <w:lvl w:ilvl="4" w:tplc="9AB46D3C" w:tentative="1">
      <w:start w:val="1"/>
      <w:numFmt w:val="bullet"/>
      <w:lvlText w:val=""/>
      <w:lvlJc w:val="left"/>
      <w:pPr>
        <w:tabs>
          <w:tab w:val="num" w:pos="3600"/>
        </w:tabs>
        <w:ind w:left="3600" w:hanging="360"/>
      </w:pPr>
      <w:rPr>
        <w:rFonts w:ascii="Wingdings" w:hAnsi="Wingdings" w:hint="default"/>
      </w:rPr>
    </w:lvl>
    <w:lvl w:ilvl="5" w:tplc="1F8A725A" w:tentative="1">
      <w:start w:val="1"/>
      <w:numFmt w:val="bullet"/>
      <w:lvlText w:val=""/>
      <w:lvlJc w:val="left"/>
      <w:pPr>
        <w:tabs>
          <w:tab w:val="num" w:pos="4320"/>
        </w:tabs>
        <w:ind w:left="4320" w:hanging="360"/>
      </w:pPr>
      <w:rPr>
        <w:rFonts w:ascii="Wingdings" w:hAnsi="Wingdings" w:hint="default"/>
      </w:rPr>
    </w:lvl>
    <w:lvl w:ilvl="6" w:tplc="5400DAC8" w:tentative="1">
      <w:start w:val="1"/>
      <w:numFmt w:val="bullet"/>
      <w:lvlText w:val=""/>
      <w:lvlJc w:val="left"/>
      <w:pPr>
        <w:tabs>
          <w:tab w:val="num" w:pos="5040"/>
        </w:tabs>
        <w:ind w:left="5040" w:hanging="360"/>
      </w:pPr>
      <w:rPr>
        <w:rFonts w:ascii="Wingdings" w:hAnsi="Wingdings" w:hint="default"/>
      </w:rPr>
    </w:lvl>
    <w:lvl w:ilvl="7" w:tplc="B6A8D4E8" w:tentative="1">
      <w:start w:val="1"/>
      <w:numFmt w:val="bullet"/>
      <w:lvlText w:val=""/>
      <w:lvlJc w:val="left"/>
      <w:pPr>
        <w:tabs>
          <w:tab w:val="num" w:pos="5760"/>
        </w:tabs>
        <w:ind w:left="5760" w:hanging="360"/>
      </w:pPr>
      <w:rPr>
        <w:rFonts w:ascii="Wingdings" w:hAnsi="Wingdings" w:hint="default"/>
      </w:rPr>
    </w:lvl>
    <w:lvl w:ilvl="8" w:tplc="60F2840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641EF2"/>
    <w:multiLevelType w:val="hybridMultilevel"/>
    <w:tmpl w:val="B3264796"/>
    <w:lvl w:ilvl="0" w:tplc="0809000B">
      <w:start w:val="1"/>
      <w:numFmt w:val="bullet"/>
      <w:lvlText w:val=""/>
      <w:lvlJc w:val="left"/>
      <w:pPr>
        <w:ind w:left="720" w:hanging="360"/>
      </w:pPr>
      <w:rPr>
        <w:rFonts w:ascii="Wingdings" w:hAnsi="Wingdings" w:hint="default"/>
      </w:rPr>
    </w:lvl>
    <w:lvl w:ilvl="1" w:tplc="B43E40D4">
      <w:start w:val="1"/>
      <w:numFmt w:val="bullet"/>
      <w:lvlText w:val="o"/>
      <w:lvlJc w:val="left"/>
      <w:pPr>
        <w:ind w:left="1440" w:hanging="360"/>
      </w:pPr>
      <w:rPr>
        <w:rFonts w:ascii="Courier New" w:hAnsi="Courier New" w:hint="default"/>
      </w:rPr>
    </w:lvl>
    <w:lvl w:ilvl="2" w:tplc="91DE84EC">
      <w:start w:val="1"/>
      <w:numFmt w:val="bullet"/>
      <w:lvlText w:val=""/>
      <w:lvlJc w:val="left"/>
      <w:pPr>
        <w:ind w:left="2160" w:hanging="360"/>
      </w:pPr>
      <w:rPr>
        <w:rFonts w:ascii="Wingdings" w:hAnsi="Wingdings" w:hint="default"/>
      </w:rPr>
    </w:lvl>
    <w:lvl w:ilvl="3" w:tplc="F64A1700">
      <w:start w:val="1"/>
      <w:numFmt w:val="bullet"/>
      <w:lvlText w:val=""/>
      <w:lvlJc w:val="left"/>
      <w:pPr>
        <w:ind w:left="2880" w:hanging="360"/>
      </w:pPr>
      <w:rPr>
        <w:rFonts w:ascii="Symbol" w:hAnsi="Symbol" w:hint="default"/>
      </w:rPr>
    </w:lvl>
    <w:lvl w:ilvl="4" w:tplc="9F62F016">
      <w:start w:val="1"/>
      <w:numFmt w:val="bullet"/>
      <w:lvlText w:val="o"/>
      <w:lvlJc w:val="left"/>
      <w:pPr>
        <w:ind w:left="3600" w:hanging="360"/>
      </w:pPr>
      <w:rPr>
        <w:rFonts w:ascii="Courier New" w:hAnsi="Courier New" w:hint="default"/>
      </w:rPr>
    </w:lvl>
    <w:lvl w:ilvl="5" w:tplc="2FB814EA">
      <w:start w:val="1"/>
      <w:numFmt w:val="bullet"/>
      <w:lvlText w:val=""/>
      <w:lvlJc w:val="left"/>
      <w:pPr>
        <w:ind w:left="4320" w:hanging="360"/>
      </w:pPr>
      <w:rPr>
        <w:rFonts w:ascii="Wingdings" w:hAnsi="Wingdings" w:hint="default"/>
      </w:rPr>
    </w:lvl>
    <w:lvl w:ilvl="6" w:tplc="CA8AA472">
      <w:start w:val="1"/>
      <w:numFmt w:val="bullet"/>
      <w:lvlText w:val=""/>
      <w:lvlJc w:val="left"/>
      <w:pPr>
        <w:ind w:left="5040" w:hanging="360"/>
      </w:pPr>
      <w:rPr>
        <w:rFonts w:ascii="Symbol" w:hAnsi="Symbol" w:hint="default"/>
      </w:rPr>
    </w:lvl>
    <w:lvl w:ilvl="7" w:tplc="1A045636">
      <w:start w:val="1"/>
      <w:numFmt w:val="bullet"/>
      <w:lvlText w:val="o"/>
      <w:lvlJc w:val="left"/>
      <w:pPr>
        <w:ind w:left="5760" w:hanging="360"/>
      </w:pPr>
      <w:rPr>
        <w:rFonts w:ascii="Courier New" w:hAnsi="Courier New" w:hint="default"/>
      </w:rPr>
    </w:lvl>
    <w:lvl w:ilvl="8" w:tplc="ED28B836">
      <w:start w:val="1"/>
      <w:numFmt w:val="bullet"/>
      <w:lvlText w:val=""/>
      <w:lvlJc w:val="left"/>
      <w:pPr>
        <w:ind w:left="6480" w:hanging="360"/>
      </w:pPr>
      <w:rPr>
        <w:rFonts w:ascii="Wingdings" w:hAnsi="Wingdings" w:hint="default"/>
      </w:rPr>
    </w:lvl>
  </w:abstractNum>
  <w:abstractNum w:abstractNumId="20" w15:restartNumberingAfterBreak="0">
    <w:nsid w:val="4FA82591"/>
    <w:multiLevelType w:val="hybridMultilevel"/>
    <w:tmpl w:val="EE20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260C17"/>
    <w:multiLevelType w:val="hybridMultilevel"/>
    <w:tmpl w:val="05D0753C"/>
    <w:lvl w:ilvl="0" w:tplc="EA0C615E">
      <w:start w:val="1"/>
      <w:numFmt w:val="bullet"/>
      <w:lvlText w:val=""/>
      <w:lvlJc w:val="left"/>
      <w:pPr>
        <w:ind w:left="720" w:hanging="360"/>
      </w:pPr>
      <w:rPr>
        <w:rFonts w:ascii="Symbol" w:hAnsi="Symbol" w:hint="default"/>
      </w:rPr>
    </w:lvl>
    <w:lvl w:ilvl="1" w:tplc="EC54E66A">
      <w:start w:val="1"/>
      <w:numFmt w:val="bullet"/>
      <w:lvlText w:val="o"/>
      <w:lvlJc w:val="left"/>
      <w:pPr>
        <w:ind w:left="1440" w:hanging="360"/>
      </w:pPr>
      <w:rPr>
        <w:rFonts w:ascii="Courier New" w:hAnsi="Courier New" w:hint="default"/>
      </w:rPr>
    </w:lvl>
    <w:lvl w:ilvl="2" w:tplc="EDF6B920">
      <w:start w:val="1"/>
      <w:numFmt w:val="bullet"/>
      <w:lvlText w:val=""/>
      <w:lvlJc w:val="left"/>
      <w:pPr>
        <w:ind w:left="2160" w:hanging="360"/>
      </w:pPr>
      <w:rPr>
        <w:rFonts w:ascii="Wingdings" w:hAnsi="Wingdings" w:hint="default"/>
      </w:rPr>
    </w:lvl>
    <w:lvl w:ilvl="3" w:tplc="7E5CF9D6">
      <w:start w:val="1"/>
      <w:numFmt w:val="bullet"/>
      <w:lvlText w:val=""/>
      <w:lvlJc w:val="left"/>
      <w:pPr>
        <w:ind w:left="2880" w:hanging="360"/>
      </w:pPr>
      <w:rPr>
        <w:rFonts w:ascii="Symbol" w:hAnsi="Symbol" w:hint="default"/>
      </w:rPr>
    </w:lvl>
    <w:lvl w:ilvl="4" w:tplc="45C63788">
      <w:start w:val="1"/>
      <w:numFmt w:val="bullet"/>
      <w:lvlText w:val="o"/>
      <w:lvlJc w:val="left"/>
      <w:pPr>
        <w:ind w:left="3600" w:hanging="360"/>
      </w:pPr>
      <w:rPr>
        <w:rFonts w:ascii="Courier New" w:hAnsi="Courier New" w:hint="default"/>
      </w:rPr>
    </w:lvl>
    <w:lvl w:ilvl="5" w:tplc="A9B2863A">
      <w:start w:val="1"/>
      <w:numFmt w:val="bullet"/>
      <w:lvlText w:val=""/>
      <w:lvlJc w:val="left"/>
      <w:pPr>
        <w:ind w:left="4320" w:hanging="360"/>
      </w:pPr>
      <w:rPr>
        <w:rFonts w:ascii="Wingdings" w:hAnsi="Wingdings" w:hint="default"/>
      </w:rPr>
    </w:lvl>
    <w:lvl w:ilvl="6" w:tplc="FB184992">
      <w:start w:val="1"/>
      <w:numFmt w:val="bullet"/>
      <w:lvlText w:val=""/>
      <w:lvlJc w:val="left"/>
      <w:pPr>
        <w:ind w:left="5040" w:hanging="360"/>
      </w:pPr>
      <w:rPr>
        <w:rFonts w:ascii="Symbol" w:hAnsi="Symbol" w:hint="default"/>
      </w:rPr>
    </w:lvl>
    <w:lvl w:ilvl="7" w:tplc="F81CD054">
      <w:start w:val="1"/>
      <w:numFmt w:val="bullet"/>
      <w:lvlText w:val="o"/>
      <w:lvlJc w:val="left"/>
      <w:pPr>
        <w:ind w:left="5760" w:hanging="360"/>
      </w:pPr>
      <w:rPr>
        <w:rFonts w:ascii="Courier New" w:hAnsi="Courier New" w:hint="default"/>
      </w:rPr>
    </w:lvl>
    <w:lvl w:ilvl="8" w:tplc="DAD0FD24">
      <w:start w:val="1"/>
      <w:numFmt w:val="bullet"/>
      <w:lvlText w:val=""/>
      <w:lvlJc w:val="left"/>
      <w:pPr>
        <w:ind w:left="6480" w:hanging="360"/>
      </w:pPr>
      <w:rPr>
        <w:rFonts w:ascii="Wingdings" w:hAnsi="Wingdings" w:hint="default"/>
      </w:rPr>
    </w:lvl>
  </w:abstractNum>
  <w:abstractNum w:abstractNumId="22" w15:restartNumberingAfterBreak="0">
    <w:nsid w:val="61E26FFB"/>
    <w:multiLevelType w:val="hybridMultilevel"/>
    <w:tmpl w:val="92FC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44767"/>
    <w:multiLevelType w:val="hybridMultilevel"/>
    <w:tmpl w:val="DEEA5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FFE3E33"/>
    <w:multiLevelType w:val="hybridMultilevel"/>
    <w:tmpl w:val="B9DA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9A2251"/>
    <w:multiLevelType w:val="hybridMultilevel"/>
    <w:tmpl w:val="3ECA4446"/>
    <w:lvl w:ilvl="0" w:tplc="FFFFFFFF">
      <w:start w:val="1"/>
      <w:numFmt w:val="decimal"/>
      <w:lvlText w:val="%1."/>
      <w:lvlJc w:val="left"/>
      <w:pPr>
        <w:ind w:left="360" w:hanging="360"/>
      </w:pPr>
      <w:rPr>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BC7B19"/>
    <w:multiLevelType w:val="hybridMultilevel"/>
    <w:tmpl w:val="A148F1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B3994"/>
    <w:multiLevelType w:val="hybridMultilevel"/>
    <w:tmpl w:val="22DCBF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E1F50"/>
    <w:multiLevelType w:val="hybridMultilevel"/>
    <w:tmpl w:val="12A0D6A8"/>
    <w:lvl w:ilvl="0" w:tplc="0809000B">
      <w:start w:val="1"/>
      <w:numFmt w:val="bullet"/>
      <w:lvlText w:val=""/>
      <w:lvlJc w:val="left"/>
      <w:pPr>
        <w:ind w:left="720" w:hanging="360"/>
      </w:pPr>
      <w:rPr>
        <w:rFonts w:ascii="Wingdings" w:hAnsi="Wingdings" w:hint="default"/>
      </w:rPr>
    </w:lvl>
    <w:lvl w:ilvl="1" w:tplc="B43E40D4">
      <w:start w:val="1"/>
      <w:numFmt w:val="bullet"/>
      <w:lvlText w:val="o"/>
      <w:lvlJc w:val="left"/>
      <w:pPr>
        <w:ind w:left="1440" w:hanging="360"/>
      </w:pPr>
      <w:rPr>
        <w:rFonts w:ascii="Courier New" w:hAnsi="Courier New" w:hint="default"/>
      </w:rPr>
    </w:lvl>
    <w:lvl w:ilvl="2" w:tplc="91DE84EC">
      <w:start w:val="1"/>
      <w:numFmt w:val="bullet"/>
      <w:lvlText w:val=""/>
      <w:lvlJc w:val="left"/>
      <w:pPr>
        <w:ind w:left="2160" w:hanging="360"/>
      </w:pPr>
      <w:rPr>
        <w:rFonts w:ascii="Wingdings" w:hAnsi="Wingdings" w:hint="default"/>
      </w:rPr>
    </w:lvl>
    <w:lvl w:ilvl="3" w:tplc="F64A1700">
      <w:start w:val="1"/>
      <w:numFmt w:val="bullet"/>
      <w:lvlText w:val=""/>
      <w:lvlJc w:val="left"/>
      <w:pPr>
        <w:ind w:left="2880" w:hanging="360"/>
      </w:pPr>
      <w:rPr>
        <w:rFonts w:ascii="Symbol" w:hAnsi="Symbol" w:hint="default"/>
      </w:rPr>
    </w:lvl>
    <w:lvl w:ilvl="4" w:tplc="9F62F016">
      <w:start w:val="1"/>
      <w:numFmt w:val="bullet"/>
      <w:lvlText w:val="o"/>
      <w:lvlJc w:val="left"/>
      <w:pPr>
        <w:ind w:left="3600" w:hanging="360"/>
      </w:pPr>
      <w:rPr>
        <w:rFonts w:ascii="Courier New" w:hAnsi="Courier New" w:hint="default"/>
      </w:rPr>
    </w:lvl>
    <w:lvl w:ilvl="5" w:tplc="2FB814EA">
      <w:start w:val="1"/>
      <w:numFmt w:val="bullet"/>
      <w:lvlText w:val=""/>
      <w:lvlJc w:val="left"/>
      <w:pPr>
        <w:ind w:left="4320" w:hanging="360"/>
      </w:pPr>
      <w:rPr>
        <w:rFonts w:ascii="Wingdings" w:hAnsi="Wingdings" w:hint="default"/>
      </w:rPr>
    </w:lvl>
    <w:lvl w:ilvl="6" w:tplc="CA8AA472">
      <w:start w:val="1"/>
      <w:numFmt w:val="bullet"/>
      <w:lvlText w:val=""/>
      <w:lvlJc w:val="left"/>
      <w:pPr>
        <w:ind w:left="5040" w:hanging="360"/>
      </w:pPr>
      <w:rPr>
        <w:rFonts w:ascii="Symbol" w:hAnsi="Symbol" w:hint="default"/>
      </w:rPr>
    </w:lvl>
    <w:lvl w:ilvl="7" w:tplc="1A045636">
      <w:start w:val="1"/>
      <w:numFmt w:val="bullet"/>
      <w:lvlText w:val="o"/>
      <w:lvlJc w:val="left"/>
      <w:pPr>
        <w:ind w:left="5760" w:hanging="360"/>
      </w:pPr>
      <w:rPr>
        <w:rFonts w:ascii="Courier New" w:hAnsi="Courier New" w:hint="default"/>
      </w:rPr>
    </w:lvl>
    <w:lvl w:ilvl="8" w:tplc="ED28B836">
      <w:start w:val="1"/>
      <w:numFmt w:val="bullet"/>
      <w:lvlText w:val=""/>
      <w:lvlJc w:val="left"/>
      <w:pPr>
        <w:ind w:left="6480" w:hanging="360"/>
      </w:pPr>
      <w:rPr>
        <w:rFonts w:ascii="Wingdings" w:hAnsi="Wingdings" w:hint="default"/>
      </w:rPr>
    </w:lvl>
  </w:abstractNum>
  <w:abstractNum w:abstractNumId="29" w15:restartNumberingAfterBreak="0">
    <w:nsid w:val="7FC8780C"/>
    <w:multiLevelType w:val="hybridMultilevel"/>
    <w:tmpl w:val="504844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831347">
    <w:abstractNumId w:val="21"/>
  </w:num>
  <w:num w:numId="2" w16cid:durableId="2142451606">
    <w:abstractNumId w:val="14"/>
  </w:num>
  <w:num w:numId="3" w16cid:durableId="1144464175">
    <w:abstractNumId w:val="6"/>
  </w:num>
  <w:num w:numId="4" w16cid:durableId="1053502597">
    <w:abstractNumId w:val="25"/>
  </w:num>
  <w:num w:numId="5" w16cid:durableId="956566696">
    <w:abstractNumId w:val="1"/>
  </w:num>
  <w:num w:numId="6" w16cid:durableId="711883482">
    <w:abstractNumId w:val="2"/>
  </w:num>
  <w:num w:numId="7" w16cid:durableId="978416122">
    <w:abstractNumId w:val="24"/>
  </w:num>
  <w:num w:numId="8" w16cid:durableId="1627933666">
    <w:abstractNumId w:val="16"/>
  </w:num>
  <w:num w:numId="9" w16cid:durableId="1915360411">
    <w:abstractNumId w:val="22"/>
  </w:num>
  <w:num w:numId="10" w16cid:durableId="666982143">
    <w:abstractNumId w:val="7"/>
  </w:num>
  <w:num w:numId="11" w16cid:durableId="223413274">
    <w:abstractNumId w:val="10"/>
  </w:num>
  <w:num w:numId="12" w16cid:durableId="1696535739">
    <w:abstractNumId w:val="23"/>
  </w:num>
  <w:num w:numId="13" w16cid:durableId="629550289">
    <w:abstractNumId w:val="15"/>
  </w:num>
  <w:num w:numId="14" w16cid:durableId="1832670453">
    <w:abstractNumId w:val="13"/>
  </w:num>
  <w:num w:numId="15" w16cid:durableId="1236090341">
    <w:abstractNumId w:val="0"/>
  </w:num>
  <w:num w:numId="16" w16cid:durableId="1674986808">
    <w:abstractNumId w:val="28"/>
  </w:num>
  <w:num w:numId="17" w16cid:durableId="541331914">
    <w:abstractNumId w:val="19"/>
  </w:num>
  <w:num w:numId="18" w16cid:durableId="287666296">
    <w:abstractNumId w:val="27"/>
  </w:num>
  <w:num w:numId="19" w16cid:durableId="793594684">
    <w:abstractNumId w:val="26"/>
  </w:num>
  <w:num w:numId="20" w16cid:durableId="1175805382">
    <w:abstractNumId w:val="17"/>
  </w:num>
  <w:num w:numId="21" w16cid:durableId="1440025608">
    <w:abstractNumId w:val="18"/>
  </w:num>
  <w:num w:numId="22" w16cid:durableId="1826893526">
    <w:abstractNumId w:val="29"/>
  </w:num>
  <w:num w:numId="23" w16cid:durableId="853306869">
    <w:abstractNumId w:val="8"/>
  </w:num>
  <w:num w:numId="24" w16cid:durableId="226959756">
    <w:abstractNumId w:val="11"/>
  </w:num>
  <w:num w:numId="25" w16cid:durableId="1286695439">
    <w:abstractNumId w:val="4"/>
  </w:num>
  <w:num w:numId="26" w16cid:durableId="1848398070">
    <w:abstractNumId w:val="12"/>
  </w:num>
  <w:num w:numId="27" w16cid:durableId="774786119">
    <w:abstractNumId w:val="3"/>
  </w:num>
  <w:num w:numId="28" w16cid:durableId="2043430956">
    <w:abstractNumId w:val="5"/>
  </w:num>
  <w:num w:numId="29" w16cid:durableId="113254880">
    <w:abstractNumId w:val="20"/>
  </w:num>
  <w:num w:numId="30" w16cid:durableId="20341815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B20"/>
    <w:rsid w:val="000005FC"/>
    <w:rsid w:val="000070E1"/>
    <w:rsid w:val="0000777D"/>
    <w:rsid w:val="00007A88"/>
    <w:rsid w:val="000148B5"/>
    <w:rsid w:val="0002136B"/>
    <w:rsid w:val="00022923"/>
    <w:rsid w:val="00022924"/>
    <w:rsid w:val="00031106"/>
    <w:rsid w:val="00034350"/>
    <w:rsid w:val="0003457B"/>
    <w:rsid w:val="00036737"/>
    <w:rsid w:val="00044472"/>
    <w:rsid w:val="000556AD"/>
    <w:rsid w:val="000557AA"/>
    <w:rsid w:val="000575F8"/>
    <w:rsid w:val="000655B9"/>
    <w:rsid w:val="00065B06"/>
    <w:rsid w:val="00067CD5"/>
    <w:rsid w:val="0007167E"/>
    <w:rsid w:val="000716A0"/>
    <w:rsid w:val="00072CB3"/>
    <w:rsid w:val="000764AB"/>
    <w:rsid w:val="00082697"/>
    <w:rsid w:val="000851DE"/>
    <w:rsid w:val="00090463"/>
    <w:rsid w:val="000906A0"/>
    <w:rsid w:val="00090C12"/>
    <w:rsid w:val="00090C62"/>
    <w:rsid w:val="000A1CEE"/>
    <w:rsid w:val="000A30F6"/>
    <w:rsid w:val="000A63EE"/>
    <w:rsid w:val="000C0711"/>
    <w:rsid w:val="000C3053"/>
    <w:rsid w:val="000C7BEC"/>
    <w:rsid w:val="000D2907"/>
    <w:rsid w:val="000D7C0D"/>
    <w:rsid w:val="000E3F9A"/>
    <w:rsid w:val="000E472B"/>
    <w:rsid w:val="000E6BA0"/>
    <w:rsid w:val="000E7274"/>
    <w:rsid w:val="000F1A97"/>
    <w:rsid w:val="000F5191"/>
    <w:rsid w:val="000F7785"/>
    <w:rsid w:val="000F77A4"/>
    <w:rsid w:val="00112F33"/>
    <w:rsid w:val="00115CFD"/>
    <w:rsid w:val="00120D38"/>
    <w:rsid w:val="0012177E"/>
    <w:rsid w:val="00127E7E"/>
    <w:rsid w:val="00134A25"/>
    <w:rsid w:val="001351DA"/>
    <w:rsid w:val="001416D0"/>
    <w:rsid w:val="001451EB"/>
    <w:rsid w:val="0015140A"/>
    <w:rsid w:val="001524C0"/>
    <w:rsid w:val="00152DE7"/>
    <w:rsid w:val="00155877"/>
    <w:rsid w:val="0015665A"/>
    <w:rsid w:val="00160BB7"/>
    <w:rsid w:val="00163DCA"/>
    <w:rsid w:val="001719D1"/>
    <w:rsid w:val="001730FE"/>
    <w:rsid w:val="00193C6B"/>
    <w:rsid w:val="001954B3"/>
    <w:rsid w:val="001A08B6"/>
    <w:rsid w:val="001A16C7"/>
    <w:rsid w:val="001A4119"/>
    <w:rsid w:val="001A49F3"/>
    <w:rsid w:val="001A65EE"/>
    <w:rsid w:val="001B0452"/>
    <w:rsid w:val="001B12C2"/>
    <w:rsid w:val="001B4B1A"/>
    <w:rsid w:val="001C1BB9"/>
    <w:rsid w:val="001C33A0"/>
    <w:rsid w:val="001C3A6D"/>
    <w:rsid w:val="001C44FC"/>
    <w:rsid w:val="001C5E32"/>
    <w:rsid w:val="001C746A"/>
    <w:rsid w:val="001C7C07"/>
    <w:rsid w:val="001D20C7"/>
    <w:rsid w:val="001F665A"/>
    <w:rsid w:val="001F692D"/>
    <w:rsid w:val="00201AE0"/>
    <w:rsid w:val="00204EC7"/>
    <w:rsid w:val="00211F84"/>
    <w:rsid w:val="00216A46"/>
    <w:rsid w:val="00216AFB"/>
    <w:rsid w:val="00221600"/>
    <w:rsid w:val="00227FA7"/>
    <w:rsid w:val="002311C1"/>
    <w:rsid w:val="0023416F"/>
    <w:rsid w:val="00240EC1"/>
    <w:rsid w:val="00270D36"/>
    <w:rsid w:val="00271133"/>
    <w:rsid w:val="00284FA9"/>
    <w:rsid w:val="002906C4"/>
    <w:rsid w:val="002920BF"/>
    <w:rsid w:val="0029270A"/>
    <w:rsid w:val="002A0E0F"/>
    <w:rsid w:val="002A3B62"/>
    <w:rsid w:val="002A4E08"/>
    <w:rsid w:val="002A6667"/>
    <w:rsid w:val="002C405D"/>
    <w:rsid w:val="002C6287"/>
    <w:rsid w:val="002D4CD1"/>
    <w:rsid w:val="002D5473"/>
    <w:rsid w:val="002D5A41"/>
    <w:rsid w:val="002D5EF4"/>
    <w:rsid w:val="002E0891"/>
    <w:rsid w:val="002E457B"/>
    <w:rsid w:val="002F041C"/>
    <w:rsid w:val="002F27F1"/>
    <w:rsid w:val="00300305"/>
    <w:rsid w:val="00304052"/>
    <w:rsid w:val="003041D1"/>
    <w:rsid w:val="00307ACC"/>
    <w:rsid w:val="00311FF3"/>
    <w:rsid w:val="0031424F"/>
    <w:rsid w:val="00314BD4"/>
    <w:rsid w:val="0032127C"/>
    <w:rsid w:val="0032315D"/>
    <w:rsid w:val="00324884"/>
    <w:rsid w:val="00326896"/>
    <w:rsid w:val="00327157"/>
    <w:rsid w:val="00333010"/>
    <w:rsid w:val="00354D78"/>
    <w:rsid w:val="00355454"/>
    <w:rsid w:val="0035744E"/>
    <w:rsid w:val="0036038D"/>
    <w:rsid w:val="00367F3F"/>
    <w:rsid w:val="0037397D"/>
    <w:rsid w:val="00374CEB"/>
    <w:rsid w:val="00376120"/>
    <w:rsid w:val="003776DA"/>
    <w:rsid w:val="0037779B"/>
    <w:rsid w:val="00382022"/>
    <w:rsid w:val="00382DE3"/>
    <w:rsid w:val="0039587D"/>
    <w:rsid w:val="003A28A0"/>
    <w:rsid w:val="003A2969"/>
    <w:rsid w:val="003A5EC4"/>
    <w:rsid w:val="003B0A74"/>
    <w:rsid w:val="003B1319"/>
    <w:rsid w:val="003C2388"/>
    <w:rsid w:val="003D31A3"/>
    <w:rsid w:val="003D3D48"/>
    <w:rsid w:val="003D52DD"/>
    <w:rsid w:val="003D649B"/>
    <w:rsid w:val="003F4904"/>
    <w:rsid w:val="004050F9"/>
    <w:rsid w:val="00406105"/>
    <w:rsid w:val="00407171"/>
    <w:rsid w:val="00407379"/>
    <w:rsid w:val="0041215A"/>
    <w:rsid w:val="0042035D"/>
    <w:rsid w:val="00421EAB"/>
    <w:rsid w:val="00427448"/>
    <w:rsid w:val="004304E8"/>
    <w:rsid w:val="0044091B"/>
    <w:rsid w:val="004412B3"/>
    <w:rsid w:val="00442E5A"/>
    <w:rsid w:val="00443EA1"/>
    <w:rsid w:val="0045534E"/>
    <w:rsid w:val="004569D9"/>
    <w:rsid w:val="00463812"/>
    <w:rsid w:val="004639E1"/>
    <w:rsid w:val="0046638F"/>
    <w:rsid w:val="00466852"/>
    <w:rsid w:val="0047007A"/>
    <w:rsid w:val="00474F5D"/>
    <w:rsid w:val="00484755"/>
    <w:rsid w:val="00486780"/>
    <w:rsid w:val="00493ADF"/>
    <w:rsid w:val="004940CF"/>
    <w:rsid w:val="00495F45"/>
    <w:rsid w:val="00497C68"/>
    <w:rsid w:val="004A2E57"/>
    <w:rsid w:val="004A5F49"/>
    <w:rsid w:val="004B1AFE"/>
    <w:rsid w:val="004B1E16"/>
    <w:rsid w:val="004B2751"/>
    <w:rsid w:val="004B4409"/>
    <w:rsid w:val="004C0E01"/>
    <w:rsid w:val="004C2D3D"/>
    <w:rsid w:val="004C51A2"/>
    <w:rsid w:val="004C5A73"/>
    <w:rsid w:val="004D179F"/>
    <w:rsid w:val="004E115F"/>
    <w:rsid w:val="004E2220"/>
    <w:rsid w:val="004F0F5C"/>
    <w:rsid w:val="004F7304"/>
    <w:rsid w:val="004F7A82"/>
    <w:rsid w:val="005009D6"/>
    <w:rsid w:val="00505FE9"/>
    <w:rsid w:val="00512B2E"/>
    <w:rsid w:val="00513E4B"/>
    <w:rsid w:val="0051498B"/>
    <w:rsid w:val="00516BB1"/>
    <w:rsid w:val="005275B1"/>
    <w:rsid w:val="005279E3"/>
    <w:rsid w:val="005303C9"/>
    <w:rsid w:val="00534048"/>
    <w:rsid w:val="0053543D"/>
    <w:rsid w:val="00535B20"/>
    <w:rsid w:val="00542836"/>
    <w:rsid w:val="0055565F"/>
    <w:rsid w:val="005562B4"/>
    <w:rsid w:val="00564323"/>
    <w:rsid w:val="00583CA9"/>
    <w:rsid w:val="00585DB7"/>
    <w:rsid w:val="00587C6E"/>
    <w:rsid w:val="0059060A"/>
    <w:rsid w:val="00590AC9"/>
    <w:rsid w:val="00592389"/>
    <w:rsid w:val="00593E93"/>
    <w:rsid w:val="0059608B"/>
    <w:rsid w:val="005A26D6"/>
    <w:rsid w:val="005B3319"/>
    <w:rsid w:val="005B3FBC"/>
    <w:rsid w:val="005B55B1"/>
    <w:rsid w:val="005C0DD4"/>
    <w:rsid w:val="005C2AC3"/>
    <w:rsid w:val="005C41E0"/>
    <w:rsid w:val="005C4D8B"/>
    <w:rsid w:val="005C5B20"/>
    <w:rsid w:val="005D2DD8"/>
    <w:rsid w:val="005D4450"/>
    <w:rsid w:val="005D45A8"/>
    <w:rsid w:val="005D4858"/>
    <w:rsid w:val="005D51D7"/>
    <w:rsid w:val="005D537F"/>
    <w:rsid w:val="005D5F84"/>
    <w:rsid w:val="005D7F34"/>
    <w:rsid w:val="005E099F"/>
    <w:rsid w:val="005E11F1"/>
    <w:rsid w:val="005E1DBC"/>
    <w:rsid w:val="005E350A"/>
    <w:rsid w:val="005E6B44"/>
    <w:rsid w:val="005F114F"/>
    <w:rsid w:val="005F1542"/>
    <w:rsid w:val="005F691B"/>
    <w:rsid w:val="0060297E"/>
    <w:rsid w:val="006043B3"/>
    <w:rsid w:val="00610144"/>
    <w:rsid w:val="00611D07"/>
    <w:rsid w:val="00614B06"/>
    <w:rsid w:val="00614C83"/>
    <w:rsid w:val="006172AB"/>
    <w:rsid w:val="00617C70"/>
    <w:rsid w:val="00627F6F"/>
    <w:rsid w:val="0063101E"/>
    <w:rsid w:val="006328F0"/>
    <w:rsid w:val="006375A0"/>
    <w:rsid w:val="00642649"/>
    <w:rsid w:val="00643D83"/>
    <w:rsid w:val="00647463"/>
    <w:rsid w:val="00650EF7"/>
    <w:rsid w:val="00652C9E"/>
    <w:rsid w:val="00660B08"/>
    <w:rsid w:val="00663EFA"/>
    <w:rsid w:val="00664988"/>
    <w:rsid w:val="00665AD1"/>
    <w:rsid w:val="006710A7"/>
    <w:rsid w:val="00680F83"/>
    <w:rsid w:val="006811F7"/>
    <w:rsid w:val="00690E07"/>
    <w:rsid w:val="006917E8"/>
    <w:rsid w:val="006975BA"/>
    <w:rsid w:val="006A7729"/>
    <w:rsid w:val="006B15E6"/>
    <w:rsid w:val="006B3A1B"/>
    <w:rsid w:val="006B4353"/>
    <w:rsid w:val="006C0048"/>
    <w:rsid w:val="006C0ADC"/>
    <w:rsid w:val="006C0CA0"/>
    <w:rsid w:val="006C0E19"/>
    <w:rsid w:val="006C26BE"/>
    <w:rsid w:val="006D0764"/>
    <w:rsid w:val="006D358D"/>
    <w:rsid w:val="006D3F92"/>
    <w:rsid w:val="006D7280"/>
    <w:rsid w:val="006E38AB"/>
    <w:rsid w:val="006E42F8"/>
    <w:rsid w:val="006E5E59"/>
    <w:rsid w:val="006E66E5"/>
    <w:rsid w:val="006E77C0"/>
    <w:rsid w:val="006F14E9"/>
    <w:rsid w:val="006F1BD9"/>
    <w:rsid w:val="00707431"/>
    <w:rsid w:val="00707A03"/>
    <w:rsid w:val="007131A6"/>
    <w:rsid w:val="00713973"/>
    <w:rsid w:val="00716166"/>
    <w:rsid w:val="007167E0"/>
    <w:rsid w:val="00723275"/>
    <w:rsid w:val="00724D0C"/>
    <w:rsid w:val="007275F7"/>
    <w:rsid w:val="007302AA"/>
    <w:rsid w:val="0073658C"/>
    <w:rsid w:val="00736B51"/>
    <w:rsid w:val="00742567"/>
    <w:rsid w:val="007434B8"/>
    <w:rsid w:val="007442F4"/>
    <w:rsid w:val="007462F9"/>
    <w:rsid w:val="00747C97"/>
    <w:rsid w:val="00751B1E"/>
    <w:rsid w:val="00755C76"/>
    <w:rsid w:val="007562D4"/>
    <w:rsid w:val="0076292E"/>
    <w:rsid w:val="00762EA2"/>
    <w:rsid w:val="007639A5"/>
    <w:rsid w:val="00764BA3"/>
    <w:rsid w:val="00767249"/>
    <w:rsid w:val="0078260D"/>
    <w:rsid w:val="00792DBE"/>
    <w:rsid w:val="007A3005"/>
    <w:rsid w:val="007A3901"/>
    <w:rsid w:val="007A6D01"/>
    <w:rsid w:val="007A7C3C"/>
    <w:rsid w:val="007A7E08"/>
    <w:rsid w:val="007B1329"/>
    <w:rsid w:val="007B3223"/>
    <w:rsid w:val="007B4B71"/>
    <w:rsid w:val="007C2681"/>
    <w:rsid w:val="007C513A"/>
    <w:rsid w:val="007C51A7"/>
    <w:rsid w:val="007C59DD"/>
    <w:rsid w:val="007D26E2"/>
    <w:rsid w:val="007D5563"/>
    <w:rsid w:val="007D6554"/>
    <w:rsid w:val="007D65E3"/>
    <w:rsid w:val="007E04A4"/>
    <w:rsid w:val="007E29AD"/>
    <w:rsid w:val="007F5315"/>
    <w:rsid w:val="008044A5"/>
    <w:rsid w:val="008168E4"/>
    <w:rsid w:val="00817F12"/>
    <w:rsid w:val="0082616D"/>
    <w:rsid w:val="00826F0A"/>
    <w:rsid w:val="0083522E"/>
    <w:rsid w:val="00846650"/>
    <w:rsid w:val="00856429"/>
    <w:rsid w:val="00857723"/>
    <w:rsid w:val="00860FAF"/>
    <w:rsid w:val="0087093B"/>
    <w:rsid w:val="008724AC"/>
    <w:rsid w:val="00873D2A"/>
    <w:rsid w:val="0087612A"/>
    <w:rsid w:val="00884BCB"/>
    <w:rsid w:val="00887156"/>
    <w:rsid w:val="008A3E05"/>
    <w:rsid w:val="008A559F"/>
    <w:rsid w:val="008C0B2D"/>
    <w:rsid w:val="008C1FE2"/>
    <w:rsid w:val="008E2E8B"/>
    <w:rsid w:val="008E46AA"/>
    <w:rsid w:val="008E6671"/>
    <w:rsid w:val="00900A11"/>
    <w:rsid w:val="00903B7B"/>
    <w:rsid w:val="0090404F"/>
    <w:rsid w:val="009053A8"/>
    <w:rsid w:val="00907FFA"/>
    <w:rsid w:val="009156B8"/>
    <w:rsid w:val="009163F3"/>
    <w:rsid w:val="00920CD2"/>
    <w:rsid w:val="00926722"/>
    <w:rsid w:val="0093233E"/>
    <w:rsid w:val="00941611"/>
    <w:rsid w:val="009429D9"/>
    <w:rsid w:val="00943E83"/>
    <w:rsid w:val="00947D26"/>
    <w:rsid w:val="00952F6D"/>
    <w:rsid w:val="00954FE8"/>
    <w:rsid w:val="0095696B"/>
    <w:rsid w:val="0095706E"/>
    <w:rsid w:val="00971EA4"/>
    <w:rsid w:val="00973641"/>
    <w:rsid w:val="0097533D"/>
    <w:rsid w:val="009773BA"/>
    <w:rsid w:val="009847ED"/>
    <w:rsid w:val="0098633A"/>
    <w:rsid w:val="0099129F"/>
    <w:rsid w:val="00993F6D"/>
    <w:rsid w:val="00997AE3"/>
    <w:rsid w:val="009A3A8D"/>
    <w:rsid w:val="009A75CD"/>
    <w:rsid w:val="009B390E"/>
    <w:rsid w:val="009B634B"/>
    <w:rsid w:val="009C6AB1"/>
    <w:rsid w:val="009D742A"/>
    <w:rsid w:val="009D7C0E"/>
    <w:rsid w:val="009E13AA"/>
    <w:rsid w:val="009E5D41"/>
    <w:rsid w:val="009F1D93"/>
    <w:rsid w:val="009F3E0E"/>
    <w:rsid w:val="00A029F6"/>
    <w:rsid w:val="00A12A5F"/>
    <w:rsid w:val="00A135B0"/>
    <w:rsid w:val="00A231C6"/>
    <w:rsid w:val="00A24B79"/>
    <w:rsid w:val="00A25F07"/>
    <w:rsid w:val="00A317FD"/>
    <w:rsid w:val="00A35EE4"/>
    <w:rsid w:val="00A36DA8"/>
    <w:rsid w:val="00A37C6E"/>
    <w:rsid w:val="00A420AA"/>
    <w:rsid w:val="00A4399D"/>
    <w:rsid w:val="00A43FC9"/>
    <w:rsid w:val="00A549AF"/>
    <w:rsid w:val="00A5634F"/>
    <w:rsid w:val="00A6541E"/>
    <w:rsid w:val="00A65461"/>
    <w:rsid w:val="00A71764"/>
    <w:rsid w:val="00A76D94"/>
    <w:rsid w:val="00A82BF2"/>
    <w:rsid w:val="00A84AF7"/>
    <w:rsid w:val="00A85875"/>
    <w:rsid w:val="00A908B3"/>
    <w:rsid w:val="00AA0278"/>
    <w:rsid w:val="00AA206D"/>
    <w:rsid w:val="00AA4508"/>
    <w:rsid w:val="00AA6746"/>
    <w:rsid w:val="00AA67DB"/>
    <w:rsid w:val="00AB2FA6"/>
    <w:rsid w:val="00AB6221"/>
    <w:rsid w:val="00AB69DB"/>
    <w:rsid w:val="00AB732D"/>
    <w:rsid w:val="00AC42E7"/>
    <w:rsid w:val="00AC55D4"/>
    <w:rsid w:val="00AC6DE3"/>
    <w:rsid w:val="00AD33F8"/>
    <w:rsid w:val="00AD40AB"/>
    <w:rsid w:val="00AE2E11"/>
    <w:rsid w:val="00AF13FC"/>
    <w:rsid w:val="00AF427E"/>
    <w:rsid w:val="00AF4BEC"/>
    <w:rsid w:val="00AF5192"/>
    <w:rsid w:val="00B012D4"/>
    <w:rsid w:val="00B01475"/>
    <w:rsid w:val="00B02E1D"/>
    <w:rsid w:val="00B13259"/>
    <w:rsid w:val="00B20B11"/>
    <w:rsid w:val="00B23027"/>
    <w:rsid w:val="00B2305E"/>
    <w:rsid w:val="00B2321F"/>
    <w:rsid w:val="00B24032"/>
    <w:rsid w:val="00B26DD8"/>
    <w:rsid w:val="00B31F11"/>
    <w:rsid w:val="00B343CF"/>
    <w:rsid w:val="00B44D3A"/>
    <w:rsid w:val="00B4655B"/>
    <w:rsid w:val="00B47FD8"/>
    <w:rsid w:val="00B50203"/>
    <w:rsid w:val="00B55F4F"/>
    <w:rsid w:val="00B5653B"/>
    <w:rsid w:val="00B61D27"/>
    <w:rsid w:val="00B62276"/>
    <w:rsid w:val="00B6290D"/>
    <w:rsid w:val="00B63746"/>
    <w:rsid w:val="00B76666"/>
    <w:rsid w:val="00B85497"/>
    <w:rsid w:val="00B86058"/>
    <w:rsid w:val="00B870E2"/>
    <w:rsid w:val="00B8735C"/>
    <w:rsid w:val="00B952A7"/>
    <w:rsid w:val="00B9625D"/>
    <w:rsid w:val="00BA3AE9"/>
    <w:rsid w:val="00BB00D0"/>
    <w:rsid w:val="00BC2B4C"/>
    <w:rsid w:val="00BC3FAE"/>
    <w:rsid w:val="00BD233A"/>
    <w:rsid w:val="00BD32F3"/>
    <w:rsid w:val="00BE1AF4"/>
    <w:rsid w:val="00BE2224"/>
    <w:rsid w:val="00BE3C2D"/>
    <w:rsid w:val="00BE5313"/>
    <w:rsid w:val="00C00EBD"/>
    <w:rsid w:val="00C024C4"/>
    <w:rsid w:val="00C06F8C"/>
    <w:rsid w:val="00C23611"/>
    <w:rsid w:val="00C31237"/>
    <w:rsid w:val="00C35BF1"/>
    <w:rsid w:val="00C46404"/>
    <w:rsid w:val="00C54052"/>
    <w:rsid w:val="00C60B7A"/>
    <w:rsid w:val="00C60D3E"/>
    <w:rsid w:val="00C617A0"/>
    <w:rsid w:val="00C700A7"/>
    <w:rsid w:val="00C74A49"/>
    <w:rsid w:val="00C82FE6"/>
    <w:rsid w:val="00C9393A"/>
    <w:rsid w:val="00C95B01"/>
    <w:rsid w:val="00C96AEB"/>
    <w:rsid w:val="00CA4BC1"/>
    <w:rsid w:val="00CB2827"/>
    <w:rsid w:val="00CB6398"/>
    <w:rsid w:val="00CC0816"/>
    <w:rsid w:val="00CD0717"/>
    <w:rsid w:val="00CE3A0F"/>
    <w:rsid w:val="00CE6C1A"/>
    <w:rsid w:val="00CE7863"/>
    <w:rsid w:val="00CF1458"/>
    <w:rsid w:val="00CF3DF1"/>
    <w:rsid w:val="00D0133A"/>
    <w:rsid w:val="00D02DD9"/>
    <w:rsid w:val="00D0539B"/>
    <w:rsid w:val="00D0658F"/>
    <w:rsid w:val="00D143DC"/>
    <w:rsid w:val="00D1551B"/>
    <w:rsid w:val="00D156B7"/>
    <w:rsid w:val="00D23767"/>
    <w:rsid w:val="00D310CD"/>
    <w:rsid w:val="00D40B7C"/>
    <w:rsid w:val="00D40DF0"/>
    <w:rsid w:val="00D44423"/>
    <w:rsid w:val="00D4628D"/>
    <w:rsid w:val="00D47699"/>
    <w:rsid w:val="00D51367"/>
    <w:rsid w:val="00D51A03"/>
    <w:rsid w:val="00D5400F"/>
    <w:rsid w:val="00D57EBB"/>
    <w:rsid w:val="00D6169A"/>
    <w:rsid w:val="00D64D95"/>
    <w:rsid w:val="00D71D8B"/>
    <w:rsid w:val="00D7262A"/>
    <w:rsid w:val="00D72B23"/>
    <w:rsid w:val="00D804F2"/>
    <w:rsid w:val="00D8348A"/>
    <w:rsid w:val="00D84F4F"/>
    <w:rsid w:val="00D8513D"/>
    <w:rsid w:val="00D911FA"/>
    <w:rsid w:val="00D93584"/>
    <w:rsid w:val="00DA3F4A"/>
    <w:rsid w:val="00DB0AA1"/>
    <w:rsid w:val="00DB12A4"/>
    <w:rsid w:val="00DB185A"/>
    <w:rsid w:val="00DB4F48"/>
    <w:rsid w:val="00DB76B0"/>
    <w:rsid w:val="00DC0A7D"/>
    <w:rsid w:val="00DD02CF"/>
    <w:rsid w:val="00DD2E15"/>
    <w:rsid w:val="00DD538D"/>
    <w:rsid w:val="00DD5759"/>
    <w:rsid w:val="00DD58EF"/>
    <w:rsid w:val="00DD6A2C"/>
    <w:rsid w:val="00DE389F"/>
    <w:rsid w:val="00DE4B49"/>
    <w:rsid w:val="00DE4FFF"/>
    <w:rsid w:val="00DF210B"/>
    <w:rsid w:val="00E026DE"/>
    <w:rsid w:val="00E040AA"/>
    <w:rsid w:val="00E04258"/>
    <w:rsid w:val="00E07ED7"/>
    <w:rsid w:val="00E11846"/>
    <w:rsid w:val="00E16834"/>
    <w:rsid w:val="00E24EB6"/>
    <w:rsid w:val="00E25751"/>
    <w:rsid w:val="00E30677"/>
    <w:rsid w:val="00E328A0"/>
    <w:rsid w:val="00E35154"/>
    <w:rsid w:val="00E358E8"/>
    <w:rsid w:val="00E41313"/>
    <w:rsid w:val="00E45625"/>
    <w:rsid w:val="00E55577"/>
    <w:rsid w:val="00E60371"/>
    <w:rsid w:val="00E70033"/>
    <w:rsid w:val="00E71A8B"/>
    <w:rsid w:val="00E71C05"/>
    <w:rsid w:val="00E7255F"/>
    <w:rsid w:val="00E733FD"/>
    <w:rsid w:val="00E8092C"/>
    <w:rsid w:val="00E8374F"/>
    <w:rsid w:val="00E8488D"/>
    <w:rsid w:val="00E850F3"/>
    <w:rsid w:val="00E86FE1"/>
    <w:rsid w:val="00E9069C"/>
    <w:rsid w:val="00E92B64"/>
    <w:rsid w:val="00E97AF3"/>
    <w:rsid w:val="00EA00B6"/>
    <w:rsid w:val="00EA13E8"/>
    <w:rsid w:val="00EA6934"/>
    <w:rsid w:val="00EB1660"/>
    <w:rsid w:val="00EB2DE4"/>
    <w:rsid w:val="00EC4D67"/>
    <w:rsid w:val="00ED0FAD"/>
    <w:rsid w:val="00ED6E05"/>
    <w:rsid w:val="00ED6F58"/>
    <w:rsid w:val="00ED724D"/>
    <w:rsid w:val="00EE1E38"/>
    <w:rsid w:val="00EE74CB"/>
    <w:rsid w:val="00EE7F94"/>
    <w:rsid w:val="00EF3DC8"/>
    <w:rsid w:val="00EF6B97"/>
    <w:rsid w:val="00F0024A"/>
    <w:rsid w:val="00F059D0"/>
    <w:rsid w:val="00F14B18"/>
    <w:rsid w:val="00F242D0"/>
    <w:rsid w:val="00F26B7E"/>
    <w:rsid w:val="00F3162E"/>
    <w:rsid w:val="00F317B0"/>
    <w:rsid w:val="00F361C0"/>
    <w:rsid w:val="00F361DD"/>
    <w:rsid w:val="00F43FE0"/>
    <w:rsid w:val="00F44079"/>
    <w:rsid w:val="00F44509"/>
    <w:rsid w:val="00F54362"/>
    <w:rsid w:val="00F5789B"/>
    <w:rsid w:val="00F60679"/>
    <w:rsid w:val="00F66EFF"/>
    <w:rsid w:val="00F7030A"/>
    <w:rsid w:val="00F70772"/>
    <w:rsid w:val="00F71A4E"/>
    <w:rsid w:val="00F83432"/>
    <w:rsid w:val="00F84555"/>
    <w:rsid w:val="00F84647"/>
    <w:rsid w:val="00F8633C"/>
    <w:rsid w:val="00F86D3F"/>
    <w:rsid w:val="00F87B5F"/>
    <w:rsid w:val="00F87E4C"/>
    <w:rsid w:val="00F95785"/>
    <w:rsid w:val="00FA7DB8"/>
    <w:rsid w:val="00FB1B66"/>
    <w:rsid w:val="00FC245E"/>
    <w:rsid w:val="00FC7DD2"/>
    <w:rsid w:val="00FE1BD5"/>
    <w:rsid w:val="00FE1CE0"/>
    <w:rsid w:val="00FE3BDA"/>
    <w:rsid w:val="00FE6417"/>
    <w:rsid w:val="00FE6F2F"/>
    <w:rsid w:val="00FE71CC"/>
    <w:rsid w:val="00FF0DBE"/>
    <w:rsid w:val="00FF7729"/>
    <w:rsid w:val="01050A41"/>
    <w:rsid w:val="0264513F"/>
    <w:rsid w:val="0306388A"/>
    <w:rsid w:val="03E8A72D"/>
    <w:rsid w:val="042AB300"/>
    <w:rsid w:val="05963942"/>
    <w:rsid w:val="059BEAC7"/>
    <w:rsid w:val="05A1E33D"/>
    <w:rsid w:val="07EEADC2"/>
    <w:rsid w:val="081C54AF"/>
    <w:rsid w:val="09B8AADD"/>
    <w:rsid w:val="09C884A6"/>
    <w:rsid w:val="09E3E8DF"/>
    <w:rsid w:val="0BCAABDD"/>
    <w:rsid w:val="0C5DA6A5"/>
    <w:rsid w:val="0CBA9701"/>
    <w:rsid w:val="0CBE5001"/>
    <w:rsid w:val="0D0D5C33"/>
    <w:rsid w:val="0D27A980"/>
    <w:rsid w:val="0DC0FB52"/>
    <w:rsid w:val="0F2C98C1"/>
    <w:rsid w:val="0FBAD564"/>
    <w:rsid w:val="10089AAD"/>
    <w:rsid w:val="10564B5C"/>
    <w:rsid w:val="11B8306E"/>
    <w:rsid w:val="147B9A89"/>
    <w:rsid w:val="14D6472D"/>
    <w:rsid w:val="1550CC7B"/>
    <w:rsid w:val="162D2BDD"/>
    <w:rsid w:val="16BD4CD3"/>
    <w:rsid w:val="16CF9FAD"/>
    <w:rsid w:val="178DD019"/>
    <w:rsid w:val="1820EFB5"/>
    <w:rsid w:val="18682411"/>
    <w:rsid w:val="18CAFF85"/>
    <w:rsid w:val="18E0176D"/>
    <w:rsid w:val="193BB64E"/>
    <w:rsid w:val="195D1931"/>
    <w:rsid w:val="1D78365F"/>
    <w:rsid w:val="1F600400"/>
    <w:rsid w:val="1FC50E8F"/>
    <w:rsid w:val="20212A63"/>
    <w:rsid w:val="20D09847"/>
    <w:rsid w:val="2199C5A8"/>
    <w:rsid w:val="21F89234"/>
    <w:rsid w:val="21FC741A"/>
    <w:rsid w:val="22B1A27B"/>
    <w:rsid w:val="244D472B"/>
    <w:rsid w:val="25131E55"/>
    <w:rsid w:val="25AA157C"/>
    <w:rsid w:val="2610876A"/>
    <w:rsid w:val="26C754DA"/>
    <w:rsid w:val="271F6E46"/>
    <w:rsid w:val="27334DCE"/>
    <w:rsid w:val="288AA13A"/>
    <w:rsid w:val="29D9CD00"/>
    <w:rsid w:val="2A9A76B0"/>
    <w:rsid w:val="2BB8AB71"/>
    <w:rsid w:val="2E0E4E98"/>
    <w:rsid w:val="2E709249"/>
    <w:rsid w:val="306F5EE0"/>
    <w:rsid w:val="30F40C71"/>
    <w:rsid w:val="3104D407"/>
    <w:rsid w:val="325E2A13"/>
    <w:rsid w:val="32A2F2EE"/>
    <w:rsid w:val="32FEBF63"/>
    <w:rsid w:val="33B3431D"/>
    <w:rsid w:val="33CDE03D"/>
    <w:rsid w:val="33FB2AB8"/>
    <w:rsid w:val="34C6F73F"/>
    <w:rsid w:val="350774CE"/>
    <w:rsid w:val="368D244B"/>
    <w:rsid w:val="37E3FE30"/>
    <w:rsid w:val="3828F4AC"/>
    <w:rsid w:val="3972A11C"/>
    <w:rsid w:val="398DA4D4"/>
    <w:rsid w:val="3ADA99FF"/>
    <w:rsid w:val="3C0915D2"/>
    <w:rsid w:val="3F1E7B16"/>
    <w:rsid w:val="3F7DE51F"/>
    <w:rsid w:val="3FC0FF9C"/>
    <w:rsid w:val="405FD7F9"/>
    <w:rsid w:val="4127C984"/>
    <w:rsid w:val="4399373E"/>
    <w:rsid w:val="453F5A15"/>
    <w:rsid w:val="46166AF2"/>
    <w:rsid w:val="46927CC7"/>
    <w:rsid w:val="47970B08"/>
    <w:rsid w:val="47C2B1AB"/>
    <w:rsid w:val="483E668D"/>
    <w:rsid w:val="48E02E9C"/>
    <w:rsid w:val="4919B30C"/>
    <w:rsid w:val="4BA52163"/>
    <w:rsid w:val="4BB903BC"/>
    <w:rsid w:val="4ECD5ED9"/>
    <w:rsid w:val="508C9F97"/>
    <w:rsid w:val="50D1D856"/>
    <w:rsid w:val="5368D5D2"/>
    <w:rsid w:val="537B4F3F"/>
    <w:rsid w:val="548B3BE9"/>
    <w:rsid w:val="5650D56A"/>
    <w:rsid w:val="59208496"/>
    <w:rsid w:val="5AAAFD09"/>
    <w:rsid w:val="5B0A5A30"/>
    <w:rsid w:val="5C5A296A"/>
    <w:rsid w:val="5CDE9C20"/>
    <w:rsid w:val="5D139DA9"/>
    <w:rsid w:val="5ED24122"/>
    <w:rsid w:val="5EDC8111"/>
    <w:rsid w:val="5FC7C7F3"/>
    <w:rsid w:val="5FDE43AE"/>
    <w:rsid w:val="608E141E"/>
    <w:rsid w:val="612A1D6D"/>
    <w:rsid w:val="61C0176E"/>
    <w:rsid w:val="625E9ACF"/>
    <w:rsid w:val="62CA82BB"/>
    <w:rsid w:val="639D9EB6"/>
    <w:rsid w:val="651F22F2"/>
    <w:rsid w:val="65A0D087"/>
    <w:rsid w:val="663C5AC9"/>
    <w:rsid w:val="66901178"/>
    <w:rsid w:val="678BCC75"/>
    <w:rsid w:val="683299EF"/>
    <w:rsid w:val="6B300A07"/>
    <w:rsid w:val="6C611835"/>
    <w:rsid w:val="6D043554"/>
    <w:rsid w:val="6DFA87B4"/>
    <w:rsid w:val="6E1D10EF"/>
    <w:rsid w:val="6E4BF8EB"/>
    <w:rsid w:val="6E736C12"/>
    <w:rsid w:val="6F4C4838"/>
    <w:rsid w:val="6F6D8D90"/>
    <w:rsid w:val="6FB9E16D"/>
    <w:rsid w:val="7283E8FA"/>
    <w:rsid w:val="72E5B925"/>
    <w:rsid w:val="7488B727"/>
    <w:rsid w:val="75FF132E"/>
    <w:rsid w:val="76C1ED62"/>
    <w:rsid w:val="76F5D005"/>
    <w:rsid w:val="76F8F3BC"/>
    <w:rsid w:val="77D912B7"/>
    <w:rsid w:val="782D2826"/>
    <w:rsid w:val="7AE1E9D2"/>
    <w:rsid w:val="7BC1BE13"/>
    <w:rsid w:val="7CDF884C"/>
    <w:rsid w:val="7D344408"/>
    <w:rsid w:val="7D3E9FCC"/>
    <w:rsid w:val="7D65430E"/>
    <w:rsid w:val="7DFD1310"/>
    <w:rsid w:val="7EC1CCAB"/>
    <w:rsid w:val="7F495408"/>
    <w:rsid w:val="7F9CBF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72C59"/>
  <w15:chartTrackingRefBased/>
  <w15:docId w15:val="{C230221D-2C87-4F96-BD07-B092846C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qFormat/>
    <w:rsid w:val="00E7255F"/>
    <w:pPr>
      <w:keepNext/>
      <w:spacing w:after="0" w:line="240" w:lineRule="auto"/>
      <w:jc w:val="center"/>
      <w:outlineLvl w:val="5"/>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51">
    <w:name w:val="font51"/>
    <w:basedOn w:val="DefaultParagraphFont"/>
    <w:rsid w:val="00F95785"/>
    <w:rPr>
      <w:rFonts w:ascii="Arial" w:hAnsi="Arial" w:cs="Arial" w:hint="default"/>
      <w:b w:val="0"/>
      <w:bCs w:val="0"/>
      <w:i w:val="0"/>
      <w:iCs w:val="0"/>
      <w:strike w:val="0"/>
      <w:dstrike w:val="0"/>
      <w:color w:val="000000"/>
      <w:sz w:val="24"/>
      <w:szCs w:val="24"/>
      <w:u w:val="none"/>
      <w:effect w:val="none"/>
    </w:rPr>
  </w:style>
  <w:style w:type="character" w:customStyle="1" w:styleId="font71">
    <w:name w:val="font71"/>
    <w:basedOn w:val="DefaultParagraphFont"/>
    <w:rsid w:val="00F95785"/>
    <w:rPr>
      <w:rFonts w:ascii="Arial" w:hAnsi="Arial" w:cs="Arial" w:hint="default"/>
      <w:b/>
      <w:bCs/>
      <w:i w:val="0"/>
      <w:iCs w:val="0"/>
      <w:strike w:val="0"/>
      <w:dstrike w:val="0"/>
      <w:color w:val="000000"/>
      <w:sz w:val="24"/>
      <w:szCs w:val="24"/>
      <w:u w:val="none"/>
      <w:effect w:val="none"/>
    </w:rPr>
  </w:style>
  <w:style w:type="character" w:customStyle="1" w:styleId="font171">
    <w:name w:val="font171"/>
    <w:basedOn w:val="DefaultParagraphFont"/>
    <w:rsid w:val="00F95785"/>
    <w:rPr>
      <w:rFonts w:ascii="Arial" w:hAnsi="Arial" w:cs="Arial" w:hint="default"/>
      <w:b/>
      <w:bCs/>
      <w:i w:val="0"/>
      <w:iCs w:val="0"/>
      <w:strike w:val="0"/>
      <w:dstrike w:val="0"/>
      <w:color w:val="000000"/>
      <w:sz w:val="24"/>
      <w:szCs w:val="24"/>
      <w:u w:val="none"/>
      <w:effect w:val="none"/>
    </w:rPr>
  </w:style>
  <w:style w:type="character" w:customStyle="1" w:styleId="font181">
    <w:name w:val="font181"/>
    <w:basedOn w:val="DefaultParagraphFont"/>
    <w:rsid w:val="00F95785"/>
    <w:rPr>
      <w:rFonts w:ascii="Arial" w:hAnsi="Arial" w:cs="Arial" w:hint="default"/>
      <w:b w:val="0"/>
      <w:bCs w:val="0"/>
      <w:i w:val="0"/>
      <w:iCs w:val="0"/>
      <w:strike w:val="0"/>
      <w:dstrike w:val="0"/>
      <w:color w:val="000000"/>
      <w:sz w:val="24"/>
      <w:szCs w:val="24"/>
      <w:u w:val="none"/>
      <w:effect w:val="none"/>
    </w:rPr>
  </w:style>
  <w:style w:type="character" w:customStyle="1" w:styleId="font201">
    <w:name w:val="font201"/>
    <w:basedOn w:val="DefaultParagraphFont"/>
    <w:rsid w:val="00F95785"/>
    <w:rPr>
      <w:rFonts w:ascii="Wingdings" w:hAnsi="Wingdings" w:hint="default"/>
      <w:b w:val="0"/>
      <w:bCs w:val="0"/>
      <w:i w:val="0"/>
      <w:iCs w:val="0"/>
      <w:strike w:val="0"/>
      <w:dstrike w:val="0"/>
      <w:color w:val="000000"/>
      <w:sz w:val="24"/>
      <w:szCs w:val="24"/>
      <w:u w:val="none"/>
      <w:effect w:val="none"/>
    </w:rPr>
  </w:style>
  <w:style w:type="paragraph" w:styleId="ListParagraph">
    <w:name w:val="List Paragraph"/>
    <w:basedOn w:val="Normal"/>
    <w:uiPriority w:val="34"/>
    <w:qFormat/>
    <w:rsid w:val="007E29AD"/>
    <w:pPr>
      <w:ind w:left="720"/>
      <w:contextualSpacing/>
    </w:pPr>
  </w:style>
  <w:style w:type="paragraph" w:styleId="Header">
    <w:name w:val="header"/>
    <w:basedOn w:val="Normal"/>
    <w:link w:val="HeaderChar"/>
    <w:uiPriority w:val="99"/>
    <w:unhideWhenUsed/>
    <w:rsid w:val="00B86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058"/>
  </w:style>
  <w:style w:type="paragraph" w:styleId="Footer">
    <w:name w:val="footer"/>
    <w:basedOn w:val="Normal"/>
    <w:link w:val="FooterChar"/>
    <w:uiPriority w:val="99"/>
    <w:unhideWhenUsed/>
    <w:rsid w:val="00B86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058"/>
  </w:style>
  <w:style w:type="character" w:customStyle="1" w:styleId="Heading6Char">
    <w:name w:val="Heading 6 Char"/>
    <w:basedOn w:val="DefaultParagraphFont"/>
    <w:link w:val="Heading6"/>
    <w:rsid w:val="00E7255F"/>
    <w:rPr>
      <w:rFonts w:ascii="Arial" w:eastAsia="Times New Roman" w:hAnsi="Arial" w:cs="Arial"/>
      <w:b/>
      <w:bCs/>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AD33F8"/>
    <w:rPr>
      <w:sz w:val="16"/>
      <w:szCs w:val="16"/>
    </w:rPr>
  </w:style>
  <w:style w:type="paragraph" w:styleId="CommentText">
    <w:name w:val="annotation text"/>
    <w:basedOn w:val="Normal"/>
    <w:link w:val="CommentTextChar"/>
    <w:uiPriority w:val="99"/>
    <w:unhideWhenUsed/>
    <w:rsid w:val="00AD33F8"/>
    <w:pPr>
      <w:spacing w:line="240" w:lineRule="auto"/>
    </w:pPr>
    <w:rPr>
      <w:sz w:val="20"/>
      <w:szCs w:val="20"/>
    </w:rPr>
  </w:style>
  <w:style w:type="character" w:customStyle="1" w:styleId="CommentTextChar">
    <w:name w:val="Comment Text Char"/>
    <w:basedOn w:val="DefaultParagraphFont"/>
    <w:link w:val="CommentText"/>
    <w:uiPriority w:val="99"/>
    <w:rsid w:val="00AD33F8"/>
    <w:rPr>
      <w:sz w:val="20"/>
      <w:szCs w:val="20"/>
    </w:rPr>
  </w:style>
  <w:style w:type="paragraph" w:styleId="CommentSubject">
    <w:name w:val="annotation subject"/>
    <w:basedOn w:val="CommentText"/>
    <w:next w:val="CommentText"/>
    <w:link w:val="CommentSubjectChar"/>
    <w:uiPriority w:val="99"/>
    <w:semiHidden/>
    <w:unhideWhenUsed/>
    <w:rsid w:val="00AD33F8"/>
    <w:rPr>
      <w:b/>
      <w:bCs/>
    </w:rPr>
  </w:style>
  <w:style w:type="character" w:customStyle="1" w:styleId="CommentSubjectChar">
    <w:name w:val="Comment Subject Char"/>
    <w:basedOn w:val="CommentTextChar"/>
    <w:link w:val="CommentSubject"/>
    <w:uiPriority w:val="99"/>
    <w:semiHidden/>
    <w:rsid w:val="00AD33F8"/>
    <w:rPr>
      <w:b/>
      <w:bCs/>
      <w:sz w:val="20"/>
      <w:szCs w:val="20"/>
    </w:rPr>
  </w:style>
  <w:style w:type="table" w:styleId="ListTable3-Accent5">
    <w:name w:val="List Table 3 Accent 5"/>
    <w:basedOn w:val="TableNormal"/>
    <w:uiPriority w:val="48"/>
    <w:rsid w:val="00127E7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4-Accent5">
    <w:name w:val="Grid Table 4 Accent 5"/>
    <w:basedOn w:val="TableNormal"/>
    <w:uiPriority w:val="49"/>
    <w:rsid w:val="009C6A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271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Revision">
    <w:name w:val="Revision"/>
    <w:hidden/>
    <w:uiPriority w:val="99"/>
    <w:semiHidden/>
    <w:rsid w:val="00DB0AA1"/>
    <w:pPr>
      <w:spacing w:after="0" w:line="240" w:lineRule="auto"/>
    </w:pPr>
  </w:style>
  <w:style w:type="table" w:styleId="ListTable4-Accent5">
    <w:name w:val="List Table 4 Accent 5"/>
    <w:basedOn w:val="TableNormal"/>
    <w:uiPriority w:val="49"/>
    <w:rsid w:val="009773B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08269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6">
    <w:name w:val="List Table 3 Accent 6"/>
    <w:basedOn w:val="TableNormal"/>
    <w:uiPriority w:val="48"/>
    <w:rsid w:val="0008269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4">
    <w:name w:val="List Table 3 Accent 4"/>
    <w:basedOn w:val="TableNormal"/>
    <w:uiPriority w:val="48"/>
    <w:rsid w:val="005A26D6"/>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5A26D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40717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
    <w:name w:val="List Table 3"/>
    <w:basedOn w:val="TableNormal"/>
    <w:uiPriority w:val="48"/>
    <w:rsid w:val="00A5634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A563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35E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35EE4"/>
    <w:rPr>
      <w:color w:val="0000FF"/>
      <w:u w:val="single"/>
    </w:rPr>
  </w:style>
  <w:style w:type="character" w:styleId="UnresolvedMention">
    <w:name w:val="Unresolved Mention"/>
    <w:basedOn w:val="DefaultParagraphFont"/>
    <w:uiPriority w:val="99"/>
    <w:semiHidden/>
    <w:unhideWhenUsed/>
    <w:rsid w:val="00943E83"/>
    <w:rPr>
      <w:color w:val="605E5C"/>
      <w:shd w:val="clear" w:color="auto" w:fill="E1DFDD"/>
    </w:rPr>
  </w:style>
  <w:style w:type="character" w:styleId="Mention">
    <w:name w:val="Mention"/>
    <w:basedOn w:val="DefaultParagraphFont"/>
    <w:uiPriority w:val="99"/>
    <w:unhideWhenUsed/>
    <w:rsid w:val="00E97A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640398">
      <w:bodyDiv w:val="1"/>
      <w:marLeft w:val="0"/>
      <w:marRight w:val="0"/>
      <w:marTop w:val="0"/>
      <w:marBottom w:val="0"/>
      <w:divBdr>
        <w:top w:val="none" w:sz="0" w:space="0" w:color="auto"/>
        <w:left w:val="none" w:sz="0" w:space="0" w:color="auto"/>
        <w:bottom w:val="none" w:sz="0" w:space="0" w:color="auto"/>
        <w:right w:val="none" w:sz="0" w:space="0" w:color="auto"/>
      </w:divBdr>
      <w:divsChild>
        <w:div w:id="1610818736">
          <w:marLeft w:val="0"/>
          <w:marRight w:val="0"/>
          <w:marTop w:val="0"/>
          <w:marBottom w:val="0"/>
          <w:divBdr>
            <w:top w:val="none" w:sz="0" w:space="0" w:color="auto"/>
            <w:left w:val="none" w:sz="0" w:space="0" w:color="auto"/>
            <w:bottom w:val="none" w:sz="0" w:space="0" w:color="auto"/>
            <w:right w:val="none" w:sz="0" w:space="0" w:color="auto"/>
          </w:divBdr>
        </w:div>
      </w:divsChild>
    </w:div>
    <w:div w:id="429394266">
      <w:bodyDiv w:val="1"/>
      <w:marLeft w:val="0"/>
      <w:marRight w:val="0"/>
      <w:marTop w:val="0"/>
      <w:marBottom w:val="0"/>
      <w:divBdr>
        <w:top w:val="none" w:sz="0" w:space="0" w:color="auto"/>
        <w:left w:val="none" w:sz="0" w:space="0" w:color="auto"/>
        <w:bottom w:val="none" w:sz="0" w:space="0" w:color="auto"/>
        <w:right w:val="none" w:sz="0" w:space="0" w:color="auto"/>
      </w:divBdr>
      <w:divsChild>
        <w:div w:id="495147308">
          <w:marLeft w:val="0"/>
          <w:marRight w:val="0"/>
          <w:marTop w:val="0"/>
          <w:marBottom w:val="0"/>
          <w:divBdr>
            <w:top w:val="none" w:sz="0" w:space="0" w:color="auto"/>
            <w:left w:val="none" w:sz="0" w:space="0" w:color="auto"/>
            <w:bottom w:val="none" w:sz="0" w:space="0" w:color="auto"/>
            <w:right w:val="none" w:sz="0" w:space="0" w:color="auto"/>
          </w:divBdr>
        </w:div>
      </w:divsChild>
    </w:div>
    <w:div w:id="491336072">
      <w:bodyDiv w:val="1"/>
      <w:marLeft w:val="0"/>
      <w:marRight w:val="0"/>
      <w:marTop w:val="0"/>
      <w:marBottom w:val="0"/>
      <w:divBdr>
        <w:top w:val="none" w:sz="0" w:space="0" w:color="auto"/>
        <w:left w:val="none" w:sz="0" w:space="0" w:color="auto"/>
        <w:bottom w:val="none" w:sz="0" w:space="0" w:color="auto"/>
        <w:right w:val="none" w:sz="0" w:space="0" w:color="auto"/>
      </w:divBdr>
    </w:div>
    <w:div w:id="814418453">
      <w:bodyDiv w:val="1"/>
      <w:marLeft w:val="0"/>
      <w:marRight w:val="0"/>
      <w:marTop w:val="0"/>
      <w:marBottom w:val="0"/>
      <w:divBdr>
        <w:top w:val="none" w:sz="0" w:space="0" w:color="auto"/>
        <w:left w:val="none" w:sz="0" w:space="0" w:color="auto"/>
        <w:bottom w:val="none" w:sz="0" w:space="0" w:color="auto"/>
        <w:right w:val="none" w:sz="0" w:space="0" w:color="auto"/>
      </w:divBdr>
      <w:divsChild>
        <w:div w:id="1535970419">
          <w:marLeft w:val="0"/>
          <w:marRight w:val="0"/>
          <w:marTop w:val="0"/>
          <w:marBottom w:val="0"/>
          <w:divBdr>
            <w:top w:val="none" w:sz="0" w:space="0" w:color="auto"/>
            <w:left w:val="none" w:sz="0" w:space="0" w:color="auto"/>
            <w:bottom w:val="none" w:sz="0" w:space="0" w:color="auto"/>
            <w:right w:val="none" w:sz="0" w:space="0" w:color="auto"/>
          </w:divBdr>
        </w:div>
      </w:divsChild>
    </w:div>
    <w:div w:id="1126048466">
      <w:bodyDiv w:val="1"/>
      <w:marLeft w:val="0"/>
      <w:marRight w:val="0"/>
      <w:marTop w:val="0"/>
      <w:marBottom w:val="0"/>
      <w:divBdr>
        <w:top w:val="none" w:sz="0" w:space="0" w:color="auto"/>
        <w:left w:val="none" w:sz="0" w:space="0" w:color="auto"/>
        <w:bottom w:val="none" w:sz="0" w:space="0" w:color="auto"/>
        <w:right w:val="none" w:sz="0" w:space="0" w:color="auto"/>
      </w:divBdr>
      <w:divsChild>
        <w:div w:id="116612021">
          <w:marLeft w:val="0"/>
          <w:marRight w:val="0"/>
          <w:marTop w:val="0"/>
          <w:marBottom w:val="0"/>
          <w:divBdr>
            <w:top w:val="none" w:sz="0" w:space="0" w:color="auto"/>
            <w:left w:val="none" w:sz="0" w:space="0" w:color="auto"/>
            <w:bottom w:val="none" w:sz="0" w:space="0" w:color="auto"/>
            <w:right w:val="none" w:sz="0" w:space="0" w:color="auto"/>
          </w:divBdr>
        </w:div>
      </w:divsChild>
    </w:div>
    <w:div w:id="1373574273">
      <w:bodyDiv w:val="1"/>
      <w:marLeft w:val="0"/>
      <w:marRight w:val="0"/>
      <w:marTop w:val="0"/>
      <w:marBottom w:val="0"/>
      <w:divBdr>
        <w:top w:val="none" w:sz="0" w:space="0" w:color="auto"/>
        <w:left w:val="none" w:sz="0" w:space="0" w:color="auto"/>
        <w:bottom w:val="none" w:sz="0" w:space="0" w:color="auto"/>
        <w:right w:val="none" w:sz="0" w:space="0" w:color="auto"/>
      </w:divBdr>
      <w:divsChild>
        <w:div w:id="1830977103">
          <w:marLeft w:val="0"/>
          <w:marRight w:val="0"/>
          <w:marTop w:val="0"/>
          <w:marBottom w:val="0"/>
          <w:divBdr>
            <w:top w:val="none" w:sz="0" w:space="0" w:color="auto"/>
            <w:left w:val="none" w:sz="0" w:space="0" w:color="auto"/>
            <w:bottom w:val="none" w:sz="0" w:space="0" w:color="auto"/>
            <w:right w:val="none" w:sz="0" w:space="0" w:color="auto"/>
          </w:divBdr>
        </w:div>
      </w:divsChild>
    </w:div>
    <w:div w:id="1495023355">
      <w:bodyDiv w:val="1"/>
      <w:marLeft w:val="0"/>
      <w:marRight w:val="0"/>
      <w:marTop w:val="0"/>
      <w:marBottom w:val="0"/>
      <w:divBdr>
        <w:top w:val="none" w:sz="0" w:space="0" w:color="auto"/>
        <w:left w:val="none" w:sz="0" w:space="0" w:color="auto"/>
        <w:bottom w:val="none" w:sz="0" w:space="0" w:color="auto"/>
        <w:right w:val="none" w:sz="0" w:space="0" w:color="auto"/>
      </w:divBdr>
      <w:divsChild>
        <w:div w:id="846670293">
          <w:marLeft w:val="0"/>
          <w:marRight w:val="0"/>
          <w:marTop w:val="0"/>
          <w:marBottom w:val="0"/>
          <w:divBdr>
            <w:top w:val="none" w:sz="0" w:space="0" w:color="auto"/>
            <w:left w:val="none" w:sz="0" w:space="0" w:color="auto"/>
            <w:bottom w:val="none" w:sz="0" w:space="0" w:color="auto"/>
            <w:right w:val="none" w:sz="0" w:space="0" w:color="auto"/>
          </w:divBdr>
        </w:div>
      </w:divsChild>
    </w:div>
    <w:div w:id="1522671657">
      <w:bodyDiv w:val="1"/>
      <w:marLeft w:val="0"/>
      <w:marRight w:val="0"/>
      <w:marTop w:val="0"/>
      <w:marBottom w:val="0"/>
      <w:divBdr>
        <w:top w:val="none" w:sz="0" w:space="0" w:color="auto"/>
        <w:left w:val="none" w:sz="0" w:space="0" w:color="auto"/>
        <w:bottom w:val="none" w:sz="0" w:space="0" w:color="auto"/>
        <w:right w:val="none" w:sz="0" w:space="0" w:color="auto"/>
      </w:divBdr>
      <w:divsChild>
        <w:div w:id="239678876">
          <w:marLeft w:val="1080"/>
          <w:marRight w:val="0"/>
          <w:marTop w:val="200"/>
          <w:marBottom w:val="160"/>
          <w:divBdr>
            <w:top w:val="none" w:sz="0" w:space="0" w:color="auto"/>
            <w:left w:val="none" w:sz="0" w:space="0" w:color="auto"/>
            <w:bottom w:val="none" w:sz="0" w:space="0" w:color="auto"/>
            <w:right w:val="none" w:sz="0" w:space="0" w:color="auto"/>
          </w:divBdr>
        </w:div>
        <w:div w:id="622856213">
          <w:marLeft w:val="1080"/>
          <w:marRight w:val="0"/>
          <w:marTop w:val="200"/>
          <w:marBottom w:val="160"/>
          <w:divBdr>
            <w:top w:val="none" w:sz="0" w:space="0" w:color="auto"/>
            <w:left w:val="none" w:sz="0" w:space="0" w:color="auto"/>
            <w:bottom w:val="none" w:sz="0" w:space="0" w:color="auto"/>
            <w:right w:val="none" w:sz="0" w:space="0" w:color="auto"/>
          </w:divBdr>
        </w:div>
        <w:div w:id="852720667">
          <w:marLeft w:val="1080"/>
          <w:marRight w:val="0"/>
          <w:marTop w:val="200"/>
          <w:marBottom w:val="160"/>
          <w:divBdr>
            <w:top w:val="none" w:sz="0" w:space="0" w:color="auto"/>
            <w:left w:val="none" w:sz="0" w:space="0" w:color="auto"/>
            <w:bottom w:val="none" w:sz="0" w:space="0" w:color="auto"/>
            <w:right w:val="none" w:sz="0" w:space="0" w:color="auto"/>
          </w:divBdr>
        </w:div>
        <w:div w:id="945119338">
          <w:marLeft w:val="1080"/>
          <w:marRight w:val="0"/>
          <w:marTop w:val="200"/>
          <w:marBottom w:val="160"/>
          <w:divBdr>
            <w:top w:val="none" w:sz="0" w:space="0" w:color="auto"/>
            <w:left w:val="none" w:sz="0" w:space="0" w:color="auto"/>
            <w:bottom w:val="none" w:sz="0" w:space="0" w:color="auto"/>
            <w:right w:val="none" w:sz="0" w:space="0" w:color="auto"/>
          </w:divBdr>
        </w:div>
        <w:div w:id="1417705470">
          <w:marLeft w:val="1080"/>
          <w:marRight w:val="0"/>
          <w:marTop w:val="200"/>
          <w:marBottom w:val="160"/>
          <w:divBdr>
            <w:top w:val="none" w:sz="0" w:space="0" w:color="auto"/>
            <w:left w:val="none" w:sz="0" w:space="0" w:color="auto"/>
            <w:bottom w:val="none" w:sz="0" w:space="0" w:color="auto"/>
            <w:right w:val="none" w:sz="0" w:space="0" w:color="auto"/>
          </w:divBdr>
        </w:div>
        <w:div w:id="1698458939">
          <w:marLeft w:val="1080"/>
          <w:marRight w:val="0"/>
          <w:marTop w:val="200"/>
          <w:marBottom w:val="160"/>
          <w:divBdr>
            <w:top w:val="none" w:sz="0" w:space="0" w:color="auto"/>
            <w:left w:val="none" w:sz="0" w:space="0" w:color="auto"/>
            <w:bottom w:val="none" w:sz="0" w:space="0" w:color="auto"/>
            <w:right w:val="none" w:sz="0" w:space="0" w:color="auto"/>
          </w:divBdr>
        </w:div>
      </w:divsChild>
    </w:div>
    <w:div w:id="1640263686">
      <w:bodyDiv w:val="1"/>
      <w:marLeft w:val="0"/>
      <w:marRight w:val="0"/>
      <w:marTop w:val="0"/>
      <w:marBottom w:val="0"/>
      <w:divBdr>
        <w:top w:val="none" w:sz="0" w:space="0" w:color="auto"/>
        <w:left w:val="none" w:sz="0" w:space="0" w:color="auto"/>
        <w:bottom w:val="none" w:sz="0" w:space="0" w:color="auto"/>
        <w:right w:val="none" w:sz="0" w:space="0" w:color="auto"/>
      </w:divBdr>
      <w:divsChild>
        <w:div w:id="204878370">
          <w:marLeft w:val="0"/>
          <w:marRight w:val="0"/>
          <w:marTop w:val="0"/>
          <w:marBottom w:val="0"/>
          <w:divBdr>
            <w:top w:val="none" w:sz="0" w:space="0" w:color="auto"/>
            <w:left w:val="none" w:sz="0" w:space="0" w:color="auto"/>
            <w:bottom w:val="none" w:sz="0" w:space="0" w:color="auto"/>
            <w:right w:val="none" w:sz="0" w:space="0" w:color="auto"/>
          </w:divBdr>
        </w:div>
      </w:divsChild>
    </w:div>
    <w:div w:id="1648705962">
      <w:bodyDiv w:val="1"/>
      <w:marLeft w:val="0"/>
      <w:marRight w:val="0"/>
      <w:marTop w:val="0"/>
      <w:marBottom w:val="0"/>
      <w:divBdr>
        <w:top w:val="none" w:sz="0" w:space="0" w:color="auto"/>
        <w:left w:val="none" w:sz="0" w:space="0" w:color="auto"/>
        <w:bottom w:val="none" w:sz="0" w:space="0" w:color="auto"/>
        <w:right w:val="none" w:sz="0" w:space="0" w:color="auto"/>
      </w:divBdr>
    </w:div>
    <w:div w:id="1725330249">
      <w:bodyDiv w:val="1"/>
      <w:marLeft w:val="0"/>
      <w:marRight w:val="0"/>
      <w:marTop w:val="0"/>
      <w:marBottom w:val="0"/>
      <w:divBdr>
        <w:top w:val="none" w:sz="0" w:space="0" w:color="auto"/>
        <w:left w:val="none" w:sz="0" w:space="0" w:color="auto"/>
        <w:bottom w:val="none" w:sz="0" w:space="0" w:color="auto"/>
        <w:right w:val="none" w:sz="0" w:space="0" w:color="auto"/>
      </w:divBdr>
      <w:divsChild>
        <w:div w:id="2087602444">
          <w:marLeft w:val="0"/>
          <w:marRight w:val="0"/>
          <w:marTop w:val="0"/>
          <w:marBottom w:val="0"/>
          <w:divBdr>
            <w:top w:val="none" w:sz="0" w:space="0" w:color="auto"/>
            <w:left w:val="none" w:sz="0" w:space="0" w:color="auto"/>
            <w:bottom w:val="none" w:sz="0" w:space="0" w:color="auto"/>
            <w:right w:val="none" w:sz="0" w:space="0" w:color="auto"/>
          </w:divBdr>
        </w:div>
      </w:divsChild>
    </w:div>
    <w:div w:id="1837570662">
      <w:bodyDiv w:val="1"/>
      <w:marLeft w:val="0"/>
      <w:marRight w:val="0"/>
      <w:marTop w:val="0"/>
      <w:marBottom w:val="0"/>
      <w:divBdr>
        <w:top w:val="none" w:sz="0" w:space="0" w:color="auto"/>
        <w:left w:val="none" w:sz="0" w:space="0" w:color="auto"/>
        <w:bottom w:val="none" w:sz="0" w:space="0" w:color="auto"/>
        <w:right w:val="none" w:sz="0" w:space="0" w:color="auto"/>
      </w:divBdr>
      <w:divsChild>
        <w:div w:id="876087920">
          <w:marLeft w:val="0"/>
          <w:marRight w:val="0"/>
          <w:marTop w:val="0"/>
          <w:marBottom w:val="0"/>
          <w:divBdr>
            <w:top w:val="none" w:sz="0" w:space="0" w:color="auto"/>
            <w:left w:val="none" w:sz="0" w:space="0" w:color="auto"/>
            <w:bottom w:val="none" w:sz="0" w:space="0" w:color="auto"/>
            <w:right w:val="none" w:sz="0" w:space="0" w:color="auto"/>
          </w:divBdr>
        </w:div>
      </w:divsChild>
    </w:div>
    <w:div w:id="1867672257">
      <w:bodyDiv w:val="1"/>
      <w:marLeft w:val="0"/>
      <w:marRight w:val="0"/>
      <w:marTop w:val="0"/>
      <w:marBottom w:val="0"/>
      <w:divBdr>
        <w:top w:val="none" w:sz="0" w:space="0" w:color="auto"/>
        <w:left w:val="none" w:sz="0" w:space="0" w:color="auto"/>
        <w:bottom w:val="none" w:sz="0" w:space="0" w:color="auto"/>
        <w:right w:val="none" w:sz="0" w:space="0" w:color="auto"/>
      </w:divBdr>
      <w:divsChild>
        <w:div w:id="2086032289">
          <w:marLeft w:val="0"/>
          <w:marRight w:val="0"/>
          <w:marTop w:val="0"/>
          <w:marBottom w:val="0"/>
          <w:divBdr>
            <w:top w:val="none" w:sz="0" w:space="0" w:color="auto"/>
            <w:left w:val="none" w:sz="0" w:space="0" w:color="auto"/>
            <w:bottom w:val="none" w:sz="0" w:space="0" w:color="auto"/>
            <w:right w:val="none" w:sz="0" w:space="0" w:color="auto"/>
          </w:divBdr>
        </w:div>
      </w:divsChild>
    </w:div>
    <w:div w:id="1888184122">
      <w:bodyDiv w:val="1"/>
      <w:marLeft w:val="0"/>
      <w:marRight w:val="0"/>
      <w:marTop w:val="0"/>
      <w:marBottom w:val="0"/>
      <w:divBdr>
        <w:top w:val="none" w:sz="0" w:space="0" w:color="auto"/>
        <w:left w:val="none" w:sz="0" w:space="0" w:color="auto"/>
        <w:bottom w:val="none" w:sz="0" w:space="0" w:color="auto"/>
        <w:right w:val="none" w:sz="0" w:space="0" w:color="auto"/>
      </w:divBdr>
    </w:div>
    <w:div w:id="2051875707">
      <w:bodyDiv w:val="1"/>
      <w:marLeft w:val="0"/>
      <w:marRight w:val="0"/>
      <w:marTop w:val="0"/>
      <w:marBottom w:val="0"/>
      <w:divBdr>
        <w:top w:val="none" w:sz="0" w:space="0" w:color="auto"/>
        <w:left w:val="none" w:sz="0" w:space="0" w:color="auto"/>
        <w:bottom w:val="none" w:sz="0" w:space="0" w:color="auto"/>
        <w:right w:val="none" w:sz="0" w:space="0" w:color="auto"/>
      </w:divBdr>
      <w:divsChild>
        <w:div w:id="616256825">
          <w:marLeft w:val="0"/>
          <w:marRight w:val="0"/>
          <w:marTop w:val="0"/>
          <w:marBottom w:val="0"/>
          <w:divBdr>
            <w:top w:val="none" w:sz="0" w:space="0" w:color="auto"/>
            <w:left w:val="none" w:sz="0" w:space="0" w:color="auto"/>
            <w:bottom w:val="none" w:sz="0" w:space="0" w:color="auto"/>
            <w:right w:val="none" w:sz="0" w:space="0" w:color="auto"/>
          </w:divBdr>
        </w:div>
      </w:divsChild>
    </w:div>
    <w:div w:id="2128766504">
      <w:bodyDiv w:val="1"/>
      <w:marLeft w:val="0"/>
      <w:marRight w:val="0"/>
      <w:marTop w:val="0"/>
      <w:marBottom w:val="0"/>
      <w:divBdr>
        <w:top w:val="none" w:sz="0" w:space="0" w:color="auto"/>
        <w:left w:val="none" w:sz="0" w:space="0" w:color="auto"/>
        <w:bottom w:val="none" w:sz="0" w:space="0" w:color="auto"/>
        <w:right w:val="none" w:sz="0" w:space="0" w:color="auto"/>
      </w:divBdr>
      <w:divsChild>
        <w:div w:id="619847699">
          <w:marLeft w:val="0"/>
          <w:marRight w:val="0"/>
          <w:marTop w:val="0"/>
          <w:marBottom w:val="0"/>
          <w:divBdr>
            <w:top w:val="none" w:sz="0" w:space="0" w:color="auto"/>
            <w:left w:val="none" w:sz="0" w:space="0" w:color="auto"/>
            <w:bottom w:val="none" w:sz="0" w:space="0" w:color="auto"/>
            <w:right w:val="none" w:sz="0" w:space="0" w:color="auto"/>
          </w:divBdr>
        </w:div>
      </w:divsChild>
    </w:div>
    <w:div w:id="2131706013">
      <w:bodyDiv w:val="1"/>
      <w:marLeft w:val="0"/>
      <w:marRight w:val="0"/>
      <w:marTop w:val="0"/>
      <w:marBottom w:val="0"/>
      <w:divBdr>
        <w:top w:val="none" w:sz="0" w:space="0" w:color="auto"/>
        <w:left w:val="none" w:sz="0" w:space="0" w:color="auto"/>
        <w:bottom w:val="none" w:sz="0" w:space="0" w:color="auto"/>
        <w:right w:val="none" w:sz="0" w:space="0" w:color="auto"/>
      </w:divBdr>
      <w:divsChild>
        <w:div w:id="1874002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3AE82D5A-9366-447E-ADA3-E06EA28409F4}">
    <t:Anchor>
      <t:Comment id="1417493993"/>
    </t:Anchor>
    <t:History>
      <t:Event id="{E75FA940-4ADA-4522-A75D-FB9DC1547B06}" time="2024-12-03T14:40:27.907Z">
        <t:Attribution userId="S::Katherine.Bates@westyorks-ca.gov.uk::77ac01b3-09fe-4a0d-9878-5daef3059b0d" userProvider="AD" userName="Katherine Bates"/>
        <t:Anchor>
          <t:Comment id="1417493993"/>
        </t:Anchor>
        <t:Create/>
      </t:Event>
      <t:Event id="{9B9682E6-1F88-48F7-BBF9-07EEC035B113}" time="2024-12-03T14:40:27.907Z">
        <t:Attribution userId="S::Katherine.Bates@westyorks-ca.gov.uk::77ac01b3-09fe-4a0d-9878-5daef3059b0d" userProvider="AD" userName="Katherine Bates"/>
        <t:Anchor>
          <t:Comment id="1417493993"/>
        </t:Anchor>
        <t:Assign userId="S::Julia.Clough@westyorks-ca.gov.uk::f5f6df4e-3e6a-462e-8b74-9f72b00ffe1c" userProvider="AD" userName="Julia Clough"/>
      </t:Event>
      <t:Event id="{056B5E95-6E45-4CE7-B0D1-AA464F0BA2E4}" time="2024-12-03T14:40:27.907Z">
        <t:Attribution userId="S::Katherine.Bates@westyorks-ca.gov.uk::77ac01b3-09fe-4a0d-9878-5daef3059b0d" userProvider="AD" userName="Katherine Bates"/>
        <t:Anchor>
          <t:Comment id="1417493993"/>
        </t:Anchor>
        <t:SetTitle title="@Julia Clough is there something missing here? E.g. ‘we are all stakeholders...’"/>
      </t:Event>
    </t:History>
  </t:Task>
  <t:Task id="{6A141DE7-8664-4B53-82FA-D6933E532556}">
    <t:Anchor>
      <t:Comment id="1867363130"/>
    </t:Anchor>
    <t:History>
      <t:Event id="{06E5AA1E-D912-402D-96B5-52A8F54E1927}" time="2024-12-03T14:43:09.434Z">
        <t:Attribution userId="S::Katherine.Bates@westyorks-ca.gov.uk::77ac01b3-09fe-4a0d-9878-5daef3059b0d" userProvider="AD" userName="Katherine Bates"/>
        <t:Anchor>
          <t:Comment id="1867363130"/>
        </t:Anchor>
        <t:Create/>
      </t:Event>
      <t:Event id="{ECC789FD-8714-4A4A-A09D-95CF839F6252}" time="2024-12-03T14:43:09.434Z">
        <t:Attribution userId="S::Katherine.Bates@westyorks-ca.gov.uk::77ac01b3-09fe-4a0d-9878-5daef3059b0d" userProvider="AD" userName="Katherine Bates"/>
        <t:Anchor>
          <t:Comment id="1867363130"/>
        </t:Anchor>
        <t:Assign userId="S::Robert.Forrest@westyorks-ca.gov.uk::b52cdc19-5a20-4944-8469-b4706721ca54" userProvider="AD" userName="Robert Forrest"/>
      </t:Event>
      <t:Event id="{B075F6C3-055C-48E9-9D17-E7F1CC2C0F4D}" time="2024-12-03T14:43:09.434Z">
        <t:Attribution userId="S::Katherine.Bates@westyorks-ca.gov.uk::77ac01b3-09fe-4a0d-9878-5daef3059b0d" userProvider="AD" userName="Katherine Bates"/>
        <t:Anchor>
          <t:Comment id="1867363130"/>
        </t:Anchor>
        <t:SetTitle title="@Robert Forrest / @Julia Clough does this need completing before sending to panel? Or is this for only the final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D789D0-47A9-4556-AFCF-B613634B657C}">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customXml/itemProps2.xml><?xml version="1.0" encoding="utf-8"?>
<ds:datastoreItem xmlns:ds="http://schemas.openxmlformats.org/officeDocument/2006/customXml" ds:itemID="{345402AB-4723-471B-A4BC-D11EB8DD3115}">
  <ds:schemaRefs>
    <ds:schemaRef ds:uri="http://schemas.openxmlformats.org/officeDocument/2006/bibliography"/>
  </ds:schemaRefs>
</ds:datastoreItem>
</file>

<file path=customXml/itemProps3.xml><?xml version="1.0" encoding="utf-8"?>
<ds:datastoreItem xmlns:ds="http://schemas.openxmlformats.org/officeDocument/2006/customXml" ds:itemID="{797CE936-C8C6-4967-9FE7-662E0DAAE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CE0A30-2FAB-4E64-89B6-1348F78940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1257</Words>
  <Characters>7165</Characters>
  <Application>Microsoft Office Word</Application>
  <DocSecurity>0</DocSecurity>
  <Lines>59</Lines>
  <Paragraphs>16</Paragraphs>
  <ScaleCrop>false</ScaleCrop>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Bethenie Sadler</dc:creator>
  <cp:keywords/>
  <dc:description/>
  <cp:lastModifiedBy>Fiona Bernardo</cp:lastModifiedBy>
  <cp:revision>18</cp:revision>
  <dcterms:created xsi:type="dcterms:W3CDTF">2024-12-02T17:03:00Z</dcterms:created>
  <dcterms:modified xsi:type="dcterms:W3CDTF">2024-12-04T15:38:00Z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0x010100D70841F7A326EF4BA8107F4346FA0A70</vt:lpwstr>
  </property>
  <property fmtid="{D5CDD505-2E9C-101B-9397-08002B2CF9AE}" pid="3" name="MediaServiceImageTags">
    <vt:lpwstr/>
  </property>
</Properties>
</file>