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B8699C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12ED387" wp14:editId="2C75DF06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9C21F" wp14:editId="4898EA0A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3C4" w:rsidRDefault="005803C4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Jonathan Skinner</w:t>
                            </w:r>
                          </w:p>
                          <w:p w:rsidR="005803C4" w:rsidRDefault="005803C4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AWYA</w:t>
                            </w:r>
                          </w:p>
                          <w:p w:rsidR="005803C4" w:rsidRDefault="005803C4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01924 305191</w:t>
                            </w:r>
                          </w:p>
                          <w:p w:rsidR="005803C4" w:rsidRDefault="005803C4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Jonathan Skinner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AWYA</w:t>
                      </w:r>
                    </w:p>
                    <w:p w:rsidR="005803C4" w:rsidRDefault="005803C4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01924 305191</w:t>
                      </w:r>
                    </w:p>
                    <w:p w:rsidR="005803C4" w:rsidRDefault="005803C4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7661D" wp14:editId="0CF53045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3C4" w:rsidRDefault="005803C4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9</w:t>
                            </w:r>
                          </w:p>
                          <w:p w:rsidR="005803C4" w:rsidRDefault="005803C4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03C4" w:rsidRDefault="005803C4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5803C4" w:rsidRDefault="005803C4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9</w:t>
                      </w:r>
                    </w:p>
                    <w:p w:rsidR="005803C4" w:rsidRDefault="005803C4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03C4" w:rsidRDefault="005803C4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5311C1">
        <w:rPr>
          <w:b/>
          <w:sz w:val="28"/>
          <w:szCs w:val="28"/>
        </w:rPr>
        <w:t>November 8</w:t>
      </w:r>
      <w:r w:rsidR="005311C1" w:rsidRPr="005311C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Default="006C1DA1" w:rsidP="006C1DA1">
      <w:pPr>
        <w:rPr>
          <w:b/>
          <w:sz w:val="28"/>
          <w:szCs w:val="28"/>
        </w:rPr>
      </w:pPr>
    </w:p>
    <w:p w:rsidR="006C1DA1" w:rsidRPr="00FB2BAD" w:rsidRDefault="005311C1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Elizabethan Gallery, Wakefield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Default="006C1DA1" w:rsidP="006C1DA1">
      <w:pPr>
        <w:rPr>
          <w:b/>
        </w:rPr>
      </w:pPr>
    </w:p>
    <w:p w:rsidR="006C1DA1" w:rsidRDefault="001C624C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Update on complaints</w:t>
      </w:r>
    </w:p>
    <w:p w:rsidR="006C1DA1" w:rsidRDefault="006C1DA1" w:rsidP="006C1DA1"/>
    <w:p w:rsidR="0071718C" w:rsidRDefault="0071718C"/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:rsidR="00AA01B6" w:rsidRPr="00E36507" w:rsidRDefault="00AA01B6">
      <w:pPr>
        <w:rPr>
          <w:b/>
          <w:sz w:val="20"/>
          <w:szCs w:val="24"/>
        </w:rPr>
      </w:pPr>
    </w:p>
    <w:p w:rsidR="001814F3" w:rsidRDefault="001C624C" w:rsidP="004D1C37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Through the Police Reform and Social Responsibility Act 2011, the West Yorkshire Police and Crime Panel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a duty to record and look into complaints made against the Police and Crime Commissioner (PCC) for West Yorkshire and any Deputy PCCs that are appointed</w:t>
      </w:r>
      <w:r w:rsidR="004D1C37" w:rsidRPr="004D1C37">
        <w:rPr>
          <w:sz w:val="24"/>
          <w:szCs w:val="24"/>
        </w:rPr>
        <w:t>.</w:t>
      </w:r>
    </w:p>
    <w:p w:rsidR="00FC78AF" w:rsidRPr="00E36507" w:rsidRDefault="00FC78AF" w:rsidP="00FC78AF">
      <w:pPr>
        <w:pStyle w:val="ListParagraph"/>
        <w:ind w:left="709"/>
        <w:rPr>
          <w:sz w:val="20"/>
          <w:szCs w:val="24"/>
        </w:rPr>
      </w:pPr>
    </w:p>
    <w:p w:rsidR="00FC78AF" w:rsidRPr="004D1C37" w:rsidRDefault="00FC78AF" w:rsidP="004D1C37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The Panel has a very distinct role, but it is worth noting that there is a much wider system of complaints </w:t>
      </w:r>
      <w:r w:rsidR="00B44BC9">
        <w:rPr>
          <w:sz w:val="24"/>
          <w:szCs w:val="24"/>
        </w:rPr>
        <w:t xml:space="preserve">that cover police officers and employees of West Yorkshire Police, West Yorkshire police systems, senior officers and members of staff in the Office of the Police and Crime Commissioner. </w:t>
      </w:r>
    </w:p>
    <w:p w:rsidR="001814F3" w:rsidRPr="00E36507" w:rsidRDefault="001814F3" w:rsidP="001814F3">
      <w:pPr>
        <w:pStyle w:val="ListParagraph"/>
        <w:ind w:left="709"/>
        <w:rPr>
          <w:sz w:val="20"/>
          <w:szCs w:val="24"/>
        </w:rPr>
      </w:pPr>
    </w:p>
    <w:p w:rsidR="001814F3" w:rsidRDefault="001C624C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This report summarises the</w:t>
      </w:r>
      <w:r w:rsidR="00FC78AF">
        <w:rPr>
          <w:sz w:val="24"/>
          <w:szCs w:val="24"/>
        </w:rPr>
        <w:t xml:space="preserve"> latest position on those issues that have been </w:t>
      </w:r>
      <w:r w:rsidR="005803C4">
        <w:rPr>
          <w:sz w:val="24"/>
          <w:szCs w:val="24"/>
        </w:rPr>
        <w:t xml:space="preserve">recorded and looked into by officers, through delegated powers from </w:t>
      </w:r>
      <w:r w:rsidR="00FC78AF">
        <w:rPr>
          <w:sz w:val="24"/>
          <w:szCs w:val="24"/>
        </w:rPr>
        <w:t>the Panel</w:t>
      </w:r>
      <w:r w:rsidR="004D1C37">
        <w:rPr>
          <w:sz w:val="24"/>
          <w:szCs w:val="24"/>
        </w:rPr>
        <w:t>.</w:t>
      </w:r>
      <w:r w:rsidR="0054729B">
        <w:rPr>
          <w:sz w:val="24"/>
          <w:szCs w:val="24"/>
        </w:rPr>
        <w:t xml:space="preserve">  Complainants’ details are </w:t>
      </w:r>
      <w:proofErr w:type="spellStart"/>
      <w:r w:rsidR="0054729B">
        <w:rPr>
          <w:sz w:val="24"/>
          <w:szCs w:val="24"/>
        </w:rPr>
        <w:t>anonymised</w:t>
      </w:r>
      <w:proofErr w:type="spellEnd"/>
      <w:r w:rsidR="0054729B">
        <w:rPr>
          <w:sz w:val="24"/>
          <w:szCs w:val="24"/>
        </w:rPr>
        <w:t xml:space="preserve">. </w:t>
      </w:r>
    </w:p>
    <w:p w:rsidR="00B44BC9" w:rsidRPr="00E36507" w:rsidRDefault="00B44BC9" w:rsidP="00B44BC9">
      <w:pPr>
        <w:rPr>
          <w:sz w:val="16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3434"/>
        <w:gridCol w:w="4322"/>
      </w:tblGrid>
      <w:tr w:rsidR="00B44BC9" w:rsidRPr="00E36507" w:rsidTr="00E144B0"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Complaint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</w:tc>
        <w:tc>
          <w:tcPr>
            <w:tcW w:w="4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B44BC9" w:rsidRPr="00E36507" w:rsidTr="00E144B0"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596025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856A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had not responded </w:t>
            </w:r>
            <w:r w:rsidR="00856A3C" w:rsidRPr="00E36507">
              <w:rPr>
                <w:szCs w:val="24"/>
              </w:rPr>
              <w:t xml:space="preserve">to correspondence </w:t>
            </w:r>
            <w:r w:rsidRPr="00E36507">
              <w:rPr>
                <w:szCs w:val="24"/>
              </w:rPr>
              <w:t>in accordance with his own rules (on timescales).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Suggested resolution made.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Appeal made.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Considered by Complaints Sub-Panel.</w:t>
            </w:r>
          </w:p>
          <w:p w:rsidR="00B44BC9" w:rsidRPr="00E36507" w:rsidRDefault="00B44BC9" w:rsidP="00E144B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Final decision sent.</w:t>
            </w:r>
          </w:p>
        </w:tc>
      </w:tr>
      <w:tr w:rsidR="00B44BC9" w:rsidRPr="00E36507" w:rsidTr="00E144B0"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597427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856A3C" w:rsidP="001603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and Deputy PCC had not responded to correspondence in accordance with </w:t>
            </w:r>
            <w:r w:rsidR="0016033C" w:rsidRPr="00E36507">
              <w:rPr>
                <w:szCs w:val="24"/>
              </w:rPr>
              <w:t>their</w:t>
            </w:r>
            <w:r w:rsidRPr="00E36507">
              <w:rPr>
                <w:szCs w:val="24"/>
              </w:rPr>
              <w:t xml:space="preserve"> own rules.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Suggested resolution made.</w:t>
            </w:r>
          </w:p>
          <w:p w:rsidR="00B44BC9" w:rsidRPr="00E36507" w:rsidRDefault="00B44BC9" w:rsidP="00E144B0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 xml:space="preserve">No formal </w:t>
            </w:r>
            <w:r w:rsidR="00E144B0" w:rsidRPr="00E36507">
              <w:rPr>
                <w:szCs w:val="24"/>
              </w:rPr>
              <w:t>response from Complainant.</w:t>
            </w:r>
          </w:p>
        </w:tc>
      </w:tr>
      <w:tr w:rsidR="00B44BC9" w:rsidRPr="00E36507" w:rsidTr="00E144B0"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609966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856A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unjustly </w:t>
            </w:r>
            <w:r w:rsidR="00856A3C" w:rsidRPr="00E36507">
              <w:rPr>
                <w:szCs w:val="24"/>
              </w:rPr>
              <w:t xml:space="preserve">applied a policy and </w:t>
            </w:r>
            <w:r w:rsidRPr="00E36507">
              <w:rPr>
                <w:szCs w:val="24"/>
              </w:rPr>
              <w:t xml:space="preserve">was involved in criminal </w:t>
            </w:r>
            <w:r w:rsidR="00856A3C" w:rsidRPr="00E36507">
              <w:rPr>
                <w:szCs w:val="24"/>
              </w:rPr>
              <w:t>activity</w:t>
            </w:r>
            <w:r w:rsidRPr="00E36507">
              <w:rPr>
                <w:szCs w:val="24"/>
              </w:rPr>
              <w:t>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Complaint recorded and looked into.</w:t>
            </w:r>
          </w:p>
          <w:p w:rsidR="00B44BC9" w:rsidRPr="00E36507" w:rsidRDefault="00B44BC9" w:rsidP="00B44BC9">
            <w:pPr>
              <w:numPr>
                <w:ilvl w:val="0"/>
                <w:numId w:val="22"/>
              </w:numPr>
              <w:rPr>
                <w:szCs w:val="24"/>
              </w:rPr>
            </w:pPr>
            <w:r w:rsidRPr="00E36507">
              <w:rPr>
                <w:szCs w:val="24"/>
              </w:rPr>
              <w:t>S</w:t>
            </w:r>
            <w:r w:rsidR="00055BD4">
              <w:rPr>
                <w:szCs w:val="24"/>
              </w:rPr>
              <w:t xml:space="preserve">uggested resolution to be made based on liaison with IPCC. </w:t>
            </w:r>
          </w:p>
        </w:tc>
      </w:tr>
    </w:tbl>
    <w:p w:rsidR="00C93F20" w:rsidRPr="00E36507" w:rsidRDefault="00C93F20">
      <w:pPr>
        <w:rPr>
          <w:sz w:val="14"/>
          <w:szCs w:val="24"/>
        </w:rPr>
      </w:pPr>
    </w:p>
    <w:p w:rsidR="004D1C37" w:rsidRDefault="00442649" w:rsidP="0044264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1.4</w:t>
      </w:r>
      <w:r>
        <w:rPr>
          <w:sz w:val="24"/>
          <w:szCs w:val="24"/>
        </w:rPr>
        <w:tab/>
        <w:t xml:space="preserve">In addition to the above complaints that have been recorded and looked into, the Panel’s secretariat has also provided information to members of the public </w:t>
      </w:r>
      <w:r w:rsidR="00E36507">
        <w:rPr>
          <w:sz w:val="24"/>
          <w:szCs w:val="24"/>
        </w:rPr>
        <w:t xml:space="preserve">about the different routes available on </w:t>
      </w:r>
      <w:r>
        <w:rPr>
          <w:sz w:val="24"/>
          <w:szCs w:val="24"/>
        </w:rPr>
        <w:t xml:space="preserve">matters </w:t>
      </w:r>
      <w:r w:rsidR="00E36507">
        <w:rPr>
          <w:sz w:val="24"/>
          <w:szCs w:val="24"/>
        </w:rPr>
        <w:t xml:space="preserve">with which they were dissatisfied by did </w:t>
      </w:r>
      <w:r>
        <w:rPr>
          <w:sz w:val="24"/>
          <w:szCs w:val="24"/>
        </w:rPr>
        <w:t>not relat</w:t>
      </w:r>
      <w:r w:rsidR="00E36507">
        <w:rPr>
          <w:sz w:val="24"/>
          <w:szCs w:val="24"/>
        </w:rPr>
        <w:t>e</w:t>
      </w:r>
      <w:r>
        <w:rPr>
          <w:sz w:val="24"/>
          <w:szCs w:val="24"/>
        </w:rPr>
        <w:t xml:space="preserve"> to the PCC.</w:t>
      </w:r>
    </w:p>
    <w:p w:rsidR="00442649" w:rsidRDefault="00442649">
      <w:pPr>
        <w:rPr>
          <w:sz w:val="24"/>
          <w:szCs w:val="24"/>
        </w:rPr>
      </w:pP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442649" w:rsidRDefault="005B01D0" w:rsidP="00F358E7">
      <w:pPr>
        <w:ind w:left="720" w:right="-188" w:hanging="720"/>
        <w:rPr>
          <w:sz w:val="18"/>
          <w:szCs w:val="24"/>
        </w:rPr>
      </w:pPr>
    </w:p>
    <w:p w:rsidR="007C5D1F" w:rsidRPr="007C5D1F" w:rsidRDefault="00C93F20" w:rsidP="00E3650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</w:r>
      <w:r w:rsidR="001C624C">
        <w:rPr>
          <w:sz w:val="24"/>
          <w:szCs w:val="24"/>
        </w:rPr>
        <w:t xml:space="preserve">That Panel notes the report and latest position on the management of </w:t>
      </w:r>
      <w:r w:rsidR="000B07D9">
        <w:rPr>
          <w:sz w:val="24"/>
          <w:szCs w:val="24"/>
        </w:rPr>
        <w:t>complaints</w:t>
      </w:r>
      <w:bookmarkStart w:id="0" w:name="_GoBack"/>
      <w:bookmarkEnd w:id="0"/>
      <w:r w:rsidR="0050719F" w:rsidRPr="004D1C37">
        <w:rPr>
          <w:sz w:val="24"/>
          <w:szCs w:val="24"/>
        </w:rPr>
        <w:t xml:space="preserve">. </w:t>
      </w: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C4" w:rsidRDefault="005803C4" w:rsidP="00344495">
      <w:r>
        <w:separator/>
      </w:r>
    </w:p>
  </w:endnote>
  <w:endnote w:type="continuationSeparator" w:id="0">
    <w:p w:rsidR="005803C4" w:rsidRDefault="005803C4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803C4" w:rsidRDefault="005803C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7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07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803C4" w:rsidRDefault="00580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C4" w:rsidRDefault="005803C4" w:rsidP="00344495">
      <w:r>
        <w:separator/>
      </w:r>
    </w:p>
  </w:footnote>
  <w:footnote w:type="continuationSeparator" w:id="0">
    <w:p w:rsidR="005803C4" w:rsidRDefault="005803C4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4"/>
  </w:num>
  <w:num w:numId="9">
    <w:abstractNumId w:val="18"/>
  </w:num>
  <w:num w:numId="10">
    <w:abstractNumId w:val="9"/>
  </w:num>
  <w:num w:numId="11">
    <w:abstractNumId w:val="2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53372"/>
    <w:rsid w:val="00055BD4"/>
    <w:rsid w:val="000604C5"/>
    <w:rsid w:val="00066715"/>
    <w:rsid w:val="0008000D"/>
    <w:rsid w:val="000874D1"/>
    <w:rsid w:val="0009467D"/>
    <w:rsid w:val="000B07D9"/>
    <w:rsid w:val="000C2612"/>
    <w:rsid w:val="000D3158"/>
    <w:rsid w:val="001376F2"/>
    <w:rsid w:val="0014392D"/>
    <w:rsid w:val="001470CE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C2"/>
    <w:rsid w:val="001C624C"/>
    <w:rsid w:val="001F35E6"/>
    <w:rsid w:val="001F447A"/>
    <w:rsid w:val="001F4731"/>
    <w:rsid w:val="0020688E"/>
    <w:rsid w:val="00231ED8"/>
    <w:rsid w:val="0023259C"/>
    <w:rsid w:val="00235E77"/>
    <w:rsid w:val="002445AA"/>
    <w:rsid w:val="00246367"/>
    <w:rsid w:val="00250316"/>
    <w:rsid w:val="00275191"/>
    <w:rsid w:val="002927A6"/>
    <w:rsid w:val="00293299"/>
    <w:rsid w:val="002A351B"/>
    <w:rsid w:val="002A47F9"/>
    <w:rsid w:val="002C3ECB"/>
    <w:rsid w:val="002E209B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84AF1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12CC6"/>
    <w:rsid w:val="00415BB0"/>
    <w:rsid w:val="00433F6F"/>
    <w:rsid w:val="00442649"/>
    <w:rsid w:val="00455DBE"/>
    <w:rsid w:val="00461AAF"/>
    <w:rsid w:val="00496003"/>
    <w:rsid w:val="004972D9"/>
    <w:rsid w:val="004A0873"/>
    <w:rsid w:val="004A1A5D"/>
    <w:rsid w:val="004C0831"/>
    <w:rsid w:val="004C35A1"/>
    <w:rsid w:val="004D0BCE"/>
    <w:rsid w:val="004D1C37"/>
    <w:rsid w:val="004D3D33"/>
    <w:rsid w:val="004D4621"/>
    <w:rsid w:val="004D5D9E"/>
    <w:rsid w:val="004E13F7"/>
    <w:rsid w:val="00502CB3"/>
    <w:rsid w:val="0050719F"/>
    <w:rsid w:val="00521E66"/>
    <w:rsid w:val="005248C3"/>
    <w:rsid w:val="0052551E"/>
    <w:rsid w:val="005311C1"/>
    <w:rsid w:val="00536FC0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803C4"/>
    <w:rsid w:val="00593797"/>
    <w:rsid w:val="005B01D0"/>
    <w:rsid w:val="005B145D"/>
    <w:rsid w:val="005B48DD"/>
    <w:rsid w:val="005C7BBE"/>
    <w:rsid w:val="005E3E25"/>
    <w:rsid w:val="005F54DB"/>
    <w:rsid w:val="005F7707"/>
    <w:rsid w:val="00623964"/>
    <w:rsid w:val="00624C07"/>
    <w:rsid w:val="006304AF"/>
    <w:rsid w:val="00636DB1"/>
    <w:rsid w:val="00643AAC"/>
    <w:rsid w:val="0066308F"/>
    <w:rsid w:val="0066370B"/>
    <w:rsid w:val="006776DB"/>
    <w:rsid w:val="00677C6A"/>
    <w:rsid w:val="00677E3A"/>
    <w:rsid w:val="0068656E"/>
    <w:rsid w:val="006C1953"/>
    <w:rsid w:val="006C1DA1"/>
    <w:rsid w:val="006C4BCD"/>
    <w:rsid w:val="006D0F2D"/>
    <w:rsid w:val="006D1C4E"/>
    <w:rsid w:val="006F3B1E"/>
    <w:rsid w:val="00700809"/>
    <w:rsid w:val="00715CD8"/>
    <w:rsid w:val="00716AA6"/>
    <w:rsid w:val="0071718C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A6199"/>
    <w:rsid w:val="007A6262"/>
    <w:rsid w:val="007B14F4"/>
    <w:rsid w:val="007C3EA0"/>
    <w:rsid w:val="007C5D1F"/>
    <w:rsid w:val="007E67F9"/>
    <w:rsid w:val="007F180C"/>
    <w:rsid w:val="007F468D"/>
    <w:rsid w:val="00812349"/>
    <w:rsid w:val="00821B9F"/>
    <w:rsid w:val="008262D4"/>
    <w:rsid w:val="0083575E"/>
    <w:rsid w:val="008437F7"/>
    <w:rsid w:val="00856A3C"/>
    <w:rsid w:val="0086629E"/>
    <w:rsid w:val="0087518A"/>
    <w:rsid w:val="0089733D"/>
    <w:rsid w:val="008A3EAC"/>
    <w:rsid w:val="008A592A"/>
    <w:rsid w:val="008B40A0"/>
    <w:rsid w:val="008B5320"/>
    <w:rsid w:val="008C4D51"/>
    <w:rsid w:val="008C51EC"/>
    <w:rsid w:val="008C7570"/>
    <w:rsid w:val="008D053A"/>
    <w:rsid w:val="008D05ED"/>
    <w:rsid w:val="008D14F0"/>
    <w:rsid w:val="008D5D3F"/>
    <w:rsid w:val="008E3E0A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73DB"/>
    <w:rsid w:val="00984EAB"/>
    <w:rsid w:val="00990D1B"/>
    <w:rsid w:val="009A78B5"/>
    <w:rsid w:val="009B3661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3B84"/>
    <w:rsid w:val="00A40B4A"/>
    <w:rsid w:val="00A4228E"/>
    <w:rsid w:val="00A430A4"/>
    <w:rsid w:val="00A44C67"/>
    <w:rsid w:val="00A94D9E"/>
    <w:rsid w:val="00AA01B6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5D50"/>
    <w:rsid w:val="00B40621"/>
    <w:rsid w:val="00B4454F"/>
    <w:rsid w:val="00B44BC9"/>
    <w:rsid w:val="00B517A6"/>
    <w:rsid w:val="00B8699C"/>
    <w:rsid w:val="00B94254"/>
    <w:rsid w:val="00B95F43"/>
    <w:rsid w:val="00BB06EA"/>
    <w:rsid w:val="00BB6207"/>
    <w:rsid w:val="00BD175D"/>
    <w:rsid w:val="00BD5A47"/>
    <w:rsid w:val="00BF2643"/>
    <w:rsid w:val="00BF6A3B"/>
    <w:rsid w:val="00C21775"/>
    <w:rsid w:val="00C31C6E"/>
    <w:rsid w:val="00C66AB0"/>
    <w:rsid w:val="00C7190E"/>
    <w:rsid w:val="00C721A9"/>
    <w:rsid w:val="00C8049C"/>
    <w:rsid w:val="00C83A12"/>
    <w:rsid w:val="00C83A42"/>
    <w:rsid w:val="00C93F20"/>
    <w:rsid w:val="00C95DAB"/>
    <w:rsid w:val="00CA7BC2"/>
    <w:rsid w:val="00CB7C13"/>
    <w:rsid w:val="00CC2FE6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F12A3"/>
    <w:rsid w:val="00DF3AE4"/>
    <w:rsid w:val="00E144B0"/>
    <w:rsid w:val="00E14C5E"/>
    <w:rsid w:val="00E36507"/>
    <w:rsid w:val="00E5443E"/>
    <w:rsid w:val="00E612DC"/>
    <w:rsid w:val="00E650A1"/>
    <w:rsid w:val="00E96C7A"/>
    <w:rsid w:val="00EA7E57"/>
    <w:rsid w:val="00EC0E51"/>
    <w:rsid w:val="00EC5831"/>
    <w:rsid w:val="00ED1B94"/>
    <w:rsid w:val="00ED3100"/>
    <w:rsid w:val="00EE070C"/>
    <w:rsid w:val="00EF720B"/>
    <w:rsid w:val="00F00533"/>
    <w:rsid w:val="00F022D5"/>
    <w:rsid w:val="00F074F4"/>
    <w:rsid w:val="00F11538"/>
    <w:rsid w:val="00F16194"/>
    <w:rsid w:val="00F22B07"/>
    <w:rsid w:val="00F27EE2"/>
    <w:rsid w:val="00F358E7"/>
    <w:rsid w:val="00F36D6D"/>
    <w:rsid w:val="00F377A9"/>
    <w:rsid w:val="00F43122"/>
    <w:rsid w:val="00F5107C"/>
    <w:rsid w:val="00F8056C"/>
    <w:rsid w:val="00F8411F"/>
    <w:rsid w:val="00FB2BAD"/>
    <w:rsid w:val="00FB3B60"/>
    <w:rsid w:val="00FC16E4"/>
    <w:rsid w:val="00FC489D"/>
    <w:rsid w:val="00FC551F"/>
    <w:rsid w:val="00FC78A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BB4AAE-41AA-494E-B312-A4FEBEF962E0}"/>
</file>

<file path=customXml/itemProps2.xml><?xml version="1.0" encoding="utf-8"?>
<ds:datastoreItem xmlns:ds="http://schemas.openxmlformats.org/officeDocument/2006/customXml" ds:itemID="{573156DE-D837-4A40-B4B7-19ED7F35F220}"/>
</file>

<file path=customXml/itemProps3.xml><?xml version="1.0" encoding="utf-8"?>
<ds:datastoreItem xmlns:ds="http://schemas.openxmlformats.org/officeDocument/2006/customXml" ds:itemID="{76223B06-B426-4373-A463-933D6E372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Complaints</dc:title>
  <dc:creator>Elliott, Clare (AWYA)</dc:creator>
  <cp:lastModifiedBy>Skinner, Jonathan</cp:lastModifiedBy>
  <cp:revision>26</cp:revision>
  <cp:lastPrinted>2013-05-30T12:49:00Z</cp:lastPrinted>
  <dcterms:created xsi:type="dcterms:W3CDTF">2013-10-31T11:29:00Z</dcterms:created>
  <dcterms:modified xsi:type="dcterms:W3CDTF">2013-10-31T12:12:00Z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