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6C1DA1" w:rsidP="00B8699C">
      <w:pPr>
        <w:ind w:firstLine="720"/>
        <w:rPr>
          <w:b/>
          <w:sz w:val="28"/>
          <w:szCs w:val="28"/>
        </w:rPr>
      </w:pPr>
      <w:r>
        <w:rPr>
          <w:noProof/>
          <w:lang w:eastAsia="en-GB"/>
        </w:rPr>
        <w:drawing>
          <wp:anchor distT="0" distB="0" distL="114300" distR="114300" simplePos="0" relativeHeight="251659264" behindDoc="0" locked="0" layoutInCell="1" allowOverlap="1" wp14:anchorId="712ED387" wp14:editId="2C75DF0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0F9C21F" wp14:editId="4898EA0A">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C93F20" w:rsidRDefault="00C93F20" w:rsidP="006C1DA1">
                            <w:pPr>
                              <w:rPr>
                                <w:b/>
                              </w:rPr>
                            </w:pPr>
                            <w:r>
                              <w:rPr>
                                <w:b/>
                              </w:rPr>
                              <w:t>Jonathan Skinner</w:t>
                            </w:r>
                          </w:p>
                          <w:p w:rsidR="00C93F20" w:rsidRDefault="00C93F20" w:rsidP="006C1DA1">
                            <w:pPr>
                              <w:rPr>
                                <w:b/>
                              </w:rPr>
                            </w:pPr>
                            <w:r>
                              <w:rPr>
                                <w:b/>
                              </w:rPr>
                              <w:t>AWYA</w:t>
                            </w:r>
                          </w:p>
                          <w:p w:rsidR="00C93F20" w:rsidRDefault="00C93F20" w:rsidP="006C1DA1">
                            <w:pPr>
                              <w:rPr>
                                <w:b/>
                              </w:rPr>
                            </w:pPr>
                            <w:r>
                              <w:rPr>
                                <w:b/>
                              </w:rPr>
                              <w:t>01924 305191</w:t>
                            </w:r>
                          </w:p>
                          <w:p w:rsidR="00C93F20" w:rsidRDefault="00C93F20"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C93F20" w:rsidRDefault="00C93F20" w:rsidP="006C1DA1">
                      <w:pPr>
                        <w:rPr>
                          <w:b/>
                        </w:rPr>
                      </w:pPr>
                      <w:r>
                        <w:rPr>
                          <w:b/>
                        </w:rPr>
                        <w:t>Jonathan Skinner</w:t>
                      </w:r>
                    </w:p>
                    <w:p w:rsidR="00C93F20" w:rsidRDefault="00C93F20" w:rsidP="006C1DA1">
                      <w:pPr>
                        <w:rPr>
                          <w:b/>
                        </w:rPr>
                      </w:pPr>
                      <w:r>
                        <w:rPr>
                          <w:b/>
                        </w:rPr>
                        <w:t>AWYA</w:t>
                      </w:r>
                    </w:p>
                    <w:p w:rsidR="00C93F20" w:rsidRDefault="00C93F20" w:rsidP="006C1DA1">
                      <w:pPr>
                        <w:rPr>
                          <w:b/>
                        </w:rPr>
                      </w:pPr>
                      <w:r>
                        <w:rPr>
                          <w:b/>
                        </w:rPr>
                        <w:t>01924 305191</w:t>
                      </w:r>
                    </w:p>
                    <w:p w:rsidR="00C93F20" w:rsidRDefault="00C93F20"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7661D" wp14:editId="0CF53045">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C93F20" w:rsidRDefault="001814F3" w:rsidP="006C1DA1">
                            <w:pPr>
                              <w:jc w:val="center"/>
                              <w:rPr>
                                <w:b/>
                                <w:sz w:val="28"/>
                                <w:szCs w:val="28"/>
                              </w:rPr>
                            </w:pPr>
                            <w:r>
                              <w:rPr>
                                <w:b/>
                                <w:sz w:val="28"/>
                                <w:szCs w:val="28"/>
                              </w:rPr>
                              <w:t>Item 8</w:t>
                            </w:r>
                          </w:p>
                          <w:p w:rsidR="00C93F20" w:rsidRDefault="00C93F20" w:rsidP="006C1DA1">
                            <w:pPr>
                              <w:rPr>
                                <w:b/>
                                <w:sz w:val="28"/>
                                <w:szCs w:val="28"/>
                              </w:rPr>
                            </w:pPr>
                          </w:p>
                          <w:p w:rsidR="00C93F20" w:rsidRDefault="00C93F20"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C93F20" w:rsidRDefault="001814F3" w:rsidP="006C1DA1">
                      <w:pPr>
                        <w:jc w:val="center"/>
                        <w:rPr>
                          <w:b/>
                          <w:sz w:val="28"/>
                          <w:szCs w:val="28"/>
                        </w:rPr>
                      </w:pPr>
                      <w:r>
                        <w:rPr>
                          <w:b/>
                          <w:sz w:val="28"/>
                          <w:szCs w:val="28"/>
                        </w:rPr>
                        <w:t>Item 8</w:t>
                      </w:r>
                    </w:p>
                    <w:p w:rsidR="00C93F20" w:rsidRDefault="00C93F20" w:rsidP="006C1DA1">
                      <w:pPr>
                        <w:rPr>
                          <w:b/>
                          <w:sz w:val="28"/>
                          <w:szCs w:val="28"/>
                        </w:rPr>
                      </w:pPr>
                    </w:p>
                    <w:p w:rsidR="00C93F20" w:rsidRDefault="00C93F20" w:rsidP="006C1DA1"/>
                  </w:txbxContent>
                </v:textbox>
              </v:shape>
            </w:pict>
          </mc:Fallback>
        </mc:AlternateContent>
      </w:r>
      <w:r>
        <w:rPr>
          <w:b/>
          <w:sz w:val="28"/>
          <w:szCs w:val="28"/>
        </w:rPr>
        <w:t>Friday</w:t>
      </w:r>
      <w:r w:rsidR="008437F7">
        <w:rPr>
          <w:b/>
          <w:sz w:val="28"/>
          <w:szCs w:val="28"/>
        </w:rPr>
        <w:t xml:space="preserve"> </w:t>
      </w:r>
      <w:r w:rsidR="005311C1">
        <w:rPr>
          <w:b/>
          <w:sz w:val="28"/>
          <w:szCs w:val="28"/>
        </w:rPr>
        <w:t>November 8</w:t>
      </w:r>
      <w:r w:rsidR="005311C1" w:rsidRPr="005311C1">
        <w:rPr>
          <w:b/>
          <w:sz w:val="28"/>
          <w:szCs w:val="28"/>
          <w:vertAlign w:val="superscript"/>
        </w:rPr>
        <w:t>th</w:t>
      </w:r>
      <w:r>
        <w:rPr>
          <w:b/>
          <w:sz w:val="28"/>
          <w:szCs w:val="28"/>
        </w:rPr>
        <w:t>, 2013</w:t>
      </w:r>
      <w:r>
        <w:rPr>
          <w:b/>
          <w:sz w:val="28"/>
          <w:szCs w:val="28"/>
        </w:rPr>
        <w:tab/>
      </w:r>
      <w:r>
        <w:rPr>
          <w:b/>
          <w:sz w:val="28"/>
          <w:szCs w:val="28"/>
        </w:rPr>
        <w:tab/>
      </w:r>
      <w:r>
        <w:rPr>
          <w:b/>
          <w:sz w:val="28"/>
          <w:szCs w:val="28"/>
        </w:rPr>
        <w:tab/>
      </w:r>
      <w:r>
        <w:rPr>
          <w:b/>
          <w:sz w:val="28"/>
          <w:szCs w:val="28"/>
        </w:rPr>
        <w:tab/>
      </w:r>
    </w:p>
    <w:p w:rsidR="006C1DA1" w:rsidRDefault="006C1DA1" w:rsidP="006C1DA1">
      <w:pPr>
        <w:rPr>
          <w:b/>
          <w:sz w:val="28"/>
          <w:szCs w:val="28"/>
        </w:rPr>
      </w:pPr>
    </w:p>
    <w:p w:rsidR="006C1DA1" w:rsidRPr="00FB2BAD" w:rsidRDefault="005311C1" w:rsidP="006C1DA1">
      <w:pPr>
        <w:ind w:firstLine="720"/>
        <w:rPr>
          <w:b/>
          <w:color w:val="000000" w:themeColor="text1"/>
          <w:sz w:val="28"/>
          <w:szCs w:val="28"/>
        </w:rPr>
      </w:pPr>
      <w:r>
        <w:rPr>
          <w:b/>
          <w:color w:val="000000" w:themeColor="text1"/>
          <w:sz w:val="28"/>
          <w:szCs w:val="28"/>
        </w:rPr>
        <w:t>Elizabethan Gallery, Wakefield</w:t>
      </w:r>
      <w:r w:rsidR="006C1DA1" w:rsidRPr="00FB2BAD">
        <w:rPr>
          <w:b/>
          <w:color w:val="000000" w:themeColor="text1"/>
          <w:sz w:val="28"/>
          <w:szCs w:val="28"/>
        </w:rPr>
        <w:t xml:space="preserve"> </w:t>
      </w:r>
    </w:p>
    <w:p w:rsidR="006C1DA1" w:rsidRDefault="006C1DA1" w:rsidP="006C1DA1">
      <w:pPr>
        <w:rPr>
          <w:b/>
        </w:rPr>
      </w:pPr>
    </w:p>
    <w:p w:rsidR="006C1DA1" w:rsidRDefault="00812349" w:rsidP="00F27EE2">
      <w:pPr>
        <w:ind w:left="2535"/>
        <w:rPr>
          <w:b/>
          <w:sz w:val="28"/>
          <w:szCs w:val="28"/>
        </w:rPr>
      </w:pPr>
      <w:r>
        <w:rPr>
          <w:b/>
          <w:sz w:val="28"/>
          <w:szCs w:val="28"/>
        </w:rPr>
        <w:t xml:space="preserve">The </w:t>
      </w:r>
      <w:r w:rsidR="001814F3">
        <w:rPr>
          <w:b/>
          <w:sz w:val="28"/>
          <w:szCs w:val="28"/>
        </w:rPr>
        <w:t>Joint Audit Committee -</w:t>
      </w:r>
      <w:r>
        <w:rPr>
          <w:b/>
          <w:sz w:val="28"/>
          <w:szCs w:val="28"/>
        </w:rPr>
        <w:t xml:space="preserve"> Annual Report</w:t>
      </w:r>
    </w:p>
    <w:p w:rsidR="006C1DA1" w:rsidRDefault="006C1DA1" w:rsidP="006C1DA1"/>
    <w:p w:rsidR="0071718C" w:rsidRDefault="0071718C"/>
    <w:p w:rsidR="00AA01B6" w:rsidRDefault="00AA01B6">
      <w:pPr>
        <w:rPr>
          <w:b/>
          <w:sz w:val="24"/>
          <w:szCs w:val="24"/>
        </w:rPr>
      </w:pPr>
      <w:r>
        <w:rPr>
          <w:b/>
          <w:sz w:val="24"/>
          <w:szCs w:val="24"/>
        </w:rPr>
        <w:t>1.</w:t>
      </w:r>
      <w:r>
        <w:rPr>
          <w:b/>
          <w:sz w:val="24"/>
          <w:szCs w:val="24"/>
        </w:rPr>
        <w:tab/>
        <w:t>Purpose</w:t>
      </w:r>
    </w:p>
    <w:p w:rsidR="00AA01B6" w:rsidRDefault="00AA01B6">
      <w:pPr>
        <w:rPr>
          <w:b/>
          <w:sz w:val="24"/>
          <w:szCs w:val="24"/>
        </w:rPr>
      </w:pPr>
    </w:p>
    <w:p w:rsidR="001814F3" w:rsidRPr="004D1C37" w:rsidRDefault="001814F3" w:rsidP="004D1C37">
      <w:pPr>
        <w:pStyle w:val="ListParagraph"/>
        <w:numPr>
          <w:ilvl w:val="1"/>
          <w:numId w:val="13"/>
        </w:numPr>
        <w:ind w:left="709" w:hanging="709"/>
        <w:rPr>
          <w:sz w:val="24"/>
          <w:szCs w:val="24"/>
        </w:rPr>
      </w:pPr>
      <w:r>
        <w:rPr>
          <w:sz w:val="24"/>
          <w:szCs w:val="24"/>
        </w:rPr>
        <w:t>In April 2013, the Panel met with Mr Trevor Lake, Chair of the Joint Audit Committee for the Office of the Police and Crime Commissioner and West Yorkshire Police.  At that meeting, Mr Lake provided</w:t>
      </w:r>
      <w:r w:rsidR="004D1C37">
        <w:rPr>
          <w:sz w:val="24"/>
          <w:szCs w:val="24"/>
        </w:rPr>
        <w:t xml:space="preserve"> an overview of the purpose of the Committee to instead to provide </w:t>
      </w:r>
      <w:r w:rsidR="004D1C37" w:rsidRPr="004D1C37">
        <w:rPr>
          <w:sz w:val="24"/>
          <w:szCs w:val="24"/>
        </w:rPr>
        <w:t>appropriate assurances to both on the adequacy of their governance, internal</w:t>
      </w:r>
      <w:r w:rsidR="004D1C37">
        <w:rPr>
          <w:sz w:val="24"/>
          <w:szCs w:val="24"/>
        </w:rPr>
        <w:t xml:space="preserve"> </w:t>
      </w:r>
      <w:r w:rsidR="004D1C37" w:rsidRPr="004D1C37">
        <w:rPr>
          <w:sz w:val="24"/>
          <w:szCs w:val="24"/>
        </w:rPr>
        <w:t>control and risk management arrangements.</w:t>
      </w:r>
    </w:p>
    <w:p w:rsidR="001814F3" w:rsidRDefault="001814F3" w:rsidP="001814F3">
      <w:pPr>
        <w:pStyle w:val="ListParagraph"/>
        <w:ind w:left="709"/>
        <w:rPr>
          <w:sz w:val="24"/>
          <w:szCs w:val="24"/>
        </w:rPr>
      </w:pPr>
    </w:p>
    <w:p w:rsidR="001814F3" w:rsidRDefault="001814F3" w:rsidP="00715CD8">
      <w:pPr>
        <w:pStyle w:val="ListParagraph"/>
        <w:numPr>
          <w:ilvl w:val="1"/>
          <w:numId w:val="13"/>
        </w:numPr>
        <w:ind w:left="709" w:hanging="709"/>
        <w:rPr>
          <w:sz w:val="24"/>
          <w:szCs w:val="24"/>
        </w:rPr>
      </w:pPr>
      <w:r>
        <w:rPr>
          <w:sz w:val="24"/>
          <w:szCs w:val="24"/>
        </w:rPr>
        <w:t xml:space="preserve">It was agreed that Mr Lake </w:t>
      </w:r>
      <w:r w:rsidR="004D1C37">
        <w:rPr>
          <w:sz w:val="24"/>
          <w:szCs w:val="24"/>
        </w:rPr>
        <w:t>would meet with the Panel again on publication of the Audit Committee’s annual report in October.  The annual report is attached as Annex A.</w:t>
      </w:r>
    </w:p>
    <w:p w:rsidR="00C93F20" w:rsidRDefault="00C93F20">
      <w:pPr>
        <w:rPr>
          <w:sz w:val="24"/>
          <w:szCs w:val="24"/>
        </w:rPr>
      </w:pPr>
    </w:p>
    <w:p w:rsidR="004D1C37" w:rsidRDefault="004D1C37">
      <w:pPr>
        <w:rPr>
          <w:sz w:val="24"/>
          <w:szCs w:val="24"/>
        </w:rPr>
      </w:pPr>
    </w:p>
    <w:p w:rsidR="005B01D0" w:rsidRPr="005B01D0" w:rsidRDefault="00C93F20" w:rsidP="00F358E7">
      <w:pPr>
        <w:ind w:left="720" w:right="-188" w:hanging="720"/>
        <w:rPr>
          <w:b/>
          <w:sz w:val="24"/>
          <w:szCs w:val="24"/>
        </w:rPr>
      </w:pPr>
      <w:r>
        <w:rPr>
          <w:b/>
          <w:sz w:val="24"/>
          <w:szCs w:val="24"/>
        </w:rPr>
        <w:t>2</w:t>
      </w:r>
      <w:r w:rsidR="005B01D0" w:rsidRPr="005B01D0">
        <w:rPr>
          <w:b/>
          <w:sz w:val="24"/>
          <w:szCs w:val="24"/>
        </w:rPr>
        <w:t>.</w:t>
      </w:r>
      <w:r w:rsidR="005B01D0" w:rsidRPr="005B01D0">
        <w:rPr>
          <w:b/>
          <w:sz w:val="24"/>
          <w:szCs w:val="24"/>
        </w:rPr>
        <w:tab/>
        <w:t>Reco</w:t>
      </w:r>
      <w:r w:rsidR="005B01D0">
        <w:rPr>
          <w:b/>
          <w:sz w:val="24"/>
          <w:szCs w:val="24"/>
        </w:rPr>
        <w:t>mmendation</w:t>
      </w:r>
    </w:p>
    <w:p w:rsidR="005B01D0" w:rsidRDefault="005B01D0" w:rsidP="00F358E7">
      <w:pPr>
        <w:ind w:left="720" w:right="-188" w:hanging="720"/>
        <w:rPr>
          <w:sz w:val="24"/>
          <w:szCs w:val="24"/>
        </w:rPr>
      </w:pPr>
    </w:p>
    <w:p w:rsidR="0050719F" w:rsidRPr="004D1C37" w:rsidRDefault="00C93F20" w:rsidP="004D1C37">
      <w:pPr>
        <w:ind w:left="720" w:right="-188" w:hanging="720"/>
        <w:rPr>
          <w:sz w:val="24"/>
          <w:szCs w:val="24"/>
        </w:rPr>
      </w:pPr>
      <w:r>
        <w:rPr>
          <w:sz w:val="24"/>
          <w:szCs w:val="24"/>
        </w:rPr>
        <w:t>2</w:t>
      </w:r>
      <w:r w:rsidR="005B01D0">
        <w:rPr>
          <w:sz w:val="24"/>
          <w:szCs w:val="24"/>
        </w:rPr>
        <w:t>.1</w:t>
      </w:r>
      <w:r w:rsidR="00F358E7" w:rsidRPr="00F358E7">
        <w:rPr>
          <w:sz w:val="24"/>
          <w:szCs w:val="24"/>
        </w:rPr>
        <w:tab/>
        <w:t>It is recommended that the Panel</w:t>
      </w:r>
      <w:r w:rsidR="004D1C37">
        <w:rPr>
          <w:sz w:val="24"/>
          <w:szCs w:val="24"/>
        </w:rPr>
        <w:t xml:space="preserve"> p</w:t>
      </w:r>
      <w:r w:rsidR="0050719F" w:rsidRPr="004D1C37">
        <w:rPr>
          <w:sz w:val="24"/>
          <w:szCs w:val="24"/>
        </w:rPr>
        <w:t xml:space="preserve">rovides an opportunity for </w:t>
      </w:r>
      <w:r w:rsidR="004D1C37" w:rsidRPr="004D1C37">
        <w:rPr>
          <w:sz w:val="24"/>
          <w:szCs w:val="24"/>
        </w:rPr>
        <w:t>Mr Lake</w:t>
      </w:r>
      <w:r w:rsidR="0050719F" w:rsidRPr="004D1C37">
        <w:rPr>
          <w:sz w:val="24"/>
          <w:szCs w:val="24"/>
        </w:rPr>
        <w:t xml:space="preserve"> to present the report and that the Panel asks questions on the report. </w:t>
      </w:r>
    </w:p>
    <w:p w:rsidR="007C5D1F" w:rsidRPr="007C5D1F" w:rsidRDefault="007C5D1F" w:rsidP="007C5D1F">
      <w:pPr>
        <w:rPr>
          <w:sz w:val="24"/>
          <w:szCs w:val="24"/>
        </w:rPr>
      </w:pPr>
      <w:bookmarkStart w:id="0" w:name="_GoBack"/>
      <w:bookmarkEnd w:id="0"/>
    </w:p>
    <w:sectPr w:rsidR="007C5D1F" w:rsidRPr="007C5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20" w:rsidRDefault="00C93F20" w:rsidP="00344495">
      <w:r>
        <w:separator/>
      </w:r>
    </w:p>
  </w:endnote>
  <w:endnote w:type="continuationSeparator" w:id="0">
    <w:p w:rsidR="00C93F20" w:rsidRDefault="00C93F20"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C93F20" w:rsidRDefault="00C93F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1C3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C37">
              <w:rPr>
                <w:b/>
                <w:bCs/>
                <w:noProof/>
              </w:rPr>
              <w:t>1</w:t>
            </w:r>
            <w:r>
              <w:rPr>
                <w:b/>
                <w:bCs/>
                <w:sz w:val="24"/>
                <w:szCs w:val="24"/>
              </w:rPr>
              <w:fldChar w:fldCharType="end"/>
            </w:r>
          </w:p>
        </w:sdtContent>
      </w:sdt>
    </w:sdtContent>
  </w:sdt>
  <w:p w:rsidR="00C93F20" w:rsidRDefault="00C93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20" w:rsidRDefault="00C93F20" w:rsidP="00344495">
      <w:r>
        <w:separator/>
      </w:r>
    </w:p>
  </w:footnote>
  <w:footnote w:type="continuationSeparator" w:id="0">
    <w:p w:rsidR="00C93F20" w:rsidRDefault="00C93F20"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7">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9"/>
  </w:num>
  <w:num w:numId="4">
    <w:abstractNumId w:val="3"/>
  </w:num>
  <w:num w:numId="5">
    <w:abstractNumId w:val="11"/>
  </w:num>
  <w:num w:numId="6">
    <w:abstractNumId w:val="0"/>
  </w:num>
  <w:num w:numId="7">
    <w:abstractNumId w:val="10"/>
  </w:num>
  <w:num w:numId="8">
    <w:abstractNumId w:val="20"/>
  </w:num>
  <w:num w:numId="9">
    <w:abstractNumId w:val="16"/>
  </w:num>
  <w:num w:numId="10">
    <w:abstractNumId w:val="7"/>
  </w:num>
  <w:num w:numId="11">
    <w:abstractNumId w:val="18"/>
  </w:num>
  <w:num w:numId="12">
    <w:abstractNumId w:val="17"/>
  </w:num>
  <w:num w:numId="13">
    <w:abstractNumId w:val="5"/>
  </w:num>
  <w:num w:numId="14">
    <w:abstractNumId w:val="4"/>
  </w:num>
  <w:num w:numId="15">
    <w:abstractNumId w:val="8"/>
  </w:num>
  <w:num w:numId="16">
    <w:abstractNumId w:val="15"/>
  </w:num>
  <w:num w:numId="17">
    <w:abstractNumId w:val="12"/>
  </w:num>
  <w:num w:numId="18">
    <w:abstractNumId w:val="13"/>
  </w:num>
  <w:num w:numId="19">
    <w:abstractNumId w:val="1"/>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3748C"/>
    <w:rsid w:val="00040E6F"/>
    <w:rsid w:val="00053372"/>
    <w:rsid w:val="000604C5"/>
    <w:rsid w:val="00066715"/>
    <w:rsid w:val="0008000D"/>
    <w:rsid w:val="000874D1"/>
    <w:rsid w:val="0009467D"/>
    <w:rsid w:val="000C2612"/>
    <w:rsid w:val="000D3158"/>
    <w:rsid w:val="0014392D"/>
    <w:rsid w:val="001470CE"/>
    <w:rsid w:val="00157F10"/>
    <w:rsid w:val="00161C40"/>
    <w:rsid w:val="001649A6"/>
    <w:rsid w:val="0016550D"/>
    <w:rsid w:val="001814F3"/>
    <w:rsid w:val="0018774F"/>
    <w:rsid w:val="00193258"/>
    <w:rsid w:val="00193B11"/>
    <w:rsid w:val="00194AE4"/>
    <w:rsid w:val="001C23C2"/>
    <w:rsid w:val="001F35E6"/>
    <w:rsid w:val="001F447A"/>
    <w:rsid w:val="001F4731"/>
    <w:rsid w:val="0020688E"/>
    <w:rsid w:val="00231ED8"/>
    <w:rsid w:val="0023259C"/>
    <w:rsid w:val="00235E77"/>
    <w:rsid w:val="002445AA"/>
    <w:rsid w:val="00246367"/>
    <w:rsid w:val="00250316"/>
    <w:rsid w:val="00275191"/>
    <w:rsid w:val="002927A6"/>
    <w:rsid w:val="00293299"/>
    <w:rsid w:val="002A351B"/>
    <w:rsid w:val="002A47F9"/>
    <w:rsid w:val="002C3ECB"/>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E4E5D"/>
    <w:rsid w:val="003E66A4"/>
    <w:rsid w:val="003F194C"/>
    <w:rsid w:val="00401167"/>
    <w:rsid w:val="00415BB0"/>
    <w:rsid w:val="00433F6F"/>
    <w:rsid w:val="00455DBE"/>
    <w:rsid w:val="00461AAF"/>
    <w:rsid w:val="00496003"/>
    <w:rsid w:val="004972D9"/>
    <w:rsid w:val="004A0873"/>
    <w:rsid w:val="004A1A5D"/>
    <w:rsid w:val="004C0831"/>
    <w:rsid w:val="004C35A1"/>
    <w:rsid w:val="004D0BCE"/>
    <w:rsid w:val="004D1C37"/>
    <w:rsid w:val="004D3D33"/>
    <w:rsid w:val="004D4621"/>
    <w:rsid w:val="004D5D9E"/>
    <w:rsid w:val="004E13F7"/>
    <w:rsid w:val="00502CB3"/>
    <w:rsid w:val="0050719F"/>
    <w:rsid w:val="00521E66"/>
    <w:rsid w:val="005248C3"/>
    <w:rsid w:val="0052551E"/>
    <w:rsid w:val="005311C1"/>
    <w:rsid w:val="00536FC0"/>
    <w:rsid w:val="00550A4E"/>
    <w:rsid w:val="00552275"/>
    <w:rsid w:val="005532FE"/>
    <w:rsid w:val="00553A65"/>
    <w:rsid w:val="00560626"/>
    <w:rsid w:val="005721B2"/>
    <w:rsid w:val="005752CB"/>
    <w:rsid w:val="005772B9"/>
    <w:rsid w:val="00593797"/>
    <w:rsid w:val="005B01D0"/>
    <w:rsid w:val="005B145D"/>
    <w:rsid w:val="005B48DD"/>
    <w:rsid w:val="005C7BBE"/>
    <w:rsid w:val="005E3E25"/>
    <w:rsid w:val="005F54DB"/>
    <w:rsid w:val="005F7707"/>
    <w:rsid w:val="00623964"/>
    <w:rsid w:val="00624C07"/>
    <w:rsid w:val="006304AF"/>
    <w:rsid w:val="00636DB1"/>
    <w:rsid w:val="00643AAC"/>
    <w:rsid w:val="0066308F"/>
    <w:rsid w:val="0066370B"/>
    <w:rsid w:val="006776DB"/>
    <w:rsid w:val="00677C6A"/>
    <w:rsid w:val="00677E3A"/>
    <w:rsid w:val="006C1953"/>
    <w:rsid w:val="006C1DA1"/>
    <w:rsid w:val="006C4BCD"/>
    <w:rsid w:val="006D0F2D"/>
    <w:rsid w:val="006D1C4E"/>
    <w:rsid w:val="006F3B1E"/>
    <w:rsid w:val="00700809"/>
    <w:rsid w:val="00715CD8"/>
    <w:rsid w:val="00716AA6"/>
    <w:rsid w:val="0071718C"/>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7F9"/>
    <w:rsid w:val="007F180C"/>
    <w:rsid w:val="007F468D"/>
    <w:rsid w:val="00812349"/>
    <w:rsid w:val="00821B9F"/>
    <w:rsid w:val="008262D4"/>
    <w:rsid w:val="0083575E"/>
    <w:rsid w:val="008437F7"/>
    <w:rsid w:val="0086629E"/>
    <w:rsid w:val="0087518A"/>
    <w:rsid w:val="0089733D"/>
    <w:rsid w:val="008A3EAC"/>
    <w:rsid w:val="008A592A"/>
    <w:rsid w:val="008B5320"/>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4944"/>
    <w:rsid w:val="00957833"/>
    <w:rsid w:val="00960A80"/>
    <w:rsid w:val="00960FAD"/>
    <w:rsid w:val="0097389A"/>
    <w:rsid w:val="009773DB"/>
    <w:rsid w:val="00984EAB"/>
    <w:rsid w:val="00990D1B"/>
    <w:rsid w:val="009A78B5"/>
    <w:rsid w:val="009B3661"/>
    <w:rsid w:val="009B660D"/>
    <w:rsid w:val="009B76AB"/>
    <w:rsid w:val="009B7A60"/>
    <w:rsid w:val="009D1CE9"/>
    <w:rsid w:val="009D5F46"/>
    <w:rsid w:val="009E6635"/>
    <w:rsid w:val="00A02BFC"/>
    <w:rsid w:val="00A02C53"/>
    <w:rsid w:val="00A04370"/>
    <w:rsid w:val="00A16DD3"/>
    <w:rsid w:val="00A20AA7"/>
    <w:rsid w:val="00A33B84"/>
    <w:rsid w:val="00A40B4A"/>
    <w:rsid w:val="00A4228E"/>
    <w:rsid w:val="00A430A4"/>
    <w:rsid w:val="00A44C67"/>
    <w:rsid w:val="00A94D9E"/>
    <w:rsid w:val="00AA01B6"/>
    <w:rsid w:val="00AA72CC"/>
    <w:rsid w:val="00AE5678"/>
    <w:rsid w:val="00B0334F"/>
    <w:rsid w:val="00B1046E"/>
    <w:rsid w:val="00B10B79"/>
    <w:rsid w:val="00B21300"/>
    <w:rsid w:val="00B2304C"/>
    <w:rsid w:val="00B3170B"/>
    <w:rsid w:val="00B34219"/>
    <w:rsid w:val="00B35D50"/>
    <w:rsid w:val="00B40621"/>
    <w:rsid w:val="00B4454F"/>
    <w:rsid w:val="00B517A6"/>
    <w:rsid w:val="00B8699C"/>
    <w:rsid w:val="00B94254"/>
    <w:rsid w:val="00B95F43"/>
    <w:rsid w:val="00BB06EA"/>
    <w:rsid w:val="00BB6207"/>
    <w:rsid w:val="00BD175D"/>
    <w:rsid w:val="00BD5A47"/>
    <w:rsid w:val="00BF2643"/>
    <w:rsid w:val="00BF6A3B"/>
    <w:rsid w:val="00C21775"/>
    <w:rsid w:val="00C31C6E"/>
    <w:rsid w:val="00C66AB0"/>
    <w:rsid w:val="00C7190E"/>
    <w:rsid w:val="00C721A9"/>
    <w:rsid w:val="00C8049C"/>
    <w:rsid w:val="00C83A12"/>
    <w:rsid w:val="00C83A42"/>
    <w:rsid w:val="00C93F20"/>
    <w:rsid w:val="00C95DAB"/>
    <w:rsid w:val="00CA7BC2"/>
    <w:rsid w:val="00CB7C13"/>
    <w:rsid w:val="00CC2FE6"/>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C5127"/>
    <w:rsid w:val="00DF12A3"/>
    <w:rsid w:val="00DF3AE4"/>
    <w:rsid w:val="00E14C5E"/>
    <w:rsid w:val="00E5443E"/>
    <w:rsid w:val="00E612DC"/>
    <w:rsid w:val="00E650A1"/>
    <w:rsid w:val="00E96C7A"/>
    <w:rsid w:val="00EA7E57"/>
    <w:rsid w:val="00EC0E51"/>
    <w:rsid w:val="00EC5831"/>
    <w:rsid w:val="00ED1B94"/>
    <w:rsid w:val="00ED3100"/>
    <w:rsid w:val="00EE070C"/>
    <w:rsid w:val="00EF720B"/>
    <w:rsid w:val="00F00533"/>
    <w:rsid w:val="00F022D5"/>
    <w:rsid w:val="00F074F4"/>
    <w:rsid w:val="00F11538"/>
    <w:rsid w:val="00F16194"/>
    <w:rsid w:val="00F22B07"/>
    <w:rsid w:val="00F27EE2"/>
    <w:rsid w:val="00F358E7"/>
    <w:rsid w:val="00F36D6D"/>
    <w:rsid w:val="00F377A9"/>
    <w:rsid w:val="00F43122"/>
    <w:rsid w:val="00F5107C"/>
    <w:rsid w:val="00F8056C"/>
    <w:rsid w:val="00F8411F"/>
    <w:rsid w:val="00FB2BAD"/>
    <w:rsid w:val="00FB3B60"/>
    <w:rsid w:val="00FC16E4"/>
    <w:rsid w:val="00FC489D"/>
    <w:rsid w:val="00FC551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A69FEE-ACEA-4209-BA82-127BDC35B3A1}"/>
</file>

<file path=customXml/itemProps2.xml><?xml version="1.0" encoding="utf-8"?>
<ds:datastoreItem xmlns:ds="http://schemas.openxmlformats.org/officeDocument/2006/customXml" ds:itemID="{C689128B-F955-4AE3-BC87-864297597F78}"/>
</file>

<file path=customXml/itemProps3.xml><?xml version="1.0" encoding="utf-8"?>
<ds:datastoreItem xmlns:ds="http://schemas.openxmlformats.org/officeDocument/2006/customXml" ds:itemID="{6138D036-AB28-4A6D-BB24-0A446FCE3093}"/>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8 - Report of the Joint Audit Committee</dc:title>
  <dc:creator>Elliott, Clare (AWYA)</dc:creator>
  <cp:lastModifiedBy>Skinner, Jonathan</cp:lastModifiedBy>
  <cp:revision>6</cp:revision>
  <cp:lastPrinted>2013-05-30T12:49:00Z</cp:lastPrinted>
  <dcterms:created xsi:type="dcterms:W3CDTF">2013-10-31T11:20:00Z</dcterms:created>
  <dcterms:modified xsi:type="dcterms:W3CDTF">2013-10-31T11:28:00Z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