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8F" w:rsidRPr="00D3102D" w:rsidRDefault="00D3102D" w:rsidP="00451E8F">
      <w:pPr>
        <w:spacing w:after="0" w:line="240" w:lineRule="auto"/>
        <w:rPr>
          <w:b/>
        </w:rPr>
      </w:pPr>
      <w:r w:rsidRPr="00451E8F">
        <w:rPr>
          <w:noProof/>
          <w:lang w:eastAsia="en-GB"/>
        </w:rPr>
        <w:drawing>
          <wp:anchor distT="0" distB="0" distL="114300" distR="114300" simplePos="0" relativeHeight="251661312" behindDoc="0" locked="0" layoutInCell="1" allowOverlap="1" wp14:anchorId="3B33A3F7" wp14:editId="4726194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rsidR="00451E8F" w:rsidRPr="00D3102D" w:rsidRDefault="004D284C" w:rsidP="00451E8F">
      <w:pPr>
        <w:spacing w:after="0" w:line="240" w:lineRule="auto"/>
        <w:rPr>
          <w:b/>
        </w:rPr>
      </w:pPr>
      <w:r>
        <w:rPr>
          <w:b/>
        </w:rPr>
        <w:t>Room 206</w:t>
      </w:r>
    </w:p>
    <w:p w:rsidR="00451E8F" w:rsidRPr="00D3102D" w:rsidRDefault="005D2BC9" w:rsidP="00451E8F">
      <w:pPr>
        <w:spacing w:after="0" w:line="240" w:lineRule="auto"/>
        <w:rPr>
          <w:b/>
        </w:rPr>
      </w:pPr>
      <w:r>
        <w:rPr>
          <w:b/>
        </w:rPr>
        <w:t xml:space="preserve">County </w:t>
      </w:r>
      <w:r w:rsidR="00451E8F" w:rsidRPr="00D3102D">
        <w:rPr>
          <w:b/>
        </w:rPr>
        <w:t>Hall</w:t>
      </w:r>
    </w:p>
    <w:p w:rsidR="00451E8F" w:rsidRPr="00D3102D" w:rsidRDefault="00451E8F" w:rsidP="00451E8F">
      <w:pPr>
        <w:spacing w:after="0" w:line="240" w:lineRule="auto"/>
        <w:rPr>
          <w:b/>
        </w:rPr>
      </w:pPr>
      <w:r w:rsidRPr="00D3102D">
        <w:rPr>
          <w:b/>
        </w:rPr>
        <w:t>Wakefield MDC      WF1 2Q</w:t>
      </w:r>
      <w:r w:rsidR="005D2BC9">
        <w:rPr>
          <w:b/>
        </w:rPr>
        <w:t>W</w:t>
      </w:r>
    </w:p>
    <w:p w:rsidR="00D3102D" w:rsidRPr="00D3102D" w:rsidRDefault="00D3102D">
      <w:pPr>
        <w:spacing w:after="0" w:line="240" w:lineRule="auto"/>
        <w:rPr>
          <w:b/>
        </w:rPr>
      </w:pPr>
    </w:p>
    <w:p w:rsidR="00D3102D" w:rsidRPr="00D3102D" w:rsidRDefault="00D3102D">
      <w:pPr>
        <w:spacing w:after="0" w:line="240" w:lineRule="auto"/>
        <w:rPr>
          <w:b/>
        </w:rPr>
      </w:pPr>
      <w:r w:rsidRPr="00D3102D">
        <w:rPr>
          <w:b/>
        </w:rPr>
        <w:t xml:space="preserve">Tel: 01924 </w:t>
      </w:r>
      <w:r w:rsidR="00E76960">
        <w:rPr>
          <w:b/>
        </w:rPr>
        <w:t>305323</w:t>
      </w:r>
    </w:p>
    <w:p w:rsidR="006759FE" w:rsidRDefault="008E7C45">
      <w:pPr>
        <w:spacing w:after="0" w:line="240" w:lineRule="auto"/>
      </w:pPr>
      <w:hyperlink r:id="rId10" w:history="1">
        <w:r w:rsidR="004D284C" w:rsidRPr="009C3CFF">
          <w:rPr>
            <w:rStyle w:val="Hyperlink"/>
          </w:rPr>
          <w:t>jskinner@wakefield.gov.uk</w:t>
        </w:r>
      </w:hyperlink>
    </w:p>
    <w:p w:rsidR="00D3102D" w:rsidRDefault="008E7C45" w:rsidP="00D3102D">
      <w:pPr>
        <w:spacing w:after="0" w:line="240" w:lineRule="auto"/>
      </w:pPr>
      <w:hyperlink r:id="rId11" w:history="1">
        <w:r w:rsidR="004D284C" w:rsidRPr="009C3CFF">
          <w:rPr>
            <w:rStyle w:val="Hyperlink"/>
          </w:rPr>
          <w:t>swilkinson@wakefield.gov.uk</w:t>
        </w:r>
      </w:hyperlink>
    </w:p>
    <w:p w:rsidR="00D3102D" w:rsidRDefault="00D3102D">
      <w:pPr>
        <w:spacing w:after="0" w:line="240" w:lineRule="auto"/>
      </w:pPr>
    </w:p>
    <w:p w:rsidR="00D3102D" w:rsidRDefault="00D3102D">
      <w:pPr>
        <w:spacing w:after="0" w:line="240" w:lineRule="auto"/>
      </w:pPr>
    </w:p>
    <w:p w:rsidR="00D3102D" w:rsidRPr="002561CA" w:rsidRDefault="004D284C" w:rsidP="00D3102D">
      <w:pPr>
        <w:spacing w:after="0" w:line="240" w:lineRule="auto"/>
        <w:jc w:val="right"/>
        <w:rPr>
          <w:b/>
          <w:sz w:val="28"/>
          <w:szCs w:val="28"/>
        </w:rPr>
      </w:pPr>
      <w:r>
        <w:t>1</w:t>
      </w:r>
      <w:r w:rsidR="008E7C45">
        <w:t>2</w:t>
      </w:r>
      <w:r w:rsidRPr="004D284C">
        <w:rPr>
          <w:vertAlign w:val="superscript"/>
        </w:rPr>
        <w:t>th</w:t>
      </w:r>
      <w:r>
        <w:t xml:space="preserve"> June </w:t>
      </w:r>
      <w:r w:rsidR="00CA06D7">
        <w:t>201</w:t>
      </w:r>
      <w:r w:rsidR="000229F6">
        <w:t>4</w:t>
      </w:r>
    </w:p>
    <w:p w:rsidR="00D3102D" w:rsidRDefault="00D3102D" w:rsidP="00D3102D">
      <w:pPr>
        <w:spacing w:after="0" w:line="240" w:lineRule="auto"/>
        <w:jc w:val="right"/>
      </w:pPr>
    </w:p>
    <w:p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rsidR="00451E8F" w:rsidRPr="00D3102D" w:rsidRDefault="00451E8F" w:rsidP="00451E8F">
      <w:pPr>
        <w:spacing w:after="0" w:line="240" w:lineRule="auto"/>
        <w:rPr>
          <w:b/>
          <w:sz w:val="24"/>
          <w:szCs w:val="24"/>
        </w:rPr>
      </w:pPr>
      <w:r w:rsidRPr="00D3102D">
        <w:rPr>
          <w:b/>
          <w:sz w:val="24"/>
          <w:szCs w:val="24"/>
        </w:rPr>
        <w:t xml:space="preserve"> </w:t>
      </w:r>
    </w:p>
    <w:p w:rsidR="00D3102D" w:rsidRPr="006759FE" w:rsidRDefault="00D3102D" w:rsidP="00BB7777">
      <w:pPr>
        <w:spacing w:after="0" w:line="240" w:lineRule="auto"/>
        <w:ind w:left="709" w:hanging="709"/>
        <w:rPr>
          <w:color w:val="FF0000"/>
        </w:rPr>
      </w:pPr>
      <w:r>
        <w:rPr>
          <w:b/>
          <w:sz w:val="24"/>
          <w:szCs w:val="24"/>
          <w:vertAlign w:val="subscript"/>
        </w:rPr>
        <w:tab/>
      </w:r>
      <w:r w:rsidRPr="00BB7777">
        <w:rPr>
          <w:color w:val="000000" w:themeColor="text1"/>
        </w:rPr>
        <w:t xml:space="preserve">Councillors </w:t>
      </w:r>
      <w:r w:rsidR="00AC71CF" w:rsidRPr="00BB7777">
        <w:rPr>
          <w:color w:val="000000" w:themeColor="text1"/>
        </w:rPr>
        <w:t>Alison Lowe,</w:t>
      </w:r>
      <w:r w:rsidR="00AC71CF">
        <w:rPr>
          <w:color w:val="000000" w:themeColor="text1"/>
        </w:rPr>
        <w:t xml:space="preserve"> </w:t>
      </w:r>
      <w:r w:rsidR="00BB7777" w:rsidRPr="00BB7777">
        <w:rPr>
          <w:color w:val="000000" w:themeColor="text1"/>
        </w:rPr>
        <w:t xml:space="preserve"> </w:t>
      </w:r>
      <w:proofErr w:type="spellStart"/>
      <w:r w:rsidR="008E7C45">
        <w:rPr>
          <w:color w:val="000000" w:themeColor="text1"/>
        </w:rPr>
        <w:t>Masood</w:t>
      </w:r>
      <w:proofErr w:type="spellEnd"/>
      <w:r w:rsidR="008E7C45">
        <w:rPr>
          <w:color w:val="000000" w:themeColor="text1"/>
        </w:rPr>
        <w:t xml:space="preserve"> Ahmed, </w:t>
      </w:r>
      <w:r w:rsidR="00BB7777" w:rsidRPr="00BB7777">
        <w:rPr>
          <w:color w:val="000000" w:themeColor="text1"/>
        </w:rPr>
        <w:t xml:space="preserve">Les Carter, </w:t>
      </w:r>
      <w:r w:rsidRPr="00BB7777">
        <w:rPr>
          <w:color w:val="000000" w:themeColor="text1"/>
        </w:rPr>
        <w:t xml:space="preserve">Imran Hussain, </w:t>
      </w:r>
      <w:r w:rsidR="00BB7777" w:rsidRPr="00BB7777">
        <w:rPr>
          <w:color w:val="000000" w:themeColor="text1"/>
        </w:rPr>
        <w:t xml:space="preserve">Mohammed Iqbal,  </w:t>
      </w:r>
      <w:proofErr w:type="spellStart"/>
      <w:r w:rsidR="008E7C45">
        <w:rPr>
          <w:color w:val="000000" w:themeColor="text1"/>
        </w:rPr>
        <w:t>Shakeela</w:t>
      </w:r>
      <w:proofErr w:type="spellEnd"/>
      <w:r w:rsidR="008E7C45">
        <w:rPr>
          <w:color w:val="000000" w:themeColor="text1"/>
        </w:rPr>
        <w:t xml:space="preserve"> </w:t>
      </w:r>
      <w:proofErr w:type="spellStart"/>
      <w:r w:rsidR="008E7C45">
        <w:rPr>
          <w:color w:val="000000" w:themeColor="text1"/>
        </w:rPr>
        <w:t>Lal</w:t>
      </w:r>
      <w:proofErr w:type="spellEnd"/>
      <w:r w:rsidR="008E7C45">
        <w:rPr>
          <w:color w:val="000000" w:themeColor="text1"/>
        </w:rPr>
        <w:t xml:space="preserve">, Celia Loughran, Phil Scott, </w:t>
      </w:r>
      <w:r w:rsidR="00BB7777" w:rsidRPr="00BB7777">
        <w:rPr>
          <w:color w:val="000000" w:themeColor="text1"/>
        </w:rPr>
        <w:t xml:space="preserve">Steven Sweeney, </w:t>
      </w:r>
      <w:r w:rsidR="008E7C45">
        <w:rPr>
          <w:color w:val="000000" w:themeColor="text1"/>
        </w:rPr>
        <w:t xml:space="preserve">Marcus Thompson, </w:t>
      </w:r>
      <w:r w:rsidR="00BB7777" w:rsidRPr="00BB7777">
        <w:rPr>
          <w:color w:val="000000" w:themeColor="text1"/>
        </w:rPr>
        <w:t>Michael Walls,</w:t>
      </w:r>
      <w:r w:rsidRPr="00BB7777">
        <w:rPr>
          <w:color w:val="000000" w:themeColor="text1"/>
        </w:rPr>
        <w:t xml:space="preserve"> </w:t>
      </w:r>
      <w:r w:rsidR="008E7C45">
        <w:rPr>
          <w:color w:val="000000" w:themeColor="text1"/>
        </w:rPr>
        <w:t xml:space="preserve">Alan </w:t>
      </w:r>
      <w:proofErr w:type="spellStart"/>
      <w:r w:rsidR="008E7C45">
        <w:rPr>
          <w:color w:val="000000" w:themeColor="text1"/>
        </w:rPr>
        <w:t>Wassall</w:t>
      </w:r>
      <w:proofErr w:type="spellEnd"/>
      <w:r w:rsidR="00BB7777" w:rsidRPr="00BB7777">
        <w:rPr>
          <w:color w:val="000000" w:themeColor="text1"/>
        </w:rPr>
        <w:t xml:space="preserve"> </w:t>
      </w:r>
      <w:r w:rsidR="00C26ED4" w:rsidRPr="00BB7777">
        <w:rPr>
          <w:color w:val="000000" w:themeColor="text1"/>
        </w:rPr>
        <w:t xml:space="preserve"> </w:t>
      </w:r>
    </w:p>
    <w:p w:rsidR="00D3102D" w:rsidRPr="00E76960" w:rsidRDefault="00F004CC" w:rsidP="00D3102D">
      <w:pPr>
        <w:spacing w:after="0" w:line="240" w:lineRule="auto"/>
        <w:ind w:left="709" w:hanging="709"/>
      </w:pPr>
      <w:r>
        <w:tab/>
        <w:t>Mr Roger Grasby, Mrs Jo</w:t>
      </w:r>
      <w:r w:rsidR="00D3102D" w:rsidRPr="00E76960">
        <w:t xml:space="preserve"> Sykes</w:t>
      </w:r>
    </w:p>
    <w:p w:rsidR="00D3102D" w:rsidRPr="00E76960" w:rsidRDefault="00D3102D">
      <w:pPr>
        <w:spacing w:after="0" w:line="240" w:lineRule="auto"/>
        <w:rPr>
          <w:noProof/>
          <w:lang w:eastAsia="en-GB"/>
        </w:rPr>
      </w:pP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Dear Member</w:t>
      </w:r>
    </w:p>
    <w:p w:rsidR="00D3102D" w:rsidRDefault="00D3102D">
      <w:pPr>
        <w:spacing w:after="0" w:line="240" w:lineRule="auto"/>
        <w:rPr>
          <w:noProof/>
          <w:lang w:eastAsia="en-GB"/>
        </w:rPr>
      </w:pPr>
    </w:p>
    <w:p w:rsidR="00D3102D" w:rsidRDefault="00D3102D">
      <w:pPr>
        <w:spacing w:after="0" w:line="240" w:lineRule="auto"/>
        <w:rPr>
          <w:b/>
          <w:noProof/>
          <w:lang w:eastAsia="en-GB"/>
        </w:rPr>
      </w:pPr>
      <w:r>
        <w:rPr>
          <w:b/>
          <w:noProof/>
          <w:lang w:eastAsia="en-GB"/>
        </w:rPr>
        <w:t>MEETING OF THE WEST YORKSHIRE POLICE AND CRIME PANEL</w:t>
      </w:r>
    </w:p>
    <w:p w:rsidR="00D3102D" w:rsidRDefault="00EF087C">
      <w:pPr>
        <w:spacing w:after="0" w:line="240" w:lineRule="auto"/>
        <w:rPr>
          <w:noProof/>
          <w:lang w:eastAsia="en-GB"/>
        </w:rPr>
      </w:pPr>
      <w:r>
        <w:rPr>
          <w:b/>
          <w:noProof/>
          <w:lang w:eastAsia="en-GB"/>
        </w:rPr>
        <w:t xml:space="preserve">FRIDAY </w:t>
      </w:r>
      <w:r w:rsidR="000229F6">
        <w:rPr>
          <w:b/>
          <w:noProof/>
          <w:lang w:eastAsia="en-GB"/>
        </w:rPr>
        <w:t xml:space="preserve"> </w:t>
      </w:r>
      <w:r w:rsidR="004D284C">
        <w:rPr>
          <w:b/>
          <w:noProof/>
          <w:lang w:eastAsia="en-GB"/>
        </w:rPr>
        <w:t>20</w:t>
      </w:r>
      <w:r w:rsidR="004D284C" w:rsidRPr="004D284C">
        <w:rPr>
          <w:b/>
          <w:noProof/>
          <w:vertAlign w:val="superscript"/>
          <w:lang w:eastAsia="en-GB"/>
        </w:rPr>
        <w:t>th</w:t>
      </w:r>
      <w:r w:rsidR="004D284C">
        <w:rPr>
          <w:b/>
          <w:noProof/>
          <w:lang w:eastAsia="en-GB"/>
        </w:rPr>
        <w:t xml:space="preserve"> JUNE </w:t>
      </w:r>
      <w:r w:rsidR="00AC71CF">
        <w:rPr>
          <w:b/>
          <w:noProof/>
          <w:lang w:eastAsia="en-GB"/>
        </w:rPr>
        <w:t>201</w:t>
      </w:r>
      <w:r w:rsidR="000229F6">
        <w:rPr>
          <w:b/>
          <w:noProof/>
          <w:lang w:eastAsia="en-GB"/>
        </w:rPr>
        <w:t>4</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 xml:space="preserve">I am pleased to invite you to attend </w:t>
      </w:r>
      <w:r w:rsidR="002A4772">
        <w:rPr>
          <w:noProof/>
          <w:lang w:eastAsia="en-GB"/>
        </w:rPr>
        <w:t xml:space="preserve">a </w:t>
      </w:r>
      <w:r>
        <w:rPr>
          <w:noProof/>
          <w:lang w:eastAsia="en-GB"/>
        </w:rPr>
        <w:t xml:space="preserve">meeting of the West Yorkshire Police and Crime Panel, which will be held at </w:t>
      </w:r>
      <w:r w:rsidR="00E96BC6">
        <w:rPr>
          <w:b/>
          <w:noProof/>
          <w:lang w:eastAsia="en-GB"/>
        </w:rPr>
        <w:t>1</w:t>
      </w:r>
      <w:r w:rsidR="008A6A34">
        <w:rPr>
          <w:b/>
          <w:noProof/>
          <w:lang w:eastAsia="en-GB"/>
        </w:rPr>
        <w:t>0</w:t>
      </w:r>
      <w:r w:rsidR="000229F6">
        <w:rPr>
          <w:b/>
          <w:noProof/>
          <w:lang w:eastAsia="en-GB"/>
        </w:rPr>
        <w:t>:0</w:t>
      </w:r>
      <w:r w:rsidR="00E96BC6">
        <w:rPr>
          <w:b/>
          <w:noProof/>
          <w:lang w:eastAsia="en-GB"/>
        </w:rPr>
        <w:t>0</w:t>
      </w:r>
      <w:r w:rsidRPr="00D3102D">
        <w:rPr>
          <w:b/>
          <w:noProof/>
          <w:lang w:eastAsia="en-GB"/>
        </w:rPr>
        <w:t>am</w:t>
      </w:r>
      <w:r>
        <w:rPr>
          <w:noProof/>
          <w:lang w:eastAsia="en-GB"/>
        </w:rPr>
        <w:t xml:space="preserve"> on </w:t>
      </w:r>
      <w:r>
        <w:rPr>
          <w:b/>
          <w:noProof/>
          <w:lang w:eastAsia="en-GB"/>
        </w:rPr>
        <w:t xml:space="preserve">Friday, </w:t>
      </w:r>
      <w:r w:rsidR="004D284C">
        <w:rPr>
          <w:b/>
          <w:noProof/>
          <w:lang w:eastAsia="en-GB"/>
        </w:rPr>
        <w:t>20</w:t>
      </w:r>
      <w:r w:rsidR="004D284C" w:rsidRPr="004D284C">
        <w:rPr>
          <w:b/>
          <w:noProof/>
          <w:vertAlign w:val="superscript"/>
          <w:lang w:eastAsia="en-GB"/>
        </w:rPr>
        <w:t>th</w:t>
      </w:r>
      <w:r w:rsidR="004D284C">
        <w:rPr>
          <w:b/>
          <w:noProof/>
          <w:lang w:eastAsia="en-GB"/>
        </w:rPr>
        <w:t xml:space="preserve"> June </w:t>
      </w:r>
      <w:r>
        <w:rPr>
          <w:b/>
          <w:noProof/>
          <w:lang w:eastAsia="en-GB"/>
        </w:rPr>
        <w:t xml:space="preserve">in </w:t>
      </w:r>
      <w:r w:rsidR="000229F6">
        <w:rPr>
          <w:b/>
          <w:noProof/>
          <w:lang w:eastAsia="en-GB"/>
        </w:rPr>
        <w:t>the Wakefield Suite, Wakefield One Building, Wakefield</w:t>
      </w:r>
      <w:r w:rsidR="00F4044E">
        <w:rPr>
          <w:b/>
          <w:noProof/>
          <w:color w:val="000000" w:themeColor="text1"/>
          <w:lang w:eastAsia="en-GB"/>
        </w:rPr>
        <w:t>.</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The Agenda for the meeting is detailed on the following page.</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Yours sincerely</w:t>
      </w:r>
    </w:p>
    <w:p w:rsidR="00D3102D" w:rsidRDefault="00E6631E">
      <w:pPr>
        <w:spacing w:after="0" w:line="240" w:lineRule="auto"/>
        <w:rPr>
          <w:noProof/>
          <w:lang w:eastAsia="en-GB"/>
        </w:rPr>
      </w:pPr>
      <w:r>
        <w:rPr>
          <w:noProof/>
          <w:lang w:eastAsia="en-GB"/>
        </w:rPr>
        <w:drawing>
          <wp:inline distT="0" distB="0" distL="0" distR="0" wp14:anchorId="7E5EC390">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D3102D" w:rsidRDefault="00D3102D">
      <w:pPr>
        <w:spacing w:after="0" w:line="240" w:lineRule="auto"/>
        <w:rPr>
          <w:noProof/>
          <w:lang w:eastAsia="en-GB"/>
        </w:rPr>
      </w:pPr>
      <w:r>
        <w:rPr>
          <w:noProof/>
          <w:lang w:eastAsia="en-GB"/>
        </w:rPr>
        <w:t>Joanne Roney OBE</w:t>
      </w:r>
    </w:p>
    <w:p w:rsidR="00D3102D" w:rsidRDefault="007A7AA5">
      <w:pPr>
        <w:spacing w:after="0" w:line="240" w:lineRule="auto"/>
        <w:rPr>
          <w:noProof/>
          <w:lang w:eastAsia="en-GB"/>
        </w:rPr>
      </w:pPr>
      <w:r>
        <w:rPr>
          <w:noProof/>
          <w:lang w:eastAsia="en-GB"/>
        </w:rPr>
        <w:t>Chief Officer</w:t>
      </w:r>
    </w:p>
    <w:p w:rsidR="007A7AA5" w:rsidRDefault="007A7AA5">
      <w:pPr>
        <w:spacing w:after="0" w:line="240" w:lineRule="auto"/>
        <w:rPr>
          <w:noProof/>
          <w:lang w:eastAsia="en-GB"/>
        </w:rPr>
      </w:pPr>
      <w:r>
        <w:rPr>
          <w:noProof/>
          <w:lang w:eastAsia="en-GB"/>
        </w:rPr>
        <w:t>West Yorkshire Police and Crime Panel</w:t>
      </w:r>
    </w:p>
    <w:p w:rsidR="00D3102D" w:rsidRPr="00D3102D" w:rsidRDefault="00D3102D">
      <w:pPr>
        <w:spacing w:after="0" w:line="240" w:lineRule="auto"/>
        <w:rPr>
          <w:noProof/>
          <w:lang w:eastAsia="en-GB"/>
        </w:rPr>
      </w:pPr>
    </w:p>
    <w:p w:rsidR="00D3102D" w:rsidRDefault="00D3102D">
      <w:pPr>
        <w:spacing w:after="0" w:line="240" w:lineRule="auto"/>
        <w:rPr>
          <w:noProof/>
          <w:lang w:eastAsia="en-GB"/>
        </w:rPr>
      </w:pPr>
    </w:p>
    <w:p w:rsidR="007F7324" w:rsidRPr="00103CEF" w:rsidRDefault="007F7324">
      <w:pPr>
        <w:spacing w:after="0" w:line="240" w:lineRule="auto"/>
        <w:rPr>
          <w:noProof/>
          <w:sz w:val="6"/>
          <w:lang w:eastAsia="en-GB"/>
        </w:rPr>
      </w:pPr>
    </w:p>
    <w:p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E76960" w:rsidRDefault="007F7324">
      <w:pPr>
        <w:spacing w:after="0" w:line="240" w:lineRule="auto"/>
        <w:rPr>
          <w:b/>
          <w:sz w:val="32"/>
          <w:szCs w:val="32"/>
        </w:rPr>
      </w:pPr>
      <w:r w:rsidRPr="00E76960">
        <w:rPr>
          <w:noProof/>
          <w:lang w:eastAsia="en-GB"/>
        </w:rPr>
        <mc:AlternateContent>
          <mc:Choice Requires="wps">
            <w:drawing>
              <wp:anchor distT="0" distB="0" distL="114300" distR="114300" simplePos="0" relativeHeight="251665408" behindDoc="0" locked="0" layoutInCell="1" allowOverlap="1" wp14:anchorId="69149D43" wp14:editId="56E20528">
                <wp:simplePos x="0" y="0"/>
                <wp:positionH relativeFrom="column">
                  <wp:posOffset>-106680</wp:posOffset>
                </wp:positionH>
                <wp:positionV relativeFrom="paragraph">
                  <wp:posOffset>427990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07180B" w:rsidRDefault="0007180B">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33.7pt;width:459.85pt;height:10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">
                <v:textbox>
                  <w:txbxContent>
                    <w:p w:rsidR="00CE111E" w:rsidRDefault="00CE111E">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sidR="00E76960">
        <w:rPr>
          <w:b/>
          <w:sz w:val="32"/>
          <w:szCs w:val="32"/>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3288030</wp:posOffset>
            </wp:positionH>
            <wp:positionV relativeFrom="page">
              <wp:posOffset>557530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451E8F" w:rsidRPr="00AE4EBB" w:rsidRDefault="00451E8F" w:rsidP="000932A5">
      <w:pPr>
        <w:jc w:val="center"/>
        <w:rPr>
          <w:b/>
          <w:color w:val="000000" w:themeColor="text1"/>
          <w:sz w:val="32"/>
          <w:szCs w:val="32"/>
        </w:rPr>
      </w:pPr>
    </w:p>
    <w:p w:rsidR="000C53FD" w:rsidRPr="00AE4EBB" w:rsidRDefault="000C53FD" w:rsidP="000932A5">
      <w:pPr>
        <w:jc w:val="center"/>
        <w:rPr>
          <w:b/>
          <w:color w:val="000000" w:themeColor="text1"/>
          <w:sz w:val="28"/>
          <w:szCs w:val="28"/>
        </w:rPr>
      </w:pPr>
      <w:r w:rsidRPr="00AE4EBB">
        <w:rPr>
          <w:b/>
          <w:color w:val="000000" w:themeColor="text1"/>
          <w:sz w:val="28"/>
          <w:szCs w:val="28"/>
        </w:rPr>
        <w:t xml:space="preserve">West Yorkshire Police and Crime Panel </w:t>
      </w:r>
    </w:p>
    <w:p w:rsidR="000932A5" w:rsidRPr="00AE4EBB" w:rsidRDefault="000932A5" w:rsidP="000932A5">
      <w:pPr>
        <w:jc w:val="center"/>
        <w:rPr>
          <w:color w:val="000000" w:themeColor="text1"/>
          <w:sz w:val="28"/>
          <w:szCs w:val="28"/>
        </w:rPr>
      </w:pPr>
      <w:r w:rsidRPr="00AE4EBB">
        <w:rPr>
          <w:b/>
          <w:color w:val="000000" w:themeColor="text1"/>
          <w:sz w:val="28"/>
          <w:szCs w:val="28"/>
        </w:rPr>
        <w:t>Friday</w:t>
      </w:r>
      <w:r w:rsidR="004D284C">
        <w:rPr>
          <w:b/>
          <w:color w:val="000000" w:themeColor="text1"/>
          <w:sz w:val="28"/>
          <w:szCs w:val="28"/>
        </w:rPr>
        <w:t xml:space="preserve"> 20</w:t>
      </w:r>
      <w:r w:rsidR="004D284C" w:rsidRPr="004D284C">
        <w:rPr>
          <w:b/>
          <w:color w:val="000000" w:themeColor="text1"/>
          <w:sz w:val="28"/>
          <w:szCs w:val="28"/>
          <w:vertAlign w:val="superscript"/>
        </w:rPr>
        <w:t>th</w:t>
      </w:r>
      <w:r w:rsidR="004D284C">
        <w:rPr>
          <w:b/>
          <w:color w:val="000000" w:themeColor="text1"/>
          <w:sz w:val="28"/>
          <w:szCs w:val="28"/>
        </w:rPr>
        <w:t xml:space="preserve"> June</w:t>
      </w:r>
      <w:r w:rsidR="000C02C4">
        <w:rPr>
          <w:b/>
          <w:color w:val="000000" w:themeColor="text1"/>
          <w:sz w:val="28"/>
          <w:szCs w:val="28"/>
        </w:rPr>
        <w:t>, 1</w:t>
      </w:r>
      <w:r w:rsidR="008A6A34">
        <w:rPr>
          <w:b/>
          <w:color w:val="000000" w:themeColor="text1"/>
          <w:sz w:val="28"/>
          <w:szCs w:val="28"/>
        </w:rPr>
        <w:t>0</w:t>
      </w:r>
      <w:r w:rsidR="000C02C4">
        <w:rPr>
          <w:b/>
          <w:color w:val="000000" w:themeColor="text1"/>
          <w:sz w:val="28"/>
          <w:szCs w:val="28"/>
        </w:rPr>
        <w:t>:</w:t>
      </w:r>
      <w:r w:rsidR="000229F6">
        <w:rPr>
          <w:b/>
          <w:color w:val="000000" w:themeColor="text1"/>
          <w:sz w:val="28"/>
          <w:szCs w:val="28"/>
        </w:rPr>
        <w:t>0</w:t>
      </w:r>
      <w:r w:rsidR="000C02C4">
        <w:rPr>
          <w:b/>
          <w:color w:val="000000" w:themeColor="text1"/>
          <w:sz w:val="28"/>
          <w:szCs w:val="28"/>
        </w:rPr>
        <w:t>0am – 1</w:t>
      </w:r>
      <w:r w:rsidR="008A6A34">
        <w:rPr>
          <w:b/>
          <w:color w:val="000000" w:themeColor="text1"/>
          <w:sz w:val="28"/>
          <w:szCs w:val="28"/>
        </w:rPr>
        <w:t>2</w:t>
      </w:r>
      <w:r w:rsidR="00C64529">
        <w:rPr>
          <w:b/>
          <w:color w:val="000000" w:themeColor="text1"/>
          <w:sz w:val="28"/>
          <w:szCs w:val="28"/>
        </w:rPr>
        <w:t>:</w:t>
      </w:r>
      <w:r w:rsidR="000229F6">
        <w:rPr>
          <w:b/>
          <w:color w:val="000000" w:themeColor="text1"/>
          <w:sz w:val="28"/>
          <w:szCs w:val="28"/>
        </w:rPr>
        <w:t>0</w:t>
      </w:r>
      <w:r w:rsidR="0091292A" w:rsidRPr="00AE4EBB">
        <w:rPr>
          <w:b/>
          <w:color w:val="000000" w:themeColor="text1"/>
          <w:sz w:val="28"/>
          <w:szCs w:val="28"/>
        </w:rPr>
        <w:t>0p</w:t>
      </w:r>
      <w:r w:rsidRPr="00AE4EBB">
        <w:rPr>
          <w:b/>
          <w:color w:val="000000" w:themeColor="text1"/>
          <w:sz w:val="28"/>
          <w:szCs w:val="28"/>
        </w:rPr>
        <w:t>m</w:t>
      </w:r>
    </w:p>
    <w:p w:rsidR="000932A5" w:rsidRPr="00F4044E" w:rsidRDefault="000229F6" w:rsidP="000932A5">
      <w:pPr>
        <w:jc w:val="center"/>
        <w:rPr>
          <w:b/>
          <w:sz w:val="28"/>
          <w:szCs w:val="28"/>
        </w:rPr>
      </w:pPr>
      <w:r>
        <w:rPr>
          <w:b/>
          <w:sz w:val="28"/>
          <w:szCs w:val="28"/>
        </w:rPr>
        <w:t>Wakefield Suite, Wakefield One Building</w:t>
      </w:r>
      <w:r w:rsidR="007F7D97">
        <w:rPr>
          <w:b/>
          <w:sz w:val="28"/>
          <w:szCs w:val="28"/>
        </w:rPr>
        <w:t>, Wakefield</w:t>
      </w:r>
    </w:p>
    <w:p w:rsidR="00012202" w:rsidRPr="007F7D97" w:rsidRDefault="00012202" w:rsidP="000932A5">
      <w:pPr>
        <w:jc w:val="center"/>
        <w:rPr>
          <w:b/>
          <w:sz w:val="12"/>
          <w:szCs w:val="20"/>
        </w:rPr>
      </w:pPr>
    </w:p>
    <w:p w:rsidR="005835C3" w:rsidRDefault="005835C3" w:rsidP="000932A5">
      <w:pPr>
        <w:jc w:val="center"/>
        <w:rPr>
          <w:b/>
          <w:sz w:val="28"/>
          <w:szCs w:val="28"/>
        </w:rPr>
      </w:pPr>
      <w:r>
        <w:rPr>
          <w:b/>
          <w:sz w:val="28"/>
          <w:szCs w:val="28"/>
        </w:rPr>
        <w:t>A</w:t>
      </w:r>
      <w:r w:rsidR="000932A5" w:rsidRPr="00CE580A">
        <w:rPr>
          <w:b/>
          <w:sz w:val="28"/>
          <w:szCs w:val="28"/>
        </w:rPr>
        <w:t>genda</w:t>
      </w:r>
    </w:p>
    <w:p w:rsidR="004D284C" w:rsidRPr="000E3669" w:rsidRDefault="004D284C" w:rsidP="004D284C">
      <w:pPr>
        <w:pStyle w:val="ListParagraph"/>
        <w:numPr>
          <w:ilvl w:val="0"/>
          <w:numId w:val="6"/>
        </w:numPr>
        <w:spacing w:after="0"/>
        <w:ind w:hanging="720"/>
        <w:rPr>
          <w:rFonts w:cstheme="minorHAnsi"/>
          <w:b/>
          <w:sz w:val="28"/>
          <w:szCs w:val="28"/>
        </w:rPr>
      </w:pPr>
      <w:r w:rsidRPr="000E3669">
        <w:rPr>
          <w:rFonts w:cstheme="minorHAnsi"/>
          <w:b/>
          <w:sz w:val="28"/>
          <w:szCs w:val="28"/>
        </w:rPr>
        <w:t>Appointment of Chair</w:t>
      </w:r>
    </w:p>
    <w:p w:rsidR="004D284C" w:rsidRDefault="004D284C" w:rsidP="004D284C">
      <w:pPr>
        <w:spacing w:after="0" w:line="240" w:lineRule="auto"/>
        <w:ind w:firstLine="709"/>
        <w:rPr>
          <w:rFonts w:cstheme="minorHAnsi"/>
          <w:sz w:val="24"/>
          <w:szCs w:val="24"/>
        </w:rPr>
      </w:pPr>
      <w:r w:rsidRPr="00F72EEA">
        <w:rPr>
          <w:rFonts w:cstheme="minorHAnsi"/>
          <w:sz w:val="24"/>
          <w:szCs w:val="24"/>
        </w:rPr>
        <w:t xml:space="preserve">For </w:t>
      </w:r>
      <w:r>
        <w:rPr>
          <w:rFonts w:cstheme="minorHAnsi"/>
          <w:sz w:val="24"/>
          <w:szCs w:val="24"/>
        </w:rPr>
        <w:t>the Panel to appoint a Chair and Vice-Chair for 2014/15</w:t>
      </w:r>
    </w:p>
    <w:p w:rsidR="004D284C" w:rsidRDefault="004D284C" w:rsidP="004D284C">
      <w:pPr>
        <w:spacing w:after="0" w:line="240" w:lineRule="auto"/>
        <w:ind w:firstLine="709"/>
        <w:rPr>
          <w:rFonts w:cstheme="minorHAnsi"/>
          <w:sz w:val="24"/>
          <w:szCs w:val="24"/>
        </w:rPr>
      </w:pPr>
    </w:p>
    <w:p w:rsidR="004D284C" w:rsidRPr="000E3669" w:rsidRDefault="004D284C" w:rsidP="004D284C">
      <w:pPr>
        <w:pStyle w:val="ListParagraph"/>
        <w:numPr>
          <w:ilvl w:val="0"/>
          <w:numId w:val="6"/>
        </w:numPr>
        <w:spacing w:after="0"/>
        <w:ind w:hanging="720"/>
        <w:rPr>
          <w:rFonts w:cstheme="minorHAnsi"/>
          <w:b/>
          <w:sz w:val="28"/>
          <w:szCs w:val="28"/>
        </w:rPr>
      </w:pPr>
      <w:r w:rsidRPr="000E3669">
        <w:rPr>
          <w:rFonts w:cstheme="minorHAnsi"/>
          <w:b/>
          <w:sz w:val="28"/>
          <w:szCs w:val="28"/>
        </w:rPr>
        <w:t xml:space="preserve">Record new Panel membership </w:t>
      </w:r>
    </w:p>
    <w:p w:rsidR="004D284C" w:rsidRDefault="004D284C" w:rsidP="004D284C">
      <w:pPr>
        <w:pStyle w:val="ListParagraph"/>
        <w:rPr>
          <w:rFonts w:cstheme="minorHAnsi"/>
          <w:sz w:val="24"/>
          <w:szCs w:val="24"/>
        </w:rPr>
      </w:pPr>
      <w:r>
        <w:rPr>
          <w:rFonts w:cstheme="minorHAnsi"/>
          <w:sz w:val="24"/>
          <w:szCs w:val="24"/>
        </w:rPr>
        <w:t>To advise the Panel on nominations from constituent Authorities</w:t>
      </w:r>
      <w:r w:rsidR="00D90F8F">
        <w:rPr>
          <w:rFonts w:cstheme="minorHAnsi"/>
          <w:sz w:val="24"/>
          <w:szCs w:val="24"/>
        </w:rPr>
        <w:t xml:space="preserve"> and confirm the two local </w:t>
      </w:r>
      <w:proofErr w:type="gramStart"/>
      <w:r w:rsidR="00D90F8F">
        <w:rPr>
          <w:rFonts w:cstheme="minorHAnsi"/>
          <w:sz w:val="24"/>
          <w:szCs w:val="24"/>
        </w:rPr>
        <w:t>authority</w:t>
      </w:r>
      <w:proofErr w:type="gramEnd"/>
      <w:r w:rsidR="00D90F8F">
        <w:rPr>
          <w:rFonts w:cstheme="minorHAnsi"/>
          <w:sz w:val="24"/>
          <w:szCs w:val="24"/>
        </w:rPr>
        <w:t xml:space="preserve"> co-opted members</w:t>
      </w:r>
    </w:p>
    <w:p w:rsidR="004D284C" w:rsidRDefault="004D284C" w:rsidP="004D284C">
      <w:pPr>
        <w:pStyle w:val="ListParagraph"/>
        <w:rPr>
          <w:rFonts w:cstheme="minorHAnsi"/>
          <w:sz w:val="24"/>
          <w:szCs w:val="24"/>
        </w:rPr>
      </w:pPr>
      <w:r>
        <w:rPr>
          <w:rFonts w:cstheme="minorHAnsi"/>
          <w:sz w:val="24"/>
          <w:szCs w:val="24"/>
        </w:rPr>
        <w:t xml:space="preserve">Report </w:t>
      </w:r>
      <w:r w:rsidR="00D90F8F">
        <w:rPr>
          <w:rFonts w:cstheme="minorHAnsi"/>
          <w:sz w:val="24"/>
          <w:szCs w:val="24"/>
        </w:rPr>
        <w:t>attached</w:t>
      </w:r>
    </w:p>
    <w:p w:rsidR="004D284C" w:rsidRPr="001162E7" w:rsidRDefault="004D284C" w:rsidP="004D284C">
      <w:pPr>
        <w:pStyle w:val="ListParagraph"/>
        <w:rPr>
          <w:rFonts w:cstheme="minorHAnsi"/>
          <w:sz w:val="24"/>
          <w:szCs w:val="24"/>
        </w:rPr>
      </w:pPr>
    </w:p>
    <w:p w:rsidR="004D284C" w:rsidRDefault="004D284C" w:rsidP="004D284C">
      <w:pPr>
        <w:pStyle w:val="ListParagraph"/>
        <w:numPr>
          <w:ilvl w:val="0"/>
          <w:numId w:val="6"/>
        </w:numPr>
        <w:ind w:hanging="720"/>
        <w:rPr>
          <w:rFonts w:cstheme="minorHAnsi"/>
          <w:b/>
          <w:sz w:val="28"/>
          <w:szCs w:val="28"/>
        </w:rPr>
      </w:pPr>
      <w:r>
        <w:rPr>
          <w:rFonts w:cstheme="minorHAnsi"/>
          <w:b/>
          <w:sz w:val="28"/>
          <w:szCs w:val="28"/>
        </w:rPr>
        <w:t>Acceptance of apologies for a</w:t>
      </w:r>
      <w:r w:rsidRPr="005835C3">
        <w:rPr>
          <w:rFonts w:cstheme="minorHAnsi"/>
          <w:b/>
          <w:sz w:val="28"/>
          <w:szCs w:val="28"/>
        </w:rPr>
        <w:t>bsence</w:t>
      </w:r>
      <w:r w:rsidRPr="005835C3">
        <w:rPr>
          <w:rFonts w:cstheme="minorHAnsi"/>
          <w:b/>
          <w:sz w:val="28"/>
          <w:szCs w:val="28"/>
        </w:rPr>
        <w:tab/>
      </w:r>
    </w:p>
    <w:p w:rsidR="004D284C" w:rsidRPr="00B32829" w:rsidRDefault="004D284C" w:rsidP="004D284C">
      <w:pPr>
        <w:pStyle w:val="ListParagraph"/>
        <w:rPr>
          <w:rFonts w:cstheme="minorHAnsi"/>
          <w:b/>
          <w:sz w:val="16"/>
          <w:szCs w:val="16"/>
        </w:rPr>
      </w:pPr>
    </w:p>
    <w:p w:rsidR="004D284C" w:rsidRDefault="004D284C" w:rsidP="004D284C">
      <w:pPr>
        <w:spacing w:after="0" w:line="240" w:lineRule="auto"/>
        <w:ind w:left="720" w:hanging="720"/>
        <w:rPr>
          <w:rFonts w:cstheme="minorHAnsi"/>
          <w:b/>
          <w:sz w:val="28"/>
          <w:szCs w:val="28"/>
        </w:rPr>
      </w:pPr>
      <w:r>
        <w:rPr>
          <w:rFonts w:cstheme="minorHAnsi"/>
          <w:b/>
          <w:sz w:val="28"/>
          <w:szCs w:val="28"/>
        </w:rPr>
        <w:t>4.</w:t>
      </w:r>
      <w:r>
        <w:rPr>
          <w:rFonts w:cstheme="minorHAnsi"/>
          <w:b/>
          <w:sz w:val="28"/>
          <w:szCs w:val="28"/>
        </w:rPr>
        <w:tab/>
        <w:t>Panel Procedures and Protocols</w:t>
      </w:r>
    </w:p>
    <w:p w:rsidR="004D284C" w:rsidRDefault="004D284C" w:rsidP="004D284C">
      <w:pPr>
        <w:spacing w:after="0" w:line="240" w:lineRule="auto"/>
        <w:ind w:left="720" w:hanging="720"/>
        <w:rPr>
          <w:rFonts w:cstheme="minorHAnsi"/>
          <w:sz w:val="24"/>
          <w:szCs w:val="24"/>
        </w:rPr>
      </w:pPr>
      <w:r>
        <w:rPr>
          <w:rFonts w:cstheme="minorHAnsi"/>
          <w:b/>
          <w:sz w:val="28"/>
          <w:szCs w:val="28"/>
        </w:rPr>
        <w:tab/>
      </w:r>
      <w:r>
        <w:rPr>
          <w:rFonts w:cstheme="minorHAnsi"/>
          <w:sz w:val="24"/>
          <w:szCs w:val="24"/>
        </w:rPr>
        <w:t>To review and endorse the Panel’s Procedures and Protocols</w:t>
      </w:r>
    </w:p>
    <w:p w:rsidR="004D284C" w:rsidRDefault="004D284C" w:rsidP="004D284C">
      <w:pPr>
        <w:spacing w:after="0" w:line="240" w:lineRule="auto"/>
        <w:ind w:left="720" w:hanging="720"/>
        <w:rPr>
          <w:rFonts w:cstheme="minorHAnsi"/>
          <w:sz w:val="24"/>
          <w:szCs w:val="24"/>
        </w:rPr>
      </w:pPr>
      <w:r>
        <w:rPr>
          <w:rFonts w:cstheme="minorHAnsi"/>
          <w:sz w:val="24"/>
          <w:szCs w:val="24"/>
        </w:rPr>
        <w:tab/>
        <w:t>Report attached</w:t>
      </w:r>
    </w:p>
    <w:p w:rsidR="004D284C" w:rsidRDefault="004D284C" w:rsidP="004D284C">
      <w:pPr>
        <w:spacing w:after="0" w:line="240" w:lineRule="auto"/>
        <w:ind w:left="720" w:hanging="720"/>
        <w:rPr>
          <w:rFonts w:cstheme="minorHAnsi"/>
          <w:b/>
          <w:sz w:val="28"/>
          <w:szCs w:val="28"/>
        </w:rPr>
      </w:pPr>
      <w:r>
        <w:rPr>
          <w:rFonts w:cstheme="minorHAnsi"/>
          <w:sz w:val="24"/>
          <w:szCs w:val="24"/>
        </w:rPr>
        <w:tab/>
      </w:r>
    </w:p>
    <w:p w:rsidR="004D284C" w:rsidRDefault="004D284C" w:rsidP="004D284C">
      <w:pPr>
        <w:spacing w:after="0" w:line="240" w:lineRule="auto"/>
        <w:ind w:left="720" w:right="-188" w:hanging="720"/>
        <w:rPr>
          <w:rFonts w:cstheme="minorHAnsi"/>
          <w:b/>
          <w:sz w:val="28"/>
          <w:szCs w:val="28"/>
        </w:rPr>
      </w:pPr>
      <w:r>
        <w:rPr>
          <w:rFonts w:cstheme="minorHAnsi"/>
          <w:b/>
          <w:sz w:val="28"/>
          <w:szCs w:val="28"/>
        </w:rPr>
        <w:t>5.</w:t>
      </w:r>
      <w:r>
        <w:rPr>
          <w:rFonts w:cstheme="minorHAnsi"/>
          <w:b/>
          <w:sz w:val="28"/>
          <w:szCs w:val="28"/>
        </w:rPr>
        <w:tab/>
        <w:t>To approve, as a correct record, the minutes of the m</w:t>
      </w:r>
      <w:r w:rsidRPr="00FD5877">
        <w:rPr>
          <w:rFonts w:cstheme="minorHAnsi"/>
          <w:b/>
          <w:sz w:val="28"/>
          <w:szCs w:val="28"/>
        </w:rPr>
        <w:t xml:space="preserve">eeting </w:t>
      </w:r>
      <w:r>
        <w:rPr>
          <w:rFonts w:cstheme="minorHAnsi"/>
          <w:b/>
          <w:sz w:val="28"/>
          <w:szCs w:val="28"/>
        </w:rPr>
        <w:t>of the Police and Crime Panel held  11</w:t>
      </w:r>
      <w:r w:rsidRPr="004D284C">
        <w:rPr>
          <w:rFonts w:cstheme="minorHAnsi"/>
          <w:b/>
          <w:sz w:val="28"/>
          <w:szCs w:val="28"/>
          <w:vertAlign w:val="superscript"/>
        </w:rPr>
        <w:t>th</w:t>
      </w:r>
      <w:r>
        <w:rPr>
          <w:rFonts w:cstheme="minorHAnsi"/>
          <w:b/>
          <w:sz w:val="28"/>
          <w:szCs w:val="28"/>
        </w:rPr>
        <w:t xml:space="preserve"> April and deal with any m</w:t>
      </w:r>
      <w:r w:rsidRPr="00FD5877">
        <w:rPr>
          <w:rFonts w:cstheme="minorHAnsi"/>
          <w:b/>
          <w:sz w:val="28"/>
          <w:szCs w:val="28"/>
        </w:rPr>
        <w:t xml:space="preserve">atters </w:t>
      </w:r>
      <w:r>
        <w:rPr>
          <w:rFonts w:cstheme="minorHAnsi"/>
          <w:b/>
          <w:sz w:val="28"/>
          <w:szCs w:val="28"/>
        </w:rPr>
        <w:t>a</w:t>
      </w:r>
      <w:r w:rsidRPr="00FD5877">
        <w:rPr>
          <w:rFonts w:cstheme="minorHAnsi"/>
          <w:b/>
          <w:sz w:val="28"/>
          <w:szCs w:val="28"/>
        </w:rPr>
        <w:t>rising</w:t>
      </w:r>
      <w:r w:rsidRPr="00FD5877">
        <w:rPr>
          <w:rFonts w:cstheme="minorHAnsi"/>
          <w:b/>
          <w:sz w:val="28"/>
          <w:szCs w:val="28"/>
        </w:rPr>
        <w:tab/>
      </w:r>
    </w:p>
    <w:p w:rsidR="004D284C" w:rsidRDefault="004D284C" w:rsidP="004D284C">
      <w:pPr>
        <w:spacing w:after="0" w:line="240" w:lineRule="auto"/>
        <w:ind w:left="720"/>
        <w:rPr>
          <w:rFonts w:cstheme="minorHAnsi"/>
          <w:sz w:val="24"/>
          <w:szCs w:val="24"/>
        </w:rPr>
      </w:pPr>
      <w:r>
        <w:rPr>
          <w:rFonts w:cstheme="minorHAnsi"/>
          <w:sz w:val="24"/>
          <w:szCs w:val="24"/>
        </w:rPr>
        <w:t>Minutes attached</w:t>
      </w:r>
    </w:p>
    <w:p w:rsidR="004D284C" w:rsidRDefault="004D284C" w:rsidP="004D284C">
      <w:pPr>
        <w:spacing w:after="0" w:line="240" w:lineRule="auto"/>
        <w:ind w:left="720"/>
        <w:rPr>
          <w:rFonts w:cstheme="minorHAnsi"/>
          <w:sz w:val="24"/>
          <w:szCs w:val="24"/>
        </w:rPr>
      </w:pPr>
    </w:p>
    <w:p w:rsidR="004D284C" w:rsidRPr="000932A5" w:rsidRDefault="004D284C" w:rsidP="004D284C">
      <w:pPr>
        <w:spacing w:after="0" w:line="240" w:lineRule="auto"/>
        <w:ind w:left="709" w:hanging="709"/>
        <w:rPr>
          <w:rFonts w:cstheme="minorHAnsi"/>
          <w:b/>
          <w:sz w:val="28"/>
          <w:szCs w:val="28"/>
        </w:rPr>
      </w:pPr>
      <w:r>
        <w:rPr>
          <w:rFonts w:cstheme="minorHAnsi"/>
          <w:b/>
          <w:sz w:val="28"/>
          <w:szCs w:val="28"/>
        </w:rPr>
        <w:t>6</w:t>
      </w:r>
      <w:r w:rsidRPr="000932A5">
        <w:rPr>
          <w:rFonts w:cstheme="minorHAnsi"/>
          <w:b/>
          <w:sz w:val="28"/>
          <w:szCs w:val="28"/>
        </w:rPr>
        <w:t>.</w:t>
      </w:r>
      <w:r w:rsidRPr="000932A5">
        <w:rPr>
          <w:rFonts w:cstheme="minorHAnsi"/>
          <w:b/>
          <w:sz w:val="28"/>
          <w:szCs w:val="28"/>
        </w:rPr>
        <w:tab/>
        <w:t xml:space="preserve">To note any items which the Chair has agreed to add to the agenda on the grounds of </w:t>
      </w:r>
      <w:r>
        <w:rPr>
          <w:rFonts w:cstheme="minorHAnsi"/>
          <w:b/>
          <w:sz w:val="28"/>
          <w:szCs w:val="28"/>
        </w:rPr>
        <w:t>urgency</w:t>
      </w:r>
    </w:p>
    <w:p w:rsidR="004D284C" w:rsidRPr="000932A5" w:rsidRDefault="004D284C" w:rsidP="004D284C">
      <w:pPr>
        <w:spacing w:after="0" w:line="240" w:lineRule="auto"/>
        <w:rPr>
          <w:rFonts w:cstheme="minorHAnsi"/>
          <w:sz w:val="28"/>
          <w:szCs w:val="28"/>
        </w:rPr>
      </w:pPr>
    </w:p>
    <w:p w:rsidR="004D284C" w:rsidRPr="000932A5" w:rsidRDefault="004D284C" w:rsidP="004D284C">
      <w:pPr>
        <w:spacing w:after="0" w:line="240" w:lineRule="auto"/>
        <w:rPr>
          <w:rFonts w:cstheme="minorHAnsi"/>
          <w:b/>
          <w:sz w:val="28"/>
          <w:szCs w:val="28"/>
        </w:rPr>
      </w:pPr>
      <w:r>
        <w:rPr>
          <w:rFonts w:cstheme="minorHAnsi"/>
          <w:b/>
          <w:sz w:val="28"/>
          <w:szCs w:val="28"/>
        </w:rPr>
        <w:t>7</w:t>
      </w:r>
      <w:r w:rsidRPr="000932A5">
        <w:rPr>
          <w:rFonts w:cstheme="minorHAnsi"/>
          <w:b/>
          <w:sz w:val="28"/>
          <w:szCs w:val="28"/>
        </w:rPr>
        <w:t>.</w:t>
      </w:r>
      <w:r w:rsidRPr="000932A5">
        <w:rPr>
          <w:rFonts w:cstheme="minorHAnsi"/>
          <w:b/>
          <w:sz w:val="28"/>
          <w:szCs w:val="28"/>
        </w:rPr>
        <w:tab/>
        <w:t>Members’ Declaration of Interest</w:t>
      </w:r>
    </w:p>
    <w:p w:rsidR="004D284C" w:rsidRDefault="004D284C" w:rsidP="004D284C">
      <w:pPr>
        <w:spacing w:after="0" w:line="240" w:lineRule="auto"/>
        <w:ind w:left="720" w:hanging="720"/>
        <w:rPr>
          <w:rFonts w:cstheme="minorHAnsi"/>
          <w:sz w:val="24"/>
          <w:szCs w:val="24"/>
        </w:rPr>
      </w:pPr>
      <w:r w:rsidRPr="000932A5">
        <w:rPr>
          <w:rFonts w:cstheme="minorHAnsi"/>
          <w:b/>
          <w:sz w:val="28"/>
          <w:szCs w:val="28"/>
        </w:rPr>
        <w:tab/>
      </w:r>
      <w:r w:rsidRPr="00E76960">
        <w:rPr>
          <w:rFonts w:cstheme="minorHAns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w:t>
      </w:r>
      <w:r>
        <w:rPr>
          <w:rFonts w:cstheme="minorHAnsi"/>
          <w:sz w:val="24"/>
          <w:szCs w:val="24"/>
        </w:rPr>
        <w:t>Services Officer at the meeting.</w:t>
      </w:r>
    </w:p>
    <w:p w:rsidR="00D90F8F" w:rsidRDefault="00D90F8F" w:rsidP="004D284C">
      <w:pPr>
        <w:spacing w:after="0" w:line="240" w:lineRule="auto"/>
        <w:ind w:left="720" w:hanging="720"/>
        <w:rPr>
          <w:rFonts w:cstheme="minorHAnsi"/>
          <w:sz w:val="24"/>
          <w:szCs w:val="24"/>
        </w:rPr>
      </w:pPr>
    </w:p>
    <w:p w:rsidR="008E7C45" w:rsidRDefault="008E7C45" w:rsidP="004D284C">
      <w:pPr>
        <w:spacing w:after="0" w:line="240" w:lineRule="auto"/>
        <w:ind w:left="720" w:hanging="720"/>
        <w:rPr>
          <w:rFonts w:cstheme="minorHAnsi"/>
          <w:sz w:val="24"/>
          <w:szCs w:val="24"/>
        </w:rPr>
      </w:pPr>
    </w:p>
    <w:p w:rsidR="004D284C" w:rsidRDefault="004D284C" w:rsidP="004D284C">
      <w:pPr>
        <w:spacing w:after="0" w:line="240" w:lineRule="auto"/>
        <w:rPr>
          <w:rFonts w:cstheme="minorHAnsi"/>
          <w:sz w:val="24"/>
          <w:szCs w:val="24"/>
        </w:rPr>
      </w:pPr>
      <w:r>
        <w:rPr>
          <w:rFonts w:cstheme="minorHAnsi"/>
          <w:sz w:val="24"/>
          <w:szCs w:val="24"/>
        </w:rPr>
        <w:t>……………………………………………………………………………………………………………………………………………….</w:t>
      </w:r>
    </w:p>
    <w:p w:rsidR="004D284C" w:rsidRPr="004D3480" w:rsidRDefault="004D284C" w:rsidP="004D284C">
      <w:pPr>
        <w:spacing w:after="0" w:line="240" w:lineRule="auto"/>
        <w:ind w:left="720" w:hanging="720"/>
        <w:rPr>
          <w:rFonts w:cstheme="minorHAnsi"/>
          <w:sz w:val="20"/>
          <w:szCs w:val="20"/>
        </w:rPr>
      </w:pPr>
    </w:p>
    <w:p w:rsidR="005F09AD" w:rsidRDefault="005F09AD" w:rsidP="004D284C">
      <w:pPr>
        <w:spacing w:after="0" w:line="240" w:lineRule="auto"/>
        <w:ind w:left="720" w:hanging="720"/>
        <w:rPr>
          <w:rFonts w:cstheme="minorHAnsi"/>
          <w:b/>
          <w:sz w:val="28"/>
          <w:szCs w:val="28"/>
        </w:rPr>
      </w:pPr>
    </w:p>
    <w:p w:rsidR="004D284C" w:rsidRPr="00F72EEA" w:rsidRDefault="004D284C" w:rsidP="004D284C">
      <w:pPr>
        <w:spacing w:after="0" w:line="240" w:lineRule="auto"/>
        <w:ind w:left="720" w:hanging="720"/>
        <w:rPr>
          <w:rFonts w:cstheme="minorHAnsi"/>
          <w:b/>
          <w:sz w:val="28"/>
          <w:szCs w:val="28"/>
        </w:rPr>
      </w:pPr>
      <w:r w:rsidRPr="00F72EEA">
        <w:rPr>
          <w:rFonts w:cstheme="minorHAnsi"/>
          <w:b/>
          <w:sz w:val="28"/>
          <w:szCs w:val="28"/>
        </w:rPr>
        <w:t xml:space="preserve">West Yorkshire Police and Crime Commissioner to attend for items </w:t>
      </w:r>
      <w:r>
        <w:rPr>
          <w:rFonts w:cstheme="minorHAnsi"/>
          <w:b/>
          <w:sz w:val="28"/>
          <w:szCs w:val="28"/>
        </w:rPr>
        <w:t>8</w:t>
      </w:r>
      <w:r w:rsidR="005F09AD">
        <w:rPr>
          <w:rFonts w:cstheme="minorHAnsi"/>
          <w:b/>
          <w:sz w:val="28"/>
          <w:szCs w:val="28"/>
        </w:rPr>
        <w:t xml:space="preserve"> – </w:t>
      </w:r>
      <w:r w:rsidR="008E7C45">
        <w:rPr>
          <w:rFonts w:cstheme="minorHAnsi"/>
          <w:b/>
          <w:sz w:val="28"/>
          <w:szCs w:val="28"/>
        </w:rPr>
        <w:t>14</w:t>
      </w:r>
    </w:p>
    <w:p w:rsidR="004D284C" w:rsidRPr="004D3480" w:rsidRDefault="004D284C" w:rsidP="004D284C">
      <w:pPr>
        <w:spacing w:after="0" w:line="240" w:lineRule="auto"/>
        <w:ind w:left="720" w:hanging="720"/>
        <w:rPr>
          <w:rFonts w:cstheme="minorHAnsi"/>
          <w:sz w:val="20"/>
          <w:szCs w:val="20"/>
        </w:rPr>
      </w:pPr>
    </w:p>
    <w:p w:rsidR="004D284C" w:rsidRDefault="004D284C" w:rsidP="0007180B">
      <w:pPr>
        <w:spacing w:after="0" w:line="240" w:lineRule="auto"/>
        <w:ind w:left="720" w:hanging="720"/>
        <w:rPr>
          <w:rFonts w:cstheme="minorHAnsi"/>
          <w:b/>
          <w:sz w:val="28"/>
          <w:szCs w:val="28"/>
        </w:rPr>
      </w:pPr>
      <w:r>
        <w:rPr>
          <w:rFonts w:cstheme="minorHAnsi"/>
          <w:b/>
          <w:sz w:val="28"/>
          <w:szCs w:val="28"/>
        </w:rPr>
        <w:t>8.</w:t>
      </w:r>
      <w:r>
        <w:rPr>
          <w:rFonts w:cstheme="minorHAnsi"/>
          <w:b/>
          <w:sz w:val="28"/>
          <w:szCs w:val="28"/>
        </w:rPr>
        <w:tab/>
      </w:r>
      <w:r w:rsidR="005F09AD">
        <w:rPr>
          <w:rFonts w:cstheme="minorHAnsi"/>
          <w:b/>
          <w:sz w:val="28"/>
          <w:szCs w:val="28"/>
        </w:rPr>
        <w:t>Commissioner’s Annual Report</w:t>
      </w:r>
    </w:p>
    <w:p w:rsidR="00D90F8F" w:rsidRPr="00D90F8F" w:rsidRDefault="00D90F8F" w:rsidP="0007180B">
      <w:pPr>
        <w:spacing w:after="0" w:line="240" w:lineRule="auto"/>
        <w:ind w:left="720" w:hanging="720"/>
        <w:rPr>
          <w:rFonts w:cstheme="minorHAnsi"/>
          <w:sz w:val="24"/>
          <w:szCs w:val="24"/>
        </w:rPr>
      </w:pPr>
      <w:r>
        <w:rPr>
          <w:rFonts w:cstheme="minorHAnsi"/>
          <w:b/>
          <w:sz w:val="28"/>
          <w:szCs w:val="28"/>
        </w:rPr>
        <w:tab/>
      </w:r>
      <w:r w:rsidRPr="00D90F8F">
        <w:rPr>
          <w:rFonts w:cstheme="minorHAnsi"/>
          <w:sz w:val="24"/>
          <w:szCs w:val="24"/>
        </w:rPr>
        <w:t>Report attached</w:t>
      </w:r>
    </w:p>
    <w:p w:rsidR="005F09AD" w:rsidRDefault="005F09AD" w:rsidP="005F09AD">
      <w:pPr>
        <w:spacing w:after="0" w:line="240" w:lineRule="auto"/>
        <w:ind w:left="720" w:hanging="720"/>
        <w:rPr>
          <w:rFonts w:cstheme="minorHAnsi"/>
          <w:b/>
          <w:sz w:val="28"/>
          <w:szCs w:val="28"/>
        </w:rPr>
      </w:pPr>
    </w:p>
    <w:p w:rsidR="00D90F8F" w:rsidRDefault="0007180B" w:rsidP="004D284C">
      <w:pPr>
        <w:spacing w:after="0" w:line="240" w:lineRule="auto"/>
        <w:ind w:left="720" w:hanging="720"/>
        <w:rPr>
          <w:rFonts w:cstheme="minorHAnsi"/>
          <w:b/>
          <w:sz w:val="28"/>
          <w:szCs w:val="28"/>
        </w:rPr>
      </w:pPr>
      <w:r>
        <w:rPr>
          <w:rFonts w:cstheme="minorHAnsi"/>
          <w:b/>
          <w:sz w:val="28"/>
          <w:szCs w:val="28"/>
        </w:rPr>
        <w:t>9</w:t>
      </w:r>
      <w:r w:rsidR="004D284C">
        <w:rPr>
          <w:rFonts w:cstheme="minorHAnsi"/>
          <w:b/>
          <w:sz w:val="28"/>
          <w:szCs w:val="28"/>
        </w:rPr>
        <w:t>.</w:t>
      </w:r>
      <w:r w:rsidR="004D284C">
        <w:rPr>
          <w:rFonts w:cstheme="minorHAnsi"/>
          <w:b/>
          <w:sz w:val="28"/>
          <w:szCs w:val="28"/>
        </w:rPr>
        <w:tab/>
      </w:r>
      <w:r w:rsidR="00D90F8F">
        <w:rPr>
          <w:rFonts w:cstheme="minorHAnsi"/>
          <w:b/>
          <w:sz w:val="28"/>
          <w:szCs w:val="28"/>
        </w:rPr>
        <w:t>Draft Delivery Strategy</w:t>
      </w:r>
    </w:p>
    <w:p w:rsidR="004D284C" w:rsidRPr="00D90F8F" w:rsidRDefault="00D90F8F" w:rsidP="004D284C">
      <w:pPr>
        <w:spacing w:after="0" w:line="240" w:lineRule="auto"/>
        <w:ind w:left="720" w:hanging="720"/>
        <w:rPr>
          <w:rFonts w:cstheme="minorHAnsi"/>
          <w:sz w:val="24"/>
          <w:szCs w:val="24"/>
        </w:rPr>
      </w:pPr>
      <w:r>
        <w:rPr>
          <w:rFonts w:cstheme="minorHAnsi"/>
          <w:b/>
          <w:sz w:val="28"/>
          <w:szCs w:val="28"/>
        </w:rPr>
        <w:tab/>
      </w:r>
      <w:r w:rsidRPr="00D90F8F">
        <w:rPr>
          <w:rFonts w:cstheme="minorHAnsi"/>
          <w:sz w:val="24"/>
          <w:szCs w:val="24"/>
        </w:rPr>
        <w:t>Report attached</w:t>
      </w:r>
      <w:r w:rsidR="005F09AD" w:rsidRPr="00D90F8F">
        <w:rPr>
          <w:rFonts w:cstheme="minorHAnsi"/>
          <w:sz w:val="24"/>
          <w:szCs w:val="24"/>
        </w:rPr>
        <w:t xml:space="preserve"> </w:t>
      </w:r>
    </w:p>
    <w:p w:rsidR="0007180B" w:rsidRPr="00D90F8F" w:rsidRDefault="0007180B" w:rsidP="004D284C">
      <w:pPr>
        <w:spacing w:after="0" w:line="240" w:lineRule="auto"/>
        <w:rPr>
          <w:rFonts w:cstheme="minorHAnsi"/>
          <w:sz w:val="24"/>
          <w:szCs w:val="24"/>
        </w:rPr>
      </w:pPr>
    </w:p>
    <w:p w:rsidR="0007180B" w:rsidRDefault="0007180B" w:rsidP="0007180B">
      <w:pPr>
        <w:spacing w:after="0" w:line="240" w:lineRule="auto"/>
        <w:ind w:left="720" w:hanging="720"/>
        <w:rPr>
          <w:rFonts w:cstheme="minorHAnsi"/>
          <w:b/>
          <w:sz w:val="28"/>
          <w:szCs w:val="28"/>
        </w:rPr>
      </w:pPr>
      <w:r>
        <w:rPr>
          <w:rFonts w:cstheme="minorHAnsi"/>
          <w:b/>
          <w:sz w:val="28"/>
          <w:szCs w:val="28"/>
        </w:rPr>
        <w:t>10.</w:t>
      </w:r>
      <w:r>
        <w:rPr>
          <w:rFonts w:cstheme="minorHAnsi"/>
          <w:b/>
          <w:sz w:val="28"/>
          <w:szCs w:val="28"/>
        </w:rPr>
        <w:tab/>
        <w:t>Police &amp; Crime Plan 2013-2018 – refreshed for 2014</w:t>
      </w:r>
    </w:p>
    <w:p w:rsidR="0007180B" w:rsidRDefault="0007180B" w:rsidP="0007180B">
      <w:pPr>
        <w:spacing w:after="0" w:line="240" w:lineRule="auto"/>
        <w:ind w:left="720" w:hanging="720"/>
        <w:rPr>
          <w:rFonts w:cstheme="minorHAnsi"/>
          <w:sz w:val="24"/>
          <w:szCs w:val="24"/>
        </w:rPr>
      </w:pPr>
      <w:r>
        <w:rPr>
          <w:rFonts w:cstheme="minorHAnsi"/>
          <w:b/>
          <w:sz w:val="28"/>
          <w:szCs w:val="28"/>
        </w:rPr>
        <w:tab/>
      </w:r>
      <w:r>
        <w:rPr>
          <w:rFonts w:cstheme="minorHAnsi"/>
          <w:sz w:val="24"/>
          <w:szCs w:val="24"/>
        </w:rPr>
        <w:t>For discussion</w:t>
      </w:r>
    </w:p>
    <w:p w:rsidR="0007180B" w:rsidRDefault="0007180B" w:rsidP="0007180B">
      <w:pPr>
        <w:spacing w:after="0" w:line="240" w:lineRule="auto"/>
        <w:ind w:left="720" w:hanging="720"/>
        <w:rPr>
          <w:rFonts w:cstheme="minorHAnsi"/>
          <w:sz w:val="24"/>
          <w:szCs w:val="24"/>
        </w:rPr>
      </w:pPr>
      <w:r>
        <w:rPr>
          <w:rFonts w:cstheme="minorHAnsi"/>
          <w:sz w:val="24"/>
          <w:szCs w:val="24"/>
        </w:rPr>
        <w:tab/>
        <w:t>Report attached</w:t>
      </w:r>
    </w:p>
    <w:p w:rsidR="0007180B" w:rsidRDefault="0007180B" w:rsidP="004D284C">
      <w:pPr>
        <w:spacing w:after="0" w:line="240" w:lineRule="auto"/>
        <w:rPr>
          <w:rFonts w:cstheme="minorHAnsi"/>
          <w:b/>
          <w:sz w:val="28"/>
          <w:szCs w:val="28"/>
        </w:rPr>
      </w:pPr>
    </w:p>
    <w:p w:rsidR="004D284C" w:rsidRDefault="004D284C" w:rsidP="005F09AD">
      <w:pPr>
        <w:spacing w:after="0" w:line="240" w:lineRule="auto"/>
        <w:rPr>
          <w:rFonts w:cstheme="minorHAnsi"/>
          <w:b/>
          <w:sz w:val="28"/>
          <w:szCs w:val="28"/>
        </w:rPr>
      </w:pPr>
      <w:r>
        <w:rPr>
          <w:rFonts w:cstheme="minorHAnsi"/>
          <w:b/>
          <w:sz w:val="28"/>
          <w:szCs w:val="28"/>
        </w:rPr>
        <w:t>11.</w:t>
      </w:r>
      <w:r>
        <w:rPr>
          <w:rFonts w:cstheme="minorHAnsi"/>
          <w:b/>
          <w:sz w:val="28"/>
          <w:szCs w:val="28"/>
        </w:rPr>
        <w:tab/>
      </w:r>
      <w:r w:rsidR="005F09AD">
        <w:rPr>
          <w:rFonts w:cstheme="minorHAnsi"/>
          <w:b/>
          <w:sz w:val="28"/>
          <w:szCs w:val="28"/>
        </w:rPr>
        <w:t>Update on the Transformation Fund</w:t>
      </w:r>
    </w:p>
    <w:p w:rsidR="006E1B76" w:rsidRPr="00D90F8F" w:rsidRDefault="006E1B76" w:rsidP="005F09AD">
      <w:pPr>
        <w:spacing w:after="0" w:line="240" w:lineRule="auto"/>
        <w:rPr>
          <w:rFonts w:cstheme="minorHAnsi"/>
          <w:sz w:val="24"/>
          <w:szCs w:val="24"/>
        </w:rPr>
      </w:pPr>
      <w:r w:rsidRPr="00D90F8F">
        <w:rPr>
          <w:rFonts w:cstheme="minorHAnsi"/>
          <w:sz w:val="24"/>
          <w:szCs w:val="24"/>
        </w:rPr>
        <w:tab/>
        <w:t>Verbal up</w:t>
      </w:r>
      <w:r w:rsidR="00D90F8F" w:rsidRPr="00D90F8F">
        <w:rPr>
          <w:rFonts w:cstheme="minorHAnsi"/>
          <w:sz w:val="24"/>
          <w:szCs w:val="24"/>
        </w:rPr>
        <w:t>date</w:t>
      </w:r>
      <w:r w:rsidRPr="00D90F8F">
        <w:rPr>
          <w:rFonts w:cstheme="minorHAnsi"/>
          <w:sz w:val="24"/>
          <w:szCs w:val="24"/>
        </w:rPr>
        <w:t xml:space="preserve"> </w:t>
      </w:r>
      <w:r w:rsidR="00D90F8F" w:rsidRPr="00D90F8F">
        <w:rPr>
          <w:rFonts w:cstheme="minorHAnsi"/>
          <w:sz w:val="24"/>
          <w:szCs w:val="24"/>
        </w:rPr>
        <w:t>from the Commissioner</w:t>
      </w:r>
    </w:p>
    <w:p w:rsidR="00D90F8F" w:rsidRDefault="00D90F8F" w:rsidP="005F09AD">
      <w:pPr>
        <w:spacing w:after="0" w:line="240" w:lineRule="auto"/>
        <w:rPr>
          <w:rFonts w:cstheme="minorHAnsi"/>
          <w:b/>
          <w:sz w:val="28"/>
          <w:szCs w:val="28"/>
        </w:rPr>
      </w:pPr>
    </w:p>
    <w:p w:rsidR="005F09AD" w:rsidRDefault="005F09AD" w:rsidP="005F09AD">
      <w:pPr>
        <w:spacing w:after="0" w:line="240" w:lineRule="auto"/>
        <w:rPr>
          <w:rFonts w:cstheme="minorHAnsi"/>
          <w:b/>
          <w:sz w:val="28"/>
          <w:szCs w:val="28"/>
        </w:rPr>
      </w:pPr>
      <w:r>
        <w:rPr>
          <w:rFonts w:cstheme="minorHAnsi"/>
          <w:b/>
          <w:sz w:val="28"/>
          <w:szCs w:val="28"/>
        </w:rPr>
        <w:t>12.</w:t>
      </w:r>
      <w:r>
        <w:rPr>
          <w:rFonts w:cstheme="minorHAnsi"/>
          <w:b/>
          <w:sz w:val="28"/>
          <w:szCs w:val="28"/>
        </w:rPr>
        <w:tab/>
        <w:t>Stage 2 Transfer submission</w:t>
      </w:r>
    </w:p>
    <w:p w:rsidR="008E7C45" w:rsidRDefault="008E7C45" w:rsidP="005F09AD">
      <w:pPr>
        <w:spacing w:after="0" w:line="240" w:lineRule="auto"/>
        <w:rPr>
          <w:rFonts w:cstheme="minorHAnsi"/>
          <w:sz w:val="24"/>
          <w:szCs w:val="24"/>
        </w:rPr>
      </w:pPr>
      <w:r>
        <w:rPr>
          <w:rFonts w:cstheme="minorHAnsi"/>
          <w:b/>
          <w:sz w:val="28"/>
          <w:szCs w:val="28"/>
        </w:rPr>
        <w:tab/>
      </w:r>
      <w:r>
        <w:rPr>
          <w:rFonts w:cstheme="minorHAnsi"/>
          <w:sz w:val="24"/>
          <w:szCs w:val="24"/>
        </w:rPr>
        <w:t>Details attached</w:t>
      </w:r>
    </w:p>
    <w:p w:rsidR="008E7C45" w:rsidRDefault="008E7C45" w:rsidP="005F09AD">
      <w:pPr>
        <w:spacing w:after="0" w:line="240" w:lineRule="auto"/>
        <w:rPr>
          <w:rFonts w:cstheme="minorHAnsi"/>
          <w:sz w:val="24"/>
          <w:szCs w:val="24"/>
        </w:rPr>
      </w:pPr>
    </w:p>
    <w:p w:rsidR="008E7C45" w:rsidRDefault="008E7C45" w:rsidP="005F09AD">
      <w:pPr>
        <w:spacing w:after="0" w:line="240" w:lineRule="auto"/>
        <w:rPr>
          <w:b/>
          <w:sz w:val="28"/>
          <w:szCs w:val="28"/>
        </w:rPr>
      </w:pPr>
      <w:r w:rsidRPr="008E7C45">
        <w:rPr>
          <w:rFonts w:cstheme="minorHAnsi"/>
          <w:b/>
          <w:sz w:val="28"/>
          <w:szCs w:val="28"/>
        </w:rPr>
        <w:t>13.</w:t>
      </w:r>
      <w:r w:rsidRPr="008E7C45">
        <w:rPr>
          <w:rFonts w:cstheme="minorHAnsi"/>
          <w:sz w:val="28"/>
          <w:szCs w:val="28"/>
        </w:rPr>
        <w:tab/>
      </w:r>
      <w:r w:rsidRPr="008E7C45">
        <w:rPr>
          <w:b/>
          <w:sz w:val="28"/>
          <w:szCs w:val="28"/>
        </w:rPr>
        <w:t>Progress following</w:t>
      </w:r>
      <w:r w:rsidRPr="008E7C45">
        <w:rPr>
          <w:sz w:val="28"/>
          <w:szCs w:val="28"/>
        </w:rPr>
        <w:t xml:space="preserve"> </w:t>
      </w:r>
      <w:r w:rsidRPr="008E7C45">
        <w:rPr>
          <w:b/>
          <w:sz w:val="28"/>
          <w:szCs w:val="28"/>
        </w:rPr>
        <w:t>the Crawford review of complaint handling</w:t>
      </w:r>
    </w:p>
    <w:p w:rsidR="008E7C45" w:rsidRPr="008E7C45" w:rsidRDefault="008E7C45" w:rsidP="005F09AD">
      <w:pPr>
        <w:spacing w:after="0" w:line="240" w:lineRule="auto"/>
        <w:rPr>
          <w:rFonts w:cstheme="minorHAnsi"/>
          <w:sz w:val="24"/>
          <w:szCs w:val="24"/>
        </w:rPr>
      </w:pPr>
      <w:r>
        <w:rPr>
          <w:b/>
          <w:sz w:val="28"/>
          <w:szCs w:val="28"/>
        </w:rPr>
        <w:tab/>
      </w:r>
      <w:r w:rsidRPr="008E7C45">
        <w:rPr>
          <w:sz w:val="24"/>
          <w:szCs w:val="24"/>
        </w:rPr>
        <w:t>Report attached</w:t>
      </w:r>
    </w:p>
    <w:p w:rsidR="005F09AD" w:rsidRDefault="005F09AD" w:rsidP="005F09AD">
      <w:pPr>
        <w:spacing w:after="0" w:line="240" w:lineRule="auto"/>
        <w:rPr>
          <w:rFonts w:cstheme="minorHAnsi"/>
          <w:b/>
          <w:sz w:val="28"/>
          <w:szCs w:val="28"/>
        </w:rPr>
      </w:pPr>
    </w:p>
    <w:p w:rsidR="00CE111E" w:rsidRDefault="008E7C45" w:rsidP="005F09AD">
      <w:pPr>
        <w:spacing w:after="0" w:line="240" w:lineRule="auto"/>
        <w:rPr>
          <w:rFonts w:cstheme="minorHAnsi"/>
          <w:b/>
          <w:sz w:val="28"/>
          <w:szCs w:val="28"/>
        </w:rPr>
      </w:pPr>
      <w:r>
        <w:rPr>
          <w:rFonts w:cstheme="minorHAnsi"/>
          <w:b/>
          <w:sz w:val="28"/>
          <w:szCs w:val="28"/>
        </w:rPr>
        <w:t>14</w:t>
      </w:r>
      <w:r w:rsidR="005F09AD">
        <w:rPr>
          <w:rFonts w:cstheme="minorHAnsi"/>
          <w:b/>
          <w:sz w:val="28"/>
          <w:szCs w:val="28"/>
        </w:rPr>
        <w:t>.</w:t>
      </w:r>
      <w:r w:rsidR="005F09AD">
        <w:rPr>
          <w:rFonts w:cstheme="minorHAnsi"/>
          <w:b/>
          <w:sz w:val="28"/>
          <w:szCs w:val="28"/>
        </w:rPr>
        <w:tab/>
        <w:t xml:space="preserve">Commissioner’s Response to </w:t>
      </w:r>
      <w:r w:rsidR="00D90F8F">
        <w:rPr>
          <w:rFonts w:cstheme="minorHAnsi"/>
          <w:b/>
          <w:sz w:val="28"/>
          <w:szCs w:val="28"/>
        </w:rPr>
        <w:t xml:space="preserve">any </w:t>
      </w:r>
      <w:r w:rsidR="005F09AD">
        <w:rPr>
          <w:rFonts w:cstheme="minorHAnsi"/>
          <w:b/>
          <w:sz w:val="28"/>
          <w:szCs w:val="28"/>
        </w:rPr>
        <w:t>current issues</w:t>
      </w:r>
    </w:p>
    <w:p w:rsidR="008E7C45" w:rsidRDefault="008E7C45" w:rsidP="005F09AD">
      <w:pPr>
        <w:spacing w:after="0" w:line="240" w:lineRule="auto"/>
        <w:rPr>
          <w:rFonts w:cstheme="minorHAnsi"/>
          <w:b/>
          <w:sz w:val="28"/>
          <w:szCs w:val="28"/>
        </w:rPr>
      </w:pPr>
    </w:p>
    <w:p w:rsidR="005F09AD" w:rsidRPr="00CE111E" w:rsidRDefault="00CE111E" w:rsidP="00CE111E">
      <w:pPr>
        <w:pStyle w:val="ListParagraph"/>
        <w:numPr>
          <w:ilvl w:val="0"/>
          <w:numId w:val="11"/>
        </w:numPr>
        <w:spacing w:after="0" w:line="240" w:lineRule="auto"/>
        <w:rPr>
          <w:rFonts w:cstheme="minorHAnsi"/>
          <w:b/>
          <w:sz w:val="28"/>
          <w:szCs w:val="28"/>
        </w:rPr>
      </w:pPr>
      <w:r w:rsidRPr="00CE111E">
        <w:rPr>
          <w:rFonts w:cstheme="minorHAnsi"/>
          <w:b/>
          <w:sz w:val="28"/>
          <w:szCs w:val="28"/>
        </w:rPr>
        <w:t>IPCC report on handling of discrimination complaints</w:t>
      </w:r>
    </w:p>
    <w:p w:rsidR="005F09AD" w:rsidRDefault="005F09AD" w:rsidP="005F09AD">
      <w:pPr>
        <w:spacing w:after="0" w:line="240" w:lineRule="auto"/>
        <w:rPr>
          <w:rFonts w:cstheme="minorHAnsi"/>
          <w:b/>
          <w:sz w:val="28"/>
          <w:szCs w:val="28"/>
        </w:rPr>
      </w:pPr>
    </w:p>
    <w:p w:rsidR="005F09AD" w:rsidRPr="00DC73DC" w:rsidRDefault="005F09AD" w:rsidP="005F09AD">
      <w:pPr>
        <w:spacing w:after="0" w:line="240" w:lineRule="auto"/>
        <w:rPr>
          <w:rFonts w:cstheme="minorHAnsi"/>
          <w:sz w:val="24"/>
          <w:szCs w:val="24"/>
        </w:rPr>
      </w:pPr>
    </w:p>
    <w:p w:rsidR="004D284C" w:rsidRPr="00266A7F" w:rsidRDefault="004D284C" w:rsidP="004D284C">
      <w:pPr>
        <w:spacing w:after="0" w:line="240" w:lineRule="auto"/>
        <w:ind w:left="720" w:hanging="720"/>
        <w:rPr>
          <w:rFonts w:cstheme="minorHAnsi"/>
          <w:sz w:val="24"/>
          <w:szCs w:val="24"/>
        </w:rPr>
      </w:pPr>
      <w:r>
        <w:rPr>
          <w:rFonts w:cstheme="minorHAnsi"/>
          <w:sz w:val="24"/>
          <w:szCs w:val="24"/>
        </w:rPr>
        <w:t>……………………………………………………………………………………………………………………………………………….</w:t>
      </w:r>
    </w:p>
    <w:p w:rsidR="004D284C" w:rsidRDefault="004D284C" w:rsidP="004D284C">
      <w:pPr>
        <w:spacing w:after="0" w:line="240" w:lineRule="auto"/>
        <w:rPr>
          <w:rFonts w:cstheme="minorHAnsi"/>
          <w:b/>
          <w:sz w:val="28"/>
          <w:szCs w:val="28"/>
        </w:rPr>
      </w:pPr>
    </w:p>
    <w:p w:rsidR="005F09AD" w:rsidRDefault="008E7C45" w:rsidP="004D284C">
      <w:pPr>
        <w:spacing w:after="0" w:line="240" w:lineRule="auto"/>
        <w:rPr>
          <w:b/>
          <w:sz w:val="28"/>
          <w:szCs w:val="28"/>
        </w:rPr>
      </w:pPr>
      <w:r>
        <w:rPr>
          <w:b/>
          <w:sz w:val="28"/>
          <w:szCs w:val="28"/>
        </w:rPr>
        <w:t>15</w:t>
      </w:r>
      <w:r w:rsidR="004D284C">
        <w:rPr>
          <w:b/>
          <w:sz w:val="28"/>
          <w:szCs w:val="28"/>
        </w:rPr>
        <w:t>.</w:t>
      </w:r>
      <w:r w:rsidR="004D284C">
        <w:rPr>
          <w:b/>
          <w:sz w:val="28"/>
          <w:szCs w:val="28"/>
        </w:rPr>
        <w:tab/>
        <w:t>Panel Budget 201</w:t>
      </w:r>
      <w:r w:rsidR="005F09AD">
        <w:rPr>
          <w:b/>
          <w:sz w:val="28"/>
          <w:szCs w:val="28"/>
        </w:rPr>
        <w:t>4</w:t>
      </w:r>
      <w:r w:rsidR="004D284C">
        <w:rPr>
          <w:b/>
          <w:sz w:val="28"/>
          <w:szCs w:val="28"/>
        </w:rPr>
        <w:t>/1</w:t>
      </w:r>
      <w:r w:rsidR="005F09AD">
        <w:rPr>
          <w:b/>
          <w:sz w:val="28"/>
          <w:szCs w:val="28"/>
        </w:rPr>
        <w:t>5</w:t>
      </w:r>
      <w:r w:rsidR="004D284C">
        <w:rPr>
          <w:b/>
          <w:sz w:val="28"/>
          <w:szCs w:val="28"/>
        </w:rPr>
        <w:t xml:space="preserve"> </w:t>
      </w:r>
      <w:r w:rsidR="004D284C">
        <w:rPr>
          <w:b/>
          <w:sz w:val="28"/>
          <w:szCs w:val="28"/>
        </w:rPr>
        <w:tab/>
      </w:r>
    </w:p>
    <w:p w:rsidR="004D284C" w:rsidRDefault="004D284C" w:rsidP="004D284C">
      <w:pPr>
        <w:spacing w:after="0" w:line="240" w:lineRule="auto"/>
        <w:rPr>
          <w:sz w:val="24"/>
          <w:szCs w:val="24"/>
        </w:rPr>
      </w:pPr>
      <w:r>
        <w:rPr>
          <w:b/>
          <w:sz w:val="28"/>
          <w:szCs w:val="28"/>
        </w:rPr>
        <w:tab/>
      </w:r>
      <w:r>
        <w:rPr>
          <w:sz w:val="24"/>
          <w:szCs w:val="24"/>
        </w:rPr>
        <w:t>For decision</w:t>
      </w:r>
    </w:p>
    <w:p w:rsidR="004D284C" w:rsidRDefault="004D284C" w:rsidP="004D284C">
      <w:pPr>
        <w:spacing w:after="0" w:line="240" w:lineRule="auto"/>
        <w:rPr>
          <w:sz w:val="24"/>
          <w:szCs w:val="24"/>
        </w:rPr>
      </w:pPr>
      <w:r>
        <w:rPr>
          <w:sz w:val="24"/>
          <w:szCs w:val="24"/>
        </w:rPr>
        <w:tab/>
        <w:t>Report attached</w:t>
      </w:r>
    </w:p>
    <w:p w:rsidR="005F09AD" w:rsidRDefault="005F09AD" w:rsidP="004D284C">
      <w:pPr>
        <w:spacing w:after="0" w:line="240" w:lineRule="auto"/>
        <w:rPr>
          <w:sz w:val="24"/>
          <w:szCs w:val="24"/>
        </w:rPr>
      </w:pPr>
    </w:p>
    <w:p w:rsidR="005F09AD" w:rsidRDefault="005F09AD" w:rsidP="005F09AD">
      <w:pPr>
        <w:spacing w:after="0" w:line="240" w:lineRule="auto"/>
        <w:ind w:left="720" w:hanging="720"/>
        <w:rPr>
          <w:rFonts w:cstheme="minorHAnsi"/>
          <w:b/>
          <w:sz w:val="28"/>
          <w:szCs w:val="28"/>
        </w:rPr>
      </w:pPr>
      <w:r>
        <w:rPr>
          <w:rFonts w:cstheme="minorHAnsi"/>
          <w:b/>
          <w:sz w:val="28"/>
          <w:szCs w:val="28"/>
        </w:rPr>
        <w:t>1</w:t>
      </w:r>
      <w:r w:rsidR="008E7C45">
        <w:rPr>
          <w:rFonts w:cstheme="minorHAnsi"/>
          <w:b/>
          <w:sz w:val="28"/>
          <w:szCs w:val="28"/>
        </w:rPr>
        <w:t>6</w:t>
      </w:r>
      <w:r>
        <w:rPr>
          <w:rFonts w:cstheme="minorHAnsi"/>
          <w:b/>
          <w:sz w:val="28"/>
          <w:szCs w:val="28"/>
        </w:rPr>
        <w:t>.</w:t>
      </w:r>
      <w:r>
        <w:rPr>
          <w:rFonts w:cstheme="minorHAnsi"/>
          <w:b/>
          <w:sz w:val="28"/>
          <w:szCs w:val="28"/>
        </w:rPr>
        <w:tab/>
        <w:t xml:space="preserve">Complaints  </w:t>
      </w:r>
    </w:p>
    <w:p w:rsidR="005F09AD" w:rsidRDefault="005F09AD" w:rsidP="005F09AD">
      <w:pPr>
        <w:spacing w:after="0" w:line="240" w:lineRule="auto"/>
        <w:ind w:left="720" w:hanging="720"/>
        <w:rPr>
          <w:rFonts w:cstheme="minorHAnsi"/>
          <w:sz w:val="24"/>
          <w:szCs w:val="24"/>
        </w:rPr>
      </w:pPr>
      <w:r>
        <w:rPr>
          <w:rFonts w:cstheme="minorHAnsi"/>
          <w:b/>
          <w:sz w:val="28"/>
          <w:szCs w:val="28"/>
        </w:rPr>
        <w:tab/>
      </w:r>
      <w:r>
        <w:rPr>
          <w:rFonts w:cstheme="minorHAnsi"/>
          <w:sz w:val="24"/>
          <w:szCs w:val="24"/>
        </w:rPr>
        <w:t>For information</w:t>
      </w:r>
    </w:p>
    <w:p w:rsidR="005F09AD" w:rsidRDefault="005F09AD" w:rsidP="005F09AD">
      <w:pPr>
        <w:spacing w:after="0" w:line="240" w:lineRule="auto"/>
        <w:ind w:left="720" w:hanging="720"/>
        <w:rPr>
          <w:rFonts w:cstheme="minorHAnsi"/>
          <w:sz w:val="24"/>
          <w:szCs w:val="24"/>
        </w:rPr>
      </w:pPr>
      <w:r>
        <w:rPr>
          <w:rFonts w:cstheme="minorHAnsi"/>
          <w:sz w:val="24"/>
          <w:szCs w:val="24"/>
        </w:rPr>
        <w:tab/>
        <w:t>Report attached</w:t>
      </w:r>
    </w:p>
    <w:p w:rsidR="005F09AD" w:rsidRDefault="005F09AD" w:rsidP="005F09AD">
      <w:pPr>
        <w:spacing w:after="0" w:line="240" w:lineRule="auto"/>
        <w:rPr>
          <w:b/>
          <w:sz w:val="28"/>
          <w:szCs w:val="28"/>
        </w:rPr>
      </w:pPr>
    </w:p>
    <w:p w:rsidR="004D284C" w:rsidRPr="00461845" w:rsidRDefault="008E7C45" w:rsidP="004D284C">
      <w:pPr>
        <w:spacing w:after="0" w:line="240" w:lineRule="auto"/>
        <w:rPr>
          <w:color w:val="FF0000"/>
          <w:sz w:val="24"/>
          <w:szCs w:val="24"/>
        </w:rPr>
      </w:pPr>
      <w:r>
        <w:rPr>
          <w:b/>
          <w:sz w:val="28"/>
          <w:szCs w:val="28"/>
        </w:rPr>
        <w:t>17</w:t>
      </w:r>
      <w:r w:rsidR="004D284C" w:rsidRPr="00FD5877">
        <w:rPr>
          <w:b/>
          <w:sz w:val="28"/>
          <w:szCs w:val="28"/>
        </w:rPr>
        <w:t>.</w:t>
      </w:r>
      <w:r w:rsidR="004D284C" w:rsidRPr="00FD5877">
        <w:rPr>
          <w:b/>
          <w:sz w:val="28"/>
          <w:szCs w:val="28"/>
        </w:rPr>
        <w:tab/>
        <w:t>Forward</w:t>
      </w:r>
      <w:r w:rsidR="005F09AD">
        <w:rPr>
          <w:b/>
          <w:sz w:val="28"/>
          <w:szCs w:val="28"/>
        </w:rPr>
        <w:t xml:space="preserve"> Agenda Plan 2014</w:t>
      </w:r>
      <w:r w:rsidR="004D284C">
        <w:rPr>
          <w:b/>
          <w:sz w:val="28"/>
          <w:szCs w:val="28"/>
        </w:rPr>
        <w:tab/>
      </w:r>
      <w:r w:rsidR="004D284C">
        <w:rPr>
          <w:b/>
          <w:sz w:val="28"/>
          <w:szCs w:val="28"/>
        </w:rPr>
        <w:tab/>
      </w:r>
      <w:r w:rsidR="004D284C">
        <w:rPr>
          <w:b/>
          <w:sz w:val="28"/>
          <w:szCs w:val="28"/>
        </w:rPr>
        <w:tab/>
      </w:r>
    </w:p>
    <w:p w:rsidR="004D284C" w:rsidRDefault="004D284C" w:rsidP="004D284C">
      <w:pPr>
        <w:spacing w:after="0" w:line="240" w:lineRule="auto"/>
        <w:rPr>
          <w:sz w:val="24"/>
          <w:szCs w:val="24"/>
        </w:rPr>
      </w:pPr>
      <w:r>
        <w:rPr>
          <w:b/>
          <w:sz w:val="28"/>
          <w:szCs w:val="28"/>
        </w:rPr>
        <w:tab/>
      </w:r>
      <w:r>
        <w:rPr>
          <w:sz w:val="24"/>
          <w:szCs w:val="24"/>
        </w:rPr>
        <w:t>For information</w:t>
      </w:r>
    </w:p>
    <w:p w:rsidR="004D284C" w:rsidRDefault="004D284C" w:rsidP="004D284C">
      <w:pPr>
        <w:spacing w:after="0" w:line="240" w:lineRule="auto"/>
        <w:rPr>
          <w:sz w:val="24"/>
          <w:szCs w:val="24"/>
        </w:rPr>
      </w:pPr>
      <w:r>
        <w:rPr>
          <w:sz w:val="24"/>
          <w:szCs w:val="24"/>
        </w:rPr>
        <w:tab/>
        <w:t>Report attached</w:t>
      </w:r>
    </w:p>
    <w:p w:rsidR="005F09AD" w:rsidRDefault="005F09AD" w:rsidP="005F09AD">
      <w:pPr>
        <w:spacing w:after="0" w:line="240" w:lineRule="auto"/>
        <w:rPr>
          <w:b/>
          <w:sz w:val="28"/>
          <w:szCs w:val="28"/>
        </w:rPr>
      </w:pPr>
    </w:p>
    <w:p w:rsidR="008E7C45" w:rsidRDefault="008E7C45" w:rsidP="005F09AD">
      <w:pPr>
        <w:spacing w:after="0" w:line="240" w:lineRule="auto"/>
        <w:rPr>
          <w:b/>
          <w:sz w:val="28"/>
          <w:szCs w:val="28"/>
        </w:rPr>
      </w:pPr>
    </w:p>
    <w:p w:rsidR="008E7C45" w:rsidRDefault="008E7C45" w:rsidP="005F09AD">
      <w:pPr>
        <w:spacing w:after="0" w:line="240" w:lineRule="auto"/>
        <w:rPr>
          <w:b/>
          <w:sz w:val="28"/>
          <w:szCs w:val="28"/>
        </w:rPr>
      </w:pPr>
      <w:bookmarkStart w:id="0" w:name="_GoBack"/>
      <w:bookmarkEnd w:id="0"/>
    </w:p>
    <w:p w:rsidR="005F09AD" w:rsidRDefault="008E7C45" w:rsidP="005F09AD">
      <w:pPr>
        <w:spacing w:after="0" w:line="240" w:lineRule="auto"/>
        <w:rPr>
          <w:b/>
          <w:sz w:val="28"/>
          <w:szCs w:val="28"/>
        </w:rPr>
      </w:pPr>
      <w:r>
        <w:rPr>
          <w:b/>
          <w:sz w:val="28"/>
          <w:szCs w:val="28"/>
        </w:rPr>
        <w:t>18</w:t>
      </w:r>
      <w:r w:rsidR="005F09AD">
        <w:rPr>
          <w:b/>
          <w:sz w:val="28"/>
          <w:szCs w:val="28"/>
        </w:rPr>
        <w:t>.</w:t>
      </w:r>
      <w:r w:rsidR="005F09AD">
        <w:rPr>
          <w:b/>
          <w:sz w:val="28"/>
          <w:szCs w:val="28"/>
        </w:rPr>
        <w:tab/>
        <w:t xml:space="preserve">Key Communications </w:t>
      </w:r>
    </w:p>
    <w:p w:rsidR="005F09AD" w:rsidRPr="00C82C8E" w:rsidRDefault="005F09AD" w:rsidP="005F09AD">
      <w:pPr>
        <w:spacing w:after="0" w:line="240" w:lineRule="auto"/>
        <w:rPr>
          <w:sz w:val="24"/>
          <w:szCs w:val="28"/>
        </w:rPr>
      </w:pPr>
      <w:r>
        <w:rPr>
          <w:b/>
          <w:sz w:val="28"/>
          <w:szCs w:val="28"/>
        </w:rPr>
        <w:tab/>
      </w:r>
      <w:r>
        <w:rPr>
          <w:sz w:val="24"/>
          <w:szCs w:val="28"/>
        </w:rPr>
        <w:t>For discussion</w:t>
      </w:r>
    </w:p>
    <w:p w:rsidR="005F09AD" w:rsidRDefault="005F09AD" w:rsidP="005F09AD">
      <w:pPr>
        <w:spacing w:after="0" w:line="240" w:lineRule="auto"/>
        <w:rPr>
          <w:b/>
          <w:sz w:val="28"/>
          <w:szCs w:val="28"/>
        </w:rPr>
      </w:pPr>
    </w:p>
    <w:p w:rsidR="004D284C" w:rsidRDefault="004D284C" w:rsidP="004D284C">
      <w:pPr>
        <w:spacing w:after="0" w:line="240" w:lineRule="auto"/>
        <w:rPr>
          <w:b/>
          <w:sz w:val="28"/>
          <w:szCs w:val="28"/>
        </w:rPr>
      </w:pPr>
      <w:r>
        <w:rPr>
          <w:b/>
          <w:sz w:val="28"/>
          <w:szCs w:val="28"/>
        </w:rPr>
        <w:t>1</w:t>
      </w:r>
      <w:r w:rsidR="008E7C45">
        <w:rPr>
          <w:b/>
          <w:sz w:val="28"/>
          <w:szCs w:val="28"/>
        </w:rPr>
        <w:t>9</w:t>
      </w:r>
      <w:r>
        <w:rPr>
          <w:b/>
          <w:sz w:val="28"/>
          <w:szCs w:val="28"/>
        </w:rPr>
        <w:t>.</w:t>
      </w:r>
      <w:r>
        <w:rPr>
          <w:b/>
          <w:sz w:val="28"/>
          <w:szCs w:val="28"/>
        </w:rPr>
        <w:tab/>
        <w:t xml:space="preserve">Any Other Business </w:t>
      </w:r>
    </w:p>
    <w:p w:rsidR="004D284C" w:rsidRDefault="004D284C" w:rsidP="004D284C">
      <w:pPr>
        <w:spacing w:after="0" w:line="240" w:lineRule="auto"/>
        <w:rPr>
          <w:sz w:val="24"/>
          <w:szCs w:val="24"/>
        </w:rPr>
      </w:pPr>
      <w:r>
        <w:rPr>
          <w:b/>
          <w:sz w:val="28"/>
          <w:szCs w:val="28"/>
        </w:rPr>
        <w:tab/>
      </w:r>
      <w:r>
        <w:rPr>
          <w:sz w:val="24"/>
          <w:szCs w:val="24"/>
        </w:rPr>
        <w:t>Of which notice has been given</w:t>
      </w:r>
    </w:p>
    <w:p w:rsidR="004D284C" w:rsidRDefault="004D284C" w:rsidP="004D284C">
      <w:pPr>
        <w:spacing w:after="0" w:line="240" w:lineRule="auto"/>
        <w:rPr>
          <w:sz w:val="24"/>
          <w:szCs w:val="24"/>
        </w:rPr>
      </w:pPr>
    </w:p>
    <w:p w:rsidR="004D284C" w:rsidRDefault="008E7C45" w:rsidP="004D284C">
      <w:pPr>
        <w:spacing w:after="0" w:line="240" w:lineRule="auto"/>
        <w:rPr>
          <w:b/>
          <w:sz w:val="28"/>
          <w:szCs w:val="28"/>
        </w:rPr>
      </w:pPr>
      <w:r>
        <w:rPr>
          <w:b/>
          <w:sz w:val="28"/>
          <w:szCs w:val="28"/>
        </w:rPr>
        <w:t>20</w:t>
      </w:r>
      <w:r w:rsidR="004D284C" w:rsidRPr="00564DAE">
        <w:rPr>
          <w:b/>
          <w:sz w:val="28"/>
          <w:szCs w:val="28"/>
        </w:rPr>
        <w:t>.</w:t>
      </w:r>
      <w:r w:rsidR="004D284C" w:rsidRPr="00564DAE">
        <w:rPr>
          <w:b/>
          <w:sz w:val="28"/>
          <w:szCs w:val="28"/>
        </w:rPr>
        <w:tab/>
        <w:t>Date and Time of Next Meeting</w:t>
      </w:r>
    </w:p>
    <w:p w:rsidR="00377809" w:rsidRDefault="00D90F8F" w:rsidP="00377809">
      <w:pPr>
        <w:spacing w:after="0" w:line="240" w:lineRule="auto"/>
        <w:rPr>
          <w:rFonts w:cstheme="minorHAnsi"/>
          <w:b/>
          <w:sz w:val="28"/>
          <w:szCs w:val="28"/>
        </w:rPr>
      </w:pPr>
      <w:r>
        <w:rPr>
          <w:b/>
          <w:sz w:val="28"/>
          <w:szCs w:val="28"/>
        </w:rPr>
        <w:tab/>
      </w:r>
      <w:r>
        <w:rPr>
          <w:sz w:val="24"/>
          <w:szCs w:val="24"/>
        </w:rPr>
        <w:t>10 am, Friday 18</w:t>
      </w:r>
      <w:r w:rsidRPr="00D90F8F">
        <w:rPr>
          <w:sz w:val="24"/>
          <w:szCs w:val="24"/>
          <w:vertAlign w:val="superscript"/>
        </w:rPr>
        <w:t>th</w:t>
      </w:r>
      <w:r>
        <w:rPr>
          <w:sz w:val="24"/>
          <w:szCs w:val="24"/>
        </w:rPr>
        <w:t xml:space="preserve"> July 2014 – Wakefield Suite, Wakefield One</w:t>
      </w:r>
    </w:p>
    <w:sectPr w:rsidR="00377809" w:rsidSect="00F63111">
      <w:headerReference w:type="even" r:id="rId13"/>
      <w:headerReference w:type="default" r:id="rId14"/>
      <w:footerReference w:type="even" r:id="rId15"/>
      <w:footerReference w:type="default" r:id="rId16"/>
      <w:headerReference w:type="first" r:id="rId17"/>
      <w:footerReference w:type="first" r:id="rId18"/>
      <w:pgSz w:w="11906" w:h="16838"/>
      <w:pgMar w:top="156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80B" w:rsidRDefault="0007180B" w:rsidP="000E3669">
      <w:pPr>
        <w:spacing w:after="0" w:line="240" w:lineRule="auto"/>
      </w:pPr>
      <w:r>
        <w:separator/>
      </w:r>
    </w:p>
  </w:endnote>
  <w:endnote w:type="continuationSeparator" w:id="0">
    <w:p w:rsidR="0007180B" w:rsidRDefault="0007180B" w:rsidP="000E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0B" w:rsidRDefault="000718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0B" w:rsidRDefault="000718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0B" w:rsidRDefault="00071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80B" w:rsidRDefault="0007180B" w:rsidP="000E3669">
      <w:pPr>
        <w:spacing w:after="0" w:line="240" w:lineRule="auto"/>
      </w:pPr>
      <w:r>
        <w:separator/>
      </w:r>
    </w:p>
  </w:footnote>
  <w:footnote w:type="continuationSeparator" w:id="0">
    <w:p w:rsidR="0007180B" w:rsidRDefault="0007180B" w:rsidP="000E3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0B" w:rsidRDefault="000718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0B" w:rsidRDefault="000718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80B" w:rsidRDefault="000718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AD5"/>
    <w:multiLevelType w:val="hybridMultilevel"/>
    <w:tmpl w:val="D62C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043A0E"/>
    <w:multiLevelType w:val="hybridMultilevel"/>
    <w:tmpl w:val="72F0E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0743EE3"/>
    <w:multiLevelType w:val="hybridMultilevel"/>
    <w:tmpl w:val="4964D06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0B4637"/>
    <w:multiLevelType w:val="hybridMultilevel"/>
    <w:tmpl w:val="02B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0C5DB5"/>
    <w:multiLevelType w:val="hybridMultilevel"/>
    <w:tmpl w:val="61F0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C225CE"/>
    <w:multiLevelType w:val="hybridMultilevel"/>
    <w:tmpl w:val="6B8EAA18"/>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C6B46EC"/>
    <w:multiLevelType w:val="hybridMultilevel"/>
    <w:tmpl w:val="3220459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17A4E6E"/>
    <w:multiLevelType w:val="hybridMultilevel"/>
    <w:tmpl w:val="4F9A3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CD61D95"/>
    <w:multiLevelType w:val="hybridMultilevel"/>
    <w:tmpl w:val="9D0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A177DA"/>
    <w:multiLevelType w:val="hybridMultilevel"/>
    <w:tmpl w:val="597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85166C"/>
    <w:multiLevelType w:val="hybridMultilevel"/>
    <w:tmpl w:val="B90EC3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3"/>
  </w:num>
  <w:num w:numId="4">
    <w:abstractNumId w:val="9"/>
  </w:num>
  <w:num w:numId="5">
    <w:abstractNumId w:val="1"/>
  </w:num>
  <w:num w:numId="6">
    <w:abstractNumId w:val="8"/>
  </w:num>
  <w:num w:numId="7">
    <w:abstractNumId w:val="6"/>
  </w:num>
  <w:num w:numId="8">
    <w:abstractNumId w:val="7"/>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11F20"/>
    <w:rsid w:val="00012202"/>
    <w:rsid w:val="000229F6"/>
    <w:rsid w:val="0002445E"/>
    <w:rsid w:val="000300CA"/>
    <w:rsid w:val="00061E62"/>
    <w:rsid w:val="00064851"/>
    <w:rsid w:val="00070596"/>
    <w:rsid w:val="0007177E"/>
    <w:rsid w:val="0007180B"/>
    <w:rsid w:val="0007385A"/>
    <w:rsid w:val="000873F4"/>
    <w:rsid w:val="000932A5"/>
    <w:rsid w:val="000A49A8"/>
    <w:rsid w:val="000A662E"/>
    <w:rsid w:val="000B4C52"/>
    <w:rsid w:val="000C02C4"/>
    <w:rsid w:val="000C53FD"/>
    <w:rsid w:val="000E2F34"/>
    <w:rsid w:val="000E3669"/>
    <w:rsid w:val="000E6D9E"/>
    <w:rsid w:val="000F30A1"/>
    <w:rsid w:val="00103CEF"/>
    <w:rsid w:val="0011305A"/>
    <w:rsid w:val="001162E7"/>
    <w:rsid w:val="00135371"/>
    <w:rsid w:val="00142B19"/>
    <w:rsid w:val="001738B0"/>
    <w:rsid w:val="00174EFC"/>
    <w:rsid w:val="00191E55"/>
    <w:rsid w:val="001A199B"/>
    <w:rsid w:val="001C46B4"/>
    <w:rsid w:val="001D02B8"/>
    <w:rsid w:val="001E6C29"/>
    <w:rsid w:val="00215F96"/>
    <w:rsid w:val="00220825"/>
    <w:rsid w:val="00223A94"/>
    <w:rsid w:val="00223E49"/>
    <w:rsid w:val="0022436E"/>
    <w:rsid w:val="0022570C"/>
    <w:rsid w:val="0022746A"/>
    <w:rsid w:val="002561CA"/>
    <w:rsid w:val="002626D6"/>
    <w:rsid w:val="00264900"/>
    <w:rsid w:val="00266A7F"/>
    <w:rsid w:val="002801B1"/>
    <w:rsid w:val="002A4772"/>
    <w:rsid w:val="002A4F96"/>
    <w:rsid w:val="002A69BC"/>
    <w:rsid w:val="002D3722"/>
    <w:rsid w:val="002E6668"/>
    <w:rsid w:val="0031742D"/>
    <w:rsid w:val="0034413B"/>
    <w:rsid w:val="00377809"/>
    <w:rsid w:val="00377D59"/>
    <w:rsid w:val="0038047A"/>
    <w:rsid w:val="003C01AA"/>
    <w:rsid w:val="003D1ADA"/>
    <w:rsid w:val="003D31FE"/>
    <w:rsid w:val="003D4E7E"/>
    <w:rsid w:val="003E3038"/>
    <w:rsid w:val="003F38D0"/>
    <w:rsid w:val="004021B8"/>
    <w:rsid w:val="00442D59"/>
    <w:rsid w:val="0044480B"/>
    <w:rsid w:val="00446638"/>
    <w:rsid w:val="00451E8F"/>
    <w:rsid w:val="00464219"/>
    <w:rsid w:val="004A4541"/>
    <w:rsid w:val="004D284C"/>
    <w:rsid w:val="004D3480"/>
    <w:rsid w:val="004E6014"/>
    <w:rsid w:val="004F29BB"/>
    <w:rsid w:val="005018BD"/>
    <w:rsid w:val="00503844"/>
    <w:rsid w:val="00534FA2"/>
    <w:rsid w:val="00536A27"/>
    <w:rsid w:val="00563245"/>
    <w:rsid w:val="00564DAE"/>
    <w:rsid w:val="0058011F"/>
    <w:rsid w:val="005835C3"/>
    <w:rsid w:val="00584B7B"/>
    <w:rsid w:val="0058648E"/>
    <w:rsid w:val="00586E23"/>
    <w:rsid w:val="005948C9"/>
    <w:rsid w:val="005C0F58"/>
    <w:rsid w:val="005D0D1B"/>
    <w:rsid w:val="005D2BC9"/>
    <w:rsid w:val="005F09AD"/>
    <w:rsid w:val="00606998"/>
    <w:rsid w:val="00620F8F"/>
    <w:rsid w:val="00651E38"/>
    <w:rsid w:val="006722C3"/>
    <w:rsid w:val="00675513"/>
    <w:rsid w:val="006759FE"/>
    <w:rsid w:val="00680C13"/>
    <w:rsid w:val="00697702"/>
    <w:rsid w:val="006B15DE"/>
    <w:rsid w:val="006B7A6B"/>
    <w:rsid w:val="006C384B"/>
    <w:rsid w:val="006D3AA6"/>
    <w:rsid w:val="006E1B76"/>
    <w:rsid w:val="00711A0E"/>
    <w:rsid w:val="00715B99"/>
    <w:rsid w:val="00726AFE"/>
    <w:rsid w:val="00733EFF"/>
    <w:rsid w:val="007A7AA5"/>
    <w:rsid w:val="007C462E"/>
    <w:rsid w:val="007D0E4B"/>
    <w:rsid w:val="007F2C22"/>
    <w:rsid w:val="007F48DB"/>
    <w:rsid w:val="007F498C"/>
    <w:rsid w:val="007F7324"/>
    <w:rsid w:val="007F7D97"/>
    <w:rsid w:val="00804056"/>
    <w:rsid w:val="0081140E"/>
    <w:rsid w:val="00826C6F"/>
    <w:rsid w:val="00834853"/>
    <w:rsid w:val="00842F05"/>
    <w:rsid w:val="00843ABA"/>
    <w:rsid w:val="008521B6"/>
    <w:rsid w:val="00856F9C"/>
    <w:rsid w:val="00876B7A"/>
    <w:rsid w:val="008850D2"/>
    <w:rsid w:val="008A6A34"/>
    <w:rsid w:val="008D0B07"/>
    <w:rsid w:val="008D22D1"/>
    <w:rsid w:val="008E7C45"/>
    <w:rsid w:val="009009AF"/>
    <w:rsid w:val="0091292A"/>
    <w:rsid w:val="00932CD8"/>
    <w:rsid w:val="009530F4"/>
    <w:rsid w:val="00966614"/>
    <w:rsid w:val="00975F2A"/>
    <w:rsid w:val="0098007C"/>
    <w:rsid w:val="00992743"/>
    <w:rsid w:val="009A5DAE"/>
    <w:rsid w:val="009B2EB2"/>
    <w:rsid w:val="009C2574"/>
    <w:rsid w:val="009C716C"/>
    <w:rsid w:val="009D42DD"/>
    <w:rsid w:val="009F5A81"/>
    <w:rsid w:val="00A02DB1"/>
    <w:rsid w:val="00A07979"/>
    <w:rsid w:val="00A07CBC"/>
    <w:rsid w:val="00A125A8"/>
    <w:rsid w:val="00A15678"/>
    <w:rsid w:val="00A23A5E"/>
    <w:rsid w:val="00A9215B"/>
    <w:rsid w:val="00AA7B87"/>
    <w:rsid w:val="00AB295E"/>
    <w:rsid w:val="00AC71CF"/>
    <w:rsid w:val="00AD47CA"/>
    <w:rsid w:val="00AD4EF1"/>
    <w:rsid w:val="00AE4EBB"/>
    <w:rsid w:val="00AF7415"/>
    <w:rsid w:val="00B21D72"/>
    <w:rsid w:val="00B32829"/>
    <w:rsid w:val="00B407CE"/>
    <w:rsid w:val="00B6566D"/>
    <w:rsid w:val="00B7160D"/>
    <w:rsid w:val="00BB7777"/>
    <w:rsid w:val="00BB7B2D"/>
    <w:rsid w:val="00BC3044"/>
    <w:rsid w:val="00BD2D6C"/>
    <w:rsid w:val="00BD421A"/>
    <w:rsid w:val="00C16057"/>
    <w:rsid w:val="00C26ED4"/>
    <w:rsid w:val="00C55DDB"/>
    <w:rsid w:val="00C64529"/>
    <w:rsid w:val="00C75C17"/>
    <w:rsid w:val="00C82C8E"/>
    <w:rsid w:val="00C95411"/>
    <w:rsid w:val="00CA06D7"/>
    <w:rsid w:val="00CA2CF7"/>
    <w:rsid w:val="00CB0B77"/>
    <w:rsid w:val="00CC24B9"/>
    <w:rsid w:val="00CC59BB"/>
    <w:rsid w:val="00CD6723"/>
    <w:rsid w:val="00CE111E"/>
    <w:rsid w:val="00CF71C7"/>
    <w:rsid w:val="00D25749"/>
    <w:rsid w:val="00D26549"/>
    <w:rsid w:val="00D3102D"/>
    <w:rsid w:val="00D32604"/>
    <w:rsid w:val="00D6333E"/>
    <w:rsid w:val="00D7767D"/>
    <w:rsid w:val="00D90A99"/>
    <w:rsid w:val="00D90F8F"/>
    <w:rsid w:val="00D96520"/>
    <w:rsid w:val="00DC33A7"/>
    <w:rsid w:val="00DC5A56"/>
    <w:rsid w:val="00DC73DC"/>
    <w:rsid w:val="00DD4D03"/>
    <w:rsid w:val="00DD6E1F"/>
    <w:rsid w:val="00E014A2"/>
    <w:rsid w:val="00E14B69"/>
    <w:rsid w:val="00E273FE"/>
    <w:rsid w:val="00E5461B"/>
    <w:rsid w:val="00E57192"/>
    <w:rsid w:val="00E57EDB"/>
    <w:rsid w:val="00E6631E"/>
    <w:rsid w:val="00E76960"/>
    <w:rsid w:val="00E87C78"/>
    <w:rsid w:val="00E96BC6"/>
    <w:rsid w:val="00EA3270"/>
    <w:rsid w:val="00EA4DDB"/>
    <w:rsid w:val="00EA7356"/>
    <w:rsid w:val="00EB735E"/>
    <w:rsid w:val="00EE1E24"/>
    <w:rsid w:val="00EF087C"/>
    <w:rsid w:val="00F004CC"/>
    <w:rsid w:val="00F0121D"/>
    <w:rsid w:val="00F4044E"/>
    <w:rsid w:val="00F42C8A"/>
    <w:rsid w:val="00F63111"/>
    <w:rsid w:val="00F72EEA"/>
    <w:rsid w:val="00F77092"/>
    <w:rsid w:val="00F8262C"/>
    <w:rsid w:val="00F8369B"/>
    <w:rsid w:val="00F9301B"/>
    <w:rsid w:val="00FB599C"/>
    <w:rsid w:val="00FC4390"/>
    <w:rsid w:val="00FD2C9A"/>
    <w:rsid w:val="00FD39F8"/>
    <w:rsid w:val="00FD4869"/>
    <w:rsid w:val="00FF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89632">
      <w:bodyDiv w:val="1"/>
      <w:marLeft w:val="0"/>
      <w:marRight w:val="0"/>
      <w:marTop w:val="0"/>
      <w:marBottom w:val="0"/>
      <w:divBdr>
        <w:top w:val="none" w:sz="0" w:space="0" w:color="auto"/>
        <w:left w:val="none" w:sz="0" w:space="0" w:color="auto"/>
        <w:bottom w:val="none" w:sz="0" w:space="0" w:color="auto"/>
        <w:right w:val="none" w:sz="0" w:space="0" w:color="auto"/>
      </w:divBdr>
      <w:divsChild>
        <w:div w:id="1561398674">
          <w:marLeft w:val="0"/>
          <w:marRight w:val="0"/>
          <w:marTop w:val="0"/>
          <w:marBottom w:val="0"/>
          <w:divBdr>
            <w:top w:val="none" w:sz="0" w:space="0" w:color="auto"/>
            <w:left w:val="none" w:sz="0" w:space="0" w:color="auto"/>
            <w:bottom w:val="none" w:sz="0" w:space="0" w:color="auto"/>
            <w:right w:val="none" w:sz="0" w:space="0" w:color="auto"/>
          </w:divBdr>
          <w:divsChild>
            <w:div w:id="339625758">
              <w:marLeft w:val="0"/>
              <w:marRight w:val="0"/>
              <w:marTop w:val="0"/>
              <w:marBottom w:val="0"/>
              <w:divBdr>
                <w:top w:val="none" w:sz="0" w:space="0" w:color="auto"/>
                <w:left w:val="none" w:sz="0" w:space="0" w:color="auto"/>
                <w:bottom w:val="none" w:sz="0" w:space="0" w:color="auto"/>
                <w:right w:val="none" w:sz="0" w:space="0" w:color="auto"/>
              </w:divBdr>
              <w:divsChild>
                <w:div w:id="1938322033">
                  <w:marLeft w:val="0"/>
                  <w:marRight w:val="0"/>
                  <w:marTop w:val="0"/>
                  <w:marBottom w:val="0"/>
                  <w:divBdr>
                    <w:top w:val="none" w:sz="0" w:space="0" w:color="auto"/>
                    <w:left w:val="none" w:sz="0" w:space="0" w:color="auto"/>
                    <w:bottom w:val="none" w:sz="0" w:space="0" w:color="auto"/>
                    <w:right w:val="none" w:sz="0" w:space="0" w:color="auto"/>
                  </w:divBdr>
                  <w:divsChild>
                    <w:div w:id="1105927813">
                      <w:marLeft w:val="0"/>
                      <w:marRight w:val="0"/>
                      <w:marTop w:val="0"/>
                      <w:marBottom w:val="0"/>
                      <w:divBdr>
                        <w:top w:val="none" w:sz="0" w:space="0" w:color="auto"/>
                        <w:left w:val="none" w:sz="0" w:space="0" w:color="auto"/>
                        <w:bottom w:val="none" w:sz="0" w:space="0" w:color="auto"/>
                        <w:right w:val="none" w:sz="0" w:space="0" w:color="auto"/>
                      </w:divBdr>
                      <w:divsChild>
                        <w:div w:id="475993308">
                          <w:marLeft w:val="0"/>
                          <w:marRight w:val="0"/>
                          <w:marTop w:val="0"/>
                          <w:marBottom w:val="0"/>
                          <w:divBdr>
                            <w:top w:val="none" w:sz="0" w:space="0" w:color="auto"/>
                            <w:left w:val="none" w:sz="0" w:space="0" w:color="auto"/>
                            <w:bottom w:val="none" w:sz="0" w:space="0" w:color="auto"/>
                            <w:right w:val="none" w:sz="0" w:space="0" w:color="auto"/>
                          </w:divBdr>
                          <w:divsChild>
                            <w:div w:id="1047147294">
                              <w:marLeft w:val="-225"/>
                              <w:marRight w:val="0"/>
                              <w:marTop w:val="0"/>
                              <w:marBottom w:val="0"/>
                              <w:divBdr>
                                <w:top w:val="none" w:sz="0" w:space="0" w:color="auto"/>
                                <w:left w:val="none" w:sz="0" w:space="0" w:color="auto"/>
                                <w:bottom w:val="none" w:sz="0" w:space="0" w:color="auto"/>
                                <w:right w:val="none" w:sz="0" w:space="0" w:color="auto"/>
                              </w:divBdr>
                              <w:divsChild>
                                <w:div w:id="1691763805">
                                  <w:marLeft w:val="-225"/>
                                  <w:marRight w:val="0"/>
                                  <w:marTop w:val="0"/>
                                  <w:marBottom w:val="0"/>
                                  <w:divBdr>
                                    <w:top w:val="none" w:sz="0" w:space="0" w:color="auto"/>
                                    <w:left w:val="none" w:sz="0" w:space="0" w:color="auto"/>
                                    <w:bottom w:val="none" w:sz="0" w:space="0" w:color="auto"/>
                                    <w:right w:val="none" w:sz="0" w:space="0" w:color="auto"/>
                                  </w:divBdr>
                                  <w:divsChild>
                                    <w:div w:id="1406029408">
                                      <w:marLeft w:val="0"/>
                                      <w:marRight w:val="0"/>
                                      <w:marTop w:val="0"/>
                                      <w:marBottom w:val="0"/>
                                      <w:divBdr>
                                        <w:top w:val="none" w:sz="0" w:space="0" w:color="auto"/>
                                        <w:left w:val="none" w:sz="0" w:space="0" w:color="auto"/>
                                        <w:bottom w:val="none" w:sz="0" w:space="0" w:color="auto"/>
                                        <w:right w:val="none" w:sz="0" w:space="0" w:color="auto"/>
                                      </w:divBdr>
                                      <w:divsChild>
                                        <w:div w:id="120853220">
                                          <w:marLeft w:val="0"/>
                                          <w:marRight w:val="0"/>
                                          <w:marTop w:val="0"/>
                                          <w:marBottom w:val="0"/>
                                          <w:divBdr>
                                            <w:top w:val="none" w:sz="0" w:space="0" w:color="auto"/>
                                            <w:left w:val="none" w:sz="0" w:space="0" w:color="auto"/>
                                            <w:bottom w:val="none" w:sz="0" w:space="0" w:color="auto"/>
                                            <w:right w:val="none" w:sz="0" w:space="0" w:color="auto"/>
                                          </w:divBdr>
                                          <w:divsChild>
                                            <w:div w:id="724643573">
                                              <w:marLeft w:val="0"/>
                                              <w:marRight w:val="0"/>
                                              <w:marTop w:val="0"/>
                                              <w:marBottom w:val="0"/>
                                              <w:divBdr>
                                                <w:top w:val="none" w:sz="0" w:space="0" w:color="auto"/>
                                                <w:left w:val="none" w:sz="0" w:space="0" w:color="auto"/>
                                                <w:bottom w:val="none" w:sz="0" w:space="0" w:color="auto"/>
                                                <w:right w:val="none" w:sz="0" w:space="0" w:color="auto"/>
                                              </w:divBdr>
                                              <w:divsChild>
                                                <w:div w:id="2094088885">
                                                  <w:marLeft w:val="0"/>
                                                  <w:marRight w:val="0"/>
                                                  <w:marTop w:val="0"/>
                                                  <w:marBottom w:val="0"/>
                                                  <w:divBdr>
                                                    <w:top w:val="none" w:sz="0" w:space="0" w:color="auto"/>
                                                    <w:left w:val="none" w:sz="0" w:space="0" w:color="auto"/>
                                                    <w:bottom w:val="none" w:sz="0" w:space="0" w:color="auto"/>
                                                    <w:right w:val="none" w:sz="0" w:space="0" w:color="auto"/>
                                                  </w:divBdr>
                                                  <w:divsChild>
                                                    <w:div w:id="765155594">
                                                      <w:marLeft w:val="0"/>
                                                      <w:marRight w:val="0"/>
                                                      <w:marTop w:val="0"/>
                                                      <w:marBottom w:val="300"/>
                                                      <w:divBdr>
                                                        <w:top w:val="none" w:sz="0" w:space="0" w:color="auto"/>
                                                        <w:left w:val="none" w:sz="0" w:space="0" w:color="auto"/>
                                                        <w:bottom w:val="none" w:sz="0" w:space="0" w:color="auto"/>
                                                        <w:right w:val="none" w:sz="0" w:space="0" w:color="auto"/>
                                                      </w:divBdr>
                                                      <w:divsChild>
                                                        <w:div w:id="1949774169">
                                                          <w:marLeft w:val="0"/>
                                                          <w:marRight w:val="0"/>
                                                          <w:marTop w:val="0"/>
                                                          <w:marBottom w:val="0"/>
                                                          <w:divBdr>
                                                            <w:top w:val="none" w:sz="0" w:space="0" w:color="auto"/>
                                                            <w:left w:val="none" w:sz="0" w:space="0" w:color="auto"/>
                                                            <w:bottom w:val="none" w:sz="0" w:space="0" w:color="auto"/>
                                                            <w:right w:val="none" w:sz="0" w:space="0" w:color="auto"/>
                                                          </w:divBdr>
                                                          <w:divsChild>
                                                            <w:div w:id="418871658">
                                                              <w:marLeft w:val="0"/>
                                                              <w:marRight w:val="0"/>
                                                              <w:marTop w:val="0"/>
                                                              <w:marBottom w:val="0"/>
                                                              <w:divBdr>
                                                                <w:top w:val="none" w:sz="0" w:space="0" w:color="auto"/>
                                                                <w:left w:val="none" w:sz="0" w:space="0" w:color="auto"/>
                                                                <w:bottom w:val="none" w:sz="0" w:space="0" w:color="auto"/>
                                                                <w:right w:val="none" w:sz="0" w:space="0" w:color="auto"/>
                                                              </w:divBdr>
                                                              <w:divsChild>
                                                                <w:div w:id="1018460029">
                                                                  <w:marLeft w:val="0"/>
                                                                  <w:marRight w:val="0"/>
                                                                  <w:marTop w:val="0"/>
                                                                  <w:marBottom w:val="0"/>
                                                                  <w:divBdr>
                                                                    <w:top w:val="none" w:sz="0" w:space="0" w:color="auto"/>
                                                                    <w:left w:val="none" w:sz="0" w:space="0" w:color="auto"/>
                                                                    <w:bottom w:val="none" w:sz="0" w:space="0" w:color="auto"/>
                                                                    <w:right w:val="none" w:sz="0" w:space="0" w:color="auto"/>
                                                                  </w:divBdr>
                                                                  <w:divsChild>
                                                                    <w:div w:id="858275819">
                                                                      <w:marLeft w:val="0"/>
                                                                      <w:marRight w:val="0"/>
                                                                      <w:marTop w:val="0"/>
                                                                      <w:marBottom w:val="0"/>
                                                                      <w:divBdr>
                                                                        <w:top w:val="none" w:sz="0" w:space="0" w:color="auto"/>
                                                                        <w:left w:val="none" w:sz="0" w:space="0" w:color="auto"/>
                                                                        <w:bottom w:val="none" w:sz="0" w:space="0" w:color="auto"/>
                                                                        <w:right w:val="none" w:sz="0" w:space="0" w:color="auto"/>
                                                                      </w:divBdr>
                                                                      <w:divsChild>
                                                                        <w:div w:id="13865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wilkinson@wakefield.gov.uk"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mailto:jskinner@wakefield.gov.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B57580-7670-482C-A6E7-11E7A55834F5}"/>
</file>

<file path=customXml/itemProps2.xml><?xml version="1.0" encoding="utf-8"?>
<ds:datastoreItem xmlns:ds="http://schemas.openxmlformats.org/officeDocument/2006/customXml" ds:itemID="{B28F1B2A-136F-4556-8A62-593D5520048D}"/>
</file>

<file path=customXml/itemProps3.xml><?xml version="1.0" encoding="utf-8"?>
<ds:datastoreItem xmlns:ds="http://schemas.openxmlformats.org/officeDocument/2006/customXml" ds:itemID="{1522B6B4-4E52-4AE7-8774-85DA74589DC2}"/>
</file>

<file path=customXml/itemProps4.xml><?xml version="1.0" encoding="utf-8"?>
<ds:datastoreItem xmlns:ds="http://schemas.openxmlformats.org/officeDocument/2006/customXml" ds:itemID="{0D499C0A-53DC-4B6E-A4E8-802FCC7AB35B}"/>
</file>

<file path=docProps/app.xml><?xml version="1.0" encoding="utf-8"?>
<Properties xmlns="http://schemas.openxmlformats.org/officeDocument/2006/extended-properties" xmlns:vt="http://schemas.openxmlformats.org/officeDocument/2006/docPropsVTypes">
  <Template>Normal</Template>
  <TotalTime>6</TotalTime>
  <Pages>4</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Wilkinson, Samantha</dc:creator>
  <cp:lastModifiedBy>Wilkinson, Samantha</cp:lastModifiedBy>
  <cp:revision>3</cp:revision>
  <cp:lastPrinted>2014-06-13T09:20:00Z</cp:lastPrinted>
  <dcterms:created xsi:type="dcterms:W3CDTF">2014-06-13T09:22:00Z</dcterms:created>
  <dcterms:modified xsi:type="dcterms:W3CDTF">2014-06-13T09:45:00Z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