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harts/chart12.xml" ContentType="application/vnd.openxmlformats-officedocument.drawingml.chart+xml"/>
  <Override PartName="/word/charts/chart11.xml" ContentType="application/vnd.openxmlformats-officedocument.drawingml.chart+xml"/>
  <Override PartName="/word/charts/chart13.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charts/chart8.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charts/chart7.xml" ContentType="application/vnd.openxmlformats-officedocument.drawingml.chart+xml"/>
  <Override PartName="/word/charts/chart3.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word/charts/colors6.xml" ContentType="application/vnd.ms-office.chartcolorstyle+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style5.xml" ContentType="application/vnd.ms-office.chartstyle+xml"/>
  <Override PartName="/word/charts/colors5.xml" ContentType="application/vnd.ms-office.chartcolorstyle+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charts/colors3.xml" ContentType="application/vnd.ms-office.chartcolorstyle+xml"/>
  <Override PartName="/word/charts/style6.xml" ContentType="application/vnd.ms-office.chartsty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9C" w:rsidRPr="00375FD6" w:rsidRDefault="005E25D4" w:rsidP="00443439">
      <w:bookmarkStart w:id="0" w:name="_GoBack"/>
      <w:bookmarkEnd w:id="0"/>
      <w:r w:rsidRPr="00362A9C">
        <w:rPr>
          <w:noProof/>
          <w:highlight w:val="yellow"/>
          <w:lang w:eastAsia="en-GB"/>
        </w:rPr>
        <w:drawing>
          <wp:anchor distT="0" distB="0" distL="114300" distR="114300" simplePos="0" relativeHeight="251659264" behindDoc="0" locked="0" layoutInCell="1" allowOverlap="1" wp14:anchorId="22FDE861" wp14:editId="01C8A529">
            <wp:simplePos x="0" y="0"/>
            <wp:positionH relativeFrom="column">
              <wp:posOffset>1438275</wp:posOffset>
            </wp:positionH>
            <wp:positionV relativeFrom="page">
              <wp:posOffset>558800</wp:posOffset>
            </wp:positionV>
            <wp:extent cx="3962400" cy="1435100"/>
            <wp:effectExtent l="0" t="0" r="0" b="12700"/>
            <wp:wrapNone/>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2400" cy="1435100"/>
                    </a:xfrm>
                    <a:prstGeom prst="rect">
                      <a:avLst/>
                    </a:prstGeom>
                    <a:noFill/>
                  </pic:spPr>
                </pic:pic>
              </a:graphicData>
            </a:graphic>
          </wp:anchor>
        </w:drawing>
      </w:r>
    </w:p>
    <w:p w:rsidR="00570A0C" w:rsidRDefault="00570A0C" w:rsidP="00443439"/>
    <w:p w:rsidR="00570A0C" w:rsidRDefault="00570A0C" w:rsidP="00443439">
      <w:pPr>
        <w:jc w:val="center"/>
        <w:rPr>
          <w:b/>
          <w:sz w:val="80"/>
        </w:rPr>
      </w:pPr>
    </w:p>
    <w:p w:rsidR="00570A0C" w:rsidRDefault="00570A0C" w:rsidP="00443439">
      <w:pPr>
        <w:jc w:val="center"/>
        <w:rPr>
          <w:b/>
          <w:sz w:val="80"/>
        </w:rPr>
      </w:pPr>
    </w:p>
    <w:p w:rsidR="00570A0C" w:rsidRDefault="00570A0C" w:rsidP="00443439">
      <w:pPr>
        <w:jc w:val="center"/>
        <w:rPr>
          <w:b/>
          <w:sz w:val="80"/>
        </w:rPr>
      </w:pPr>
    </w:p>
    <w:p w:rsidR="00570A0C" w:rsidRPr="005E25D4" w:rsidRDefault="00570A0C" w:rsidP="00443439">
      <w:pPr>
        <w:jc w:val="center"/>
        <w:rPr>
          <w:rFonts w:ascii="Arial Narrow" w:hAnsi="Arial Narrow"/>
          <w:b/>
          <w:sz w:val="76"/>
        </w:rPr>
      </w:pPr>
      <w:r w:rsidRPr="005E25D4">
        <w:rPr>
          <w:rFonts w:ascii="Arial Narrow" w:hAnsi="Arial Narrow"/>
          <w:b/>
          <w:sz w:val="76"/>
        </w:rPr>
        <w:t>MAKING SURE COMMUNITIES ARE SAFER AND FEEL SAFER</w:t>
      </w:r>
    </w:p>
    <w:p w:rsidR="00570A0C" w:rsidRPr="005E25D4" w:rsidRDefault="00570A0C" w:rsidP="00443439">
      <w:pPr>
        <w:jc w:val="center"/>
        <w:rPr>
          <w:rFonts w:ascii="Arial Narrow" w:hAnsi="Arial Narrow"/>
          <w:b/>
          <w:sz w:val="80"/>
        </w:rPr>
      </w:pPr>
    </w:p>
    <w:p w:rsidR="00570A0C" w:rsidRPr="005E25D4" w:rsidRDefault="00570A0C" w:rsidP="00443439">
      <w:pPr>
        <w:jc w:val="center"/>
        <w:rPr>
          <w:rFonts w:ascii="Arial Narrow" w:hAnsi="Arial Narrow"/>
          <w:b/>
          <w:sz w:val="76"/>
        </w:rPr>
      </w:pPr>
      <w:r w:rsidRPr="005E25D4">
        <w:rPr>
          <w:rFonts w:ascii="Arial Narrow" w:hAnsi="Arial Narrow"/>
          <w:b/>
          <w:sz w:val="76"/>
        </w:rPr>
        <w:t>MARK BURNS-WILLIAMSON</w:t>
      </w:r>
    </w:p>
    <w:p w:rsidR="00570A0C" w:rsidRPr="005E25D4" w:rsidRDefault="00570A0C" w:rsidP="00443439">
      <w:pPr>
        <w:jc w:val="center"/>
        <w:rPr>
          <w:rFonts w:ascii="Arial Narrow" w:hAnsi="Arial Narrow"/>
          <w:b/>
          <w:sz w:val="80"/>
        </w:rPr>
      </w:pPr>
    </w:p>
    <w:p w:rsidR="00570A0C" w:rsidRPr="005E25D4" w:rsidRDefault="00570A0C" w:rsidP="00443439">
      <w:pPr>
        <w:jc w:val="center"/>
        <w:rPr>
          <w:rFonts w:ascii="Arial Narrow" w:hAnsi="Arial Narrow"/>
          <w:b/>
          <w:sz w:val="56"/>
        </w:rPr>
      </w:pPr>
      <w:r w:rsidRPr="005E25D4">
        <w:rPr>
          <w:rFonts w:ascii="Arial Narrow" w:hAnsi="Arial Narrow"/>
          <w:b/>
          <w:sz w:val="56"/>
        </w:rPr>
        <w:t>POLICE AND CRIME COMMISSIONER FOR WEST YORKSHIRE</w:t>
      </w:r>
    </w:p>
    <w:p w:rsidR="00570A0C" w:rsidRPr="005E25D4" w:rsidRDefault="00570A0C" w:rsidP="00443439">
      <w:pPr>
        <w:jc w:val="center"/>
        <w:rPr>
          <w:rFonts w:ascii="Arial Narrow" w:hAnsi="Arial Narrow"/>
          <w:b/>
          <w:sz w:val="80"/>
        </w:rPr>
      </w:pPr>
    </w:p>
    <w:p w:rsidR="00570A0C" w:rsidRPr="005E25D4" w:rsidRDefault="00570A0C" w:rsidP="00443439">
      <w:pPr>
        <w:jc w:val="center"/>
        <w:rPr>
          <w:rFonts w:ascii="Arial Narrow" w:hAnsi="Arial Narrow"/>
          <w:b/>
        </w:rPr>
      </w:pPr>
    </w:p>
    <w:p w:rsidR="00570A0C" w:rsidRPr="005E25D4" w:rsidRDefault="00570A0C" w:rsidP="00443439">
      <w:pPr>
        <w:jc w:val="center"/>
        <w:rPr>
          <w:rFonts w:ascii="Arial Narrow" w:hAnsi="Arial Narrow"/>
          <w:b/>
        </w:rPr>
      </w:pPr>
    </w:p>
    <w:p w:rsidR="00570A0C" w:rsidRPr="005E25D4" w:rsidRDefault="00570A0C" w:rsidP="00443439">
      <w:pPr>
        <w:jc w:val="center"/>
        <w:rPr>
          <w:rFonts w:ascii="Arial Narrow" w:hAnsi="Arial Narrow"/>
          <w:b/>
        </w:rPr>
      </w:pPr>
    </w:p>
    <w:p w:rsidR="00570A0C" w:rsidRPr="005E25D4" w:rsidRDefault="000F0806" w:rsidP="00443439">
      <w:pPr>
        <w:jc w:val="center"/>
        <w:rPr>
          <w:rFonts w:ascii="Arial Narrow" w:hAnsi="Arial Narrow"/>
          <w:i/>
          <w:sz w:val="80"/>
        </w:rPr>
      </w:pPr>
      <w:r w:rsidRPr="005E25D4">
        <w:rPr>
          <w:rFonts w:ascii="Arial Narrow" w:hAnsi="Arial Narrow"/>
          <w:i/>
          <w:sz w:val="80"/>
        </w:rPr>
        <w:t xml:space="preserve">Draft </w:t>
      </w:r>
      <w:r w:rsidR="00570A0C" w:rsidRPr="005E25D4">
        <w:rPr>
          <w:rFonts w:ascii="Arial Narrow" w:hAnsi="Arial Narrow"/>
          <w:i/>
          <w:sz w:val="80"/>
        </w:rPr>
        <w:t>Annual Report</w:t>
      </w:r>
    </w:p>
    <w:p w:rsidR="00570A0C" w:rsidRPr="005E25D4" w:rsidRDefault="0078247F" w:rsidP="00443439">
      <w:pPr>
        <w:jc w:val="center"/>
        <w:rPr>
          <w:rFonts w:ascii="Arial Narrow" w:hAnsi="Arial Narrow"/>
          <w:b/>
        </w:rPr>
      </w:pPr>
      <w:r w:rsidRPr="005E25D4">
        <w:rPr>
          <w:rFonts w:ascii="Arial Narrow" w:hAnsi="Arial Narrow"/>
          <w:i/>
          <w:sz w:val="40"/>
        </w:rPr>
        <w:t>2014/15</w:t>
      </w:r>
      <w:r w:rsidR="00570A0C" w:rsidRPr="005E25D4">
        <w:rPr>
          <w:rFonts w:ascii="Arial Narrow" w:hAnsi="Arial Narrow"/>
          <w:b/>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1"/>
        <w:gridCol w:w="1621"/>
      </w:tblGrid>
      <w:tr w:rsidR="00570A0C" w:rsidRPr="005E25D4" w:rsidTr="005E25D4">
        <w:trPr>
          <w:jc w:val="center"/>
        </w:trPr>
        <w:tc>
          <w:tcPr>
            <w:tcW w:w="9242" w:type="dxa"/>
            <w:gridSpan w:val="2"/>
            <w:shd w:val="clear" w:color="auto" w:fill="D9D9D9"/>
          </w:tcPr>
          <w:p w:rsidR="00570A0C" w:rsidRPr="005E25D4" w:rsidRDefault="00570A0C" w:rsidP="00BE0BB1">
            <w:pPr>
              <w:rPr>
                <w:rFonts w:ascii="Arial Narrow" w:hAnsi="Arial Narrow"/>
                <w:b/>
                <w:sz w:val="24"/>
              </w:rPr>
            </w:pPr>
            <w:r w:rsidRPr="005E25D4">
              <w:rPr>
                <w:rFonts w:ascii="Arial Narrow" w:hAnsi="Arial Narrow"/>
                <w:b/>
                <w:sz w:val="24"/>
              </w:rPr>
              <w:lastRenderedPageBreak/>
              <w:t>CONTENTS</w:t>
            </w:r>
          </w:p>
        </w:tc>
      </w:tr>
      <w:tr w:rsidR="00570A0C" w:rsidRPr="005E25D4" w:rsidTr="005E25D4">
        <w:trPr>
          <w:jc w:val="center"/>
        </w:trPr>
        <w:tc>
          <w:tcPr>
            <w:tcW w:w="7621" w:type="dxa"/>
          </w:tcPr>
          <w:p w:rsidR="00570A0C" w:rsidRPr="005E25D4" w:rsidRDefault="00BE0BB1" w:rsidP="00AE3101">
            <w:pPr>
              <w:rPr>
                <w:rFonts w:ascii="Arial Narrow" w:hAnsi="Arial Narrow"/>
                <w:sz w:val="24"/>
                <w:szCs w:val="24"/>
              </w:rPr>
            </w:pPr>
            <w:r w:rsidRPr="005E25D4">
              <w:rPr>
                <w:rFonts w:ascii="Arial Narrow" w:hAnsi="Arial Narrow"/>
                <w:sz w:val="24"/>
                <w:szCs w:val="24"/>
              </w:rPr>
              <w:t>Introduction</w:t>
            </w:r>
          </w:p>
        </w:tc>
        <w:tc>
          <w:tcPr>
            <w:tcW w:w="1621" w:type="dxa"/>
          </w:tcPr>
          <w:p w:rsidR="00570A0C" w:rsidRPr="005E25D4" w:rsidRDefault="00D51845" w:rsidP="001E76CD">
            <w:pPr>
              <w:jc w:val="center"/>
              <w:rPr>
                <w:rFonts w:ascii="Arial Narrow" w:hAnsi="Arial Narrow"/>
                <w:sz w:val="24"/>
              </w:rPr>
            </w:pPr>
            <w:r>
              <w:rPr>
                <w:rFonts w:ascii="Arial Narrow" w:hAnsi="Arial Narrow"/>
                <w:sz w:val="24"/>
              </w:rPr>
              <w:t>3</w:t>
            </w:r>
          </w:p>
        </w:tc>
      </w:tr>
      <w:tr w:rsidR="00904F42" w:rsidRPr="005E25D4" w:rsidTr="005E25D4">
        <w:trPr>
          <w:jc w:val="center"/>
        </w:trPr>
        <w:tc>
          <w:tcPr>
            <w:tcW w:w="7621" w:type="dxa"/>
          </w:tcPr>
          <w:p w:rsidR="00305A0E" w:rsidRPr="005E25D4" w:rsidRDefault="00904F42" w:rsidP="00BE0BB1">
            <w:pPr>
              <w:rPr>
                <w:rFonts w:ascii="Arial Narrow" w:hAnsi="Arial Narrow"/>
                <w:sz w:val="24"/>
                <w:szCs w:val="24"/>
              </w:rPr>
            </w:pPr>
            <w:r w:rsidRPr="005E25D4">
              <w:rPr>
                <w:rFonts w:ascii="Arial Narrow" w:hAnsi="Arial Narrow"/>
                <w:sz w:val="24"/>
                <w:szCs w:val="24"/>
              </w:rPr>
              <w:t>Our outcomes and priorities</w:t>
            </w:r>
          </w:p>
        </w:tc>
        <w:tc>
          <w:tcPr>
            <w:tcW w:w="1621" w:type="dxa"/>
          </w:tcPr>
          <w:p w:rsidR="00904F42" w:rsidRPr="005E25D4" w:rsidRDefault="00D51845" w:rsidP="001E76CD">
            <w:pPr>
              <w:jc w:val="center"/>
              <w:rPr>
                <w:rFonts w:ascii="Arial Narrow" w:hAnsi="Arial Narrow"/>
                <w:sz w:val="24"/>
              </w:rPr>
            </w:pPr>
            <w:r>
              <w:rPr>
                <w:rFonts w:ascii="Arial Narrow" w:hAnsi="Arial Narrow"/>
                <w:sz w:val="24"/>
              </w:rPr>
              <w:t>4</w:t>
            </w:r>
          </w:p>
        </w:tc>
      </w:tr>
      <w:tr w:rsidR="00570A0C" w:rsidRPr="005E25D4" w:rsidTr="005E25D4">
        <w:trPr>
          <w:jc w:val="center"/>
        </w:trPr>
        <w:tc>
          <w:tcPr>
            <w:tcW w:w="7621" w:type="dxa"/>
          </w:tcPr>
          <w:p w:rsidR="00570A0C" w:rsidRPr="005E25D4" w:rsidRDefault="00BE0BB1" w:rsidP="00BE0BB1">
            <w:pPr>
              <w:rPr>
                <w:rFonts w:ascii="Arial Narrow" w:hAnsi="Arial Narrow"/>
                <w:sz w:val="24"/>
                <w:szCs w:val="24"/>
              </w:rPr>
            </w:pPr>
            <w:r w:rsidRPr="005E25D4">
              <w:rPr>
                <w:rFonts w:ascii="Arial Narrow" w:hAnsi="Arial Narrow"/>
                <w:sz w:val="24"/>
                <w:szCs w:val="24"/>
              </w:rPr>
              <w:t>Communities in West Yorkshire are safer and feel safer</w:t>
            </w:r>
          </w:p>
        </w:tc>
        <w:tc>
          <w:tcPr>
            <w:tcW w:w="1621" w:type="dxa"/>
          </w:tcPr>
          <w:p w:rsidR="00570A0C" w:rsidRPr="005E25D4" w:rsidRDefault="00D51845" w:rsidP="001E76CD">
            <w:pPr>
              <w:jc w:val="center"/>
              <w:rPr>
                <w:rFonts w:ascii="Arial Narrow" w:hAnsi="Arial Narrow"/>
                <w:sz w:val="24"/>
              </w:rPr>
            </w:pPr>
            <w:r>
              <w:rPr>
                <w:rFonts w:ascii="Arial Narrow" w:hAnsi="Arial Narrow"/>
                <w:sz w:val="24"/>
              </w:rPr>
              <w:t>5</w:t>
            </w:r>
          </w:p>
        </w:tc>
      </w:tr>
      <w:tr w:rsidR="00570A0C" w:rsidRPr="005E25D4" w:rsidTr="005E25D4">
        <w:trPr>
          <w:jc w:val="center"/>
        </w:trPr>
        <w:tc>
          <w:tcPr>
            <w:tcW w:w="7621" w:type="dxa"/>
          </w:tcPr>
          <w:p w:rsidR="00305A0E" w:rsidRPr="005E25D4" w:rsidRDefault="00D51845" w:rsidP="00BE0BB1">
            <w:pPr>
              <w:rPr>
                <w:rFonts w:ascii="Arial Narrow" w:hAnsi="Arial Narrow"/>
                <w:sz w:val="24"/>
                <w:szCs w:val="24"/>
              </w:rPr>
            </w:pPr>
            <w:r w:rsidRPr="005E25D4">
              <w:rPr>
                <w:rFonts w:ascii="Arial Narrow" w:hAnsi="Arial Narrow"/>
                <w:sz w:val="24"/>
                <w:szCs w:val="24"/>
              </w:rPr>
              <w:t>Crime and re-offending is reduced</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10</w:t>
            </w:r>
          </w:p>
        </w:tc>
      </w:tr>
      <w:tr w:rsidR="00570A0C" w:rsidRPr="005E25D4" w:rsidTr="005E25D4">
        <w:trPr>
          <w:jc w:val="center"/>
        </w:trPr>
        <w:tc>
          <w:tcPr>
            <w:tcW w:w="7621" w:type="dxa"/>
          </w:tcPr>
          <w:p w:rsidR="00570A0C" w:rsidRPr="005E25D4" w:rsidRDefault="00BE0BB1" w:rsidP="00BE0BB1">
            <w:pPr>
              <w:rPr>
                <w:rFonts w:ascii="Arial Narrow" w:hAnsi="Arial Narrow"/>
                <w:sz w:val="24"/>
                <w:szCs w:val="24"/>
              </w:rPr>
            </w:pPr>
            <w:r w:rsidRPr="005E25D4">
              <w:rPr>
                <w:rFonts w:ascii="Arial Narrow" w:hAnsi="Arial Narrow"/>
                <w:sz w:val="24"/>
                <w:szCs w:val="24"/>
              </w:rPr>
              <w:t>Anti-social behaviour is reduced</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31</w:t>
            </w:r>
          </w:p>
        </w:tc>
      </w:tr>
      <w:tr w:rsidR="00570A0C" w:rsidRPr="005E25D4" w:rsidTr="005E25D4">
        <w:trPr>
          <w:jc w:val="center"/>
        </w:trPr>
        <w:tc>
          <w:tcPr>
            <w:tcW w:w="7621" w:type="dxa"/>
          </w:tcPr>
          <w:p w:rsidR="00570A0C" w:rsidRPr="005E25D4" w:rsidRDefault="00BE0BB1" w:rsidP="00BE0BB1">
            <w:pPr>
              <w:rPr>
                <w:rFonts w:ascii="Arial Narrow" w:hAnsi="Arial Narrow"/>
                <w:sz w:val="24"/>
                <w:szCs w:val="24"/>
              </w:rPr>
            </w:pPr>
            <w:r w:rsidRPr="005E25D4">
              <w:rPr>
                <w:rFonts w:ascii="Arial Narrow" w:hAnsi="Arial Narrow"/>
                <w:sz w:val="24"/>
                <w:szCs w:val="24"/>
              </w:rPr>
              <w:t>Victims and witnesses are supported</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36</w:t>
            </w:r>
          </w:p>
        </w:tc>
      </w:tr>
      <w:tr w:rsidR="00570A0C" w:rsidRPr="005E25D4" w:rsidTr="005E25D4">
        <w:trPr>
          <w:jc w:val="center"/>
        </w:trPr>
        <w:tc>
          <w:tcPr>
            <w:tcW w:w="7621" w:type="dxa"/>
          </w:tcPr>
          <w:p w:rsidR="00570A0C" w:rsidRPr="005E25D4" w:rsidRDefault="00D51845" w:rsidP="00D51845">
            <w:pPr>
              <w:rPr>
                <w:rFonts w:ascii="Arial Narrow" w:hAnsi="Arial Narrow"/>
                <w:sz w:val="24"/>
                <w:szCs w:val="24"/>
              </w:rPr>
            </w:pPr>
            <w:r>
              <w:rPr>
                <w:rFonts w:ascii="Arial Narrow" w:hAnsi="Arial Narrow"/>
                <w:sz w:val="24"/>
                <w:szCs w:val="24"/>
              </w:rPr>
              <w:t>L</w:t>
            </w:r>
            <w:r w:rsidRPr="00D51845">
              <w:rPr>
                <w:rFonts w:ascii="Arial Narrow" w:hAnsi="Arial Narrow"/>
                <w:sz w:val="24"/>
                <w:szCs w:val="24"/>
              </w:rPr>
              <w:t>ocal, regional and national threats, risks and harm are tackled</w:t>
            </w:r>
          </w:p>
        </w:tc>
        <w:tc>
          <w:tcPr>
            <w:tcW w:w="1621" w:type="dxa"/>
          </w:tcPr>
          <w:p w:rsidR="00570A0C" w:rsidRPr="005E25D4" w:rsidRDefault="00D51845" w:rsidP="001E76CD">
            <w:pPr>
              <w:jc w:val="center"/>
              <w:rPr>
                <w:rFonts w:ascii="Arial Narrow" w:hAnsi="Arial Narrow"/>
                <w:sz w:val="24"/>
              </w:rPr>
            </w:pPr>
            <w:r>
              <w:rPr>
                <w:rFonts w:ascii="Arial Narrow" w:hAnsi="Arial Narrow"/>
                <w:sz w:val="24"/>
              </w:rPr>
              <w:t>40</w:t>
            </w:r>
          </w:p>
        </w:tc>
      </w:tr>
      <w:tr w:rsidR="00570A0C" w:rsidRPr="005E25D4" w:rsidTr="005E25D4">
        <w:trPr>
          <w:jc w:val="center"/>
        </w:trPr>
        <w:tc>
          <w:tcPr>
            <w:tcW w:w="7621" w:type="dxa"/>
          </w:tcPr>
          <w:p w:rsidR="00570A0C" w:rsidRPr="005E25D4" w:rsidRDefault="00BE0BB1" w:rsidP="00A532EB">
            <w:pPr>
              <w:rPr>
                <w:rFonts w:ascii="Arial Narrow" w:hAnsi="Arial Narrow"/>
                <w:sz w:val="24"/>
                <w:szCs w:val="24"/>
              </w:rPr>
            </w:pPr>
            <w:r w:rsidRPr="005E25D4">
              <w:rPr>
                <w:rFonts w:ascii="Arial Narrow" w:hAnsi="Arial Narrow"/>
                <w:sz w:val="24"/>
                <w:szCs w:val="24"/>
              </w:rPr>
              <w:t>Criminal Justice System is effective and efficient</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46</w:t>
            </w:r>
          </w:p>
        </w:tc>
      </w:tr>
      <w:tr w:rsidR="00570A0C" w:rsidRPr="005E25D4" w:rsidTr="005E25D4">
        <w:trPr>
          <w:trHeight w:val="281"/>
          <w:jc w:val="center"/>
        </w:trPr>
        <w:tc>
          <w:tcPr>
            <w:tcW w:w="7621" w:type="dxa"/>
          </w:tcPr>
          <w:p w:rsidR="00570A0C" w:rsidRPr="005E25D4" w:rsidRDefault="00BE0BB1" w:rsidP="00AE3101">
            <w:pPr>
              <w:rPr>
                <w:rFonts w:ascii="Arial Narrow" w:hAnsi="Arial Narrow"/>
                <w:sz w:val="24"/>
                <w:szCs w:val="24"/>
              </w:rPr>
            </w:pPr>
            <w:r w:rsidRPr="005E25D4">
              <w:rPr>
                <w:rFonts w:ascii="Arial Narrow" w:hAnsi="Arial Narrow"/>
                <w:sz w:val="24"/>
                <w:szCs w:val="24"/>
              </w:rPr>
              <w:t>Communities are listened to</w:t>
            </w:r>
            <w:r w:rsidR="00305A0E" w:rsidRPr="005E25D4">
              <w:rPr>
                <w:rFonts w:ascii="Arial Narrow" w:hAnsi="Arial Narrow"/>
                <w:sz w:val="24"/>
                <w:szCs w:val="24"/>
              </w:rPr>
              <w:t xml:space="preserve"> and involved</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53</w:t>
            </w:r>
          </w:p>
        </w:tc>
      </w:tr>
      <w:tr w:rsidR="00570A0C" w:rsidRPr="005E25D4" w:rsidTr="005E25D4">
        <w:trPr>
          <w:trHeight w:val="281"/>
          <w:jc w:val="center"/>
        </w:trPr>
        <w:tc>
          <w:tcPr>
            <w:tcW w:w="7621" w:type="dxa"/>
          </w:tcPr>
          <w:p w:rsidR="00570A0C" w:rsidRPr="005E25D4" w:rsidRDefault="00BE0BB1" w:rsidP="00305A0E">
            <w:pPr>
              <w:rPr>
                <w:rFonts w:ascii="Arial Narrow" w:hAnsi="Arial Narrow"/>
                <w:sz w:val="24"/>
                <w:szCs w:val="24"/>
              </w:rPr>
            </w:pPr>
            <w:r w:rsidRPr="005E25D4">
              <w:rPr>
                <w:rFonts w:ascii="Arial Narrow" w:hAnsi="Arial Narrow"/>
                <w:sz w:val="24"/>
                <w:szCs w:val="24"/>
              </w:rPr>
              <w:t xml:space="preserve">Police </w:t>
            </w:r>
            <w:r w:rsidR="00305A0E" w:rsidRPr="005E25D4">
              <w:rPr>
                <w:rFonts w:ascii="Arial Narrow" w:hAnsi="Arial Narrow"/>
                <w:sz w:val="24"/>
                <w:szCs w:val="24"/>
              </w:rPr>
              <w:t>and partners are</w:t>
            </w:r>
            <w:r w:rsidRPr="005E25D4">
              <w:rPr>
                <w:rFonts w:ascii="Arial Narrow" w:hAnsi="Arial Narrow"/>
                <w:sz w:val="24"/>
                <w:szCs w:val="24"/>
              </w:rPr>
              <w:t xml:space="preserve"> resourced</w:t>
            </w:r>
          </w:p>
        </w:tc>
        <w:tc>
          <w:tcPr>
            <w:tcW w:w="1621" w:type="dxa"/>
          </w:tcPr>
          <w:p w:rsidR="00570A0C" w:rsidRPr="005E25D4" w:rsidRDefault="001158CE" w:rsidP="001E76CD">
            <w:pPr>
              <w:jc w:val="center"/>
              <w:rPr>
                <w:rFonts w:ascii="Arial Narrow" w:hAnsi="Arial Narrow"/>
                <w:sz w:val="24"/>
              </w:rPr>
            </w:pPr>
            <w:r>
              <w:rPr>
                <w:rFonts w:ascii="Arial Narrow" w:hAnsi="Arial Narrow"/>
                <w:sz w:val="24"/>
              </w:rPr>
              <w:t>60</w:t>
            </w:r>
          </w:p>
        </w:tc>
      </w:tr>
      <w:tr w:rsidR="00333835" w:rsidRPr="005E25D4" w:rsidTr="005E25D4">
        <w:trPr>
          <w:trHeight w:val="281"/>
          <w:jc w:val="center"/>
        </w:trPr>
        <w:tc>
          <w:tcPr>
            <w:tcW w:w="7621" w:type="dxa"/>
          </w:tcPr>
          <w:p w:rsidR="00305A0E" w:rsidRPr="005E25D4" w:rsidRDefault="00BE0BB1" w:rsidP="0004167C">
            <w:pPr>
              <w:rPr>
                <w:rFonts w:ascii="Arial Narrow" w:hAnsi="Arial Narrow"/>
                <w:sz w:val="24"/>
                <w:szCs w:val="24"/>
              </w:rPr>
            </w:pPr>
            <w:r w:rsidRPr="005E25D4">
              <w:rPr>
                <w:rFonts w:ascii="Arial Narrow" w:hAnsi="Arial Narrow"/>
                <w:sz w:val="24"/>
                <w:szCs w:val="24"/>
              </w:rPr>
              <w:t>Holding the Chief Constable to account</w:t>
            </w:r>
          </w:p>
        </w:tc>
        <w:tc>
          <w:tcPr>
            <w:tcW w:w="1621" w:type="dxa"/>
          </w:tcPr>
          <w:p w:rsidR="00333835" w:rsidRPr="005E25D4" w:rsidRDefault="001158CE" w:rsidP="001E76CD">
            <w:pPr>
              <w:jc w:val="center"/>
              <w:rPr>
                <w:rFonts w:ascii="Arial Narrow" w:hAnsi="Arial Narrow"/>
                <w:sz w:val="24"/>
              </w:rPr>
            </w:pPr>
            <w:r>
              <w:rPr>
                <w:rFonts w:ascii="Arial Narrow" w:hAnsi="Arial Narrow"/>
                <w:sz w:val="24"/>
              </w:rPr>
              <w:t>67</w:t>
            </w:r>
          </w:p>
        </w:tc>
      </w:tr>
      <w:tr w:rsidR="00E2696F" w:rsidRPr="005E25D4" w:rsidTr="005E25D4">
        <w:trPr>
          <w:trHeight w:val="281"/>
          <w:jc w:val="center"/>
        </w:trPr>
        <w:tc>
          <w:tcPr>
            <w:tcW w:w="7621" w:type="dxa"/>
          </w:tcPr>
          <w:p w:rsidR="00E2696F" w:rsidRPr="005E25D4" w:rsidRDefault="00E2696F" w:rsidP="0004167C">
            <w:pPr>
              <w:rPr>
                <w:rFonts w:ascii="Arial Narrow" w:hAnsi="Arial Narrow"/>
                <w:sz w:val="24"/>
                <w:szCs w:val="24"/>
              </w:rPr>
            </w:pPr>
            <w:r>
              <w:rPr>
                <w:rFonts w:ascii="Arial Narrow" w:hAnsi="Arial Narrow"/>
                <w:sz w:val="24"/>
                <w:szCs w:val="24"/>
              </w:rPr>
              <w:t>Contact page</w:t>
            </w:r>
          </w:p>
        </w:tc>
        <w:tc>
          <w:tcPr>
            <w:tcW w:w="1621" w:type="dxa"/>
          </w:tcPr>
          <w:p w:rsidR="00E2696F" w:rsidRDefault="001158CE" w:rsidP="001E76CD">
            <w:pPr>
              <w:jc w:val="center"/>
              <w:rPr>
                <w:rFonts w:ascii="Arial Narrow" w:hAnsi="Arial Narrow"/>
                <w:sz w:val="24"/>
              </w:rPr>
            </w:pPr>
            <w:r>
              <w:rPr>
                <w:rFonts w:ascii="Arial Narrow" w:hAnsi="Arial Narrow"/>
                <w:sz w:val="24"/>
              </w:rPr>
              <w:t>67</w:t>
            </w:r>
          </w:p>
        </w:tc>
      </w:tr>
    </w:tbl>
    <w:p w:rsidR="00861756" w:rsidRDefault="00861756" w:rsidP="00443439">
      <w:pPr>
        <w:jc w:val="center"/>
        <w:rPr>
          <w:b/>
        </w:rPr>
      </w:pPr>
    </w:p>
    <w:p w:rsidR="00861756" w:rsidRPr="00861756" w:rsidRDefault="00861756" w:rsidP="00861756"/>
    <w:p w:rsidR="00861756" w:rsidRPr="00861756" w:rsidRDefault="00861756" w:rsidP="00861756"/>
    <w:p w:rsidR="00861756" w:rsidRPr="00861756" w:rsidRDefault="00861756" w:rsidP="00861756"/>
    <w:p w:rsidR="00861756" w:rsidRPr="00861756" w:rsidRDefault="00861756" w:rsidP="00861756"/>
    <w:p w:rsidR="00570A0C" w:rsidRDefault="00570A0C"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861756" w:rsidRDefault="00861756" w:rsidP="00861756"/>
    <w:p w:rsidR="0078247F" w:rsidRDefault="0078247F" w:rsidP="00861756"/>
    <w:p w:rsidR="005E25D4" w:rsidRDefault="005E25D4" w:rsidP="00861756"/>
    <w:p w:rsidR="00344015" w:rsidRDefault="00344015" w:rsidP="00861756"/>
    <w:p w:rsidR="0004167C" w:rsidRDefault="0004167C" w:rsidP="00861756"/>
    <w:p w:rsidR="0004167C" w:rsidRDefault="0004167C" w:rsidP="00861756"/>
    <w:p w:rsidR="00E55565" w:rsidRDefault="00E55565" w:rsidP="00861756">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8"/>
      </w:tblGrid>
      <w:tr w:rsidR="00570A0C" w:rsidRPr="00181895" w:rsidTr="00B14760">
        <w:trPr>
          <w:trHeight w:val="262"/>
        </w:trPr>
        <w:tc>
          <w:tcPr>
            <w:tcW w:w="10498" w:type="dxa"/>
            <w:shd w:val="clear" w:color="auto" w:fill="D9D9D9"/>
          </w:tcPr>
          <w:p w:rsidR="00570A0C" w:rsidRPr="00E2696F" w:rsidRDefault="00570A0C" w:rsidP="000C468F">
            <w:pPr>
              <w:rPr>
                <w:rFonts w:ascii="Arial Narrow" w:hAnsi="Arial Narrow"/>
                <w:b/>
                <w:sz w:val="24"/>
              </w:rPr>
            </w:pPr>
            <w:r w:rsidRPr="00E2696F">
              <w:rPr>
                <w:rFonts w:ascii="Arial Narrow" w:hAnsi="Arial Narrow"/>
                <w:b/>
                <w:sz w:val="24"/>
              </w:rPr>
              <w:t>INTRODUCTION</w:t>
            </w:r>
          </w:p>
        </w:tc>
      </w:tr>
    </w:tbl>
    <w:p w:rsidR="00B14760" w:rsidRDefault="00B14760" w:rsidP="0035249D">
      <w:pPr>
        <w:rPr>
          <w:b/>
        </w:rPr>
      </w:pPr>
    </w:p>
    <w:p w:rsidR="00CB4F78" w:rsidRPr="00B14760" w:rsidRDefault="00B14760" w:rsidP="0035249D">
      <w:pPr>
        <w:rPr>
          <w:rFonts w:ascii="Arial Narrow" w:hAnsi="Arial Narrow"/>
          <w:bCs/>
        </w:rPr>
      </w:pPr>
      <w:r w:rsidRPr="00B14760">
        <w:rPr>
          <w:rFonts w:ascii="Arial Narrow" w:hAnsi="Arial Narrow"/>
          <w:bCs/>
        </w:rPr>
        <w:t>TO BE ADDED</w:t>
      </w:r>
    </w:p>
    <w:p w:rsidR="00CB4F78" w:rsidRPr="005E25D4" w:rsidRDefault="00CB4F78" w:rsidP="0035249D">
      <w:pPr>
        <w:rPr>
          <w:rFonts w:ascii="Arial Narrow" w:hAnsi="Arial Narrow"/>
          <w:bCs/>
          <w:color w:val="FF0000"/>
        </w:rPr>
      </w:pPr>
    </w:p>
    <w:p w:rsidR="0035249D" w:rsidRPr="005E25D4" w:rsidRDefault="0035249D" w:rsidP="0035249D">
      <w:pPr>
        <w:rPr>
          <w:rFonts w:ascii="Arial Narrow" w:hAnsi="Arial Narrow"/>
          <w:bCs/>
        </w:rPr>
      </w:pPr>
      <w:r w:rsidRPr="005E25D4">
        <w:rPr>
          <w:rFonts w:ascii="Arial Narrow" w:hAnsi="Arial Narrow"/>
          <w:bCs/>
        </w:rPr>
        <w:t>Best wishes,</w:t>
      </w:r>
    </w:p>
    <w:p w:rsidR="00E81656" w:rsidRPr="005E25D4" w:rsidRDefault="00E81656" w:rsidP="000C0B3E">
      <w:pPr>
        <w:rPr>
          <w:rFonts w:ascii="Arial Narrow" w:hAnsi="Arial Narrow"/>
          <w:b/>
          <w:bCs/>
        </w:rPr>
      </w:pPr>
    </w:p>
    <w:p w:rsidR="00570A0C" w:rsidRPr="005E25D4" w:rsidRDefault="001A59DD" w:rsidP="0018378B">
      <w:pPr>
        <w:rPr>
          <w:rFonts w:ascii="Arial Narrow" w:hAnsi="Arial Narrow"/>
          <w:sz w:val="24"/>
        </w:rPr>
      </w:pPr>
      <w:r w:rsidRPr="005E25D4">
        <w:rPr>
          <w:rFonts w:ascii="Arial Narrow" w:hAnsi="Arial Narrow"/>
          <w:noProof/>
          <w:lang w:eastAsia="en-GB"/>
        </w:rPr>
        <w:drawing>
          <wp:anchor distT="0" distB="0" distL="114300" distR="114300" simplePos="0" relativeHeight="251660288" behindDoc="1" locked="0" layoutInCell="1" allowOverlap="1">
            <wp:simplePos x="0" y="0"/>
            <wp:positionH relativeFrom="column">
              <wp:posOffset>-139065</wp:posOffset>
            </wp:positionH>
            <wp:positionV relativeFrom="paragraph">
              <wp:posOffset>34925</wp:posOffset>
            </wp:positionV>
            <wp:extent cx="1828800" cy="685800"/>
            <wp:effectExtent l="0" t="0" r="0" b="0"/>
            <wp:wrapTight wrapText="bothSides">
              <wp:wrapPolygon edited="0">
                <wp:start x="0" y="0"/>
                <wp:lineTo x="0" y="20800"/>
                <wp:lineTo x="21300" y="20800"/>
                <wp:lineTo x="21300" y="0"/>
                <wp:lineTo x="0" y="0"/>
              </wp:wrapPolygon>
            </wp:wrapTight>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19525" t="28937" r="45767" b="53726"/>
                    <a:stretch>
                      <a:fillRect/>
                    </a:stretch>
                  </pic:blipFill>
                  <pic:spPr bwMode="auto">
                    <a:xfrm>
                      <a:off x="0" y="0"/>
                      <a:ext cx="1828800" cy="685800"/>
                    </a:xfrm>
                    <a:prstGeom prst="rect">
                      <a:avLst/>
                    </a:prstGeom>
                    <a:noFill/>
                  </pic:spPr>
                </pic:pic>
              </a:graphicData>
            </a:graphic>
          </wp:anchor>
        </w:drawing>
      </w:r>
    </w:p>
    <w:p w:rsidR="00570A0C" w:rsidRPr="005E25D4" w:rsidRDefault="00570A0C" w:rsidP="0018378B">
      <w:pPr>
        <w:rPr>
          <w:rFonts w:ascii="Arial Narrow" w:hAnsi="Arial Narrow"/>
          <w:sz w:val="24"/>
        </w:rPr>
      </w:pPr>
    </w:p>
    <w:p w:rsidR="00570A0C" w:rsidRPr="005E25D4" w:rsidRDefault="00570A0C" w:rsidP="0018378B">
      <w:pPr>
        <w:rPr>
          <w:rFonts w:ascii="Arial Narrow" w:hAnsi="Arial Narrow"/>
          <w:sz w:val="24"/>
        </w:rPr>
      </w:pPr>
    </w:p>
    <w:p w:rsidR="00570A0C" w:rsidRPr="005E25D4" w:rsidRDefault="00570A0C" w:rsidP="0018378B">
      <w:pPr>
        <w:rPr>
          <w:rFonts w:ascii="Arial Narrow" w:hAnsi="Arial Narrow"/>
          <w:sz w:val="24"/>
        </w:rPr>
      </w:pPr>
    </w:p>
    <w:p w:rsidR="00570A0C" w:rsidRPr="005E25D4" w:rsidRDefault="00570A0C" w:rsidP="0018378B">
      <w:pPr>
        <w:rPr>
          <w:rFonts w:ascii="Arial Narrow" w:hAnsi="Arial Narrow"/>
          <w:b/>
          <w:sz w:val="24"/>
        </w:rPr>
      </w:pPr>
      <w:r w:rsidRPr="005E25D4">
        <w:rPr>
          <w:rFonts w:ascii="Arial Narrow" w:hAnsi="Arial Narrow"/>
          <w:b/>
          <w:sz w:val="24"/>
        </w:rPr>
        <w:t>Mark Burns-Williamson</w:t>
      </w:r>
    </w:p>
    <w:p w:rsidR="00904F42" w:rsidRPr="005E25D4" w:rsidRDefault="00570A0C" w:rsidP="004F0951">
      <w:pPr>
        <w:rPr>
          <w:rFonts w:ascii="Arial Narrow" w:hAnsi="Arial Narrow"/>
          <w:sz w:val="24"/>
        </w:rPr>
      </w:pPr>
      <w:r w:rsidRPr="005E25D4">
        <w:rPr>
          <w:rFonts w:ascii="Arial Narrow" w:hAnsi="Arial Narrow"/>
          <w:b/>
          <w:sz w:val="24"/>
        </w:rPr>
        <w:t>Police and Crime Commissioner for West Yorkshire.</w:t>
      </w:r>
      <w:r w:rsidRPr="005E25D4">
        <w:rPr>
          <w:rFonts w:ascii="Arial Narrow" w:hAnsi="Arial Narrow"/>
          <w:sz w:val="24"/>
        </w:rPr>
        <w:br w:type="page"/>
      </w:r>
    </w:p>
    <w:tbl>
      <w:tblPr>
        <w:tblpPr w:leftFromText="180" w:rightFromText="180" w:vertAnchor="text" w:horzAnchor="margin" w:tblpY="1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5E25D4" w:rsidRPr="005E25D4" w:rsidTr="005E25D4">
        <w:tc>
          <w:tcPr>
            <w:tcW w:w="10598" w:type="dxa"/>
            <w:shd w:val="clear" w:color="auto" w:fill="D9D9D9"/>
          </w:tcPr>
          <w:p w:rsidR="005E25D4" w:rsidRPr="005E25D4" w:rsidRDefault="001146CD" w:rsidP="001146CD">
            <w:pPr>
              <w:rPr>
                <w:rFonts w:ascii="Arial Narrow" w:hAnsi="Arial Narrow"/>
                <w:b/>
                <w:sz w:val="24"/>
              </w:rPr>
            </w:pPr>
            <w:r>
              <w:rPr>
                <w:rFonts w:ascii="Arial Narrow" w:hAnsi="Arial Narrow"/>
                <w:b/>
                <w:sz w:val="24"/>
              </w:rPr>
              <w:lastRenderedPageBreak/>
              <w:t>OUR OUTCOMES AND PRIORITIES</w:t>
            </w:r>
          </w:p>
        </w:tc>
      </w:tr>
    </w:tbl>
    <w:p w:rsidR="005E25D4" w:rsidRDefault="005E25D4" w:rsidP="004F0951">
      <w:pPr>
        <w:rPr>
          <w:rFonts w:ascii="Arial Narrow" w:hAnsi="Arial Narrow" w:cs="Arial"/>
          <w:color w:val="FF0000"/>
          <w:sz w:val="24"/>
        </w:rPr>
      </w:pPr>
    </w:p>
    <w:p w:rsidR="00570A0C" w:rsidRPr="001146CD" w:rsidRDefault="00570A0C" w:rsidP="004F0951">
      <w:pPr>
        <w:rPr>
          <w:rFonts w:ascii="Arial Narrow" w:hAnsi="Arial Narrow"/>
          <w:sz w:val="24"/>
        </w:rPr>
      </w:pPr>
      <w:r w:rsidRPr="001146CD">
        <w:rPr>
          <w:rFonts w:ascii="Arial Narrow" w:hAnsi="Arial Narrow" w:cs="Arial"/>
          <w:sz w:val="24"/>
        </w:rPr>
        <w:t>T</w:t>
      </w:r>
      <w:r w:rsidRPr="001146CD">
        <w:rPr>
          <w:rFonts w:ascii="Arial Narrow" w:hAnsi="Arial Narrow"/>
          <w:sz w:val="24"/>
        </w:rPr>
        <w:t xml:space="preserve">hese are the shared outcomes and priorities set out in the </w:t>
      </w:r>
      <w:r w:rsidR="001146CD">
        <w:rPr>
          <w:rFonts w:ascii="Arial Narrow" w:hAnsi="Arial Narrow"/>
          <w:sz w:val="24"/>
        </w:rPr>
        <w:t>Police and C</w:t>
      </w:r>
      <w:r w:rsidRPr="001146CD">
        <w:rPr>
          <w:rFonts w:ascii="Arial Narrow" w:hAnsi="Arial Narrow"/>
          <w:sz w:val="24"/>
        </w:rPr>
        <w:t xml:space="preserve">rime </w:t>
      </w:r>
      <w:r w:rsidR="001146CD">
        <w:rPr>
          <w:rFonts w:ascii="Arial Narrow" w:hAnsi="Arial Narrow"/>
          <w:sz w:val="24"/>
        </w:rPr>
        <w:t>P</w:t>
      </w:r>
      <w:r w:rsidRPr="001146CD">
        <w:rPr>
          <w:rFonts w:ascii="Arial Narrow" w:hAnsi="Arial Narrow"/>
          <w:sz w:val="24"/>
        </w:rPr>
        <w:t>lan 2013-18.</w:t>
      </w:r>
    </w:p>
    <w:p w:rsidR="00570A0C" w:rsidRPr="005E25D4" w:rsidRDefault="00445650" w:rsidP="0018378B">
      <w:pPr>
        <w:rPr>
          <w:rFonts w:ascii="Arial Narrow" w:hAnsi="Arial Narrow"/>
          <w:color w:val="FF0000"/>
        </w:rPr>
      </w:pPr>
      <w:r>
        <w:rPr>
          <w:rFonts w:ascii="Arial Narrow" w:hAnsi="Arial Narrow"/>
          <w:noProof/>
          <w:color w:val="FF0000"/>
          <w:lang w:eastAsia="en-GB"/>
        </w:rPr>
        <mc:AlternateContent>
          <mc:Choice Requires="wps">
            <w:drawing>
              <wp:anchor distT="0" distB="0" distL="114300" distR="114300" simplePos="0" relativeHeight="251670528" behindDoc="0" locked="0" layoutInCell="1" allowOverlap="1">
                <wp:simplePos x="0" y="0"/>
                <wp:positionH relativeFrom="column">
                  <wp:posOffset>1221740</wp:posOffset>
                </wp:positionH>
                <wp:positionV relativeFrom="paragraph">
                  <wp:posOffset>97155</wp:posOffset>
                </wp:positionV>
                <wp:extent cx="4530090" cy="628015"/>
                <wp:effectExtent l="12065" t="11430" r="10795" b="825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628015"/>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jc w:val="center"/>
                              <w:rPr>
                                <w:rFonts w:ascii="Arial Narrow" w:hAnsi="Arial Narrow"/>
                                <w:b/>
                              </w:rPr>
                            </w:pPr>
                            <w:r w:rsidRPr="005E25D4">
                              <w:rPr>
                                <w:rFonts w:ascii="Arial Narrow" w:hAnsi="Arial Narrow"/>
                                <w:b/>
                              </w:rPr>
                              <w:t>Communities in West Yorkshire are safer and feel safer</w:t>
                            </w:r>
                          </w:p>
                          <w:p w:rsidR="00A52635" w:rsidRDefault="00A52635" w:rsidP="001146CD">
                            <w:pPr>
                              <w:numPr>
                                <w:ilvl w:val="0"/>
                                <w:numId w:val="1"/>
                              </w:numPr>
                              <w:tabs>
                                <w:tab w:val="clear" w:pos="720"/>
                                <w:tab w:val="num" w:pos="-3240"/>
                              </w:tabs>
                              <w:ind w:left="360"/>
                              <w:jc w:val="center"/>
                              <w:rPr>
                                <w:rFonts w:ascii="Arial Narrow" w:hAnsi="Arial Narrow"/>
                              </w:rPr>
                            </w:pPr>
                            <w:r w:rsidRPr="001146CD">
                              <w:rPr>
                                <w:rFonts w:ascii="Arial Narrow" w:hAnsi="Arial Narrow"/>
                              </w:rPr>
                              <w:t>Working together</w:t>
                            </w:r>
                          </w:p>
                          <w:p w:rsidR="00A52635" w:rsidRPr="001146CD" w:rsidRDefault="00A52635" w:rsidP="001146CD">
                            <w:pPr>
                              <w:numPr>
                                <w:ilvl w:val="0"/>
                                <w:numId w:val="1"/>
                              </w:numPr>
                              <w:tabs>
                                <w:tab w:val="clear" w:pos="720"/>
                                <w:tab w:val="num" w:pos="-3240"/>
                              </w:tabs>
                              <w:ind w:left="360"/>
                              <w:jc w:val="center"/>
                              <w:rPr>
                                <w:rFonts w:ascii="Arial Narrow" w:hAnsi="Arial Narrow"/>
                              </w:rPr>
                            </w:pPr>
                            <w:r w:rsidRPr="001146CD">
                              <w:rPr>
                                <w:rFonts w:ascii="Arial Narrow" w:hAnsi="Arial Narrow"/>
                              </w:rPr>
                              <w:t>Preventing crime</w:t>
                            </w:r>
                          </w:p>
                          <w:p w:rsidR="00A52635" w:rsidRPr="008D3D39" w:rsidRDefault="00A52635" w:rsidP="00424433">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6.2pt;margin-top:7.65pt;width:356.7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DQKwIAAFI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">
                <v:textbox>
                  <w:txbxContent>
                    <w:p w:rsidR="00A52635" w:rsidRPr="005E25D4" w:rsidRDefault="00A52635" w:rsidP="00424433">
                      <w:pPr>
                        <w:jc w:val="center"/>
                        <w:rPr>
                          <w:rFonts w:ascii="Arial Narrow" w:hAnsi="Arial Narrow"/>
                          <w:b/>
                        </w:rPr>
                      </w:pPr>
                      <w:r w:rsidRPr="005E25D4">
                        <w:rPr>
                          <w:rFonts w:ascii="Arial Narrow" w:hAnsi="Arial Narrow"/>
                          <w:b/>
                        </w:rPr>
                        <w:t>Communities in West Yorkshire are safer and feel safer</w:t>
                      </w:r>
                    </w:p>
                    <w:p w:rsidR="00A52635" w:rsidRDefault="00A52635" w:rsidP="001146CD">
                      <w:pPr>
                        <w:numPr>
                          <w:ilvl w:val="0"/>
                          <w:numId w:val="1"/>
                        </w:numPr>
                        <w:tabs>
                          <w:tab w:val="clear" w:pos="720"/>
                          <w:tab w:val="num" w:pos="-3240"/>
                        </w:tabs>
                        <w:ind w:left="360"/>
                        <w:jc w:val="center"/>
                        <w:rPr>
                          <w:rFonts w:ascii="Arial Narrow" w:hAnsi="Arial Narrow"/>
                        </w:rPr>
                      </w:pPr>
                      <w:r w:rsidRPr="001146CD">
                        <w:rPr>
                          <w:rFonts w:ascii="Arial Narrow" w:hAnsi="Arial Narrow"/>
                        </w:rPr>
                        <w:t>Working together</w:t>
                      </w:r>
                    </w:p>
                    <w:p w:rsidR="00A52635" w:rsidRPr="001146CD" w:rsidRDefault="00A52635" w:rsidP="001146CD">
                      <w:pPr>
                        <w:numPr>
                          <w:ilvl w:val="0"/>
                          <w:numId w:val="1"/>
                        </w:numPr>
                        <w:tabs>
                          <w:tab w:val="clear" w:pos="720"/>
                          <w:tab w:val="num" w:pos="-3240"/>
                        </w:tabs>
                        <w:ind w:left="360"/>
                        <w:jc w:val="center"/>
                        <w:rPr>
                          <w:rFonts w:ascii="Arial Narrow" w:hAnsi="Arial Narrow"/>
                        </w:rPr>
                      </w:pPr>
                      <w:r w:rsidRPr="001146CD">
                        <w:rPr>
                          <w:rFonts w:ascii="Arial Narrow" w:hAnsi="Arial Narrow"/>
                        </w:rPr>
                        <w:t>Preventing crime</w:t>
                      </w:r>
                    </w:p>
                    <w:p w:rsidR="00A52635" w:rsidRPr="008D3D39" w:rsidRDefault="00A52635" w:rsidP="00424433">
                      <w:pPr>
                        <w:ind w:left="360"/>
                      </w:pPr>
                    </w:p>
                  </w:txbxContent>
                </v:textbox>
              </v:shape>
            </w:pict>
          </mc:Fallback>
        </mc:AlternateContent>
      </w: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445650" w:rsidP="0018378B">
      <w:pPr>
        <w:rPr>
          <w:rFonts w:ascii="Arial Narrow" w:hAnsi="Arial Narrow"/>
          <w:color w:val="FF0000"/>
        </w:rPr>
      </w:pPr>
      <w:r>
        <w:rPr>
          <w:rFonts w:ascii="Arial Narrow" w:hAnsi="Arial Narrow"/>
          <w:noProof/>
          <w:color w:val="FF0000"/>
          <w:lang w:eastAsia="en-GB"/>
        </w:rPr>
        <mc:AlternateContent>
          <mc:Choice Requires="wps">
            <w:drawing>
              <wp:anchor distT="0" distB="0" distL="114300" distR="114300" simplePos="0" relativeHeight="251669504" behindDoc="0" locked="0" layoutInCell="1" allowOverlap="1">
                <wp:simplePos x="0" y="0"/>
                <wp:positionH relativeFrom="column">
                  <wp:posOffset>4706620</wp:posOffset>
                </wp:positionH>
                <wp:positionV relativeFrom="paragraph">
                  <wp:posOffset>83820</wp:posOffset>
                </wp:positionV>
                <wp:extent cx="0" cy="2514600"/>
                <wp:effectExtent l="58420" t="17145" r="55880" b="1143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6.6pt" to="370.6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W9MAIAAFU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">
                <v:stroke endarrow="block"/>
              </v:line>
            </w:pict>
          </mc:Fallback>
        </mc:AlternateContent>
      </w:r>
      <w:r>
        <w:rPr>
          <w:rFonts w:ascii="Arial Narrow" w:hAnsi="Arial Narrow"/>
          <w:noProof/>
          <w:color w:val="FF0000"/>
          <w:lang w:eastAsia="en-GB"/>
        </w:rPr>
        <mc:AlternateContent>
          <mc:Choice Requires="wps">
            <w:drawing>
              <wp:anchor distT="0" distB="0" distL="114300" distR="114300" simplePos="0" relativeHeight="251668480" behindDoc="0" locked="0" layoutInCell="1" allowOverlap="1">
                <wp:simplePos x="0" y="0"/>
                <wp:positionH relativeFrom="column">
                  <wp:posOffset>2731770</wp:posOffset>
                </wp:positionH>
                <wp:positionV relativeFrom="paragraph">
                  <wp:posOffset>83820</wp:posOffset>
                </wp:positionV>
                <wp:extent cx="0" cy="2514600"/>
                <wp:effectExtent l="55245" t="17145" r="59055" b="1143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6.6pt" to="215.1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">
                <v:stroke endarrow="block"/>
              </v:line>
            </w:pict>
          </mc:Fallback>
        </mc:AlternateContent>
      </w:r>
      <w:r>
        <w:rPr>
          <w:rFonts w:ascii="Arial Narrow" w:hAnsi="Arial Narrow"/>
          <w:noProof/>
          <w:color w:val="FF0000"/>
          <w:lang w:eastAsia="en-GB"/>
        </w:rPr>
        <mc:AlternateContent>
          <mc:Choice Requires="wps">
            <w:drawing>
              <wp:anchor distT="0" distB="0" distL="114300" distR="114300" simplePos="0" relativeHeight="251667456" behindDoc="0" locked="0" layoutInCell="1" allowOverlap="1">
                <wp:simplePos x="0" y="0"/>
                <wp:positionH relativeFrom="column">
                  <wp:posOffset>5519420</wp:posOffset>
                </wp:positionH>
                <wp:positionV relativeFrom="paragraph">
                  <wp:posOffset>83820</wp:posOffset>
                </wp:positionV>
                <wp:extent cx="0" cy="228600"/>
                <wp:effectExtent l="61595" t="17145" r="52705" b="1143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6pt,6.6pt" to="434.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MOLwIAAFQEAAAOAAAAZHJzL2Uyb0RvYy54bWysVE2P2jAQvVfqf7B8h3w0s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">
                <v:stroke endarrow="block"/>
              </v:line>
            </w:pict>
          </mc:Fallback>
        </mc:AlternateContent>
      </w:r>
      <w:r>
        <w:rPr>
          <w:rFonts w:ascii="Arial Narrow" w:hAnsi="Arial Narrow"/>
          <w:noProof/>
          <w:color w:val="FF0000"/>
          <w:lang w:eastAsia="en-GB"/>
        </w:rPr>
        <mc:AlternateContent>
          <mc:Choice Requires="wps">
            <w:drawing>
              <wp:anchor distT="0" distB="0" distL="114300" distR="114300" simplePos="0" relativeHeight="251666432" behindDoc="0" locked="0" layoutInCell="1" allowOverlap="1">
                <wp:simplePos x="0" y="0"/>
                <wp:positionH relativeFrom="column">
                  <wp:posOffset>3776980</wp:posOffset>
                </wp:positionH>
                <wp:positionV relativeFrom="paragraph">
                  <wp:posOffset>83820</wp:posOffset>
                </wp:positionV>
                <wp:extent cx="0" cy="228600"/>
                <wp:effectExtent l="52705" t="17145" r="61595" b="1143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6.6pt" to="297.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vaLwIAAFQ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">
                <v:stroke endarrow="block"/>
              </v:line>
            </w:pict>
          </mc:Fallback>
        </mc:AlternateContent>
      </w:r>
      <w:r>
        <w:rPr>
          <w:rFonts w:ascii="Arial Narrow" w:hAnsi="Arial Narrow"/>
          <w:noProof/>
          <w:color w:val="FF0000"/>
          <w:lang w:eastAsia="en-GB"/>
        </w:rPr>
        <mc:AlternateContent>
          <mc:Choice Requires="wps">
            <w:drawing>
              <wp:anchor distT="0" distB="0" distL="114300" distR="114300" simplePos="0" relativeHeight="251665408" behindDoc="0" locked="0" layoutInCell="1" allowOverlap="1">
                <wp:simplePos x="0" y="0"/>
                <wp:positionH relativeFrom="column">
                  <wp:posOffset>1454150</wp:posOffset>
                </wp:positionH>
                <wp:positionV relativeFrom="paragraph">
                  <wp:posOffset>83820</wp:posOffset>
                </wp:positionV>
                <wp:extent cx="0" cy="228600"/>
                <wp:effectExtent l="53975" t="17145" r="60325" b="1143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6.6pt" to="114.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ju/LwIAAFQ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">
                <v:stroke endarrow="block"/>
              </v:line>
            </w:pict>
          </mc:Fallback>
        </mc:AlternateContent>
      </w:r>
    </w:p>
    <w:p w:rsidR="00570A0C" w:rsidRPr="005E25D4" w:rsidRDefault="00445650" w:rsidP="0018378B">
      <w:pPr>
        <w:rPr>
          <w:rFonts w:ascii="Arial Narrow" w:hAnsi="Arial Narrow"/>
          <w:color w:val="FF0000"/>
        </w:rPr>
      </w:pPr>
      <w:r>
        <w:rPr>
          <w:rFonts w:ascii="Arial Narrow" w:hAnsi="Arial Narrow"/>
          <w:noProof/>
          <w:color w:val="FF0000"/>
          <w:lang w:eastAsia="en-GB"/>
        </w:rPr>
        <mc:AlternateContent>
          <mc:Choice Requires="wps">
            <w:drawing>
              <wp:anchor distT="0" distB="0" distL="114300" distR="114300" simplePos="0" relativeHeight="251675648" behindDoc="0" locked="0" layoutInCell="1" allowOverlap="1">
                <wp:simplePos x="0" y="0"/>
                <wp:positionH relativeFrom="column">
                  <wp:posOffset>4822825</wp:posOffset>
                </wp:positionH>
                <wp:positionV relativeFrom="paragraph">
                  <wp:posOffset>152400</wp:posOffset>
                </wp:positionV>
                <wp:extent cx="1741805" cy="2157095"/>
                <wp:effectExtent l="12700" t="9525" r="7620" b="508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157095"/>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rPr>
                                <w:rFonts w:ascii="Arial Narrow" w:hAnsi="Arial Narrow"/>
                                <w:b/>
                              </w:rPr>
                            </w:pPr>
                            <w:r w:rsidRPr="005E25D4">
                              <w:rPr>
                                <w:rFonts w:ascii="Arial Narrow" w:hAnsi="Arial Narrow"/>
                                <w:b/>
                              </w:rPr>
                              <w:t>Victims and witnesses are supported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Improving t</w:t>
                            </w:r>
                            <w:r w:rsidRPr="005E25D4">
                              <w:rPr>
                                <w:rFonts w:ascii="Arial Narrow" w:hAnsi="Arial Narrow"/>
                              </w:rPr>
                              <w:t>he quality</w:t>
                            </w:r>
                            <w:r>
                              <w:rPr>
                                <w:rFonts w:ascii="Arial Narrow" w:hAnsi="Arial Narrow"/>
                              </w:rPr>
                              <w:t xml:space="preserve"> of support provided to victims</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Listening to the concerns of victims and witnesses</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Recognising business crime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79.75pt;margin-top:12pt;width:137.15pt;height:16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">
                <v:textbox>
                  <w:txbxContent>
                    <w:p w:rsidR="00A52635" w:rsidRPr="005E25D4" w:rsidRDefault="00A52635" w:rsidP="00424433">
                      <w:pPr>
                        <w:rPr>
                          <w:rFonts w:ascii="Arial Narrow" w:hAnsi="Arial Narrow"/>
                          <w:b/>
                        </w:rPr>
                      </w:pPr>
                      <w:r w:rsidRPr="005E25D4">
                        <w:rPr>
                          <w:rFonts w:ascii="Arial Narrow" w:hAnsi="Arial Narrow"/>
                          <w:b/>
                        </w:rPr>
                        <w:t>Victims and witnesses are supported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Improving t</w:t>
                      </w:r>
                      <w:r w:rsidRPr="005E25D4">
                        <w:rPr>
                          <w:rFonts w:ascii="Arial Narrow" w:hAnsi="Arial Narrow"/>
                        </w:rPr>
                        <w:t>he quality</w:t>
                      </w:r>
                      <w:r>
                        <w:rPr>
                          <w:rFonts w:ascii="Arial Narrow" w:hAnsi="Arial Narrow"/>
                        </w:rPr>
                        <w:t xml:space="preserve"> of support provided to victims</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Listening to the concerns of victims and witnesses</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Recognising business crime</w:t>
                      </w:r>
                    </w:p>
                  </w:txbxContent>
                </v:textbox>
              </v:shape>
            </w:pict>
          </mc:Fallback>
        </mc:AlternateContent>
      </w:r>
      <w:r>
        <w:rPr>
          <w:rFonts w:ascii="Arial Narrow" w:hAnsi="Arial Narrow"/>
          <w:noProof/>
          <w:color w:val="FF0000"/>
          <w:lang w:eastAsia="en-GB"/>
        </w:rPr>
        <mc:AlternateContent>
          <mc:Choice Requires="wps">
            <w:drawing>
              <wp:anchor distT="0" distB="0" distL="114300" distR="114300" simplePos="0" relativeHeight="251674624" behindDoc="0" locked="0" layoutInCell="1" allowOverlap="1">
                <wp:simplePos x="0" y="0"/>
                <wp:positionH relativeFrom="column">
                  <wp:posOffset>2847975</wp:posOffset>
                </wp:positionH>
                <wp:positionV relativeFrom="paragraph">
                  <wp:posOffset>152400</wp:posOffset>
                </wp:positionV>
                <wp:extent cx="1742440" cy="2157095"/>
                <wp:effectExtent l="9525" t="9525" r="10160" b="508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157095"/>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rPr>
                                <w:rFonts w:ascii="Arial Narrow" w:hAnsi="Arial Narrow"/>
                                <w:b/>
                              </w:rPr>
                            </w:pPr>
                            <w:r w:rsidRPr="005E25D4">
                              <w:rPr>
                                <w:rFonts w:ascii="Arial Narrow" w:hAnsi="Arial Narrow"/>
                                <w:b/>
                              </w:rPr>
                              <w:t>Anti-social behaviour is reduced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 xml:space="preserve">Responding to reports of </w:t>
                            </w:r>
                            <w:r w:rsidRPr="005E25D4">
                              <w:rPr>
                                <w:rFonts w:ascii="Arial Narrow" w:hAnsi="Arial Narrow"/>
                              </w:rPr>
                              <w:t>anti-social behaviour in a way that victims and communities are happy with</w:t>
                            </w:r>
                          </w:p>
                          <w:p w:rsidR="00A52635" w:rsidRPr="005E25D4" w:rsidRDefault="00A52635" w:rsidP="003F54F3">
                            <w:pPr>
                              <w:numPr>
                                <w:ilvl w:val="0"/>
                                <w:numId w:val="1"/>
                              </w:numPr>
                              <w:tabs>
                                <w:tab w:val="clear" w:pos="720"/>
                                <w:tab w:val="num" w:pos="-3240"/>
                              </w:tabs>
                              <w:ind w:left="360"/>
                              <w:rPr>
                                <w:rFonts w:ascii="Arial Narrow" w:hAnsi="Arial Narrow"/>
                              </w:rPr>
                            </w:pPr>
                            <w:r>
                              <w:rPr>
                                <w:rFonts w:ascii="Arial Narrow" w:hAnsi="Arial Narrow"/>
                              </w:rPr>
                              <w:t>Improving road safety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24.25pt;margin-top:12pt;width:137.2pt;height:1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">
                <v:textbox>
                  <w:txbxContent>
                    <w:p w:rsidR="00A52635" w:rsidRPr="005E25D4" w:rsidRDefault="00A52635" w:rsidP="00424433">
                      <w:pPr>
                        <w:rPr>
                          <w:rFonts w:ascii="Arial Narrow" w:hAnsi="Arial Narrow"/>
                          <w:b/>
                        </w:rPr>
                      </w:pPr>
                      <w:r w:rsidRPr="005E25D4">
                        <w:rPr>
                          <w:rFonts w:ascii="Arial Narrow" w:hAnsi="Arial Narrow"/>
                          <w:b/>
                        </w:rPr>
                        <w:t>Anti-social behaviour is reduced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 xml:space="preserve">Responding to reports of </w:t>
                      </w:r>
                      <w:r w:rsidRPr="005E25D4">
                        <w:rPr>
                          <w:rFonts w:ascii="Arial Narrow" w:hAnsi="Arial Narrow"/>
                        </w:rPr>
                        <w:t>anti-social behaviour in a way that victims and communities are happy with</w:t>
                      </w:r>
                    </w:p>
                    <w:p w:rsidR="00A52635" w:rsidRPr="005E25D4" w:rsidRDefault="00A52635" w:rsidP="003F54F3">
                      <w:pPr>
                        <w:numPr>
                          <w:ilvl w:val="0"/>
                          <w:numId w:val="1"/>
                        </w:numPr>
                        <w:tabs>
                          <w:tab w:val="clear" w:pos="720"/>
                          <w:tab w:val="num" w:pos="-3240"/>
                        </w:tabs>
                        <w:ind w:left="360"/>
                        <w:rPr>
                          <w:rFonts w:ascii="Arial Narrow" w:hAnsi="Arial Narrow"/>
                        </w:rPr>
                      </w:pPr>
                      <w:r>
                        <w:rPr>
                          <w:rFonts w:ascii="Arial Narrow" w:hAnsi="Arial Narrow"/>
                        </w:rPr>
                        <w:t>Improving road safety</w:t>
                      </w:r>
                    </w:p>
                  </w:txbxContent>
                </v:textbox>
              </v:shape>
            </w:pict>
          </mc:Fallback>
        </mc:AlternateContent>
      </w:r>
      <w:r>
        <w:rPr>
          <w:rFonts w:ascii="Arial Narrow" w:hAnsi="Arial Narrow"/>
          <w:noProof/>
          <w:color w:val="FF0000"/>
          <w:lang w:eastAsia="en-GB"/>
        </w:rPr>
        <mc:AlternateContent>
          <mc:Choice Requires="wps">
            <w:drawing>
              <wp:anchor distT="0" distB="0" distL="114300" distR="114300" simplePos="0" relativeHeight="251672576" behindDoc="0" locked="0" layoutInCell="1" allowOverlap="1">
                <wp:simplePos x="0" y="0"/>
                <wp:positionH relativeFrom="column">
                  <wp:posOffset>8890</wp:posOffset>
                </wp:positionH>
                <wp:positionV relativeFrom="paragraph">
                  <wp:posOffset>152400</wp:posOffset>
                </wp:positionV>
                <wp:extent cx="2606675" cy="2157095"/>
                <wp:effectExtent l="8890" t="9525" r="13335" b="508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157095"/>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rPr>
                                <w:rFonts w:ascii="Arial Narrow" w:hAnsi="Arial Narrow"/>
                                <w:b/>
                              </w:rPr>
                            </w:pPr>
                            <w:r w:rsidRPr="005E25D4">
                              <w:rPr>
                                <w:rFonts w:ascii="Arial Narrow" w:hAnsi="Arial Narrow"/>
                                <w:b/>
                              </w:rPr>
                              <w:t>Crime and re-offending is reduced</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Reducing burglary</w:t>
                            </w:r>
                          </w:p>
                          <w:p w:rsidR="00A52635" w:rsidRPr="005E25D4" w:rsidRDefault="00A52635" w:rsidP="001146CD">
                            <w:pPr>
                              <w:numPr>
                                <w:ilvl w:val="0"/>
                                <w:numId w:val="1"/>
                              </w:numPr>
                              <w:tabs>
                                <w:tab w:val="clear" w:pos="720"/>
                                <w:tab w:val="num" w:pos="-3240"/>
                              </w:tabs>
                              <w:ind w:left="360"/>
                              <w:rPr>
                                <w:rFonts w:ascii="Arial Narrow" w:hAnsi="Arial Narrow"/>
                              </w:rPr>
                            </w:pPr>
                            <w:r>
                              <w:rPr>
                                <w:rFonts w:ascii="Arial Narrow" w:hAnsi="Arial Narrow"/>
                              </w:rPr>
                              <w:t>Safeguarding people</w:t>
                            </w:r>
                            <w:r w:rsidRPr="005E25D4">
                              <w:rPr>
                                <w:rFonts w:ascii="Arial Narrow" w:hAnsi="Arial Narrow"/>
                              </w:rPr>
                              <w:t xml:space="preserve"> </w:t>
                            </w:r>
                            <w:r>
                              <w:rPr>
                                <w:rFonts w:ascii="Arial Narrow" w:hAnsi="Arial Narrow"/>
                              </w:rPr>
                              <w:t>against</w:t>
                            </w:r>
                            <w:r w:rsidRPr="005E25D4">
                              <w:rPr>
                                <w:rFonts w:ascii="Arial Narrow" w:hAnsi="Arial Narrow"/>
                              </w:rPr>
                              <w:t xml:space="preserve"> violent and serious crimes </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Child sexual exploitation</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Domestic abuse</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Sexual violence</w:t>
                            </w:r>
                          </w:p>
                          <w:p w:rsidR="00A52635" w:rsidRDefault="00A52635" w:rsidP="001146CD">
                            <w:pPr>
                              <w:numPr>
                                <w:ilvl w:val="1"/>
                                <w:numId w:val="1"/>
                              </w:numPr>
                              <w:tabs>
                                <w:tab w:val="clear" w:pos="1077"/>
                              </w:tabs>
                              <w:ind w:left="431" w:hanging="6"/>
                              <w:rPr>
                                <w:rFonts w:ascii="Arial Narrow" w:hAnsi="Arial Narrow"/>
                              </w:rPr>
                            </w:pPr>
                            <w:r>
                              <w:rPr>
                                <w:rFonts w:ascii="Arial Narrow" w:hAnsi="Arial Narrow"/>
                              </w:rPr>
                              <w:t>Human trafficking and modern slavery</w:t>
                            </w:r>
                          </w:p>
                          <w:p w:rsidR="00A52635" w:rsidRPr="001146CD" w:rsidRDefault="00A52635" w:rsidP="001146CD">
                            <w:pPr>
                              <w:numPr>
                                <w:ilvl w:val="1"/>
                                <w:numId w:val="1"/>
                              </w:numPr>
                              <w:tabs>
                                <w:tab w:val="clear" w:pos="1077"/>
                              </w:tabs>
                              <w:ind w:left="426"/>
                              <w:rPr>
                                <w:rFonts w:ascii="Arial Narrow" w:hAnsi="Arial Narrow"/>
                              </w:rPr>
                            </w:pPr>
                            <w:r>
                              <w:rPr>
                                <w:rFonts w:ascii="Arial Narrow" w:hAnsi="Arial Narrow"/>
                              </w:rPr>
                              <w:t>Forced marriage and honour based violence</w:t>
                            </w:r>
                          </w:p>
                          <w:p w:rsidR="00A52635"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Tackling hate crime</w:t>
                            </w:r>
                          </w:p>
                          <w:p w:rsidR="00A52635" w:rsidRPr="005E25D4" w:rsidRDefault="00A52635" w:rsidP="003F54F3">
                            <w:pPr>
                              <w:numPr>
                                <w:ilvl w:val="0"/>
                                <w:numId w:val="1"/>
                              </w:numPr>
                              <w:tabs>
                                <w:tab w:val="clear" w:pos="720"/>
                                <w:tab w:val="num" w:pos="-3240"/>
                              </w:tabs>
                              <w:ind w:left="360"/>
                              <w:rPr>
                                <w:rFonts w:ascii="Arial Narrow" w:hAnsi="Arial Narrow"/>
                              </w:rPr>
                            </w:pPr>
                            <w:r>
                              <w:rPr>
                                <w:rFonts w:ascii="Arial Narrow" w:hAnsi="Arial Narrow"/>
                              </w:rPr>
                              <w:t>Understanding cyber crime</w:t>
                            </w:r>
                          </w:p>
                          <w:p w:rsidR="00A52635" w:rsidRPr="001146CD" w:rsidRDefault="00A52635" w:rsidP="001146CD">
                            <w:pPr>
                              <w:numPr>
                                <w:ilvl w:val="0"/>
                                <w:numId w:val="1"/>
                              </w:numPr>
                              <w:tabs>
                                <w:tab w:val="clear" w:pos="720"/>
                                <w:tab w:val="num" w:pos="-3240"/>
                              </w:tabs>
                              <w:ind w:left="360"/>
                              <w:rPr>
                                <w:rFonts w:ascii="Arial Narrow" w:hAnsi="Arial Narrow"/>
                              </w:rPr>
                            </w:pPr>
                            <w:r w:rsidRPr="005E25D4">
                              <w:rPr>
                                <w:rFonts w:ascii="Arial Narrow" w:hAnsi="Arial Narrow"/>
                              </w:rPr>
                              <w:t>Reducing re-offending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pt;margin-top:12pt;width:205.25pt;height:16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sFLw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">
                <v:textbox>
                  <w:txbxContent>
                    <w:p w:rsidR="00A52635" w:rsidRPr="005E25D4" w:rsidRDefault="00A52635" w:rsidP="00424433">
                      <w:pPr>
                        <w:rPr>
                          <w:rFonts w:ascii="Arial Narrow" w:hAnsi="Arial Narrow"/>
                          <w:b/>
                        </w:rPr>
                      </w:pPr>
                      <w:r w:rsidRPr="005E25D4">
                        <w:rPr>
                          <w:rFonts w:ascii="Arial Narrow" w:hAnsi="Arial Narrow"/>
                          <w:b/>
                        </w:rPr>
                        <w:t>Crime and re-offending is reduced</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Reducing burglary</w:t>
                      </w:r>
                    </w:p>
                    <w:p w:rsidR="00A52635" w:rsidRPr="005E25D4" w:rsidRDefault="00A52635" w:rsidP="001146CD">
                      <w:pPr>
                        <w:numPr>
                          <w:ilvl w:val="0"/>
                          <w:numId w:val="1"/>
                        </w:numPr>
                        <w:tabs>
                          <w:tab w:val="clear" w:pos="720"/>
                          <w:tab w:val="num" w:pos="-3240"/>
                        </w:tabs>
                        <w:ind w:left="360"/>
                        <w:rPr>
                          <w:rFonts w:ascii="Arial Narrow" w:hAnsi="Arial Narrow"/>
                        </w:rPr>
                      </w:pPr>
                      <w:r>
                        <w:rPr>
                          <w:rFonts w:ascii="Arial Narrow" w:hAnsi="Arial Narrow"/>
                        </w:rPr>
                        <w:t>Safeguarding people</w:t>
                      </w:r>
                      <w:r w:rsidRPr="005E25D4">
                        <w:rPr>
                          <w:rFonts w:ascii="Arial Narrow" w:hAnsi="Arial Narrow"/>
                        </w:rPr>
                        <w:t xml:space="preserve"> </w:t>
                      </w:r>
                      <w:r>
                        <w:rPr>
                          <w:rFonts w:ascii="Arial Narrow" w:hAnsi="Arial Narrow"/>
                        </w:rPr>
                        <w:t>against</w:t>
                      </w:r>
                      <w:r w:rsidRPr="005E25D4">
                        <w:rPr>
                          <w:rFonts w:ascii="Arial Narrow" w:hAnsi="Arial Narrow"/>
                        </w:rPr>
                        <w:t xml:space="preserve"> violent and serious crimes </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Child sexual exploitation</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Domestic abuse</w:t>
                      </w:r>
                    </w:p>
                    <w:p w:rsidR="00A52635" w:rsidRDefault="00A52635" w:rsidP="001146CD">
                      <w:pPr>
                        <w:numPr>
                          <w:ilvl w:val="1"/>
                          <w:numId w:val="1"/>
                        </w:numPr>
                        <w:tabs>
                          <w:tab w:val="clear" w:pos="1077"/>
                        </w:tabs>
                        <w:ind w:left="426"/>
                        <w:rPr>
                          <w:rFonts w:ascii="Arial Narrow" w:hAnsi="Arial Narrow"/>
                        </w:rPr>
                      </w:pPr>
                      <w:r>
                        <w:rPr>
                          <w:rFonts w:ascii="Arial Narrow" w:hAnsi="Arial Narrow"/>
                        </w:rPr>
                        <w:t>Sexual violence</w:t>
                      </w:r>
                    </w:p>
                    <w:p w:rsidR="00A52635" w:rsidRDefault="00A52635" w:rsidP="001146CD">
                      <w:pPr>
                        <w:numPr>
                          <w:ilvl w:val="1"/>
                          <w:numId w:val="1"/>
                        </w:numPr>
                        <w:tabs>
                          <w:tab w:val="clear" w:pos="1077"/>
                        </w:tabs>
                        <w:ind w:left="431" w:hanging="6"/>
                        <w:rPr>
                          <w:rFonts w:ascii="Arial Narrow" w:hAnsi="Arial Narrow"/>
                        </w:rPr>
                      </w:pPr>
                      <w:r>
                        <w:rPr>
                          <w:rFonts w:ascii="Arial Narrow" w:hAnsi="Arial Narrow"/>
                        </w:rPr>
                        <w:t>Human trafficking and modern slavery</w:t>
                      </w:r>
                    </w:p>
                    <w:p w:rsidR="00A52635" w:rsidRPr="001146CD" w:rsidRDefault="00A52635" w:rsidP="001146CD">
                      <w:pPr>
                        <w:numPr>
                          <w:ilvl w:val="1"/>
                          <w:numId w:val="1"/>
                        </w:numPr>
                        <w:tabs>
                          <w:tab w:val="clear" w:pos="1077"/>
                        </w:tabs>
                        <w:ind w:left="426"/>
                        <w:rPr>
                          <w:rFonts w:ascii="Arial Narrow" w:hAnsi="Arial Narrow"/>
                        </w:rPr>
                      </w:pPr>
                      <w:r>
                        <w:rPr>
                          <w:rFonts w:ascii="Arial Narrow" w:hAnsi="Arial Narrow"/>
                        </w:rPr>
                        <w:t>Forced marriage and honour based violence</w:t>
                      </w:r>
                    </w:p>
                    <w:p w:rsidR="00A52635"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Tackling hate crime</w:t>
                      </w:r>
                    </w:p>
                    <w:p w:rsidR="00A52635" w:rsidRPr="005E25D4" w:rsidRDefault="00A52635" w:rsidP="003F54F3">
                      <w:pPr>
                        <w:numPr>
                          <w:ilvl w:val="0"/>
                          <w:numId w:val="1"/>
                        </w:numPr>
                        <w:tabs>
                          <w:tab w:val="clear" w:pos="720"/>
                          <w:tab w:val="num" w:pos="-3240"/>
                        </w:tabs>
                        <w:ind w:left="360"/>
                        <w:rPr>
                          <w:rFonts w:ascii="Arial Narrow" w:hAnsi="Arial Narrow"/>
                        </w:rPr>
                      </w:pPr>
                      <w:r>
                        <w:rPr>
                          <w:rFonts w:ascii="Arial Narrow" w:hAnsi="Arial Narrow"/>
                        </w:rPr>
                        <w:t>Understanding cyber crime</w:t>
                      </w:r>
                    </w:p>
                    <w:p w:rsidR="00A52635" w:rsidRPr="001146CD" w:rsidRDefault="00A52635" w:rsidP="001146CD">
                      <w:pPr>
                        <w:numPr>
                          <w:ilvl w:val="0"/>
                          <w:numId w:val="1"/>
                        </w:numPr>
                        <w:tabs>
                          <w:tab w:val="clear" w:pos="720"/>
                          <w:tab w:val="num" w:pos="-3240"/>
                        </w:tabs>
                        <w:ind w:left="360"/>
                        <w:rPr>
                          <w:rFonts w:ascii="Arial Narrow" w:hAnsi="Arial Narrow"/>
                        </w:rPr>
                      </w:pPr>
                      <w:r w:rsidRPr="005E25D4">
                        <w:rPr>
                          <w:rFonts w:ascii="Arial Narrow" w:hAnsi="Arial Narrow"/>
                        </w:rPr>
                        <w:t>Reducing re-offending</w:t>
                      </w:r>
                    </w:p>
                  </w:txbxContent>
                </v:textbox>
              </v:shape>
            </w:pict>
          </mc:Fallback>
        </mc:AlternateContent>
      </w: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445650" w:rsidP="0018378B">
      <w:pPr>
        <w:rPr>
          <w:rFonts w:ascii="Arial Narrow" w:hAnsi="Arial Narrow"/>
          <w:color w:val="FF0000"/>
        </w:rPr>
      </w:pPr>
      <w:r>
        <w:rPr>
          <w:rFonts w:ascii="Arial Narrow" w:hAnsi="Arial Narrow"/>
          <w:noProof/>
          <w:color w:val="FF0000"/>
          <w:lang w:eastAsia="en-GB"/>
        </w:rPr>
        <mc:AlternateContent>
          <mc:Choice Requires="wps">
            <w:drawing>
              <wp:anchor distT="0" distB="0" distL="114300" distR="114300" simplePos="0" relativeHeight="251673600" behindDoc="0" locked="0" layoutInCell="1" allowOverlap="1">
                <wp:simplePos x="0" y="0"/>
                <wp:positionH relativeFrom="column">
                  <wp:posOffset>3776980</wp:posOffset>
                </wp:positionH>
                <wp:positionV relativeFrom="paragraph">
                  <wp:posOffset>33655</wp:posOffset>
                </wp:positionV>
                <wp:extent cx="1858645" cy="1828800"/>
                <wp:effectExtent l="5080" t="5080" r="12700" b="1397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1828800"/>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rPr>
                                <w:rFonts w:ascii="Arial Narrow" w:hAnsi="Arial Narrow"/>
                                <w:b/>
                              </w:rPr>
                            </w:pPr>
                            <w:r w:rsidRPr="005E25D4">
                              <w:rPr>
                                <w:rFonts w:ascii="Arial Narrow" w:hAnsi="Arial Narrow"/>
                                <w:b/>
                              </w:rPr>
                              <w:t>Criminal justice system is effective and efficient</w:t>
                            </w:r>
                          </w:p>
                          <w:p w:rsidR="00A52635"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Creating confidence</w:t>
                            </w:r>
                          </w:p>
                          <w:p w:rsidR="00A52635" w:rsidRDefault="00A52635" w:rsidP="00C11AE2">
                            <w:pPr>
                              <w:numPr>
                                <w:ilvl w:val="1"/>
                                <w:numId w:val="1"/>
                              </w:numPr>
                              <w:tabs>
                                <w:tab w:val="clear" w:pos="1077"/>
                              </w:tabs>
                              <w:ind w:left="426"/>
                              <w:rPr>
                                <w:rFonts w:ascii="Arial Narrow" w:hAnsi="Arial Narrow"/>
                              </w:rPr>
                            </w:pPr>
                            <w:r>
                              <w:rPr>
                                <w:rFonts w:ascii="Arial Narrow" w:hAnsi="Arial Narrow"/>
                              </w:rPr>
                              <w:t>Stop and search</w:t>
                            </w:r>
                          </w:p>
                          <w:p w:rsidR="00A52635" w:rsidRPr="005E25D4" w:rsidRDefault="00A52635" w:rsidP="00C11AE2">
                            <w:pPr>
                              <w:numPr>
                                <w:ilvl w:val="1"/>
                                <w:numId w:val="1"/>
                              </w:numPr>
                              <w:tabs>
                                <w:tab w:val="clear" w:pos="1077"/>
                              </w:tabs>
                              <w:ind w:left="426"/>
                              <w:rPr>
                                <w:rFonts w:ascii="Arial Narrow" w:hAnsi="Arial Narrow"/>
                              </w:rPr>
                            </w:pPr>
                            <w:r>
                              <w:rPr>
                                <w:rFonts w:ascii="Arial Narrow" w:hAnsi="Arial Narrow"/>
                              </w:rPr>
                              <w:t>Crime recording</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Ensuring integrity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97.4pt;margin-top:2.65pt;width:146.35pt;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">
                <v:textbox>
                  <w:txbxContent>
                    <w:p w:rsidR="00A52635" w:rsidRPr="005E25D4" w:rsidRDefault="00A52635" w:rsidP="00424433">
                      <w:pPr>
                        <w:rPr>
                          <w:rFonts w:ascii="Arial Narrow" w:hAnsi="Arial Narrow"/>
                          <w:b/>
                        </w:rPr>
                      </w:pPr>
                      <w:r w:rsidRPr="005E25D4">
                        <w:rPr>
                          <w:rFonts w:ascii="Arial Narrow" w:hAnsi="Arial Narrow"/>
                          <w:b/>
                        </w:rPr>
                        <w:t>Criminal justice system is effective and efficient</w:t>
                      </w:r>
                    </w:p>
                    <w:p w:rsidR="00A52635"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Creating confidence</w:t>
                      </w:r>
                    </w:p>
                    <w:p w:rsidR="00A52635" w:rsidRDefault="00A52635" w:rsidP="00C11AE2">
                      <w:pPr>
                        <w:numPr>
                          <w:ilvl w:val="1"/>
                          <w:numId w:val="1"/>
                        </w:numPr>
                        <w:tabs>
                          <w:tab w:val="clear" w:pos="1077"/>
                        </w:tabs>
                        <w:ind w:left="426"/>
                        <w:rPr>
                          <w:rFonts w:ascii="Arial Narrow" w:hAnsi="Arial Narrow"/>
                        </w:rPr>
                      </w:pPr>
                      <w:r>
                        <w:rPr>
                          <w:rFonts w:ascii="Arial Narrow" w:hAnsi="Arial Narrow"/>
                        </w:rPr>
                        <w:t>Stop and search</w:t>
                      </w:r>
                    </w:p>
                    <w:p w:rsidR="00A52635" w:rsidRPr="005E25D4" w:rsidRDefault="00A52635" w:rsidP="00C11AE2">
                      <w:pPr>
                        <w:numPr>
                          <w:ilvl w:val="1"/>
                          <w:numId w:val="1"/>
                        </w:numPr>
                        <w:tabs>
                          <w:tab w:val="clear" w:pos="1077"/>
                        </w:tabs>
                        <w:ind w:left="426"/>
                        <w:rPr>
                          <w:rFonts w:ascii="Arial Narrow" w:hAnsi="Arial Narrow"/>
                        </w:rPr>
                      </w:pPr>
                      <w:r>
                        <w:rPr>
                          <w:rFonts w:ascii="Arial Narrow" w:hAnsi="Arial Narrow"/>
                        </w:rPr>
                        <w:t>Crime recording</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Ensuring integrity</w:t>
                      </w:r>
                    </w:p>
                  </w:txbxContent>
                </v:textbox>
              </v:shape>
            </w:pict>
          </mc:Fallback>
        </mc:AlternateContent>
      </w:r>
      <w:r>
        <w:rPr>
          <w:rFonts w:ascii="Arial Narrow" w:hAnsi="Arial Narrow"/>
          <w:noProof/>
          <w:color w:val="FF0000"/>
          <w:lang w:eastAsia="en-GB"/>
        </w:rPr>
        <mc:AlternateContent>
          <mc:Choice Requires="wps">
            <w:drawing>
              <wp:anchor distT="0" distB="0" distL="114300" distR="114300" simplePos="0" relativeHeight="251671552" behindDoc="0" locked="0" layoutInCell="1" allowOverlap="1">
                <wp:simplePos x="0" y="0"/>
                <wp:positionH relativeFrom="column">
                  <wp:posOffset>873760</wp:posOffset>
                </wp:positionH>
                <wp:positionV relativeFrom="paragraph">
                  <wp:posOffset>33655</wp:posOffset>
                </wp:positionV>
                <wp:extent cx="2671445" cy="1828800"/>
                <wp:effectExtent l="6985" t="5080" r="7620" b="1397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828800"/>
                        </a:xfrm>
                        <a:prstGeom prst="rect">
                          <a:avLst/>
                        </a:prstGeom>
                        <a:solidFill>
                          <a:srgbClr val="FFFFFF"/>
                        </a:solidFill>
                        <a:ln w="9525">
                          <a:solidFill>
                            <a:srgbClr val="000000"/>
                          </a:solidFill>
                          <a:miter lim="800000"/>
                          <a:headEnd/>
                          <a:tailEnd/>
                        </a:ln>
                      </wps:spPr>
                      <wps:txbx>
                        <w:txbxContent>
                          <w:p w:rsidR="00A52635" w:rsidRPr="005E25D4" w:rsidRDefault="00A52635" w:rsidP="00424433">
                            <w:pPr>
                              <w:rPr>
                                <w:rFonts w:ascii="Arial Narrow" w:hAnsi="Arial Narrow"/>
                                <w:b/>
                              </w:rPr>
                            </w:pPr>
                            <w:r w:rsidRPr="005E25D4">
                              <w:rPr>
                                <w:rFonts w:ascii="Arial Narrow" w:hAnsi="Arial Narrow"/>
                                <w:b/>
                              </w:rPr>
                              <w:t>Local, regional and national threats, risks and harm are tackled</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 xml:space="preserve">Tackling drug and alcohol </w:t>
                            </w:r>
                            <w:r>
                              <w:rPr>
                                <w:rFonts w:ascii="Arial Narrow" w:hAnsi="Arial Narrow"/>
                              </w:rPr>
                              <w:t>misuse</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 xml:space="preserve">Reaching out to people </w:t>
                            </w:r>
                            <w:r>
                              <w:rPr>
                                <w:rFonts w:ascii="Arial Narrow" w:hAnsi="Arial Narrow"/>
                              </w:rPr>
                              <w:t>at risk (including mental health)</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Fighting serious and major crime</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Collaborating and delivering in partnership</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Responding to national threats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68.8pt;margin-top:2.65pt;width:210.35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">
                <v:textbox>
                  <w:txbxContent>
                    <w:p w:rsidR="00A52635" w:rsidRPr="005E25D4" w:rsidRDefault="00A52635" w:rsidP="00424433">
                      <w:pPr>
                        <w:rPr>
                          <w:rFonts w:ascii="Arial Narrow" w:hAnsi="Arial Narrow"/>
                          <w:b/>
                        </w:rPr>
                      </w:pPr>
                      <w:r w:rsidRPr="005E25D4">
                        <w:rPr>
                          <w:rFonts w:ascii="Arial Narrow" w:hAnsi="Arial Narrow"/>
                          <w:b/>
                        </w:rPr>
                        <w:t>Local, regional and national threats, risks and harm are tackled</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 xml:space="preserve">Tackling drug and alcohol </w:t>
                      </w:r>
                      <w:r>
                        <w:rPr>
                          <w:rFonts w:ascii="Arial Narrow" w:hAnsi="Arial Narrow"/>
                        </w:rPr>
                        <w:t>misuse</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 xml:space="preserve">Reaching out to people </w:t>
                      </w:r>
                      <w:r>
                        <w:rPr>
                          <w:rFonts w:ascii="Arial Narrow" w:hAnsi="Arial Narrow"/>
                        </w:rPr>
                        <w:t>at risk (including mental health)</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Fighting serious and major crime</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Collaborating and delivering in partnership</w:t>
                      </w:r>
                    </w:p>
                    <w:p w:rsidR="00A52635" w:rsidRPr="005E25D4" w:rsidRDefault="00A52635" w:rsidP="003F54F3">
                      <w:pPr>
                        <w:numPr>
                          <w:ilvl w:val="0"/>
                          <w:numId w:val="1"/>
                        </w:numPr>
                        <w:tabs>
                          <w:tab w:val="clear" w:pos="720"/>
                          <w:tab w:val="num" w:pos="-3240"/>
                        </w:tabs>
                        <w:ind w:left="360"/>
                        <w:rPr>
                          <w:rFonts w:ascii="Arial Narrow" w:hAnsi="Arial Narrow"/>
                        </w:rPr>
                      </w:pPr>
                      <w:r w:rsidRPr="005E25D4">
                        <w:rPr>
                          <w:rFonts w:ascii="Arial Narrow" w:hAnsi="Arial Narrow"/>
                        </w:rPr>
                        <w:t>Responding to national threats</w:t>
                      </w:r>
                    </w:p>
                  </w:txbxContent>
                </v:textbox>
              </v:shape>
            </w:pict>
          </mc:Fallback>
        </mc:AlternateContent>
      </w: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445650" w:rsidP="0018378B">
      <w:pPr>
        <w:rPr>
          <w:rFonts w:ascii="Arial Narrow" w:hAnsi="Arial Narrow"/>
          <w:color w:val="FF0000"/>
        </w:rPr>
      </w:pPr>
      <w:r>
        <w:rPr>
          <w:rFonts w:ascii="Arial Narrow" w:hAnsi="Arial Narrow"/>
          <w:noProof/>
          <w:color w:val="FF0000"/>
          <w:lang w:eastAsia="en-GB"/>
        </w:rPr>
        <mc:AlternateContent>
          <mc:Choice Requires="wps">
            <w:drawing>
              <wp:anchor distT="0" distB="0" distL="114300" distR="114300" simplePos="0" relativeHeight="251677696" behindDoc="0" locked="0" layoutInCell="1" allowOverlap="1">
                <wp:simplePos x="0" y="0"/>
                <wp:positionH relativeFrom="column">
                  <wp:posOffset>3196590</wp:posOffset>
                </wp:positionH>
                <wp:positionV relativeFrom="paragraph">
                  <wp:posOffset>6985</wp:posOffset>
                </wp:positionV>
                <wp:extent cx="3432810" cy="2286000"/>
                <wp:effectExtent l="5715" t="6985" r="9525" b="12065"/>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2286000"/>
                        </a:xfrm>
                        <a:prstGeom prst="ellipse">
                          <a:avLst/>
                        </a:prstGeom>
                        <a:solidFill>
                          <a:srgbClr val="FFFFFF"/>
                        </a:solidFill>
                        <a:ln w="9525">
                          <a:solidFill>
                            <a:srgbClr val="000000"/>
                          </a:solidFill>
                          <a:round/>
                          <a:headEnd/>
                          <a:tailEnd/>
                        </a:ln>
                      </wps:spPr>
                      <wps:txbx>
                        <w:txbxContent>
                          <w:p w:rsidR="00A52635" w:rsidRDefault="00A52635" w:rsidP="00424433">
                            <w:pPr>
                              <w:rPr>
                                <w:rFonts w:ascii="Arial Narrow" w:hAnsi="Arial Narrow"/>
                                <w:b/>
                              </w:rPr>
                            </w:pPr>
                          </w:p>
                          <w:p w:rsidR="00A52635" w:rsidRDefault="00A52635" w:rsidP="00424433">
                            <w:pPr>
                              <w:rPr>
                                <w:rFonts w:ascii="Arial Narrow" w:hAnsi="Arial Narrow"/>
                                <w:b/>
                              </w:rPr>
                            </w:pPr>
                          </w:p>
                          <w:p w:rsidR="00A52635" w:rsidRPr="005E25D4" w:rsidRDefault="00A52635" w:rsidP="00424433">
                            <w:pPr>
                              <w:rPr>
                                <w:rFonts w:ascii="Arial Narrow" w:hAnsi="Arial Narrow"/>
                                <w:b/>
                              </w:rPr>
                            </w:pPr>
                            <w:r>
                              <w:rPr>
                                <w:rFonts w:ascii="Arial Narrow" w:hAnsi="Arial Narrow"/>
                                <w:b/>
                              </w:rPr>
                              <w:t>P</w:t>
                            </w:r>
                            <w:r w:rsidRPr="005E25D4">
                              <w:rPr>
                                <w:rFonts w:ascii="Arial Narrow" w:hAnsi="Arial Narrow"/>
                                <w:b/>
                              </w:rPr>
                              <w:t xml:space="preserve">olice and partners </w:t>
                            </w:r>
                            <w:r>
                              <w:rPr>
                                <w:rFonts w:ascii="Arial Narrow" w:hAnsi="Arial Narrow"/>
                                <w:b/>
                              </w:rPr>
                              <w:t>are resourced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Protecting frontline policing</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Investing in people</w:t>
                            </w:r>
                          </w:p>
                          <w:p w:rsidR="00A52635" w:rsidRDefault="00A52635" w:rsidP="00C11AE2">
                            <w:pPr>
                              <w:numPr>
                                <w:ilvl w:val="0"/>
                                <w:numId w:val="1"/>
                              </w:numPr>
                              <w:tabs>
                                <w:tab w:val="clear" w:pos="720"/>
                                <w:tab w:val="num" w:pos="-3240"/>
                              </w:tabs>
                              <w:ind w:left="360"/>
                              <w:rPr>
                                <w:rFonts w:ascii="Arial Narrow" w:hAnsi="Arial Narrow"/>
                              </w:rPr>
                            </w:pPr>
                            <w:r>
                              <w:rPr>
                                <w:rFonts w:ascii="Arial Narrow" w:hAnsi="Arial Narrow"/>
                              </w:rPr>
                              <w:t>Innovating and investing in our communities</w:t>
                            </w:r>
                          </w:p>
                          <w:p w:rsidR="00A52635" w:rsidRPr="00C11AE2" w:rsidRDefault="00A52635" w:rsidP="00C11AE2">
                            <w:pPr>
                              <w:numPr>
                                <w:ilvl w:val="0"/>
                                <w:numId w:val="1"/>
                              </w:numPr>
                              <w:tabs>
                                <w:tab w:val="clear" w:pos="720"/>
                                <w:tab w:val="num" w:pos="-3240"/>
                              </w:tabs>
                              <w:ind w:left="360"/>
                              <w:rPr>
                                <w:rFonts w:ascii="Arial Narrow" w:hAnsi="Arial Narrow"/>
                              </w:rPr>
                            </w:pPr>
                            <w:r>
                              <w:rPr>
                                <w:rFonts w:ascii="Arial Narrow" w:hAnsi="Arial Narrow"/>
                              </w:rPr>
                              <w:t>Delivering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32" style="position:absolute;margin-left:251.7pt;margin-top:.55pt;width:270.3pt;height:1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">
                <v:textbox>
                  <w:txbxContent>
                    <w:p w:rsidR="00A52635" w:rsidRDefault="00A52635" w:rsidP="00424433">
                      <w:pPr>
                        <w:rPr>
                          <w:rFonts w:ascii="Arial Narrow" w:hAnsi="Arial Narrow"/>
                          <w:b/>
                        </w:rPr>
                      </w:pPr>
                    </w:p>
                    <w:p w:rsidR="00A52635" w:rsidRDefault="00A52635" w:rsidP="00424433">
                      <w:pPr>
                        <w:rPr>
                          <w:rFonts w:ascii="Arial Narrow" w:hAnsi="Arial Narrow"/>
                          <w:b/>
                        </w:rPr>
                      </w:pPr>
                    </w:p>
                    <w:p w:rsidR="00A52635" w:rsidRPr="005E25D4" w:rsidRDefault="00A52635" w:rsidP="00424433">
                      <w:pPr>
                        <w:rPr>
                          <w:rFonts w:ascii="Arial Narrow" w:hAnsi="Arial Narrow"/>
                          <w:b/>
                        </w:rPr>
                      </w:pPr>
                      <w:r>
                        <w:rPr>
                          <w:rFonts w:ascii="Arial Narrow" w:hAnsi="Arial Narrow"/>
                          <w:b/>
                        </w:rPr>
                        <w:t>P</w:t>
                      </w:r>
                      <w:r w:rsidRPr="005E25D4">
                        <w:rPr>
                          <w:rFonts w:ascii="Arial Narrow" w:hAnsi="Arial Narrow"/>
                          <w:b/>
                        </w:rPr>
                        <w:t xml:space="preserve">olice and partners </w:t>
                      </w:r>
                      <w:r>
                        <w:rPr>
                          <w:rFonts w:ascii="Arial Narrow" w:hAnsi="Arial Narrow"/>
                          <w:b/>
                        </w:rPr>
                        <w:t>are resourced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Protecting frontline policing</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Investing in people</w:t>
                      </w:r>
                    </w:p>
                    <w:p w:rsidR="00A52635" w:rsidRDefault="00A52635" w:rsidP="00C11AE2">
                      <w:pPr>
                        <w:numPr>
                          <w:ilvl w:val="0"/>
                          <w:numId w:val="1"/>
                        </w:numPr>
                        <w:tabs>
                          <w:tab w:val="clear" w:pos="720"/>
                          <w:tab w:val="num" w:pos="-3240"/>
                        </w:tabs>
                        <w:ind w:left="360"/>
                        <w:rPr>
                          <w:rFonts w:ascii="Arial Narrow" w:hAnsi="Arial Narrow"/>
                        </w:rPr>
                      </w:pPr>
                      <w:r>
                        <w:rPr>
                          <w:rFonts w:ascii="Arial Narrow" w:hAnsi="Arial Narrow"/>
                        </w:rPr>
                        <w:t>Innovating and investing in our communities</w:t>
                      </w:r>
                    </w:p>
                    <w:p w:rsidR="00A52635" w:rsidRPr="00C11AE2" w:rsidRDefault="00A52635" w:rsidP="00C11AE2">
                      <w:pPr>
                        <w:numPr>
                          <w:ilvl w:val="0"/>
                          <w:numId w:val="1"/>
                        </w:numPr>
                        <w:tabs>
                          <w:tab w:val="clear" w:pos="720"/>
                          <w:tab w:val="num" w:pos="-3240"/>
                        </w:tabs>
                        <w:ind w:left="360"/>
                        <w:rPr>
                          <w:rFonts w:ascii="Arial Narrow" w:hAnsi="Arial Narrow"/>
                        </w:rPr>
                      </w:pPr>
                      <w:r>
                        <w:rPr>
                          <w:rFonts w:ascii="Arial Narrow" w:hAnsi="Arial Narrow"/>
                        </w:rPr>
                        <w:t>Delivering together</w:t>
                      </w:r>
                    </w:p>
                  </w:txbxContent>
                </v:textbox>
              </v:oval>
            </w:pict>
          </mc:Fallback>
        </mc:AlternateContent>
      </w:r>
      <w:r>
        <w:rPr>
          <w:rFonts w:ascii="Arial Narrow" w:hAnsi="Arial Narrow"/>
          <w:noProof/>
          <w:color w:val="FF0000"/>
          <w:lang w:eastAsia="en-GB"/>
        </w:rPr>
        <mc:AlternateContent>
          <mc:Choice Requires="wps">
            <w:drawing>
              <wp:anchor distT="0" distB="0" distL="114300" distR="114300" simplePos="0" relativeHeight="251676672" behindDoc="0" locked="0" layoutInCell="1" allowOverlap="1">
                <wp:simplePos x="0" y="0"/>
                <wp:positionH relativeFrom="column">
                  <wp:posOffset>8890</wp:posOffset>
                </wp:positionH>
                <wp:positionV relativeFrom="paragraph">
                  <wp:posOffset>6985</wp:posOffset>
                </wp:positionV>
                <wp:extent cx="3071495" cy="2286000"/>
                <wp:effectExtent l="8890" t="6985" r="5715" b="12065"/>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2286000"/>
                        </a:xfrm>
                        <a:prstGeom prst="ellipse">
                          <a:avLst/>
                        </a:prstGeom>
                        <a:solidFill>
                          <a:srgbClr val="FFFFFF"/>
                        </a:solidFill>
                        <a:ln w="9525">
                          <a:solidFill>
                            <a:srgbClr val="000000"/>
                          </a:solidFill>
                          <a:round/>
                          <a:headEnd/>
                          <a:tailEnd/>
                        </a:ln>
                      </wps:spPr>
                      <wps:txbx>
                        <w:txbxContent>
                          <w:p w:rsidR="00A52635" w:rsidRDefault="00A52635" w:rsidP="00424433">
                            <w:pPr>
                              <w:rPr>
                                <w:b/>
                              </w:rPr>
                            </w:pPr>
                          </w:p>
                          <w:p w:rsidR="00A52635" w:rsidRDefault="00A52635" w:rsidP="00424433">
                            <w:pPr>
                              <w:rPr>
                                <w:b/>
                              </w:rPr>
                            </w:pPr>
                          </w:p>
                          <w:p w:rsidR="00A52635" w:rsidRPr="005E25D4" w:rsidRDefault="00A52635" w:rsidP="00424433">
                            <w:pPr>
                              <w:rPr>
                                <w:rFonts w:ascii="Arial Narrow" w:hAnsi="Arial Narrow"/>
                                <w:b/>
                              </w:rPr>
                            </w:pPr>
                            <w:r w:rsidRPr="005E25D4">
                              <w:rPr>
                                <w:rFonts w:ascii="Arial Narrow" w:hAnsi="Arial Narrow"/>
                                <w:b/>
                              </w:rPr>
                              <w:t>Communities are listened to</w:t>
                            </w:r>
                            <w:r>
                              <w:rPr>
                                <w:rFonts w:ascii="Arial Narrow" w:hAnsi="Arial Narrow"/>
                                <w:b/>
                              </w:rPr>
                              <w:t xml:space="preserve"> and involved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Listening to you first</w:t>
                            </w:r>
                          </w:p>
                          <w:p w:rsidR="00A52635" w:rsidRDefault="00A52635" w:rsidP="00A43CD7">
                            <w:pPr>
                              <w:numPr>
                                <w:ilvl w:val="0"/>
                                <w:numId w:val="1"/>
                              </w:numPr>
                              <w:tabs>
                                <w:tab w:val="clear" w:pos="720"/>
                                <w:tab w:val="num" w:pos="-3240"/>
                              </w:tabs>
                              <w:ind w:left="360"/>
                              <w:rPr>
                                <w:rFonts w:ascii="Arial Narrow" w:hAnsi="Arial Narrow"/>
                              </w:rPr>
                            </w:pPr>
                            <w:r w:rsidRPr="00C11AE2">
                              <w:rPr>
                                <w:rFonts w:ascii="Arial Narrow" w:hAnsi="Arial Narrow"/>
                              </w:rPr>
                              <w:t>Engaging with young people and other minorities</w:t>
                            </w:r>
                          </w:p>
                          <w:p w:rsidR="00A52635" w:rsidRDefault="00A52635" w:rsidP="00A43CD7">
                            <w:pPr>
                              <w:numPr>
                                <w:ilvl w:val="0"/>
                                <w:numId w:val="1"/>
                              </w:numPr>
                              <w:tabs>
                                <w:tab w:val="clear" w:pos="720"/>
                                <w:tab w:val="num" w:pos="-3240"/>
                              </w:tabs>
                              <w:ind w:left="360"/>
                              <w:rPr>
                                <w:rFonts w:ascii="Arial Narrow" w:hAnsi="Arial Narrow"/>
                              </w:rPr>
                            </w:pPr>
                            <w:r>
                              <w:rPr>
                                <w:rFonts w:ascii="Arial Narrow" w:hAnsi="Arial Narrow"/>
                              </w:rPr>
                              <w:t>Providing a voice</w:t>
                            </w:r>
                          </w:p>
                          <w:p w:rsidR="00A52635" w:rsidRPr="00C11AE2" w:rsidRDefault="00A52635" w:rsidP="00A43CD7">
                            <w:pPr>
                              <w:numPr>
                                <w:ilvl w:val="0"/>
                                <w:numId w:val="1"/>
                              </w:numPr>
                              <w:tabs>
                                <w:tab w:val="clear" w:pos="720"/>
                                <w:tab w:val="num" w:pos="-3240"/>
                              </w:tabs>
                              <w:ind w:left="360"/>
                              <w:rPr>
                                <w:rFonts w:ascii="Arial Narrow" w:hAnsi="Arial Narrow"/>
                              </w:rPr>
                            </w:pPr>
                            <w:r>
                              <w:rPr>
                                <w:rFonts w:ascii="Arial Narrow" w:hAnsi="Arial Narrow"/>
                              </w:rPr>
                              <w:t>Involving our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3" style="position:absolute;margin-left:.7pt;margin-top:.55pt;width:241.85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">
                <v:textbox>
                  <w:txbxContent>
                    <w:p w:rsidR="00A52635" w:rsidRDefault="00A52635" w:rsidP="00424433">
                      <w:pPr>
                        <w:rPr>
                          <w:b/>
                        </w:rPr>
                      </w:pPr>
                    </w:p>
                    <w:p w:rsidR="00A52635" w:rsidRDefault="00A52635" w:rsidP="00424433">
                      <w:pPr>
                        <w:rPr>
                          <w:b/>
                        </w:rPr>
                      </w:pPr>
                    </w:p>
                    <w:p w:rsidR="00A52635" w:rsidRPr="005E25D4" w:rsidRDefault="00A52635" w:rsidP="00424433">
                      <w:pPr>
                        <w:rPr>
                          <w:rFonts w:ascii="Arial Narrow" w:hAnsi="Arial Narrow"/>
                          <w:b/>
                        </w:rPr>
                      </w:pPr>
                      <w:r w:rsidRPr="005E25D4">
                        <w:rPr>
                          <w:rFonts w:ascii="Arial Narrow" w:hAnsi="Arial Narrow"/>
                          <w:b/>
                        </w:rPr>
                        <w:t>Communities are listened to</w:t>
                      </w:r>
                      <w:r>
                        <w:rPr>
                          <w:rFonts w:ascii="Arial Narrow" w:hAnsi="Arial Narrow"/>
                          <w:b/>
                        </w:rPr>
                        <w:t xml:space="preserve"> and involved</w:t>
                      </w:r>
                    </w:p>
                    <w:p w:rsidR="00A52635" w:rsidRDefault="00A52635" w:rsidP="003F54F3">
                      <w:pPr>
                        <w:numPr>
                          <w:ilvl w:val="0"/>
                          <w:numId w:val="1"/>
                        </w:numPr>
                        <w:tabs>
                          <w:tab w:val="clear" w:pos="720"/>
                          <w:tab w:val="num" w:pos="-3240"/>
                        </w:tabs>
                        <w:ind w:left="360"/>
                        <w:rPr>
                          <w:rFonts w:ascii="Arial Narrow" w:hAnsi="Arial Narrow"/>
                        </w:rPr>
                      </w:pPr>
                      <w:r>
                        <w:rPr>
                          <w:rFonts w:ascii="Arial Narrow" w:hAnsi="Arial Narrow"/>
                        </w:rPr>
                        <w:t>Listening to you first</w:t>
                      </w:r>
                    </w:p>
                    <w:p w:rsidR="00A52635" w:rsidRDefault="00A52635" w:rsidP="00A43CD7">
                      <w:pPr>
                        <w:numPr>
                          <w:ilvl w:val="0"/>
                          <w:numId w:val="1"/>
                        </w:numPr>
                        <w:tabs>
                          <w:tab w:val="clear" w:pos="720"/>
                          <w:tab w:val="num" w:pos="-3240"/>
                        </w:tabs>
                        <w:ind w:left="360"/>
                        <w:rPr>
                          <w:rFonts w:ascii="Arial Narrow" w:hAnsi="Arial Narrow"/>
                        </w:rPr>
                      </w:pPr>
                      <w:r w:rsidRPr="00C11AE2">
                        <w:rPr>
                          <w:rFonts w:ascii="Arial Narrow" w:hAnsi="Arial Narrow"/>
                        </w:rPr>
                        <w:t>Engaging with young people and other minorities</w:t>
                      </w:r>
                    </w:p>
                    <w:p w:rsidR="00A52635" w:rsidRDefault="00A52635" w:rsidP="00A43CD7">
                      <w:pPr>
                        <w:numPr>
                          <w:ilvl w:val="0"/>
                          <w:numId w:val="1"/>
                        </w:numPr>
                        <w:tabs>
                          <w:tab w:val="clear" w:pos="720"/>
                          <w:tab w:val="num" w:pos="-3240"/>
                        </w:tabs>
                        <w:ind w:left="360"/>
                        <w:rPr>
                          <w:rFonts w:ascii="Arial Narrow" w:hAnsi="Arial Narrow"/>
                        </w:rPr>
                      </w:pPr>
                      <w:r>
                        <w:rPr>
                          <w:rFonts w:ascii="Arial Narrow" w:hAnsi="Arial Narrow"/>
                        </w:rPr>
                        <w:t>Providing a voice</w:t>
                      </w:r>
                    </w:p>
                    <w:p w:rsidR="00A52635" w:rsidRPr="00C11AE2" w:rsidRDefault="00A52635" w:rsidP="00A43CD7">
                      <w:pPr>
                        <w:numPr>
                          <w:ilvl w:val="0"/>
                          <w:numId w:val="1"/>
                        </w:numPr>
                        <w:tabs>
                          <w:tab w:val="clear" w:pos="720"/>
                          <w:tab w:val="num" w:pos="-3240"/>
                        </w:tabs>
                        <w:ind w:left="360"/>
                        <w:rPr>
                          <w:rFonts w:ascii="Arial Narrow" w:hAnsi="Arial Narrow"/>
                        </w:rPr>
                      </w:pPr>
                      <w:r>
                        <w:rPr>
                          <w:rFonts w:ascii="Arial Narrow" w:hAnsi="Arial Narrow"/>
                        </w:rPr>
                        <w:t>Involving our communities</w:t>
                      </w:r>
                    </w:p>
                  </w:txbxContent>
                </v:textbox>
              </v:oval>
            </w:pict>
          </mc:Fallback>
        </mc:AlternateContent>
      </w: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rsidP="0018378B">
      <w:pPr>
        <w:rPr>
          <w:rFonts w:ascii="Arial Narrow" w:hAnsi="Arial Narrow"/>
          <w:color w:val="FF0000"/>
        </w:rPr>
      </w:pPr>
    </w:p>
    <w:p w:rsidR="00570A0C" w:rsidRPr="005E25D4" w:rsidRDefault="00570A0C">
      <w:pPr>
        <w:rPr>
          <w:rFonts w:ascii="Arial Narrow" w:hAnsi="Arial Narrow"/>
          <w:color w:val="FF0000"/>
        </w:rPr>
      </w:pPr>
    </w:p>
    <w:p w:rsidR="00570A0C" w:rsidRPr="005E25D4" w:rsidRDefault="00570A0C">
      <w:pPr>
        <w:rPr>
          <w:rFonts w:ascii="Arial Narrow" w:hAnsi="Arial Narrow"/>
          <w:color w:val="FF0000"/>
        </w:rPr>
      </w:pPr>
    </w:p>
    <w:p w:rsidR="00570A0C" w:rsidRPr="005E25D4" w:rsidRDefault="00570A0C">
      <w:pPr>
        <w:rPr>
          <w:rFonts w:ascii="Arial Narrow" w:hAnsi="Arial Narrow"/>
          <w:color w:val="FF0000"/>
        </w:rPr>
      </w:pPr>
    </w:p>
    <w:p w:rsidR="00570A0C" w:rsidRPr="005E25D4" w:rsidRDefault="00570A0C">
      <w:pPr>
        <w:rPr>
          <w:rFonts w:ascii="Arial Narrow" w:hAnsi="Arial Narrow"/>
          <w:color w:val="FF0000"/>
        </w:rPr>
      </w:pPr>
    </w:p>
    <w:p w:rsidR="00570A0C" w:rsidRPr="005E25D4" w:rsidRDefault="00570A0C">
      <w:pPr>
        <w:rPr>
          <w:rFonts w:ascii="Arial Narrow" w:hAnsi="Arial Narrow"/>
          <w:color w:val="FF0000"/>
        </w:rPr>
      </w:pPr>
    </w:p>
    <w:p w:rsidR="00570A0C" w:rsidRPr="005E25D4" w:rsidRDefault="00570A0C">
      <w:pPr>
        <w:rPr>
          <w:rFonts w:ascii="Arial Narrow" w:hAnsi="Arial Narrow"/>
        </w:rPr>
      </w:pPr>
    </w:p>
    <w:p w:rsidR="0078247F" w:rsidRPr="005E25D4" w:rsidRDefault="00570A0C">
      <w:pPr>
        <w:rPr>
          <w:rFonts w:ascii="Arial Narrow" w:hAnsi="Arial Narrow"/>
        </w:rPr>
      </w:pPr>
      <w:r w:rsidRPr="005E25D4">
        <w:rPr>
          <w:rFonts w:ascii="Arial Narrow" w:hAnsi="Arial Narrow"/>
        </w:rPr>
        <w:br w:type="page"/>
      </w:r>
    </w:p>
    <w:tbl>
      <w:tblPr>
        <w:tblStyle w:val="TableGrid"/>
        <w:tblW w:w="10377" w:type="dxa"/>
        <w:tblInd w:w="108" w:type="dxa"/>
        <w:tblLook w:val="04A0" w:firstRow="1" w:lastRow="0" w:firstColumn="1" w:lastColumn="0" w:noHBand="0" w:noVBand="1"/>
      </w:tblPr>
      <w:tblGrid>
        <w:gridCol w:w="10377"/>
      </w:tblGrid>
      <w:tr w:rsidR="0078247F" w:rsidRPr="00F31B42" w:rsidTr="005E25D4">
        <w:tc>
          <w:tcPr>
            <w:tcW w:w="10377" w:type="dxa"/>
            <w:shd w:val="clear" w:color="auto" w:fill="D9D9D9" w:themeFill="background1" w:themeFillShade="D9"/>
          </w:tcPr>
          <w:p w:rsidR="0078247F" w:rsidRPr="006936DB" w:rsidRDefault="0078247F" w:rsidP="00641FCD">
            <w:pPr>
              <w:rPr>
                <w:rFonts w:ascii="Arial Narrow" w:hAnsi="Arial Narrow"/>
                <w:b/>
                <w:sz w:val="24"/>
                <w:szCs w:val="24"/>
              </w:rPr>
            </w:pPr>
            <w:r w:rsidRPr="006936DB">
              <w:rPr>
                <w:rFonts w:ascii="Arial Narrow" w:hAnsi="Arial Narrow"/>
                <w:b/>
                <w:sz w:val="24"/>
                <w:szCs w:val="24"/>
              </w:rPr>
              <w:t>COMMUNITIES IN WEST YORKSHIRE ARE SAFER AND FEEL SAFER</w:t>
            </w:r>
          </w:p>
        </w:tc>
      </w:tr>
    </w:tbl>
    <w:p w:rsidR="0078247F" w:rsidRPr="00F31B42" w:rsidRDefault="0078247F" w:rsidP="0078247F">
      <w:pPr>
        <w:rPr>
          <w:rFonts w:ascii="Arial Narrow" w:hAnsi="Arial Narrow"/>
          <w:b/>
          <w:sz w:val="24"/>
          <w:szCs w:val="24"/>
        </w:rPr>
      </w:pPr>
    </w:p>
    <w:p w:rsidR="0078247F" w:rsidRPr="00F31B42" w:rsidRDefault="0078247F" w:rsidP="0078247F">
      <w:pPr>
        <w:rPr>
          <w:rFonts w:ascii="Arial Narrow" w:hAnsi="Arial Narrow"/>
          <w:b/>
          <w:sz w:val="24"/>
          <w:szCs w:val="24"/>
        </w:rPr>
      </w:pPr>
      <w:r w:rsidRPr="00F31B42">
        <w:rPr>
          <w:rFonts w:ascii="Arial Narrow" w:hAnsi="Arial Narrow"/>
          <w:b/>
          <w:sz w:val="24"/>
          <w:szCs w:val="24"/>
        </w:rPr>
        <w:t>WORKING TOGETHER</w:t>
      </w:r>
    </w:p>
    <w:p w:rsidR="0078247F" w:rsidRDefault="0078247F" w:rsidP="0078247F">
      <w:pPr>
        <w:rPr>
          <w:rFonts w:ascii="Arial Narrow" w:hAnsi="Arial Narrow"/>
          <w:b/>
          <w:sz w:val="24"/>
          <w:szCs w:val="24"/>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348"/>
      </w:tblGrid>
      <w:tr w:rsidR="0078247F" w:rsidRPr="00F31B42" w:rsidTr="005E25D4">
        <w:tc>
          <w:tcPr>
            <w:tcW w:w="10348" w:type="dxa"/>
            <w:tcBorders>
              <w:top w:val="nil"/>
              <w:left w:val="nil"/>
              <w:bottom w:val="nil"/>
              <w:right w:val="nil"/>
            </w:tcBorders>
            <w:shd w:val="clear" w:color="auto" w:fill="C9DCE1"/>
          </w:tcPr>
          <w:p w:rsidR="0078247F" w:rsidRPr="00A74438" w:rsidRDefault="0078247F" w:rsidP="0078247F">
            <w:pPr>
              <w:pStyle w:val="ListParagraph"/>
              <w:numPr>
                <w:ilvl w:val="0"/>
                <w:numId w:val="3"/>
              </w:numPr>
              <w:ind w:left="426"/>
              <w:rPr>
                <w:rFonts w:ascii="Arial Narrow" w:hAnsi="Arial Narrow"/>
                <w:b/>
                <w:i/>
                <w:sz w:val="24"/>
                <w:szCs w:val="24"/>
              </w:rPr>
            </w:pPr>
            <w:r w:rsidRPr="00D16564">
              <w:rPr>
                <w:rFonts w:ascii="Arial Narrow" w:hAnsi="Arial Narrow" w:cs="Calibri"/>
                <w:i/>
              </w:rPr>
              <w:t xml:space="preserve">Making sure that communities are safer and feel safer is not just the responsibility of the police but is everyone’s business. I am committed to working in partnership with you, local councils, community </w:t>
            </w:r>
            <w:r w:rsidRPr="00D16564">
              <w:rPr>
                <w:rFonts w:ascii="Arial Narrow" w:hAnsi="Arial Narrow" w:cs="Calibri"/>
                <w:i/>
                <w:color w:val="272627"/>
              </w:rPr>
              <w:t>safety and criminal justice organisations, the health and wellbeing sector, fire and rescue services, safeguarding boards, schools, businesses, trade unions, faith groups, charities, volunteers and other organisations in your communities to tackle the problems which matter on your street, across West Yorkshire and nationally.</w:t>
            </w:r>
          </w:p>
          <w:p w:rsidR="0078247F" w:rsidRPr="00F31B42" w:rsidRDefault="0078247F" w:rsidP="0078247F">
            <w:pPr>
              <w:pStyle w:val="ListParagraph"/>
              <w:numPr>
                <w:ilvl w:val="0"/>
                <w:numId w:val="3"/>
              </w:numPr>
              <w:ind w:left="426"/>
              <w:rPr>
                <w:rFonts w:ascii="Arial Narrow" w:hAnsi="Arial Narrow"/>
                <w:b/>
                <w:i/>
                <w:sz w:val="24"/>
                <w:szCs w:val="24"/>
              </w:rPr>
            </w:pPr>
            <w:r w:rsidRPr="00D16564">
              <w:rPr>
                <w:rFonts w:ascii="Arial Narrow" w:hAnsi="Arial Narrow" w:cs="Calibri"/>
                <w:i/>
                <w:color w:val="272627"/>
              </w:rPr>
              <w:t>We will work as closely together as possible to deliver integrated, joined up services and I will investigate all opport</w:t>
            </w:r>
            <w:r>
              <w:rPr>
                <w:rFonts w:ascii="Arial Narrow" w:hAnsi="Arial Narrow" w:cs="Calibri"/>
                <w:i/>
                <w:color w:val="272627"/>
              </w:rPr>
              <w:t>unities for improving resilience.</w:t>
            </w:r>
          </w:p>
        </w:tc>
      </w:tr>
    </w:tbl>
    <w:p w:rsidR="0078247F" w:rsidRPr="00F31B42" w:rsidRDefault="0078247F" w:rsidP="0078247F">
      <w:pPr>
        <w:rPr>
          <w:rFonts w:ascii="Arial Narrow" w:hAnsi="Arial Narrow"/>
          <w:b/>
          <w:sz w:val="24"/>
          <w:szCs w:val="24"/>
        </w:rPr>
      </w:pPr>
    </w:p>
    <w:p w:rsidR="00A52635" w:rsidRPr="00A52635" w:rsidRDefault="00A52635" w:rsidP="00A52635">
      <w:pPr>
        <w:widowControl w:val="0"/>
        <w:autoSpaceDE w:val="0"/>
        <w:autoSpaceDN w:val="0"/>
        <w:adjustRightInd w:val="0"/>
        <w:rPr>
          <w:rFonts w:ascii="Arial Narrow" w:hAnsi="Arial Narrow"/>
          <w:sz w:val="24"/>
          <w:szCs w:val="24"/>
        </w:rPr>
      </w:pPr>
      <w:r w:rsidRPr="00A52635">
        <w:rPr>
          <w:rFonts w:ascii="Arial Narrow" w:hAnsi="Arial Narrow"/>
          <w:sz w:val="24"/>
          <w:szCs w:val="24"/>
        </w:rPr>
        <w:t xml:space="preserve">Working better together is vital in these increasingly challenging times when unprecedented government cuts to budgets demand new ways of working and a totally new approach to service delivery. We need to be more ambitious in our approach to partnership and look seriously at the real opportunities for joined up services and integrated delivery to both continue to provide vital services to people across West Yorkshire but also enhance and improve services as set against this backdrop of reduced resources. In short, it is only by working more effectively together that we will be able to deliver more with much less and harness the opportunities of partnership to meet the challenges we all and will continue to face in making sure our communities across West Yorkshire are safer and feel safer. </w:t>
      </w:r>
    </w:p>
    <w:p w:rsidR="00A52635" w:rsidRDefault="00A52635" w:rsidP="0078247F">
      <w:pPr>
        <w:widowControl w:val="0"/>
        <w:autoSpaceDE w:val="0"/>
        <w:autoSpaceDN w:val="0"/>
        <w:adjustRightInd w:val="0"/>
        <w:rPr>
          <w:rFonts w:ascii="Arial Narrow" w:hAnsi="Arial Narrow"/>
          <w:sz w:val="24"/>
          <w:szCs w:val="24"/>
        </w:rPr>
      </w:pPr>
    </w:p>
    <w:p w:rsidR="0078247F" w:rsidRPr="00321B83" w:rsidRDefault="0078247F" w:rsidP="0078247F">
      <w:pPr>
        <w:widowControl w:val="0"/>
        <w:autoSpaceDE w:val="0"/>
        <w:autoSpaceDN w:val="0"/>
        <w:adjustRightInd w:val="0"/>
        <w:rPr>
          <w:rFonts w:ascii="Arial Narrow" w:hAnsi="Arial Narrow"/>
          <w:sz w:val="24"/>
          <w:szCs w:val="24"/>
        </w:rPr>
      </w:pPr>
      <w:r w:rsidRPr="00321B83">
        <w:rPr>
          <w:rFonts w:ascii="Arial Narrow" w:hAnsi="Arial Narrow"/>
          <w:sz w:val="24"/>
          <w:szCs w:val="24"/>
        </w:rPr>
        <w:t>There is also a legal duty on me and on the other local criminal justice bodies - such as the courts, the probation and rehabilitation services and the Crown Prosecution Service – to make arrangements to provide for an effective and efficient criminal justice system in West Yorkshire. </w:t>
      </w:r>
    </w:p>
    <w:p w:rsidR="0078247F" w:rsidRPr="00321B83" w:rsidRDefault="0078247F" w:rsidP="0078247F">
      <w:pPr>
        <w:widowControl w:val="0"/>
        <w:autoSpaceDE w:val="0"/>
        <w:autoSpaceDN w:val="0"/>
        <w:adjustRightInd w:val="0"/>
        <w:rPr>
          <w:rFonts w:ascii="Arial Narrow" w:hAnsi="Arial Narrow"/>
          <w:sz w:val="24"/>
          <w:szCs w:val="24"/>
        </w:rPr>
      </w:pPr>
    </w:p>
    <w:p w:rsidR="0078247F" w:rsidRPr="00321B83" w:rsidRDefault="0078247F" w:rsidP="0078247F">
      <w:pPr>
        <w:widowControl w:val="0"/>
        <w:autoSpaceDE w:val="0"/>
        <w:autoSpaceDN w:val="0"/>
        <w:adjustRightInd w:val="0"/>
        <w:rPr>
          <w:rFonts w:ascii="Arial Narrow" w:hAnsi="Arial Narrow"/>
          <w:bCs/>
          <w:sz w:val="24"/>
          <w:szCs w:val="24"/>
        </w:rPr>
      </w:pPr>
      <w:r w:rsidRPr="00321B83">
        <w:rPr>
          <w:rFonts w:ascii="Arial Narrow" w:hAnsi="Arial Narrow"/>
          <w:sz w:val="24"/>
          <w:szCs w:val="24"/>
        </w:rPr>
        <w:t xml:space="preserve">The Police and Crime Plan 2013-18 was structured around a community outcomes framework that had been developed by partners to plan for and deliver improved services. </w:t>
      </w:r>
      <w:r w:rsidRPr="00321B83">
        <w:rPr>
          <w:rFonts w:ascii="Arial Narrow" w:hAnsi="Arial Narrow"/>
          <w:bCs/>
          <w:sz w:val="24"/>
          <w:szCs w:val="24"/>
        </w:rPr>
        <w:t>The key outcomes agreed by partners remain:</w:t>
      </w:r>
    </w:p>
    <w:p w:rsidR="0078247F" w:rsidRPr="00321B83" w:rsidRDefault="0078247F" w:rsidP="0078247F">
      <w:pPr>
        <w:widowControl w:val="0"/>
        <w:autoSpaceDE w:val="0"/>
        <w:autoSpaceDN w:val="0"/>
        <w:adjustRightInd w:val="0"/>
        <w:rPr>
          <w:rFonts w:ascii="Arial Narrow" w:hAnsi="Arial Narrow"/>
          <w:sz w:val="24"/>
          <w:szCs w:val="24"/>
        </w:rPr>
      </w:pPr>
    </w:p>
    <w:p w:rsidR="0078247F" w:rsidRPr="00321B83" w:rsidRDefault="0078247F" w:rsidP="0078247F">
      <w:pPr>
        <w:numPr>
          <w:ilvl w:val="0"/>
          <w:numId w:val="4"/>
        </w:numPr>
        <w:ind w:left="714" w:hanging="357"/>
        <w:rPr>
          <w:rFonts w:ascii="Arial Narrow" w:hAnsi="Arial Narrow"/>
          <w:bCs/>
          <w:sz w:val="24"/>
          <w:szCs w:val="24"/>
        </w:rPr>
      </w:pPr>
      <w:r w:rsidRPr="00321B83">
        <w:rPr>
          <w:rFonts w:ascii="Arial Narrow" w:hAnsi="Arial Narrow"/>
          <w:bCs/>
          <w:sz w:val="24"/>
          <w:szCs w:val="24"/>
        </w:rPr>
        <w:t>Communities in West Yorkshire are safer and feel safer</w:t>
      </w:r>
    </w:p>
    <w:p w:rsidR="0078247F" w:rsidRPr="00321B83" w:rsidRDefault="0078247F" w:rsidP="0078247F">
      <w:pPr>
        <w:numPr>
          <w:ilvl w:val="0"/>
          <w:numId w:val="4"/>
        </w:numPr>
        <w:spacing w:before="100" w:beforeAutospacing="1"/>
        <w:rPr>
          <w:rFonts w:ascii="Arial Narrow" w:hAnsi="Arial Narrow"/>
          <w:bCs/>
          <w:sz w:val="24"/>
          <w:szCs w:val="24"/>
        </w:rPr>
      </w:pPr>
      <w:r w:rsidRPr="00321B83">
        <w:rPr>
          <w:rFonts w:ascii="Arial Narrow" w:hAnsi="Arial Narrow"/>
          <w:bCs/>
          <w:sz w:val="24"/>
          <w:szCs w:val="24"/>
        </w:rPr>
        <w:t>Crime and re-offending is reduced</w:t>
      </w:r>
    </w:p>
    <w:p w:rsidR="0078247F" w:rsidRPr="00321B83" w:rsidRDefault="0078247F" w:rsidP="0078247F">
      <w:pPr>
        <w:numPr>
          <w:ilvl w:val="0"/>
          <w:numId w:val="4"/>
        </w:numPr>
        <w:spacing w:before="100" w:beforeAutospacing="1"/>
        <w:rPr>
          <w:rFonts w:ascii="Arial Narrow" w:hAnsi="Arial Narrow"/>
          <w:bCs/>
          <w:sz w:val="24"/>
          <w:szCs w:val="24"/>
        </w:rPr>
      </w:pPr>
      <w:r w:rsidRPr="00321B83">
        <w:rPr>
          <w:rFonts w:ascii="Arial Narrow" w:hAnsi="Arial Narrow"/>
          <w:bCs/>
          <w:sz w:val="24"/>
          <w:szCs w:val="24"/>
        </w:rPr>
        <w:t xml:space="preserve">Anti-social behaviour is reduced </w:t>
      </w:r>
    </w:p>
    <w:p w:rsidR="0078247F" w:rsidRPr="00321B83" w:rsidRDefault="0078247F" w:rsidP="0078247F">
      <w:pPr>
        <w:numPr>
          <w:ilvl w:val="0"/>
          <w:numId w:val="4"/>
        </w:numPr>
        <w:spacing w:before="100" w:beforeAutospacing="1"/>
        <w:rPr>
          <w:rFonts w:ascii="Arial Narrow" w:hAnsi="Arial Narrow"/>
          <w:bCs/>
          <w:sz w:val="24"/>
          <w:szCs w:val="24"/>
        </w:rPr>
      </w:pPr>
      <w:r w:rsidRPr="00321B83">
        <w:rPr>
          <w:rFonts w:ascii="Arial Narrow" w:hAnsi="Arial Narrow"/>
          <w:bCs/>
          <w:sz w:val="24"/>
          <w:szCs w:val="24"/>
        </w:rPr>
        <w:t xml:space="preserve">Victims and witnesses are supported </w:t>
      </w:r>
    </w:p>
    <w:p w:rsidR="0078247F" w:rsidRPr="00321B83" w:rsidRDefault="0078247F" w:rsidP="0078247F">
      <w:pPr>
        <w:numPr>
          <w:ilvl w:val="0"/>
          <w:numId w:val="4"/>
        </w:numPr>
        <w:spacing w:before="100" w:beforeAutospacing="1"/>
        <w:rPr>
          <w:rFonts w:ascii="Arial Narrow" w:hAnsi="Arial Narrow"/>
          <w:bCs/>
          <w:sz w:val="24"/>
          <w:szCs w:val="24"/>
        </w:rPr>
      </w:pPr>
      <w:r w:rsidRPr="00321B83">
        <w:rPr>
          <w:rFonts w:ascii="Arial Narrow" w:hAnsi="Arial Narrow"/>
          <w:bCs/>
          <w:sz w:val="24"/>
          <w:szCs w:val="24"/>
        </w:rPr>
        <w:t>Local, regional and national threats, risks and harm are tackled</w:t>
      </w:r>
    </w:p>
    <w:p w:rsidR="0078247F" w:rsidRPr="00321B83" w:rsidRDefault="0078247F" w:rsidP="0078247F">
      <w:pPr>
        <w:numPr>
          <w:ilvl w:val="0"/>
          <w:numId w:val="4"/>
        </w:numPr>
        <w:spacing w:before="100" w:beforeAutospacing="1"/>
        <w:rPr>
          <w:rFonts w:ascii="Arial Narrow" w:hAnsi="Arial Narrow"/>
          <w:bCs/>
          <w:sz w:val="24"/>
          <w:szCs w:val="24"/>
        </w:rPr>
      </w:pPr>
      <w:r w:rsidRPr="00321B83">
        <w:rPr>
          <w:rFonts w:ascii="Arial Narrow" w:hAnsi="Arial Narrow"/>
          <w:bCs/>
          <w:sz w:val="24"/>
          <w:szCs w:val="24"/>
        </w:rPr>
        <w:t>Criminal justice system is effective and efficient</w:t>
      </w:r>
    </w:p>
    <w:p w:rsidR="0078247F" w:rsidRPr="00321B83" w:rsidRDefault="0078247F" w:rsidP="0078247F">
      <w:pPr>
        <w:rPr>
          <w:rFonts w:ascii="Arial Narrow" w:hAnsi="Arial Narrow"/>
          <w:sz w:val="24"/>
          <w:szCs w:val="24"/>
        </w:rPr>
      </w:pPr>
    </w:p>
    <w:p w:rsidR="0078247F" w:rsidRPr="00321B83" w:rsidRDefault="0078247F" w:rsidP="0078247F">
      <w:pPr>
        <w:rPr>
          <w:rFonts w:ascii="Arial Narrow" w:hAnsi="Arial Narrow"/>
          <w:sz w:val="24"/>
          <w:szCs w:val="24"/>
        </w:rPr>
      </w:pPr>
      <w:r w:rsidRPr="00321B83">
        <w:rPr>
          <w:rFonts w:ascii="Arial Narrow" w:hAnsi="Arial Narrow"/>
          <w:sz w:val="24"/>
          <w:szCs w:val="24"/>
        </w:rPr>
        <w:t>The Partnership Executive Group (PEG) has continued to meet during 2014/15, bringing together strategic leaders representing organisations from across West Yorkshire</w:t>
      </w:r>
      <w:r w:rsidR="00A52635" w:rsidRPr="00A52635">
        <w:rPr>
          <w:rFonts w:ascii="Arial Narrow" w:hAnsi="Arial Narrow"/>
          <w:sz w:val="24"/>
          <w:szCs w:val="24"/>
        </w:rPr>
        <w:t xml:space="preserve"> to work together to set the strategic direction needed to deliver on these outcomes and more joined up improved services.</w:t>
      </w:r>
      <w:r w:rsidRPr="00321B83">
        <w:rPr>
          <w:rFonts w:ascii="Arial Narrow" w:hAnsi="Arial Narrow"/>
          <w:sz w:val="24"/>
          <w:szCs w:val="24"/>
        </w:rPr>
        <w:t xml:space="preserve"> As well as </w:t>
      </w:r>
      <w:r w:rsidR="0013328A">
        <w:rPr>
          <w:rFonts w:ascii="Arial Narrow" w:hAnsi="Arial Narrow"/>
          <w:sz w:val="24"/>
          <w:szCs w:val="24"/>
        </w:rPr>
        <w:t xml:space="preserve">West Yorkshire Police </w:t>
      </w:r>
      <w:r w:rsidRPr="00321B83">
        <w:rPr>
          <w:rFonts w:ascii="Arial Narrow" w:hAnsi="Arial Narrow"/>
          <w:sz w:val="24"/>
          <w:szCs w:val="24"/>
        </w:rPr>
        <w:t xml:space="preserve">it includes the Crown Prosecution Service, the five Councils including public health, the NHS, the prisons, the community </w:t>
      </w:r>
      <w:proofErr w:type="gramStart"/>
      <w:r w:rsidRPr="00321B83">
        <w:rPr>
          <w:rFonts w:ascii="Arial Narrow" w:hAnsi="Arial Narrow"/>
          <w:sz w:val="24"/>
          <w:szCs w:val="24"/>
        </w:rPr>
        <w:t>rehabilitation company</w:t>
      </w:r>
      <w:proofErr w:type="gramEnd"/>
      <w:r w:rsidRPr="00321B83">
        <w:rPr>
          <w:rFonts w:ascii="Arial Narrow" w:hAnsi="Arial Narrow"/>
          <w:sz w:val="24"/>
          <w:szCs w:val="24"/>
        </w:rPr>
        <w:t>, national probation service</w:t>
      </w:r>
      <w:r w:rsidR="0013328A">
        <w:rPr>
          <w:rFonts w:ascii="Arial Narrow" w:hAnsi="Arial Narrow"/>
          <w:sz w:val="24"/>
          <w:szCs w:val="24"/>
        </w:rPr>
        <w:t>,</w:t>
      </w:r>
      <w:r w:rsidRPr="00321B83">
        <w:rPr>
          <w:rFonts w:ascii="Arial Narrow" w:hAnsi="Arial Narrow"/>
          <w:sz w:val="24"/>
          <w:szCs w:val="24"/>
        </w:rPr>
        <w:t xml:space="preserve"> youth offending services, the Fire Service</w:t>
      </w:r>
      <w:r>
        <w:rPr>
          <w:rFonts w:ascii="Arial Narrow" w:hAnsi="Arial Narrow"/>
          <w:sz w:val="24"/>
          <w:szCs w:val="24"/>
        </w:rPr>
        <w:t>, Victim Support</w:t>
      </w:r>
      <w:r w:rsidRPr="00321B83">
        <w:rPr>
          <w:rFonts w:ascii="Arial Narrow" w:hAnsi="Arial Narrow"/>
          <w:sz w:val="24"/>
          <w:szCs w:val="24"/>
        </w:rPr>
        <w:t xml:space="preserve"> and the third sector. Invites to join the PEG have also recently been extended to representatives from Trading Standards and the Citizen’s Advice Bureau.</w:t>
      </w:r>
    </w:p>
    <w:p w:rsidR="0078247F" w:rsidRPr="00321B83" w:rsidRDefault="0078247F" w:rsidP="0078247F">
      <w:pPr>
        <w:rPr>
          <w:rFonts w:ascii="Arial Narrow" w:hAnsi="Arial Narrow"/>
          <w:sz w:val="24"/>
          <w:szCs w:val="24"/>
        </w:rPr>
      </w:pPr>
    </w:p>
    <w:p w:rsidR="0078247F" w:rsidRPr="00321B83" w:rsidRDefault="0078247F" w:rsidP="0078247F">
      <w:pPr>
        <w:rPr>
          <w:rStyle w:val="Hyperlink"/>
          <w:rFonts w:ascii="Arial Narrow" w:hAnsi="Arial Narrow"/>
          <w:sz w:val="24"/>
          <w:szCs w:val="24"/>
        </w:rPr>
      </w:pPr>
      <w:r w:rsidRPr="00321B83">
        <w:rPr>
          <w:rFonts w:ascii="Arial Narrow" w:hAnsi="Arial Narrow"/>
          <w:sz w:val="24"/>
          <w:szCs w:val="24"/>
        </w:rPr>
        <w:t xml:space="preserve">The remit of the PEG has </w:t>
      </w:r>
      <w:r w:rsidR="0013328A">
        <w:rPr>
          <w:rFonts w:ascii="Arial Narrow" w:hAnsi="Arial Narrow"/>
          <w:sz w:val="24"/>
          <w:szCs w:val="24"/>
        </w:rPr>
        <w:t>remained unchanged since 2013/</w:t>
      </w:r>
      <w:r w:rsidRPr="00321B83">
        <w:rPr>
          <w:rFonts w:ascii="Arial Narrow" w:hAnsi="Arial Narrow"/>
          <w:sz w:val="24"/>
          <w:szCs w:val="24"/>
        </w:rPr>
        <w:t xml:space="preserve">14 and has been working to identify solutions that work in West Yorkshire to reduce crime and disorder, improve community safety and ensure the effectiveness and efficiency of criminal justice services. For more information on the PEG please </w:t>
      </w:r>
      <w:r w:rsidR="0013328A">
        <w:rPr>
          <w:rFonts w:ascii="Arial Narrow" w:hAnsi="Arial Narrow"/>
          <w:sz w:val="24"/>
          <w:szCs w:val="24"/>
        </w:rPr>
        <w:t>visit the website at</w:t>
      </w:r>
      <w:r w:rsidRPr="00321B83">
        <w:rPr>
          <w:rFonts w:ascii="Arial Narrow" w:hAnsi="Arial Narrow"/>
          <w:sz w:val="24"/>
          <w:szCs w:val="24"/>
        </w:rPr>
        <w:t xml:space="preserve">: </w:t>
      </w:r>
      <w:hyperlink r:id="rId11" w:history="1">
        <w:r w:rsidRPr="00321B83">
          <w:rPr>
            <w:rStyle w:val="Hyperlink"/>
            <w:rFonts w:ascii="Arial Narrow" w:hAnsi="Arial Narrow"/>
            <w:sz w:val="24"/>
            <w:szCs w:val="24"/>
          </w:rPr>
          <w:t>http://www.westyorkshire-pcc.gov.uk/partnership/partnership-working/partnership-executive-group.aspx</w:t>
        </w:r>
      </w:hyperlink>
    </w:p>
    <w:p w:rsidR="0078247F" w:rsidRPr="005E25D4" w:rsidRDefault="0078247F" w:rsidP="0078247F">
      <w:pPr>
        <w:rPr>
          <w:rStyle w:val="Hyperlink"/>
          <w:rFonts w:ascii="Arial Narrow" w:hAnsi="Arial Narrow"/>
          <w:sz w:val="24"/>
          <w:szCs w:val="24"/>
        </w:rPr>
      </w:pPr>
    </w:p>
    <w:p w:rsidR="00A52635" w:rsidRPr="00A52635" w:rsidRDefault="00A52635" w:rsidP="00A52635">
      <w:pPr>
        <w:rPr>
          <w:rFonts w:ascii="Arial Narrow" w:hAnsi="Arial Narrow"/>
          <w:sz w:val="24"/>
          <w:szCs w:val="24"/>
        </w:rPr>
      </w:pPr>
      <w:r w:rsidRPr="00A52635">
        <w:rPr>
          <w:rFonts w:ascii="Arial Narrow" w:hAnsi="Arial Narrow"/>
          <w:sz w:val="24"/>
          <w:szCs w:val="24"/>
        </w:rPr>
        <w:t xml:space="preserve">Meetings during 2014/15 have built on the achievements from the previous year. In particular the PEG agreed to a Public Health Registrar secondment </w:t>
      </w:r>
      <w:r w:rsidR="0013328A">
        <w:rPr>
          <w:rFonts w:ascii="Arial Narrow" w:hAnsi="Arial Narrow"/>
          <w:sz w:val="24"/>
          <w:szCs w:val="24"/>
        </w:rPr>
        <w:t xml:space="preserve">to the Office of the Police and Crime Commissioner (OPCC) </w:t>
      </w:r>
      <w:r w:rsidRPr="00A52635">
        <w:rPr>
          <w:rFonts w:ascii="Arial Narrow" w:hAnsi="Arial Narrow"/>
          <w:sz w:val="24"/>
          <w:szCs w:val="24"/>
        </w:rPr>
        <w:t xml:space="preserve">with a focus on mental health that has led to important work on understanding what needs to be done here in the county to improve service delivery and to make the links, with a </w:t>
      </w:r>
      <w:r w:rsidR="00AA12E8">
        <w:rPr>
          <w:rFonts w:ascii="Arial Narrow" w:hAnsi="Arial Narrow"/>
          <w:sz w:val="24"/>
          <w:szCs w:val="24"/>
        </w:rPr>
        <w:t>m</w:t>
      </w:r>
      <w:r w:rsidRPr="00A52635">
        <w:rPr>
          <w:rFonts w:ascii="Arial Narrow" w:hAnsi="Arial Narrow"/>
          <w:sz w:val="24"/>
          <w:szCs w:val="24"/>
        </w:rPr>
        <w:t xml:space="preserve">ental </w:t>
      </w:r>
      <w:r w:rsidR="00AA12E8">
        <w:rPr>
          <w:rFonts w:ascii="Arial Narrow" w:hAnsi="Arial Narrow"/>
          <w:sz w:val="24"/>
          <w:szCs w:val="24"/>
        </w:rPr>
        <w:t>h</w:t>
      </w:r>
      <w:r w:rsidRPr="00A52635">
        <w:rPr>
          <w:rFonts w:ascii="Arial Narrow" w:hAnsi="Arial Narrow"/>
          <w:sz w:val="24"/>
          <w:szCs w:val="24"/>
        </w:rPr>
        <w:t xml:space="preserve">ealth Workshop that brought together criminal justice and health and wellbeing partners in December 2014. A Health and Criminal Justice 'Board' is currently being established to set strategic direction for mental health delivery going forward. </w:t>
      </w:r>
    </w:p>
    <w:p w:rsidR="0078247F" w:rsidRPr="005E25D4" w:rsidRDefault="00863306" w:rsidP="0078247F">
      <w:pPr>
        <w:rPr>
          <w:rFonts w:ascii="Arial Narrow" w:hAnsi="Arial Narrow"/>
          <w:sz w:val="24"/>
          <w:szCs w:val="24"/>
        </w:rPr>
      </w:pPr>
      <w:r>
        <w:rPr>
          <w:rFonts w:ascii="Arial Narrow" w:hAnsi="Arial Narrow"/>
          <w:sz w:val="24"/>
          <w:szCs w:val="24"/>
        </w:rPr>
        <w:t>During April 2014 the PCC</w:t>
      </w:r>
      <w:r w:rsidR="0078247F" w:rsidRPr="005E25D4">
        <w:rPr>
          <w:rFonts w:ascii="Arial Narrow" w:hAnsi="Arial Narrow"/>
          <w:sz w:val="24"/>
          <w:szCs w:val="24"/>
        </w:rPr>
        <w:t xml:space="preserve"> allocated a £1million Innovation Fund to PEG to support innovation in partnership delivery during 2014/15 and 2015/16. A number of initiatives have been funded in the first year including:</w:t>
      </w:r>
    </w:p>
    <w:p w:rsidR="0078247F" w:rsidRPr="005E25D4" w:rsidRDefault="0078247F" w:rsidP="0078247F">
      <w:pPr>
        <w:rPr>
          <w:rFonts w:ascii="Arial Narrow" w:hAnsi="Arial Narrow"/>
          <w:sz w:val="24"/>
          <w:szCs w:val="24"/>
        </w:rPr>
      </w:pPr>
    </w:p>
    <w:p w:rsidR="0078247F" w:rsidRPr="005E25D4" w:rsidRDefault="0078247F" w:rsidP="0078247F">
      <w:pPr>
        <w:pStyle w:val="ListParagraph"/>
        <w:numPr>
          <w:ilvl w:val="0"/>
          <w:numId w:val="9"/>
        </w:numPr>
        <w:rPr>
          <w:rFonts w:ascii="Arial Narrow" w:hAnsi="Arial Narrow"/>
          <w:sz w:val="24"/>
          <w:szCs w:val="24"/>
        </w:rPr>
      </w:pPr>
      <w:r w:rsidRPr="005E25D4">
        <w:rPr>
          <w:rFonts w:ascii="Arial Narrow" w:hAnsi="Arial Narrow"/>
          <w:sz w:val="24"/>
          <w:szCs w:val="24"/>
        </w:rPr>
        <w:t xml:space="preserve">Appointment of a Safeguarding Co-ordinator and funding for an Independent Chair for a West Yorkshire Safeguarding Board. A budget has been provided for Directors of Children’s Services within the five local authority areas to determine </w:t>
      </w:r>
      <w:r w:rsidR="00AA12E8">
        <w:rPr>
          <w:rFonts w:ascii="Arial Narrow" w:hAnsi="Arial Narrow"/>
          <w:sz w:val="24"/>
          <w:szCs w:val="24"/>
        </w:rPr>
        <w:t>what initiatives need spending</w:t>
      </w:r>
      <w:r w:rsidRPr="005E25D4">
        <w:rPr>
          <w:rFonts w:ascii="Arial Narrow" w:hAnsi="Arial Narrow"/>
          <w:sz w:val="24"/>
          <w:szCs w:val="24"/>
        </w:rPr>
        <w:t xml:space="preserve"> according to shared need in safeguarding young people in the county.</w:t>
      </w:r>
    </w:p>
    <w:p w:rsidR="0078247F" w:rsidRPr="005E25D4" w:rsidRDefault="0078247F" w:rsidP="0078247F">
      <w:pPr>
        <w:pStyle w:val="ListParagraph"/>
        <w:numPr>
          <w:ilvl w:val="0"/>
          <w:numId w:val="9"/>
        </w:numPr>
        <w:rPr>
          <w:rFonts w:ascii="Arial Narrow" w:hAnsi="Arial Narrow"/>
          <w:sz w:val="24"/>
          <w:szCs w:val="24"/>
        </w:rPr>
      </w:pPr>
      <w:r w:rsidRPr="005E25D4">
        <w:rPr>
          <w:rFonts w:ascii="Arial Narrow" w:hAnsi="Arial Narrow"/>
          <w:sz w:val="24"/>
          <w:szCs w:val="24"/>
        </w:rPr>
        <w:t xml:space="preserve">Two joint pilots with Bradford and the Leeds and York Partnership NHS Foundation Trust to have mental health nurses in the </w:t>
      </w:r>
      <w:r w:rsidR="00AA12E8">
        <w:rPr>
          <w:rFonts w:ascii="Arial Narrow" w:hAnsi="Arial Narrow"/>
          <w:sz w:val="24"/>
          <w:szCs w:val="24"/>
        </w:rPr>
        <w:t xml:space="preserve">police </w:t>
      </w:r>
      <w:r w:rsidRPr="005E25D4">
        <w:rPr>
          <w:rFonts w:ascii="Arial Narrow" w:hAnsi="Arial Narrow"/>
          <w:sz w:val="24"/>
          <w:szCs w:val="24"/>
        </w:rPr>
        <w:t xml:space="preserve">control room predominantly during twilight shifts. </w:t>
      </w:r>
    </w:p>
    <w:p w:rsidR="0078247F" w:rsidRPr="00321B83" w:rsidRDefault="00AA12E8" w:rsidP="0078247F">
      <w:pPr>
        <w:pStyle w:val="ListParagraph"/>
        <w:numPr>
          <w:ilvl w:val="0"/>
          <w:numId w:val="9"/>
        </w:numPr>
        <w:spacing w:line="259" w:lineRule="auto"/>
        <w:contextualSpacing/>
        <w:rPr>
          <w:rFonts w:ascii="Arial Narrow" w:hAnsi="Arial Narrow"/>
          <w:sz w:val="24"/>
          <w:szCs w:val="24"/>
        </w:rPr>
      </w:pPr>
      <w:r>
        <w:rPr>
          <w:rFonts w:ascii="Arial Narrow" w:hAnsi="Arial Narrow"/>
          <w:sz w:val="24"/>
          <w:szCs w:val="24"/>
        </w:rPr>
        <w:t>A Restorative Justice s</w:t>
      </w:r>
      <w:r w:rsidR="0078247F" w:rsidRPr="005E25D4">
        <w:rPr>
          <w:rFonts w:ascii="Arial Narrow" w:hAnsi="Arial Narrow"/>
          <w:sz w:val="24"/>
          <w:szCs w:val="24"/>
        </w:rPr>
        <w:t>eminar – partnership wor</w:t>
      </w:r>
      <w:r>
        <w:rPr>
          <w:rFonts w:ascii="Arial Narrow" w:hAnsi="Arial Narrow"/>
          <w:sz w:val="24"/>
          <w:szCs w:val="24"/>
        </w:rPr>
        <w:t>kshop held during February 2015.</w:t>
      </w:r>
    </w:p>
    <w:p w:rsidR="0078247F" w:rsidRPr="00321B83" w:rsidRDefault="00AA12E8" w:rsidP="0078247F">
      <w:pPr>
        <w:pStyle w:val="ListParagraph"/>
        <w:numPr>
          <w:ilvl w:val="0"/>
          <w:numId w:val="9"/>
        </w:numPr>
        <w:spacing w:line="259" w:lineRule="auto"/>
        <w:contextualSpacing/>
        <w:rPr>
          <w:rFonts w:ascii="Arial Narrow" w:hAnsi="Arial Narrow"/>
          <w:sz w:val="24"/>
          <w:szCs w:val="24"/>
        </w:rPr>
      </w:pPr>
      <w:r>
        <w:rPr>
          <w:rFonts w:ascii="Arial Narrow" w:hAnsi="Arial Narrow"/>
          <w:sz w:val="24"/>
          <w:szCs w:val="24"/>
        </w:rPr>
        <w:t>C</w:t>
      </w:r>
      <w:r w:rsidR="0078247F" w:rsidRPr="00321B83">
        <w:rPr>
          <w:rFonts w:ascii="Arial Narrow" w:hAnsi="Arial Narrow"/>
          <w:sz w:val="24"/>
          <w:szCs w:val="24"/>
        </w:rPr>
        <w:t>ontinuation of the ISVA post</w:t>
      </w:r>
      <w:r>
        <w:rPr>
          <w:rFonts w:ascii="Arial Narrow" w:hAnsi="Arial Narrow"/>
          <w:sz w:val="24"/>
          <w:szCs w:val="24"/>
        </w:rPr>
        <w:t xml:space="preserve"> at </w:t>
      </w:r>
      <w:r w:rsidRPr="00321B83">
        <w:rPr>
          <w:rFonts w:ascii="Arial Narrow" w:hAnsi="Arial Narrow"/>
          <w:sz w:val="24"/>
          <w:szCs w:val="24"/>
        </w:rPr>
        <w:t>New Hall Prison</w:t>
      </w:r>
      <w:r w:rsidR="0078247F">
        <w:rPr>
          <w:rFonts w:ascii="Arial Narrow" w:hAnsi="Arial Narrow"/>
          <w:sz w:val="24"/>
          <w:szCs w:val="24"/>
        </w:rPr>
        <w:t>.</w:t>
      </w:r>
    </w:p>
    <w:p w:rsidR="0078247F" w:rsidRPr="00321B83" w:rsidRDefault="00AA12E8" w:rsidP="0078247F">
      <w:pPr>
        <w:pStyle w:val="ListParagraph"/>
        <w:numPr>
          <w:ilvl w:val="0"/>
          <w:numId w:val="9"/>
        </w:numPr>
        <w:spacing w:line="259" w:lineRule="auto"/>
        <w:contextualSpacing/>
        <w:rPr>
          <w:rFonts w:ascii="Arial Narrow" w:hAnsi="Arial Narrow"/>
          <w:sz w:val="24"/>
          <w:szCs w:val="24"/>
        </w:rPr>
      </w:pPr>
      <w:r>
        <w:rPr>
          <w:rFonts w:ascii="Arial Narrow" w:hAnsi="Arial Narrow"/>
          <w:sz w:val="24"/>
          <w:szCs w:val="24"/>
        </w:rPr>
        <w:t>C</w:t>
      </w:r>
      <w:r w:rsidR="0078247F" w:rsidRPr="00321B83">
        <w:rPr>
          <w:rFonts w:ascii="Arial Narrow" w:hAnsi="Arial Narrow"/>
          <w:sz w:val="24"/>
          <w:szCs w:val="24"/>
        </w:rPr>
        <w:t xml:space="preserve">ontinuation of </w:t>
      </w:r>
      <w:r>
        <w:rPr>
          <w:rFonts w:ascii="Arial Narrow" w:hAnsi="Arial Narrow"/>
          <w:sz w:val="24"/>
          <w:szCs w:val="24"/>
        </w:rPr>
        <w:t xml:space="preserve">delivery of </w:t>
      </w:r>
      <w:r w:rsidR="0078247F" w:rsidRPr="00321B83">
        <w:rPr>
          <w:rFonts w:ascii="Arial Narrow" w:hAnsi="Arial Narrow"/>
          <w:sz w:val="24"/>
          <w:szCs w:val="24"/>
        </w:rPr>
        <w:t>Restorative Justice</w:t>
      </w:r>
      <w:r>
        <w:rPr>
          <w:rFonts w:ascii="Arial Narrow" w:hAnsi="Arial Narrow"/>
          <w:sz w:val="24"/>
          <w:szCs w:val="24"/>
        </w:rPr>
        <w:t xml:space="preserve"> work at Her Majesties Prison Leeds</w:t>
      </w:r>
    </w:p>
    <w:p w:rsidR="0078247F" w:rsidRPr="00321B83" w:rsidRDefault="0078247F" w:rsidP="0078247F">
      <w:pPr>
        <w:pStyle w:val="ListParagraph"/>
        <w:numPr>
          <w:ilvl w:val="0"/>
          <w:numId w:val="9"/>
        </w:numPr>
        <w:spacing w:line="259" w:lineRule="auto"/>
        <w:contextualSpacing/>
        <w:rPr>
          <w:rFonts w:ascii="Arial Narrow" w:hAnsi="Arial Narrow"/>
          <w:sz w:val="24"/>
          <w:szCs w:val="24"/>
        </w:rPr>
      </w:pPr>
      <w:r w:rsidRPr="00321B83">
        <w:rPr>
          <w:rFonts w:ascii="Arial Narrow" w:hAnsi="Arial Narrow"/>
          <w:sz w:val="24"/>
          <w:szCs w:val="24"/>
        </w:rPr>
        <w:t>Opportunity to test the Help For Victims website and comment on the new case progression tracking proposals</w:t>
      </w:r>
    </w:p>
    <w:p w:rsidR="0078247F" w:rsidRPr="00321B83" w:rsidRDefault="0078247F" w:rsidP="0078247F">
      <w:pPr>
        <w:pStyle w:val="ListParagraph"/>
        <w:spacing w:line="259" w:lineRule="auto"/>
        <w:contextual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321B83" w:rsidRDefault="0078247F" w:rsidP="00863306">
            <w:pPr>
              <w:rPr>
                <w:rFonts w:ascii="Arial Narrow" w:hAnsi="Arial Narrow"/>
                <w:sz w:val="24"/>
                <w:szCs w:val="24"/>
              </w:rPr>
            </w:pPr>
            <w:bookmarkStart w:id="1" w:name="OLE_LINK3"/>
            <w:r w:rsidRPr="00321B83">
              <w:rPr>
                <w:rFonts w:ascii="Arial Narrow" w:hAnsi="Arial Narrow"/>
                <w:sz w:val="24"/>
                <w:szCs w:val="24"/>
              </w:rPr>
              <w:t xml:space="preserve">West Yorkshire Police working at a strategic and local level are key to the delivery of our outcomes and priorities and </w:t>
            </w:r>
            <w:r w:rsidR="00863306">
              <w:rPr>
                <w:rFonts w:ascii="Arial Narrow" w:hAnsi="Arial Narrow"/>
                <w:sz w:val="24"/>
                <w:szCs w:val="24"/>
              </w:rPr>
              <w:t>the OCC has</w:t>
            </w:r>
            <w:r w:rsidRPr="00321B83">
              <w:rPr>
                <w:rFonts w:ascii="Arial Narrow" w:hAnsi="Arial Narrow"/>
                <w:sz w:val="24"/>
                <w:szCs w:val="24"/>
              </w:rPr>
              <w:t xml:space="preserve"> produced a Vision and Strategy for the implementation of the Police and Crime P</w:t>
            </w:r>
            <w:r w:rsidR="00863306">
              <w:rPr>
                <w:rFonts w:ascii="Arial Narrow" w:hAnsi="Arial Narrow"/>
                <w:sz w:val="24"/>
                <w:szCs w:val="24"/>
              </w:rPr>
              <w:t>lan 2013-18 that sets out what he</w:t>
            </w:r>
            <w:r w:rsidRPr="00321B83">
              <w:rPr>
                <w:rFonts w:ascii="Arial Narrow" w:hAnsi="Arial Narrow"/>
                <w:sz w:val="24"/>
                <w:szCs w:val="24"/>
              </w:rPr>
              <w:t xml:space="preserve"> would like partnership delivery to look like over this admini</w:t>
            </w:r>
            <w:r>
              <w:rPr>
                <w:rFonts w:ascii="Arial Narrow" w:hAnsi="Arial Narrow"/>
                <w:sz w:val="24"/>
                <w:szCs w:val="24"/>
              </w:rPr>
              <w:t xml:space="preserve">stration. This can be viewed at </w:t>
            </w:r>
            <w:hyperlink r:id="rId12" w:history="1">
              <w:r w:rsidRPr="00321B83">
                <w:rPr>
                  <w:rStyle w:val="Hyperlink"/>
                  <w:rFonts w:ascii="Arial Narrow" w:hAnsi="Arial Narrow"/>
                  <w:sz w:val="24"/>
                  <w:szCs w:val="24"/>
                </w:rPr>
                <w:t>http://www.westyorkshire-pcc.gov.uk/our-business/vision-and-strategy.aspx</w:t>
              </w:r>
            </w:hyperlink>
          </w:p>
        </w:tc>
      </w:tr>
    </w:tbl>
    <w:p w:rsidR="0078247F" w:rsidRDefault="0078247F" w:rsidP="0078247F">
      <w:pPr>
        <w:rPr>
          <w:rFonts w:ascii="Arial Narrow" w:hAnsi="Arial Narrow"/>
          <w:sz w:val="24"/>
          <w:szCs w:val="24"/>
        </w:rPr>
      </w:pPr>
    </w:p>
    <w:p w:rsidR="0078247F" w:rsidRDefault="0078247F" w:rsidP="0078247F">
      <w:pPr>
        <w:rPr>
          <w:rFonts w:ascii="Arial Narrow" w:hAnsi="Arial Narrow"/>
          <w:sz w:val="24"/>
          <w:szCs w:val="24"/>
        </w:rPr>
      </w:pPr>
      <w:r w:rsidRPr="00321B83">
        <w:rPr>
          <w:rFonts w:ascii="Arial Narrow" w:hAnsi="Arial Narrow"/>
          <w:sz w:val="24"/>
          <w:szCs w:val="24"/>
        </w:rPr>
        <w:t xml:space="preserve">Since </w:t>
      </w:r>
      <w:r>
        <w:rPr>
          <w:rFonts w:ascii="Arial Narrow" w:hAnsi="Arial Narrow"/>
          <w:sz w:val="24"/>
          <w:szCs w:val="24"/>
        </w:rPr>
        <w:t>April</w:t>
      </w:r>
      <w:r w:rsidRPr="00321B83">
        <w:rPr>
          <w:rFonts w:ascii="Arial Narrow" w:hAnsi="Arial Narrow"/>
          <w:sz w:val="24"/>
          <w:szCs w:val="24"/>
        </w:rPr>
        <w:t xml:space="preserve"> 2013</w:t>
      </w:r>
      <w:r>
        <w:rPr>
          <w:rFonts w:ascii="Arial Narrow" w:hAnsi="Arial Narrow"/>
          <w:sz w:val="24"/>
          <w:szCs w:val="24"/>
        </w:rPr>
        <w:t xml:space="preserve"> when</w:t>
      </w:r>
      <w:r w:rsidRPr="00321B83">
        <w:rPr>
          <w:rFonts w:ascii="Arial Narrow" w:hAnsi="Arial Narrow"/>
          <w:sz w:val="24"/>
          <w:szCs w:val="24"/>
        </w:rPr>
        <w:t xml:space="preserve"> </w:t>
      </w:r>
      <w:r w:rsidR="005A6772">
        <w:rPr>
          <w:rFonts w:ascii="Arial Narrow" w:hAnsi="Arial Narrow"/>
          <w:sz w:val="24"/>
          <w:szCs w:val="24"/>
        </w:rPr>
        <w:t>the PCC</w:t>
      </w:r>
      <w:r w:rsidRPr="00321B83">
        <w:rPr>
          <w:rFonts w:ascii="Arial Narrow" w:hAnsi="Arial Narrow"/>
          <w:sz w:val="24"/>
          <w:szCs w:val="24"/>
        </w:rPr>
        <w:t xml:space="preserve"> </w:t>
      </w:r>
      <w:r>
        <w:rPr>
          <w:rFonts w:ascii="Arial Narrow" w:hAnsi="Arial Narrow"/>
          <w:sz w:val="24"/>
          <w:szCs w:val="24"/>
        </w:rPr>
        <w:t>became</w:t>
      </w:r>
      <w:r w:rsidRPr="00321B83">
        <w:rPr>
          <w:rFonts w:ascii="Arial Narrow" w:hAnsi="Arial Narrow"/>
          <w:sz w:val="24"/>
          <w:szCs w:val="24"/>
        </w:rPr>
        <w:t xml:space="preserve"> responsible for the Community Safety Fund</w:t>
      </w:r>
      <w:r>
        <w:rPr>
          <w:rFonts w:ascii="Arial Narrow" w:hAnsi="Arial Narrow"/>
          <w:sz w:val="24"/>
          <w:szCs w:val="24"/>
        </w:rPr>
        <w:t xml:space="preserve"> </w:t>
      </w:r>
      <w:r w:rsidR="00ED3226">
        <w:rPr>
          <w:rFonts w:ascii="Arial Narrow" w:hAnsi="Arial Narrow"/>
          <w:sz w:val="24"/>
          <w:szCs w:val="24"/>
        </w:rPr>
        <w:t xml:space="preserve">(previously held by local councils) </w:t>
      </w:r>
      <w:r w:rsidR="005A6772">
        <w:rPr>
          <w:rFonts w:ascii="Arial Narrow" w:hAnsi="Arial Narrow"/>
          <w:sz w:val="24"/>
          <w:szCs w:val="24"/>
        </w:rPr>
        <w:t>he</w:t>
      </w:r>
      <w:r>
        <w:rPr>
          <w:rFonts w:ascii="Arial Narrow" w:hAnsi="Arial Narrow"/>
          <w:sz w:val="24"/>
          <w:szCs w:val="24"/>
        </w:rPr>
        <w:t xml:space="preserve"> made the decision to passport money at the current levels to the five CSPs in West Yorkshire until March 2016. This has continued to</w:t>
      </w:r>
      <w:r w:rsidRPr="00321B83">
        <w:rPr>
          <w:rFonts w:ascii="Arial Narrow" w:hAnsi="Arial Narrow"/>
          <w:sz w:val="24"/>
          <w:szCs w:val="24"/>
        </w:rPr>
        <w:t xml:space="preserve"> ensure a strong, effective working relationship between the OPCC and the CSPs</w:t>
      </w:r>
      <w:r>
        <w:rPr>
          <w:rFonts w:ascii="Arial Narrow" w:hAnsi="Arial Narrow"/>
          <w:sz w:val="24"/>
          <w:szCs w:val="24"/>
        </w:rPr>
        <w:t xml:space="preserve">, Youth Offending Teams, drug and alcohol teams and also the three West Yorkshire Positive Future’s projects. </w:t>
      </w:r>
      <w:r w:rsidR="005A6772">
        <w:rPr>
          <w:rFonts w:ascii="Arial Narrow" w:hAnsi="Arial Narrow"/>
          <w:sz w:val="24"/>
          <w:szCs w:val="24"/>
        </w:rPr>
        <w:t>The PCC</w:t>
      </w:r>
      <w:r w:rsidRPr="00321B83">
        <w:rPr>
          <w:rFonts w:ascii="Arial Narrow" w:hAnsi="Arial Narrow"/>
          <w:sz w:val="24"/>
          <w:szCs w:val="24"/>
        </w:rPr>
        <w:t xml:space="preserve"> ha</w:t>
      </w:r>
      <w:r w:rsidR="005A6772">
        <w:rPr>
          <w:rFonts w:ascii="Arial Narrow" w:hAnsi="Arial Narrow"/>
          <w:sz w:val="24"/>
          <w:szCs w:val="24"/>
        </w:rPr>
        <w:t>s</w:t>
      </w:r>
      <w:r w:rsidRPr="00321B83">
        <w:rPr>
          <w:rFonts w:ascii="Arial Narrow" w:hAnsi="Arial Narrow"/>
          <w:sz w:val="24"/>
          <w:szCs w:val="24"/>
        </w:rPr>
        <w:t xml:space="preserve"> met with each CSP individually on a six monthly basis to discuss performance, emerging issues and best practice. </w:t>
      </w:r>
    </w:p>
    <w:p w:rsidR="0078247F" w:rsidRDefault="0078247F" w:rsidP="0078247F">
      <w:pPr>
        <w:rPr>
          <w:rFonts w:ascii="Arial Narrow" w:hAnsi="Arial Narrow"/>
          <w:sz w:val="24"/>
          <w:szCs w:val="24"/>
        </w:rPr>
      </w:pPr>
    </w:p>
    <w:p w:rsidR="0078247F" w:rsidRPr="00321B83" w:rsidRDefault="005A6772" w:rsidP="0078247F">
      <w:pPr>
        <w:rPr>
          <w:rFonts w:ascii="Arial Narrow" w:hAnsi="Arial Narrow"/>
          <w:sz w:val="24"/>
          <w:szCs w:val="24"/>
        </w:rPr>
      </w:pPr>
      <w:r>
        <w:rPr>
          <w:rFonts w:ascii="Arial Narrow" w:hAnsi="Arial Narrow"/>
          <w:sz w:val="24"/>
          <w:szCs w:val="24"/>
        </w:rPr>
        <w:t>The PCC</w:t>
      </w:r>
      <w:r w:rsidR="0078247F">
        <w:rPr>
          <w:rFonts w:ascii="Arial Narrow" w:hAnsi="Arial Narrow"/>
          <w:sz w:val="24"/>
          <w:szCs w:val="24"/>
        </w:rPr>
        <w:t xml:space="preserve"> continue</w:t>
      </w:r>
      <w:r>
        <w:rPr>
          <w:rFonts w:ascii="Arial Narrow" w:hAnsi="Arial Narrow"/>
          <w:sz w:val="24"/>
          <w:szCs w:val="24"/>
        </w:rPr>
        <w:t>s</w:t>
      </w:r>
      <w:r w:rsidR="00AA12E8">
        <w:rPr>
          <w:rFonts w:ascii="Arial Narrow" w:hAnsi="Arial Narrow"/>
          <w:sz w:val="24"/>
          <w:szCs w:val="24"/>
        </w:rPr>
        <w:t xml:space="preserve"> to sit alongside</w:t>
      </w:r>
      <w:r w:rsidR="0078247F">
        <w:rPr>
          <w:rFonts w:ascii="Arial Narrow" w:hAnsi="Arial Narrow"/>
          <w:sz w:val="24"/>
          <w:szCs w:val="24"/>
        </w:rPr>
        <w:t xml:space="preserve"> criminal justice partners on the Local Criminal Justice Board working towards a criminal justice system which is both effective and efficient and ensuring the voice of victims is heard among all partners. </w:t>
      </w:r>
      <w:r w:rsidR="0078247F" w:rsidRPr="00321B83">
        <w:rPr>
          <w:rFonts w:ascii="Arial Narrow" w:hAnsi="Arial Narrow"/>
          <w:sz w:val="24"/>
          <w:szCs w:val="24"/>
        </w:rPr>
        <w:t>Working together we have ensured that local crime and disorder priorities are reflected in both the Police and Crime Plan and local strategies.</w:t>
      </w:r>
    </w:p>
    <w:p w:rsidR="0078247F" w:rsidRPr="00321B83" w:rsidRDefault="0078247F" w:rsidP="0078247F">
      <w:pPr>
        <w:rPr>
          <w:rFonts w:ascii="Arial Narrow" w:hAnsi="Arial Narrow"/>
          <w:sz w:val="24"/>
          <w:szCs w:val="24"/>
        </w:rPr>
      </w:pPr>
    </w:p>
    <w:p w:rsidR="009A61D3" w:rsidRPr="009A61D3" w:rsidRDefault="009A61D3" w:rsidP="009A61D3">
      <w:pPr>
        <w:rPr>
          <w:rFonts w:ascii="Arial Narrow" w:hAnsi="Arial Narrow"/>
          <w:sz w:val="24"/>
          <w:szCs w:val="24"/>
        </w:rPr>
      </w:pPr>
      <w:r w:rsidRPr="009A61D3">
        <w:rPr>
          <w:rFonts w:ascii="Arial Narrow" w:hAnsi="Arial Narrow"/>
          <w:sz w:val="24"/>
          <w:szCs w:val="24"/>
        </w:rPr>
        <w:t>The West Yorkshire Community Safety Partnership (CSP) Forum continues to play a vital role in coordinating and facilitating across West Yorkshire the work of the PCC and partners locally and county-wide. Through the Forum a review of domestic abuse victim</w:t>
      </w:r>
      <w:r>
        <w:rPr>
          <w:rFonts w:ascii="Arial Narrow" w:hAnsi="Arial Narrow"/>
          <w:sz w:val="24"/>
          <w:szCs w:val="24"/>
        </w:rPr>
        <w:t>’</w:t>
      </w:r>
      <w:r w:rsidRPr="009A61D3">
        <w:rPr>
          <w:rFonts w:ascii="Arial Narrow" w:hAnsi="Arial Narrow"/>
          <w:sz w:val="24"/>
          <w:szCs w:val="24"/>
        </w:rPr>
        <w:t xml:space="preserve">s services has been undertaken by a Domestic Abuse Coordinator and a Sub Group has been active in the last year to scope initiatives to tackle domestic abuse and has made recommendations on how to allocate the £1million made available by the PCC to tackle domestic abuse in the county. This sub group will continue to </w:t>
      </w:r>
      <w:r>
        <w:rPr>
          <w:rFonts w:ascii="Arial Narrow" w:hAnsi="Arial Narrow"/>
          <w:sz w:val="24"/>
          <w:szCs w:val="24"/>
        </w:rPr>
        <w:t>meet as a (Domestic Abuse Board)</w:t>
      </w:r>
      <w:r w:rsidRPr="009A61D3">
        <w:rPr>
          <w:rFonts w:ascii="Arial Narrow" w:hAnsi="Arial Narrow"/>
          <w:sz w:val="24"/>
          <w:szCs w:val="24"/>
        </w:rPr>
        <w:t xml:space="preserve"> to look at how we can better work together across districts to share best practice, pool our resources and meet the significant challenges presented across West Yorkshire by domestic abuse.</w:t>
      </w:r>
    </w:p>
    <w:p w:rsidR="0078247F" w:rsidRPr="00321B83" w:rsidRDefault="0078247F" w:rsidP="0078247F">
      <w:pPr>
        <w:rPr>
          <w:rFonts w:ascii="Arial Narrow" w:hAnsi="Arial Narrow"/>
          <w:sz w:val="24"/>
          <w:szCs w:val="24"/>
        </w:rPr>
      </w:pPr>
    </w:p>
    <w:p w:rsidR="009A61D3" w:rsidRPr="009A61D3" w:rsidRDefault="009A61D3" w:rsidP="009A61D3">
      <w:pPr>
        <w:rPr>
          <w:rFonts w:ascii="Arial Narrow" w:hAnsi="Arial Narrow"/>
          <w:sz w:val="24"/>
          <w:szCs w:val="24"/>
        </w:rPr>
      </w:pPr>
      <w:r w:rsidRPr="009A61D3">
        <w:rPr>
          <w:rFonts w:ascii="Arial Narrow" w:hAnsi="Arial Narrow"/>
          <w:sz w:val="24"/>
          <w:szCs w:val="24"/>
        </w:rPr>
        <w:t>The PCC has committed to passport the Community Safety Fund at the current levels, despite the cut to government funding, until March 2016 to ensure a strong, effective working relationship between the OPCC and the CSPs but also Youth Offending Teams, drug and alcohol teams and the three West Yorkshire Positive Futures projects.</w:t>
      </w:r>
    </w:p>
    <w:p w:rsidR="009A61D3" w:rsidRPr="009A61D3" w:rsidRDefault="009A61D3" w:rsidP="009A61D3">
      <w:pPr>
        <w:rPr>
          <w:rFonts w:ascii="Arial Narrow" w:hAnsi="Arial Narrow"/>
          <w:sz w:val="24"/>
          <w:szCs w:val="24"/>
        </w:rPr>
      </w:pPr>
    </w:p>
    <w:p w:rsidR="009A61D3" w:rsidRPr="009A61D3" w:rsidRDefault="009A61D3" w:rsidP="009A61D3">
      <w:pPr>
        <w:rPr>
          <w:rFonts w:ascii="Arial Narrow" w:hAnsi="Arial Narrow"/>
          <w:sz w:val="24"/>
          <w:szCs w:val="24"/>
        </w:rPr>
      </w:pPr>
      <w:r w:rsidRPr="009A61D3">
        <w:rPr>
          <w:rFonts w:ascii="Arial Narrow" w:hAnsi="Arial Narrow"/>
          <w:sz w:val="24"/>
          <w:szCs w:val="24"/>
        </w:rPr>
        <w:t xml:space="preserve">The Third Sector Advisory Group has continued to develop its important work over the last 12 months with a refreshed membership after open advert in June 2014. A Third Sector Advisor (with a particular focus on the sector's contribution to services for victims and witnesses) was initially seconded from Voluntary Action Leeds but is now a temporary post within the OPCC to support third sector engagement and the further development of work for victims and witnesses. A successful 'working together' conference hosted by the Bradford CSP was held in February with over 70 participants. </w:t>
      </w:r>
    </w:p>
    <w:p w:rsidR="0078247F" w:rsidRPr="006936DB" w:rsidRDefault="0078247F" w:rsidP="0078247F">
      <w:pPr>
        <w:contextual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Default="0078247F" w:rsidP="00641FCD">
            <w:pPr>
              <w:contextualSpacing/>
              <w:rPr>
                <w:rFonts w:ascii="Arial Narrow" w:hAnsi="Arial Narrow"/>
                <w:sz w:val="24"/>
                <w:szCs w:val="24"/>
              </w:rPr>
            </w:pPr>
            <w:r w:rsidRPr="006936DB">
              <w:rPr>
                <w:rFonts w:ascii="Arial Narrow" w:hAnsi="Arial Narrow"/>
                <w:sz w:val="24"/>
                <w:szCs w:val="24"/>
              </w:rPr>
              <w:t xml:space="preserve">The PCC’s work with the sector was recognised by the Cabinet Office and Compact Voice in November 2014, when it was shortlisted for an award for innovation. The work has also been recognised and publicised by two national voluntary bodies, </w:t>
            </w:r>
            <w:r w:rsidR="00AA12E8">
              <w:rPr>
                <w:rFonts w:ascii="Arial Narrow" w:hAnsi="Arial Narrow"/>
                <w:sz w:val="24"/>
                <w:szCs w:val="24"/>
              </w:rPr>
              <w:t xml:space="preserve">the </w:t>
            </w:r>
            <w:r w:rsidRPr="006936DB">
              <w:rPr>
                <w:rFonts w:ascii="Arial Narrow" w:hAnsi="Arial Narrow"/>
                <w:sz w:val="24"/>
                <w:szCs w:val="24"/>
              </w:rPr>
              <w:t>N</w:t>
            </w:r>
            <w:r>
              <w:rPr>
                <w:rFonts w:ascii="Arial Narrow" w:hAnsi="Arial Narrow"/>
                <w:sz w:val="24"/>
                <w:szCs w:val="24"/>
              </w:rPr>
              <w:t xml:space="preserve">ational </w:t>
            </w:r>
            <w:r w:rsidRPr="006936DB">
              <w:rPr>
                <w:rFonts w:ascii="Arial Narrow" w:hAnsi="Arial Narrow"/>
                <w:sz w:val="24"/>
                <w:szCs w:val="24"/>
              </w:rPr>
              <w:t>C</w:t>
            </w:r>
            <w:r>
              <w:rPr>
                <w:rFonts w:ascii="Arial Narrow" w:hAnsi="Arial Narrow"/>
                <w:sz w:val="24"/>
                <w:szCs w:val="24"/>
              </w:rPr>
              <w:t xml:space="preserve">ouncil for </w:t>
            </w:r>
            <w:r w:rsidRPr="006936DB">
              <w:rPr>
                <w:rFonts w:ascii="Arial Narrow" w:hAnsi="Arial Narrow"/>
                <w:sz w:val="24"/>
                <w:szCs w:val="24"/>
              </w:rPr>
              <w:t>V</w:t>
            </w:r>
            <w:r>
              <w:rPr>
                <w:rFonts w:ascii="Arial Narrow" w:hAnsi="Arial Narrow"/>
                <w:sz w:val="24"/>
                <w:szCs w:val="24"/>
              </w:rPr>
              <w:t xml:space="preserve">oluntary </w:t>
            </w:r>
            <w:r w:rsidRPr="006936DB">
              <w:rPr>
                <w:rFonts w:ascii="Arial Narrow" w:hAnsi="Arial Narrow"/>
                <w:sz w:val="24"/>
                <w:szCs w:val="24"/>
              </w:rPr>
              <w:t>O</w:t>
            </w:r>
            <w:r>
              <w:rPr>
                <w:rFonts w:ascii="Arial Narrow" w:hAnsi="Arial Narrow"/>
                <w:sz w:val="24"/>
                <w:szCs w:val="24"/>
              </w:rPr>
              <w:t>rganisations</w:t>
            </w:r>
            <w:r w:rsidRPr="006936DB">
              <w:rPr>
                <w:rFonts w:ascii="Arial Narrow" w:hAnsi="Arial Narrow"/>
                <w:sz w:val="24"/>
                <w:szCs w:val="24"/>
              </w:rPr>
              <w:t xml:space="preserve"> and Clinks.  </w:t>
            </w:r>
          </w:p>
        </w:tc>
      </w:tr>
    </w:tbl>
    <w:p w:rsidR="0078247F" w:rsidRDefault="0078247F" w:rsidP="0078247F">
      <w:pPr>
        <w:contextualSpacing/>
        <w:rPr>
          <w:rFonts w:ascii="Arial Narrow" w:hAnsi="Arial Narrow"/>
          <w:sz w:val="24"/>
          <w:szCs w:val="24"/>
        </w:rPr>
      </w:pPr>
    </w:p>
    <w:bookmarkEnd w:id="1"/>
    <w:p w:rsidR="009A61D3" w:rsidRPr="009A61D3" w:rsidRDefault="009A61D3" w:rsidP="009A61D3">
      <w:pPr>
        <w:rPr>
          <w:rFonts w:ascii="Arial Narrow" w:hAnsi="Arial Narrow"/>
          <w:sz w:val="24"/>
          <w:szCs w:val="24"/>
        </w:rPr>
      </w:pPr>
      <w:r w:rsidRPr="009A61D3">
        <w:rPr>
          <w:rFonts w:ascii="Arial Narrow" w:hAnsi="Arial Narrow"/>
          <w:sz w:val="24"/>
          <w:szCs w:val="24"/>
        </w:rPr>
        <w:t xml:space="preserve">The PCC continues to sit alongside criminal justice partners on the local Criminal Justice Board to ensure we are working together </w:t>
      </w:r>
      <w:r w:rsidR="005A6772">
        <w:rPr>
          <w:rFonts w:ascii="Arial Narrow" w:hAnsi="Arial Narrow"/>
          <w:sz w:val="24"/>
          <w:szCs w:val="24"/>
        </w:rPr>
        <w:t>to deliver integrated</w:t>
      </w:r>
      <w:r w:rsidRPr="009A61D3">
        <w:rPr>
          <w:rFonts w:ascii="Arial Narrow" w:hAnsi="Arial Narrow"/>
          <w:sz w:val="24"/>
          <w:szCs w:val="24"/>
        </w:rPr>
        <w:t>,</w:t>
      </w:r>
      <w:r w:rsidR="005A6772">
        <w:rPr>
          <w:rFonts w:ascii="Arial Narrow" w:hAnsi="Arial Narrow"/>
          <w:sz w:val="24"/>
          <w:szCs w:val="24"/>
        </w:rPr>
        <w:t xml:space="preserve"> joined up services. The PCC</w:t>
      </w:r>
      <w:r w:rsidRPr="009A61D3">
        <w:rPr>
          <w:rFonts w:ascii="Arial Narrow" w:hAnsi="Arial Narrow"/>
          <w:sz w:val="24"/>
          <w:szCs w:val="24"/>
        </w:rPr>
        <w:t xml:space="preserve"> meet</w:t>
      </w:r>
      <w:r w:rsidR="005A6772">
        <w:rPr>
          <w:rFonts w:ascii="Arial Narrow" w:hAnsi="Arial Narrow"/>
          <w:sz w:val="24"/>
          <w:szCs w:val="24"/>
        </w:rPr>
        <w:t>s</w:t>
      </w:r>
      <w:r w:rsidRPr="009A61D3">
        <w:rPr>
          <w:rFonts w:ascii="Arial Narrow" w:hAnsi="Arial Narrow"/>
          <w:sz w:val="24"/>
          <w:szCs w:val="24"/>
        </w:rPr>
        <w:t xml:space="preserve"> with the Chairs of the CSPs every six months to discuss performance, emerging issues and best practice and the Chairs of th</w:t>
      </w:r>
      <w:r w:rsidR="005D43C5">
        <w:rPr>
          <w:rFonts w:ascii="Arial Narrow" w:hAnsi="Arial Narrow"/>
          <w:sz w:val="24"/>
          <w:szCs w:val="24"/>
        </w:rPr>
        <w:t>e Health and Wellbeing Boards</w:t>
      </w:r>
      <w:r w:rsidRPr="009A61D3">
        <w:rPr>
          <w:rFonts w:ascii="Arial Narrow" w:hAnsi="Arial Narrow"/>
          <w:sz w:val="24"/>
          <w:szCs w:val="24"/>
        </w:rPr>
        <w:t xml:space="preserve"> </w:t>
      </w:r>
      <w:r w:rsidR="005D43C5">
        <w:rPr>
          <w:rFonts w:ascii="Arial Narrow" w:hAnsi="Arial Narrow"/>
          <w:sz w:val="24"/>
          <w:szCs w:val="24"/>
        </w:rPr>
        <w:t>and will investigate all opportunities for improving resilience.</w:t>
      </w:r>
    </w:p>
    <w:p w:rsidR="009A61D3" w:rsidRPr="009A61D3" w:rsidRDefault="009A61D3" w:rsidP="009A61D3">
      <w:pPr>
        <w:rPr>
          <w:rFonts w:ascii="Arial Narrow" w:hAnsi="Arial Narrow"/>
          <w:sz w:val="24"/>
          <w:szCs w:val="24"/>
        </w:rPr>
      </w:pPr>
    </w:p>
    <w:p w:rsidR="009A61D3" w:rsidRPr="009A61D3" w:rsidRDefault="009A61D3" w:rsidP="009A61D3">
      <w:pPr>
        <w:rPr>
          <w:rFonts w:ascii="Arial Narrow" w:hAnsi="Arial Narrow"/>
          <w:sz w:val="24"/>
          <w:szCs w:val="24"/>
        </w:rPr>
      </w:pPr>
      <w:r w:rsidRPr="009A61D3">
        <w:rPr>
          <w:rFonts w:ascii="Arial Narrow" w:hAnsi="Arial Narrow"/>
          <w:sz w:val="24"/>
          <w:szCs w:val="24"/>
        </w:rPr>
        <w:t xml:space="preserve">There are however many local organisations, groups and individuals who are also working across the county to make sure communities are safer and feel safer and the PCC has spent much of the last 12 months having the conversations, attending and speaking at events but also coordinating and facilitating events to better understand collectively the challenges we face and how best to meet them through more integrated joined up working here in West Yorkshire. </w:t>
      </w:r>
    </w:p>
    <w:p w:rsidR="0078247F" w:rsidRPr="00321B83" w:rsidRDefault="0078247F" w:rsidP="0078247F">
      <w:pPr>
        <w:rPr>
          <w:rFonts w:ascii="Arial Narrow" w:hAnsi="Arial Narrow"/>
          <w:sz w:val="24"/>
          <w:szCs w:val="24"/>
        </w:rPr>
      </w:pPr>
    </w:p>
    <w:p w:rsidR="0078247F" w:rsidRPr="00321B83" w:rsidRDefault="00863306" w:rsidP="0078247F">
      <w:pPr>
        <w:rPr>
          <w:rFonts w:ascii="Arial Narrow" w:hAnsi="Arial Narrow" w:cs="Arial"/>
          <w:sz w:val="24"/>
          <w:szCs w:val="24"/>
        </w:rPr>
      </w:pPr>
      <w:r>
        <w:rPr>
          <w:rFonts w:ascii="Arial Narrow" w:hAnsi="Arial Narrow"/>
          <w:sz w:val="24"/>
          <w:szCs w:val="24"/>
        </w:rPr>
        <w:t>Events and meetings the PCC</w:t>
      </w:r>
      <w:r w:rsidR="0078247F" w:rsidRPr="00321B83">
        <w:rPr>
          <w:rFonts w:ascii="Arial Narrow" w:hAnsi="Arial Narrow"/>
          <w:sz w:val="24"/>
          <w:szCs w:val="24"/>
        </w:rPr>
        <w:t xml:space="preserve"> ha</w:t>
      </w:r>
      <w:r>
        <w:rPr>
          <w:rFonts w:ascii="Arial Narrow" w:hAnsi="Arial Narrow"/>
          <w:sz w:val="24"/>
          <w:szCs w:val="24"/>
        </w:rPr>
        <w:t>s</w:t>
      </w:r>
      <w:r w:rsidR="0078247F" w:rsidRPr="00321B83">
        <w:rPr>
          <w:rFonts w:ascii="Arial Narrow" w:hAnsi="Arial Narrow"/>
          <w:sz w:val="24"/>
          <w:szCs w:val="24"/>
        </w:rPr>
        <w:t xml:space="preserve"> held or spoken at include the launch of the Help for Victims website, the launch of Kirklees as a Restorative Justice Community Safety Partnership, conferences on </w:t>
      </w:r>
      <w:r w:rsidR="00AA12E8">
        <w:rPr>
          <w:rFonts w:ascii="Arial Narrow" w:hAnsi="Arial Narrow"/>
          <w:sz w:val="24"/>
          <w:szCs w:val="24"/>
        </w:rPr>
        <w:t>Female Genital Mutilation (</w:t>
      </w:r>
      <w:r w:rsidR="0078247F" w:rsidRPr="00321B83">
        <w:rPr>
          <w:rFonts w:ascii="Arial Narrow" w:hAnsi="Arial Narrow"/>
          <w:sz w:val="24"/>
          <w:szCs w:val="24"/>
        </w:rPr>
        <w:t>FGM</w:t>
      </w:r>
      <w:r w:rsidR="00AA12E8">
        <w:rPr>
          <w:rFonts w:ascii="Arial Narrow" w:hAnsi="Arial Narrow"/>
          <w:sz w:val="24"/>
          <w:szCs w:val="24"/>
        </w:rPr>
        <w:t>), Safer</w:t>
      </w:r>
      <w:r w:rsidR="0078247F" w:rsidRPr="00321B83">
        <w:rPr>
          <w:rFonts w:ascii="Arial Narrow" w:hAnsi="Arial Narrow"/>
          <w:sz w:val="24"/>
          <w:szCs w:val="24"/>
        </w:rPr>
        <w:t xml:space="preserve"> Communities Fund </w:t>
      </w:r>
      <w:r w:rsidR="00AA12E8">
        <w:rPr>
          <w:rFonts w:ascii="Arial Narrow" w:hAnsi="Arial Narrow"/>
          <w:sz w:val="24"/>
          <w:szCs w:val="24"/>
        </w:rPr>
        <w:t>a</w:t>
      </w:r>
      <w:r w:rsidR="0078247F" w:rsidRPr="00321B83">
        <w:rPr>
          <w:rFonts w:ascii="Arial Narrow" w:hAnsi="Arial Narrow"/>
          <w:sz w:val="24"/>
          <w:szCs w:val="24"/>
        </w:rPr>
        <w:t>wards evenings, Neighbourhood Watch conferences, safeguarding board meetings, made visits to all West Yorkshire Police districts, met with senior leadership teams and also met with officers and police staff colleagues across a variety of depart</w:t>
      </w:r>
      <w:r>
        <w:rPr>
          <w:rFonts w:ascii="Arial Narrow" w:hAnsi="Arial Narrow"/>
          <w:sz w:val="24"/>
          <w:szCs w:val="24"/>
        </w:rPr>
        <w:t>ments. The events that the PCC</w:t>
      </w:r>
      <w:r w:rsidR="0078247F" w:rsidRPr="00321B83">
        <w:rPr>
          <w:rFonts w:ascii="Arial Narrow" w:hAnsi="Arial Narrow"/>
          <w:sz w:val="24"/>
          <w:szCs w:val="24"/>
        </w:rPr>
        <w:t xml:space="preserve"> host</w:t>
      </w:r>
      <w:r>
        <w:rPr>
          <w:rFonts w:ascii="Arial Narrow" w:hAnsi="Arial Narrow"/>
          <w:sz w:val="24"/>
          <w:szCs w:val="24"/>
        </w:rPr>
        <w:t>s</w:t>
      </w:r>
      <w:r w:rsidR="0078247F" w:rsidRPr="00321B83">
        <w:rPr>
          <w:rFonts w:ascii="Arial Narrow" w:hAnsi="Arial Narrow"/>
          <w:sz w:val="24"/>
          <w:szCs w:val="24"/>
        </w:rPr>
        <w:t>, support</w:t>
      </w:r>
      <w:r>
        <w:rPr>
          <w:rFonts w:ascii="Arial Narrow" w:hAnsi="Arial Narrow"/>
          <w:sz w:val="24"/>
          <w:szCs w:val="24"/>
        </w:rPr>
        <w:t>s</w:t>
      </w:r>
      <w:r w:rsidR="0078247F" w:rsidRPr="00321B83">
        <w:rPr>
          <w:rFonts w:ascii="Arial Narrow" w:hAnsi="Arial Narrow"/>
          <w:sz w:val="24"/>
          <w:szCs w:val="24"/>
        </w:rPr>
        <w:t xml:space="preserve"> and attend</w:t>
      </w:r>
      <w:r>
        <w:rPr>
          <w:rFonts w:ascii="Arial Narrow" w:hAnsi="Arial Narrow"/>
          <w:sz w:val="24"/>
          <w:szCs w:val="24"/>
        </w:rPr>
        <w:t xml:space="preserve">s give him </w:t>
      </w:r>
      <w:r w:rsidR="0078247F" w:rsidRPr="00321B83">
        <w:rPr>
          <w:rFonts w:ascii="Arial Narrow" w:hAnsi="Arial Narrow"/>
          <w:sz w:val="24"/>
          <w:szCs w:val="24"/>
        </w:rPr>
        <w:t xml:space="preserve">the opportunity to truly understand and recognise the issues </w:t>
      </w:r>
      <w:r w:rsidR="00AA12E8">
        <w:rPr>
          <w:rFonts w:ascii="Arial Narrow" w:hAnsi="Arial Narrow"/>
          <w:sz w:val="24"/>
          <w:szCs w:val="24"/>
        </w:rPr>
        <w:t>that matter most to communities.</w:t>
      </w:r>
    </w:p>
    <w:p w:rsidR="0078247F" w:rsidRPr="00321B83" w:rsidRDefault="0078247F" w:rsidP="0078247F">
      <w:pPr>
        <w:rPr>
          <w:rFonts w:ascii="Arial Narrow" w:hAnsi="Arial Narrow"/>
          <w:sz w:val="24"/>
          <w:szCs w:val="24"/>
        </w:rPr>
      </w:pPr>
    </w:p>
    <w:p w:rsidR="0078247F" w:rsidRPr="00321B83" w:rsidRDefault="0078247F" w:rsidP="0078247F">
      <w:pPr>
        <w:rPr>
          <w:rFonts w:ascii="Arial Narrow" w:hAnsi="Arial Narrow"/>
          <w:sz w:val="24"/>
          <w:szCs w:val="24"/>
        </w:rPr>
      </w:pPr>
      <w:r w:rsidRPr="00D53C7A">
        <w:rPr>
          <w:rFonts w:ascii="Arial Narrow" w:hAnsi="Arial Narrow"/>
          <w:sz w:val="24"/>
          <w:szCs w:val="24"/>
        </w:rPr>
        <w:t xml:space="preserve">Since April 2014 </w:t>
      </w:r>
      <w:r w:rsidR="00863306">
        <w:rPr>
          <w:rFonts w:ascii="Arial Narrow" w:hAnsi="Arial Narrow"/>
          <w:sz w:val="24"/>
          <w:szCs w:val="24"/>
        </w:rPr>
        <w:t>the PCC has</w:t>
      </w:r>
      <w:r w:rsidRPr="00D53C7A">
        <w:rPr>
          <w:rFonts w:ascii="Arial Narrow" w:hAnsi="Arial Narrow"/>
          <w:sz w:val="24"/>
          <w:szCs w:val="24"/>
        </w:rPr>
        <w:t xml:space="preserve"> visited over 350 organisations, gro</w:t>
      </w:r>
      <w:r w:rsidR="00863306">
        <w:rPr>
          <w:rFonts w:ascii="Arial Narrow" w:hAnsi="Arial Narrow"/>
          <w:sz w:val="24"/>
          <w:szCs w:val="24"/>
        </w:rPr>
        <w:t>ups, events and communities, has</w:t>
      </w:r>
      <w:r w:rsidRPr="00D53C7A">
        <w:rPr>
          <w:rFonts w:ascii="Arial Narrow" w:hAnsi="Arial Narrow"/>
          <w:sz w:val="24"/>
          <w:szCs w:val="24"/>
        </w:rPr>
        <w:t xml:space="preserve"> met another 45 individuals vi</w:t>
      </w:r>
      <w:r w:rsidR="00C36D68">
        <w:rPr>
          <w:rFonts w:ascii="Arial Narrow" w:hAnsi="Arial Narrow"/>
          <w:sz w:val="24"/>
          <w:szCs w:val="24"/>
        </w:rPr>
        <w:t>a the</w:t>
      </w:r>
      <w:r w:rsidR="00863306">
        <w:rPr>
          <w:rFonts w:ascii="Arial Narrow" w:hAnsi="Arial Narrow"/>
          <w:sz w:val="24"/>
          <w:szCs w:val="24"/>
        </w:rPr>
        <w:t xml:space="preserve"> monthly surgeries, and has</w:t>
      </w:r>
      <w:r w:rsidRPr="00D53C7A">
        <w:rPr>
          <w:rFonts w:ascii="Arial Narrow" w:hAnsi="Arial Narrow"/>
          <w:sz w:val="24"/>
          <w:szCs w:val="24"/>
        </w:rPr>
        <w:t xml:space="preserve"> spoken </w:t>
      </w:r>
      <w:r w:rsidR="003727A6">
        <w:rPr>
          <w:rFonts w:ascii="Arial Narrow" w:hAnsi="Arial Narrow"/>
          <w:sz w:val="24"/>
          <w:szCs w:val="24"/>
        </w:rPr>
        <w:t xml:space="preserve">to many more at </w:t>
      </w:r>
      <w:r w:rsidR="003727A6" w:rsidRPr="003727A6">
        <w:rPr>
          <w:rFonts w:ascii="Arial Narrow" w:hAnsi="Arial Narrow"/>
          <w:sz w:val="24"/>
          <w:szCs w:val="24"/>
        </w:rPr>
        <w:t>community events.</w:t>
      </w:r>
      <w:r w:rsidRPr="003727A6">
        <w:rPr>
          <w:rFonts w:ascii="Arial Narrow" w:hAnsi="Arial Narrow"/>
          <w:sz w:val="24"/>
          <w:szCs w:val="24"/>
        </w:rPr>
        <w:t xml:space="preserve"> </w:t>
      </w:r>
      <w:r w:rsidR="003727A6" w:rsidRPr="003727A6">
        <w:rPr>
          <w:rFonts w:ascii="Arial Narrow" w:hAnsi="Arial Narrow"/>
          <w:sz w:val="24"/>
          <w:szCs w:val="24"/>
        </w:rPr>
        <w:t>He</w:t>
      </w:r>
      <w:r w:rsidRPr="003727A6">
        <w:rPr>
          <w:rFonts w:ascii="Arial Narrow" w:hAnsi="Arial Narrow"/>
          <w:sz w:val="24"/>
          <w:szCs w:val="24"/>
        </w:rPr>
        <w:t xml:space="preserve"> will</w:t>
      </w:r>
      <w:r w:rsidRPr="00321B83">
        <w:rPr>
          <w:rFonts w:ascii="Arial Narrow" w:hAnsi="Arial Narrow"/>
          <w:sz w:val="24"/>
          <w:szCs w:val="24"/>
        </w:rPr>
        <w:t xml:space="preserve"> continue to be out and about regularly in our communities and meet regularly with businesses, trade unions, charities and volunteer organisations to identify ways to work better together and continue to make a positive difference locally, across the county and nationally</w:t>
      </w:r>
      <w:r w:rsidR="00C36D68">
        <w:rPr>
          <w:rFonts w:ascii="Arial Narrow" w:hAnsi="Arial Narrow"/>
          <w:sz w:val="24"/>
          <w:szCs w:val="24"/>
        </w:rPr>
        <w:t xml:space="preserve"> as effective partnership working is key to tackling issues upstream</w:t>
      </w:r>
      <w:r w:rsidRPr="00321B83">
        <w:rPr>
          <w:rFonts w:ascii="Arial Narrow" w:hAnsi="Arial Narrow"/>
          <w:sz w:val="24"/>
          <w:szCs w:val="24"/>
        </w:rPr>
        <w:t>.</w:t>
      </w:r>
    </w:p>
    <w:p w:rsidR="0078247F" w:rsidRPr="00321B83" w:rsidRDefault="0078247F" w:rsidP="0078247F">
      <w:pPr>
        <w:jc w:val="center"/>
        <w:rPr>
          <w:rFonts w:ascii="Arial Narrow" w:hAnsi="Arial Narrow"/>
          <w:b/>
          <w:color w:val="FF0000"/>
          <w:sz w:val="24"/>
          <w:szCs w:val="24"/>
        </w:rPr>
      </w:pPr>
    </w:p>
    <w:p w:rsidR="0078247F" w:rsidRPr="00F31B42" w:rsidRDefault="0078247F" w:rsidP="0078247F">
      <w:pPr>
        <w:rPr>
          <w:rFonts w:ascii="Arial Narrow" w:hAnsi="Arial Narrow"/>
          <w:b/>
          <w:sz w:val="24"/>
          <w:szCs w:val="24"/>
        </w:rPr>
      </w:pPr>
      <w:r w:rsidRPr="00F31B42">
        <w:rPr>
          <w:rFonts w:ascii="Arial Narrow" w:hAnsi="Arial Narrow"/>
          <w:b/>
          <w:sz w:val="24"/>
          <w:szCs w:val="24"/>
        </w:rPr>
        <w:t>PREVENTING CRIME</w:t>
      </w:r>
    </w:p>
    <w:tbl>
      <w:tblPr>
        <w:tblStyle w:val="TableGrid"/>
        <w:tblpPr w:leftFromText="180" w:rightFromText="180" w:vertAnchor="text" w:horzAnchor="margin" w:tblpX="108" w:tblpY="169"/>
        <w:tblW w:w="104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06"/>
      </w:tblGrid>
      <w:tr w:rsidR="0078247F" w:rsidRPr="00A655F2" w:rsidTr="005E25D4">
        <w:trPr>
          <w:trHeight w:val="444"/>
        </w:trPr>
        <w:tc>
          <w:tcPr>
            <w:tcW w:w="10406" w:type="dxa"/>
            <w:tcBorders>
              <w:top w:val="nil"/>
              <w:left w:val="nil"/>
              <w:bottom w:val="nil"/>
              <w:right w:val="nil"/>
            </w:tcBorders>
            <w:shd w:val="clear" w:color="auto" w:fill="C9DCE1"/>
          </w:tcPr>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work with partners to ensure that crime prevention is at the forefront of efforts to reduce the opportunity for acquisitive crime (such as burglary and car crime), violent crime, business crime and anti-social behaviour.</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advocate the use of work with academics and others to implement measures to predict, plan for and prevent crime.</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work with the police service to recruit more special constables from local areas.</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want to see adequate support provided for Neighbourhood Watch Schemes across West Yorkshire by the end of March 2015.</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Her Majesty’s Inspectorate of Constabulary (HMIC) is due to report on its making best use of police time inspection in June 2014. Through holding the Chief Constable to account I will ensure that the areas for improvement around crime prevention identified are given due consideration and implemented swiftly.</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actively engage with those in Government with responsibility for matters affecting crime prevention in areas such as standards of security for new housing developments.</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engage with private and social landlords, the third sector and local people to highlight the need to increase security for their properties.</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work with trade unions, business people and other relevant partners in West Yorkshire to ensure that people at work are and feel protected.</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work with communities and organisations such as school/colleges, businesses and the third sector to open up opportunities for young people around education, employment and training.</w:t>
            </w:r>
          </w:p>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advocate the use amongst partners of early intervention in helping to prevent crime and anti-social behaviour from happening by tackling issues upstream.</w:t>
            </w:r>
          </w:p>
        </w:tc>
      </w:tr>
    </w:tbl>
    <w:p w:rsidR="0078247F" w:rsidRDefault="0078247F" w:rsidP="0078247F">
      <w:pPr>
        <w:rPr>
          <w:rFonts w:ascii="Arial Narrow" w:hAnsi="Arial Narrow"/>
          <w:b/>
          <w:sz w:val="24"/>
          <w:szCs w:val="24"/>
        </w:rPr>
      </w:pPr>
    </w:p>
    <w:p w:rsidR="0078247F" w:rsidRDefault="00584295" w:rsidP="0078247F">
      <w:pPr>
        <w:rPr>
          <w:rFonts w:ascii="Arial Narrow" w:hAnsi="Arial Narrow"/>
          <w:sz w:val="24"/>
          <w:szCs w:val="24"/>
        </w:rPr>
      </w:pPr>
      <w:r w:rsidRPr="00584295">
        <w:rPr>
          <w:rFonts w:ascii="Arial Narrow" w:hAnsi="Arial Narrow"/>
          <w:sz w:val="24"/>
          <w:szCs w:val="24"/>
        </w:rPr>
        <w:t xml:space="preserve">It is imperative that through improved partnership working we focus our efforts on early intervention and tackling issues upstream. Not just because this reduces demand during times of unprecedented government cuts but because, quite simply, it is the right thing to do. As set out in the Police and Crime Plan the best way to support victims is to prevent </w:t>
      </w:r>
      <w:r w:rsidR="005D43C5">
        <w:rPr>
          <w:rFonts w:ascii="Arial Narrow" w:hAnsi="Arial Narrow"/>
          <w:sz w:val="24"/>
          <w:szCs w:val="24"/>
        </w:rPr>
        <w:t>crime from happening in</w:t>
      </w:r>
      <w:r w:rsidRPr="00584295">
        <w:rPr>
          <w:rFonts w:ascii="Arial Narrow" w:hAnsi="Arial Narrow"/>
          <w:sz w:val="24"/>
          <w:szCs w:val="24"/>
        </w:rPr>
        <w:t xml:space="preserve"> the first place</w:t>
      </w:r>
      <w:r w:rsidR="005D43C5">
        <w:rPr>
          <w:rFonts w:ascii="Arial Narrow" w:hAnsi="Arial Narrow"/>
          <w:sz w:val="24"/>
          <w:szCs w:val="24"/>
        </w:rPr>
        <w:t>,</w:t>
      </w:r>
      <w:r w:rsidRPr="00584295">
        <w:rPr>
          <w:rFonts w:ascii="Arial Narrow" w:hAnsi="Arial Narrow"/>
          <w:sz w:val="24"/>
          <w:szCs w:val="24"/>
        </w:rPr>
        <w:t xml:space="preserve"> and Through early intervention and by tackling issues upstream we  provide greater protection for those people who are most vulnerable and improve the wellbeing of our communities. All too often crime is dealt with after the event but if we target our resources into preventing crime or contact with the criminal justice system in the first place we can better safeguard and support people and their families, in our communities and make sure our communities really are safer and feeling safer. </w:t>
      </w:r>
      <w:r w:rsidR="0078247F">
        <w:rPr>
          <w:rFonts w:ascii="Arial Narrow" w:hAnsi="Arial Narrow"/>
          <w:sz w:val="24"/>
          <w:szCs w:val="24"/>
        </w:rPr>
        <w:t xml:space="preserve">Over the past year </w:t>
      </w:r>
      <w:r w:rsidR="005D43C5">
        <w:rPr>
          <w:rFonts w:ascii="Arial Narrow" w:hAnsi="Arial Narrow"/>
          <w:sz w:val="24"/>
          <w:szCs w:val="24"/>
        </w:rPr>
        <w:t>the PCC HAS</w:t>
      </w:r>
      <w:r w:rsidR="0078247F">
        <w:rPr>
          <w:rFonts w:ascii="Arial Narrow" w:hAnsi="Arial Narrow"/>
          <w:sz w:val="24"/>
          <w:szCs w:val="24"/>
        </w:rPr>
        <w:t xml:space="preserve"> been working closely with the police, our partners and community groups to establish ways to prevent crime in West Yorkshire: </w:t>
      </w:r>
    </w:p>
    <w:p w:rsidR="0078247F" w:rsidRDefault="0078247F" w:rsidP="0078247F">
      <w:pPr>
        <w:rPr>
          <w:rFonts w:ascii="Arial Narrow" w:hAnsi="Arial Narrow"/>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Neighbourhood Watch is the largest voluntary crime prevention group in the country and was launched in West Yorkshire in 1985, the organisation has gone from strength to strength and there are currently over 6,000 schemes across the county. It is based on the principle of local communities coming together to reduce crime, and make their communities safer. Over the last year </w:t>
      </w:r>
      <w:r w:rsidR="005D43C5">
        <w:rPr>
          <w:rFonts w:ascii="Arial Narrow" w:hAnsi="Arial Narrow"/>
          <w:sz w:val="24"/>
          <w:szCs w:val="24"/>
        </w:rPr>
        <w:t>the PCC</w:t>
      </w:r>
      <w:r>
        <w:rPr>
          <w:rFonts w:ascii="Arial Narrow" w:hAnsi="Arial Narrow"/>
          <w:sz w:val="24"/>
          <w:szCs w:val="24"/>
        </w:rPr>
        <w:t xml:space="preserve"> ha</w:t>
      </w:r>
      <w:r w:rsidR="005D43C5">
        <w:rPr>
          <w:rFonts w:ascii="Arial Narrow" w:hAnsi="Arial Narrow"/>
          <w:sz w:val="24"/>
          <w:szCs w:val="24"/>
        </w:rPr>
        <w:t>s</w:t>
      </w:r>
      <w:r>
        <w:rPr>
          <w:rFonts w:ascii="Arial Narrow" w:hAnsi="Arial Narrow"/>
          <w:sz w:val="24"/>
          <w:szCs w:val="24"/>
        </w:rPr>
        <w:t xml:space="preserve"> attended a number of Neighbourhood Watch meetings across West Yorkshire where </w:t>
      </w:r>
      <w:r w:rsidR="005D43C5">
        <w:rPr>
          <w:rFonts w:ascii="Arial Narrow" w:hAnsi="Arial Narrow"/>
          <w:sz w:val="24"/>
          <w:szCs w:val="24"/>
        </w:rPr>
        <w:t>he</w:t>
      </w:r>
      <w:r>
        <w:rPr>
          <w:rFonts w:ascii="Arial Narrow" w:hAnsi="Arial Narrow"/>
          <w:sz w:val="24"/>
          <w:szCs w:val="24"/>
        </w:rPr>
        <w:t xml:space="preserve"> ha</w:t>
      </w:r>
      <w:r w:rsidR="005D43C5">
        <w:rPr>
          <w:rFonts w:ascii="Arial Narrow" w:hAnsi="Arial Narrow"/>
          <w:sz w:val="24"/>
          <w:szCs w:val="24"/>
        </w:rPr>
        <w:t>s</w:t>
      </w:r>
      <w:r>
        <w:rPr>
          <w:rFonts w:ascii="Arial Narrow" w:hAnsi="Arial Narrow"/>
          <w:sz w:val="24"/>
          <w:szCs w:val="24"/>
        </w:rPr>
        <w:t xml:space="preserve"> offered support to the groups, listened to their concerns and given advice and guidance. In July </w:t>
      </w:r>
      <w:r w:rsidR="005D43C5">
        <w:rPr>
          <w:rFonts w:ascii="Arial Narrow" w:hAnsi="Arial Narrow"/>
          <w:sz w:val="24"/>
          <w:szCs w:val="24"/>
        </w:rPr>
        <w:t>he</w:t>
      </w:r>
      <w:r>
        <w:rPr>
          <w:rFonts w:ascii="Arial Narrow" w:hAnsi="Arial Narrow"/>
          <w:sz w:val="24"/>
          <w:szCs w:val="24"/>
        </w:rPr>
        <w:t xml:space="preserve"> attended the Neighbourhood Watch awards </w:t>
      </w:r>
      <w:r w:rsidRPr="00D33D12">
        <w:rPr>
          <w:rFonts w:ascii="Arial Narrow" w:hAnsi="Arial Narrow"/>
          <w:sz w:val="24"/>
          <w:szCs w:val="24"/>
        </w:rPr>
        <w:t xml:space="preserve">ceremony, where the great </w:t>
      </w:r>
      <w:r>
        <w:rPr>
          <w:rFonts w:ascii="Arial Narrow" w:hAnsi="Arial Narrow"/>
          <w:sz w:val="24"/>
          <w:szCs w:val="24"/>
        </w:rPr>
        <w:t>work and commitment of</w:t>
      </w:r>
      <w:r w:rsidR="00C36D68">
        <w:rPr>
          <w:rFonts w:ascii="Arial Narrow" w:hAnsi="Arial Narrow"/>
          <w:sz w:val="24"/>
          <w:szCs w:val="24"/>
        </w:rPr>
        <w:t xml:space="preserve"> our volunteers was recognised. F</w:t>
      </w:r>
      <w:r>
        <w:rPr>
          <w:rFonts w:ascii="Arial Narrow" w:hAnsi="Arial Narrow"/>
          <w:sz w:val="24"/>
          <w:szCs w:val="24"/>
        </w:rPr>
        <w:t xml:space="preserve">urther information can be found on our </w:t>
      </w:r>
      <w:r w:rsidRPr="009F7D8E">
        <w:rPr>
          <w:rFonts w:ascii="Arial Narrow" w:hAnsi="Arial Narrow"/>
          <w:sz w:val="24"/>
          <w:szCs w:val="24"/>
        </w:rPr>
        <w:t xml:space="preserve">website, </w:t>
      </w:r>
      <w:hyperlink r:id="rId13" w:history="1">
        <w:r w:rsidRPr="009F7D8E">
          <w:rPr>
            <w:rStyle w:val="Hyperlink"/>
            <w:rFonts w:ascii="Arial Narrow" w:hAnsi="Arial Narrow"/>
            <w:sz w:val="24"/>
            <w:szCs w:val="24"/>
          </w:rPr>
          <w:t>http://www.westyorkshire-pcc.gov.uk/get-involved/neighbourhood-watch.aspx</w:t>
        </w:r>
      </w:hyperlink>
      <w:r w:rsidR="00C36D68">
        <w:rPr>
          <w:rFonts w:ascii="Arial Narrow" w:hAnsi="Arial Narrow"/>
          <w:sz w:val="24"/>
          <w:szCs w:val="24"/>
        </w:rPr>
        <w:t xml:space="preserve">, on how to get involved in protecting your neighbourhood. </w:t>
      </w:r>
    </w:p>
    <w:p w:rsidR="0078247F" w:rsidRDefault="0078247F" w:rsidP="0078247F">
      <w:pPr>
        <w:rPr>
          <w:rFonts w:ascii="Arial Narrow" w:hAnsi="Arial Narrow"/>
          <w:sz w:val="24"/>
          <w:szCs w:val="24"/>
        </w:rPr>
      </w:pPr>
    </w:p>
    <w:p w:rsidR="0078247F" w:rsidRDefault="005D43C5" w:rsidP="0078247F">
      <w:pPr>
        <w:rPr>
          <w:rFonts w:ascii="Arial Narrow" w:hAnsi="Arial Narrow"/>
          <w:sz w:val="24"/>
          <w:szCs w:val="24"/>
        </w:rPr>
      </w:pPr>
      <w:r>
        <w:rPr>
          <w:rFonts w:ascii="Arial Narrow" w:hAnsi="Arial Narrow"/>
          <w:sz w:val="24"/>
          <w:szCs w:val="24"/>
        </w:rPr>
        <w:t xml:space="preserve">In October 2014 the PCC </w:t>
      </w:r>
      <w:r w:rsidR="0078247F">
        <w:rPr>
          <w:rFonts w:ascii="Arial Narrow" w:hAnsi="Arial Narrow"/>
          <w:sz w:val="24"/>
          <w:szCs w:val="24"/>
        </w:rPr>
        <w:t xml:space="preserve">supported a West Yorkshire Trading Standards event focused on preventing distraction burglary and other door step crimes. Distraction burglary is an appalling crime which often targets those who are vulnerable such as the elderly or disabled and this event brought members from this community together with the OPCC, police and partners to discuss initiatives, offer crime prevention advice and raise awareness about this type of crime and those like it. </w:t>
      </w:r>
    </w:p>
    <w:p w:rsidR="00FA6C33" w:rsidRDefault="00FA6C33" w:rsidP="00FA6C33">
      <w:pPr>
        <w:ind w:left="720" w:hanging="720"/>
        <w:rPr>
          <w:rFonts w:ascii="Arial Narrow" w:hAnsi="Arial Narrow"/>
          <w:bCs/>
          <w:sz w:val="24"/>
          <w:szCs w:val="24"/>
        </w:rPr>
      </w:pPr>
    </w:p>
    <w:p w:rsidR="00FA6C33" w:rsidRPr="00FA6C33" w:rsidRDefault="005D43C5" w:rsidP="00673F13">
      <w:pPr>
        <w:rPr>
          <w:rFonts w:ascii="Arial Narrow" w:hAnsi="Arial Narrow"/>
          <w:bCs/>
          <w:sz w:val="24"/>
          <w:szCs w:val="24"/>
        </w:rPr>
      </w:pPr>
      <w:r>
        <w:rPr>
          <w:rFonts w:ascii="Arial Narrow" w:hAnsi="Arial Narrow"/>
          <w:bCs/>
          <w:sz w:val="24"/>
          <w:szCs w:val="24"/>
        </w:rPr>
        <w:t>The PCC</w:t>
      </w:r>
      <w:r w:rsidR="00FA6C33" w:rsidRPr="00FA6C33">
        <w:rPr>
          <w:rFonts w:ascii="Arial Narrow" w:hAnsi="Arial Narrow"/>
          <w:bCs/>
          <w:sz w:val="24"/>
          <w:szCs w:val="24"/>
        </w:rPr>
        <w:t xml:space="preserve"> </w:t>
      </w:r>
      <w:r w:rsidR="00FA6C33">
        <w:rPr>
          <w:rFonts w:ascii="Arial Narrow" w:hAnsi="Arial Narrow"/>
          <w:bCs/>
          <w:sz w:val="24"/>
          <w:szCs w:val="24"/>
        </w:rPr>
        <w:t xml:space="preserve">also </w:t>
      </w:r>
      <w:r w:rsidR="00FA6C33" w:rsidRPr="00FA6C33">
        <w:rPr>
          <w:rFonts w:ascii="Arial Narrow" w:hAnsi="Arial Narrow"/>
          <w:bCs/>
          <w:sz w:val="24"/>
          <w:szCs w:val="24"/>
        </w:rPr>
        <w:t xml:space="preserve">spoke about </w:t>
      </w:r>
      <w:r w:rsidR="00C36D68">
        <w:rPr>
          <w:rFonts w:ascii="Arial Narrow" w:hAnsi="Arial Narrow"/>
          <w:bCs/>
          <w:sz w:val="24"/>
          <w:szCs w:val="24"/>
        </w:rPr>
        <w:t>his</w:t>
      </w:r>
      <w:r w:rsidR="00FA6C33" w:rsidRPr="00FA6C33">
        <w:rPr>
          <w:rFonts w:ascii="Arial Narrow" w:hAnsi="Arial Narrow"/>
          <w:bCs/>
          <w:sz w:val="24"/>
          <w:szCs w:val="24"/>
        </w:rPr>
        <w:t xml:space="preserve"> intention to put victims first and learn more about door step crime at an event in February </w:t>
      </w:r>
      <w:r w:rsidR="00FA6C33">
        <w:rPr>
          <w:rFonts w:ascii="Arial Narrow" w:hAnsi="Arial Narrow"/>
          <w:bCs/>
          <w:sz w:val="24"/>
          <w:szCs w:val="24"/>
        </w:rPr>
        <w:t xml:space="preserve">which was </w:t>
      </w:r>
      <w:r w:rsidR="00FA6C33" w:rsidRPr="00FA6C33">
        <w:rPr>
          <w:rFonts w:ascii="Arial Narrow" w:hAnsi="Arial Narrow"/>
          <w:bCs/>
          <w:sz w:val="24"/>
          <w:szCs w:val="24"/>
        </w:rPr>
        <w:t>held for people in</w:t>
      </w:r>
      <w:r w:rsidR="00FA6C33">
        <w:rPr>
          <w:rFonts w:ascii="Arial Narrow" w:hAnsi="Arial Narrow"/>
          <w:bCs/>
          <w:sz w:val="24"/>
          <w:szCs w:val="24"/>
        </w:rPr>
        <w:t xml:space="preserve"> Wakefield district.  Partners </w:t>
      </w:r>
      <w:r w:rsidR="00AA12E8">
        <w:rPr>
          <w:rFonts w:ascii="Arial Narrow" w:hAnsi="Arial Narrow"/>
          <w:bCs/>
          <w:sz w:val="24"/>
          <w:szCs w:val="24"/>
        </w:rPr>
        <w:t>attending the event included Trading S</w:t>
      </w:r>
      <w:r w:rsidR="00FA6C33" w:rsidRPr="00FA6C33">
        <w:rPr>
          <w:rFonts w:ascii="Arial Narrow" w:hAnsi="Arial Narrow"/>
          <w:bCs/>
          <w:sz w:val="24"/>
          <w:szCs w:val="24"/>
        </w:rPr>
        <w:t>tandards</w:t>
      </w:r>
      <w:r w:rsidR="00AA12E8">
        <w:rPr>
          <w:rFonts w:ascii="Arial Narrow" w:hAnsi="Arial Narrow"/>
          <w:bCs/>
          <w:sz w:val="24"/>
          <w:szCs w:val="24"/>
        </w:rPr>
        <w:t xml:space="preserve"> and Victim S</w:t>
      </w:r>
      <w:r w:rsidR="00FA6C33" w:rsidRPr="00FA6C33">
        <w:rPr>
          <w:rFonts w:ascii="Arial Narrow" w:hAnsi="Arial Narrow"/>
          <w:bCs/>
          <w:sz w:val="24"/>
          <w:szCs w:val="24"/>
        </w:rPr>
        <w:t>upport. </w:t>
      </w:r>
      <w:r>
        <w:rPr>
          <w:rFonts w:ascii="Arial Narrow" w:hAnsi="Arial Narrow"/>
          <w:bCs/>
          <w:sz w:val="24"/>
          <w:szCs w:val="24"/>
        </w:rPr>
        <w:t xml:space="preserve">The PCC </w:t>
      </w:r>
      <w:r w:rsidR="00FA6C33" w:rsidRPr="00FA6C33">
        <w:rPr>
          <w:rFonts w:ascii="Arial Narrow" w:hAnsi="Arial Narrow"/>
          <w:bCs/>
          <w:sz w:val="24"/>
          <w:szCs w:val="24"/>
        </w:rPr>
        <w:t>want</w:t>
      </w:r>
      <w:r>
        <w:rPr>
          <w:rFonts w:ascii="Arial Narrow" w:hAnsi="Arial Narrow"/>
          <w:bCs/>
          <w:sz w:val="24"/>
          <w:szCs w:val="24"/>
        </w:rPr>
        <w:t>s</w:t>
      </w:r>
      <w:r w:rsidR="00FA6C33" w:rsidRPr="00FA6C33">
        <w:rPr>
          <w:rFonts w:ascii="Arial Narrow" w:hAnsi="Arial Narrow"/>
          <w:bCs/>
          <w:sz w:val="24"/>
          <w:szCs w:val="24"/>
        </w:rPr>
        <w:t xml:space="preserve"> to do more and </w:t>
      </w:r>
      <w:r>
        <w:rPr>
          <w:rFonts w:ascii="Arial Narrow" w:hAnsi="Arial Narrow"/>
          <w:bCs/>
          <w:sz w:val="24"/>
          <w:szCs w:val="24"/>
        </w:rPr>
        <w:t>is</w:t>
      </w:r>
      <w:r w:rsidR="00FA6C33" w:rsidRPr="00FA6C33">
        <w:rPr>
          <w:rFonts w:ascii="Arial Narrow" w:hAnsi="Arial Narrow"/>
          <w:bCs/>
          <w:sz w:val="24"/>
          <w:szCs w:val="24"/>
        </w:rPr>
        <w:t xml:space="preserve"> looking to hold a county wide event in October 2015 to ensure that partners including W</w:t>
      </w:r>
      <w:r w:rsidR="00AA12E8">
        <w:rPr>
          <w:rFonts w:ascii="Arial Narrow" w:hAnsi="Arial Narrow"/>
          <w:bCs/>
          <w:sz w:val="24"/>
          <w:szCs w:val="24"/>
        </w:rPr>
        <w:t xml:space="preserve">est </w:t>
      </w:r>
      <w:r w:rsidR="00FA6C33" w:rsidRPr="00FA6C33">
        <w:rPr>
          <w:rFonts w:ascii="Arial Narrow" w:hAnsi="Arial Narrow"/>
          <w:bCs/>
          <w:sz w:val="24"/>
          <w:szCs w:val="24"/>
        </w:rPr>
        <w:t>Y</w:t>
      </w:r>
      <w:r w:rsidR="00AA12E8">
        <w:rPr>
          <w:rFonts w:ascii="Arial Narrow" w:hAnsi="Arial Narrow"/>
          <w:bCs/>
          <w:sz w:val="24"/>
          <w:szCs w:val="24"/>
        </w:rPr>
        <w:t xml:space="preserve">orkshire </w:t>
      </w:r>
      <w:r w:rsidR="00FA6C33" w:rsidRPr="00FA6C33">
        <w:rPr>
          <w:rFonts w:ascii="Arial Narrow" w:hAnsi="Arial Narrow"/>
          <w:bCs/>
          <w:sz w:val="24"/>
          <w:szCs w:val="24"/>
        </w:rPr>
        <w:t>P</w:t>
      </w:r>
      <w:r w:rsidR="00AA12E8">
        <w:rPr>
          <w:rFonts w:ascii="Arial Narrow" w:hAnsi="Arial Narrow"/>
          <w:bCs/>
          <w:sz w:val="24"/>
          <w:szCs w:val="24"/>
        </w:rPr>
        <w:t>olice</w:t>
      </w:r>
      <w:r w:rsidR="00FA6C33" w:rsidRPr="00FA6C33">
        <w:rPr>
          <w:rFonts w:ascii="Arial Narrow" w:hAnsi="Arial Narrow"/>
          <w:bCs/>
          <w:sz w:val="24"/>
          <w:szCs w:val="24"/>
        </w:rPr>
        <w:t xml:space="preserve"> are working together and that vulnerable victims do not fall between </w:t>
      </w:r>
      <w:r w:rsidR="00AA12E8">
        <w:rPr>
          <w:rFonts w:ascii="Arial Narrow" w:hAnsi="Arial Narrow"/>
          <w:bCs/>
          <w:sz w:val="24"/>
          <w:szCs w:val="24"/>
        </w:rPr>
        <w:t xml:space="preserve">a </w:t>
      </w:r>
      <w:proofErr w:type="gramStart"/>
      <w:r w:rsidR="00FA6C33" w:rsidRPr="00FA6C33">
        <w:rPr>
          <w:rFonts w:ascii="Arial Narrow" w:hAnsi="Arial Narrow"/>
          <w:bCs/>
          <w:sz w:val="24"/>
          <w:szCs w:val="24"/>
        </w:rPr>
        <w:t>gap</w:t>
      </w:r>
      <w:proofErr w:type="gramEnd"/>
      <w:r w:rsidR="00FA6C33" w:rsidRPr="00FA6C33">
        <w:rPr>
          <w:rFonts w:ascii="Arial Narrow" w:hAnsi="Arial Narrow"/>
          <w:bCs/>
          <w:sz w:val="24"/>
          <w:szCs w:val="24"/>
        </w:rPr>
        <w:t xml:space="preserve"> in services.</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7113D6" w:rsidRDefault="0078247F" w:rsidP="00641FCD">
            <w:pPr>
              <w:rPr>
                <w:rFonts w:ascii="Arial Narrow" w:hAnsi="Arial Narrow"/>
                <w:b/>
                <w:u w:val="single"/>
              </w:rPr>
            </w:pPr>
            <w:r w:rsidRPr="007113D6">
              <w:rPr>
                <w:rFonts w:ascii="Arial Narrow" w:hAnsi="Arial Narrow"/>
                <w:b/>
                <w:u w:val="single"/>
              </w:rPr>
              <w:t>West Yorkshire Joint Services SAFER project</w:t>
            </w:r>
          </w:p>
          <w:p w:rsidR="0078247F" w:rsidRPr="007113D6" w:rsidRDefault="0078247F" w:rsidP="00641FCD">
            <w:pPr>
              <w:rPr>
                <w:rFonts w:ascii="Arial Narrow" w:hAnsi="Arial Narrow"/>
              </w:rPr>
            </w:pPr>
          </w:p>
          <w:p w:rsidR="0078247F" w:rsidRPr="007113D6" w:rsidRDefault="0078247F" w:rsidP="00641FCD">
            <w:pPr>
              <w:rPr>
                <w:rFonts w:ascii="Arial Narrow" w:hAnsi="Arial Narrow"/>
              </w:rPr>
            </w:pPr>
            <w:r w:rsidRPr="007113D6">
              <w:rPr>
                <w:rFonts w:ascii="Arial Narrow" w:hAnsi="Arial Narrow"/>
              </w:rPr>
              <w:t>SAFER (Scams and Fraud Education for Residents) is a community education and empowerment programme, funded by the Big Lottery, that provides older residents with the skills and knowledge they need to protect themselves against scams, fraud and rogue traders. It provides interactive community workshops where residents can gain knowledge, share information and learn from peers. It recruits volunteer champions, and also offers training to frontline works, such as the police and ambulance service, to assist in victim identification.</w:t>
            </w:r>
          </w:p>
        </w:tc>
      </w:tr>
    </w:tbl>
    <w:p w:rsidR="0078247F" w:rsidRDefault="0078247F" w:rsidP="0078247F">
      <w:pPr>
        <w:rPr>
          <w:rFonts w:ascii="Arial Narrow" w:hAnsi="Arial Narrow"/>
          <w:sz w:val="24"/>
          <w:szCs w:val="24"/>
        </w:rPr>
      </w:pPr>
    </w:p>
    <w:p w:rsidR="0078247F" w:rsidRDefault="005D43C5" w:rsidP="0078247F">
      <w:pPr>
        <w:rPr>
          <w:rFonts w:ascii="Arial Narrow" w:hAnsi="Arial Narrow"/>
          <w:sz w:val="24"/>
          <w:szCs w:val="24"/>
        </w:rPr>
      </w:pPr>
      <w:r>
        <w:rPr>
          <w:rFonts w:ascii="Arial Narrow" w:hAnsi="Arial Narrow"/>
          <w:sz w:val="24"/>
          <w:szCs w:val="24"/>
        </w:rPr>
        <w:t>The PCC</w:t>
      </w:r>
      <w:r w:rsidR="0078247F">
        <w:rPr>
          <w:rFonts w:ascii="Arial Narrow" w:hAnsi="Arial Narrow"/>
          <w:sz w:val="24"/>
          <w:szCs w:val="24"/>
        </w:rPr>
        <w:t xml:space="preserve"> support</w:t>
      </w:r>
      <w:r w:rsidR="00AA12E8">
        <w:rPr>
          <w:rFonts w:ascii="Arial Narrow" w:hAnsi="Arial Narrow"/>
          <w:sz w:val="24"/>
          <w:szCs w:val="24"/>
        </w:rPr>
        <w:t>ed</w:t>
      </w:r>
      <w:r w:rsidR="0078247F">
        <w:rPr>
          <w:rFonts w:ascii="Arial Narrow" w:hAnsi="Arial Narrow"/>
          <w:sz w:val="24"/>
          <w:szCs w:val="24"/>
        </w:rPr>
        <w:t xml:space="preserve"> West Yorkshire Police and partners in a range of crime prevention initiatives including: </w:t>
      </w:r>
    </w:p>
    <w:p w:rsidR="0078247F" w:rsidRPr="001E255D" w:rsidRDefault="00AA12E8" w:rsidP="0078247F">
      <w:pPr>
        <w:pStyle w:val="ListParagraph"/>
        <w:numPr>
          <w:ilvl w:val="0"/>
          <w:numId w:val="7"/>
        </w:numPr>
        <w:rPr>
          <w:rFonts w:ascii="Arial Narrow" w:hAnsi="Arial Narrow"/>
          <w:sz w:val="24"/>
          <w:szCs w:val="24"/>
        </w:rPr>
      </w:pPr>
      <w:r>
        <w:rPr>
          <w:rFonts w:ascii="Arial Narrow" w:hAnsi="Arial Narrow"/>
          <w:sz w:val="24"/>
          <w:szCs w:val="24"/>
        </w:rPr>
        <w:t>The s</w:t>
      </w:r>
      <w:r w:rsidR="0078247F">
        <w:rPr>
          <w:rFonts w:ascii="Arial Narrow" w:hAnsi="Arial Narrow"/>
          <w:sz w:val="24"/>
          <w:szCs w:val="24"/>
        </w:rPr>
        <w:t xml:space="preserve">etting up </w:t>
      </w:r>
      <w:r>
        <w:rPr>
          <w:rFonts w:ascii="Arial Narrow" w:hAnsi="Arial Narrow"/>
          <w:sz w:val="24"/>
          <w:szCs w:val="24"/>
        </w:rPr>
        <w:t xml:space="preserve">of </w:t>
      </w:r>
      <w:r w:rsidR="0078247F">
        <w:rPr>
          <w:rFonts w:ascii="Arial Narrow" w:hAnsi="Arial Narrow"/>
          <w:sz w:val="24"/>
          <w:szCs w:val="24"/>
        </w:rPr>
        <w:t>a retail crime group to</w:t>
      </w:r>
      <w:r w:rsidR="0078247F" w:rsidRPr="001E255D">
        <w:rPr>
          <w:rFonts w:ascii="Arial Narrow" w:hAnsi="Arial Narrow"/>
          <w:sz w:val="24"/>
          <w:szCs w:val="24"/>
        </w:rPr>
        <w:t xml:space="preserve"> bring</w:t>
      </w:r>
      <w:r w:rsidR="0078247F">
        <w:rPr>
          <w:rFonts w:ascii="Arial Narrow" w:hAnsi="Arial Narrow"/>
          <w:sz w:val="24"/>
          <w:szCs w:val="24"/>
        </w:rPr>
        <w:t xml:space="preserve"> </w:t>
      </w:r>
      <w:r w:rsidR="0078247F" w:rsidRPr="001E255D">
        <w:rPr>
          <w:rFonts w:ascii="Arial Narrow" w:hAnsi="Arial Narrow"/>
          <w:sz w:val="24"/>
          <w:szCs w:val="24"/>
        </w:rPr>
        <w:t>retailers to</w:t>
      </w:r>
      <w:r w:rsidR="0078247F">
        <w:rPr>
          <w:rFonts w:ascii="Arial Narrow" w:hAnsi="Arial Narrow"/>
          <w:sz w:val="24"/>
          <w:szCs w:val="24"/>
        </w:rPr>
        <w:t xml:space="preserve">gether to prevent </w:t>
      </w:r>
      <w:r w:rsidR="0078247F" w:rsidRPr="001E255D">
        <w:rPr>
          <w:rFonts w:ascii="Arial Narrow" w:hAnsi="Arial Narrow"/>
          <w:sz w:val="24"/>
          <w:szCs w:val="24"/>
        </w:rPr>
        <w:t xml:space="preserve">shoplifting and other business crime. </w:t>
      </w:r>
    </w:p>
    <w:p w:rsidR="0078247F" w:rsidRDefault="0078247F" w:rsidP="0078247F">
      <w:pPr>
        <w:pStyle w:val="ListParagraph"/>
        <w:numPr>
          <w:ilvl w:val="0"/>
          <w:numId w:val="7"/>
        </w:numPr>
        <w:rPr>
          <w:rFonts w:ascii="Arial Narrow" w:hAnsi="Arial Narrow"/>
          <w:sz w:val="24"/>
          <w:szCs w:val="24"/>
        </w:rPr>
      </w:pPr>
      <w:r>
        <w:rPr>
          <w:rFonts w:ascii="Arial Narrow" w:hAnsi="Arial Narrow"/>
          <w:sz w:val="24"/>
          <w:szCs w:val="24"/>
        </w:rPr>
        <w:t xml:space="preserve">Awareness raising campaigns including drug-driving, </w:t>
      </w:r>
      <w:proofErr w:type="spellStart"/>
      <w:r>
        <w:rPr>
          <w:rFonts w:ascii="Arial Narrow" w:hAnsi="Arial Narrow"/>
          <w:sz w:val="24"/>
          <w:szCs w:val="24"/>
        </w:rPr>
        <w:t>cyber crime</w:t>
      </w:r>
      <w:proofErr w:type="spellEnd"/>
      <w:r>
        <w:rPr>
          <w:rFonts w:ascii="Arial Narrow" w:hAnsi="Arial Narrow"/>
          <w:sz w:val="24"/>
          <w:szCs w:val="24"/>
        </w:rPr>
        <w:t xml:space="preserve"> and the </w:t>
      </w:r>
      <w:r w:rsidR="00AA12E8">
        <w:rPr>
          <w:rFonts w:ascii="Arial Narrow" w:hAnsi="Arial Narrow"/>
          <w:sz w:val="24"/>
          <w:szCs w:val="24"/>
        </w:rPr>
        <w:t xml:space="preserve">Child Sexual </w:t>
      </w:r>
      <w:proofErr w:type="gramStart"/>
      <w:r>
        <w:rPr>
          <w:rFonts w:ascii="Arial Narrow" w:hAnsi="Arial Narrow"/>
          <w:sz w:val="24"/>
          <w:szCs w:val="24"/>
        </w:rPr>
        <w:t>E</w:t>
      </w:r>
      <w:r w:rsidR="00AA12E8">
        <w:rPr>
          <w:rFonts w:ascii="Arial Narrow" w:hAnsi="Arial Narrow"/>
          <w:sz w:val="24"/>
          <w:szCs w:val="24"/>
        </w:rPr>
        <w:t>xploitation(</w:t>
      </w:r>
      <w:proofErr w:type="gramEnd"/>
      <w:r w:rsidR="00AA12E8">
        <w:rPr>
          <w:rFonts w:ascii="Arial Narrow" w:hAnsi="Arial Narrow"/>
          <w:sz w:val="24"/>
          <w:szCs w:val="24"/>
        </w:rPr>
        <w:t>CSE)</w:t>
      </w:r>
      <w:r>
        <w:rPr>
          <w:rFonts w:ascii="Arial Narrow" w:hAnsi="Arial Narrow"/>
          <w:sz w:val="24"/>
          <w:szCs w:val="24"/>
        </w:rPr>
        <w:t xml:space="preserve"> “know the signs” campaign.  </w:t>
      </w:r>
    </w:p>
    <w:p w:rsidR="0078247F" w:rsidRDefault="0078247F" w:rsidP="0078247F">
      <w:pPr>
        <w:pStyle w:val="ListParagraph"/>
        <w:numPr>
          <w:ilvl w:val="0"/>
          <w:numId w:val="7"/>
        </w:numPr>
        <w:rPr>
          <w:rFonts w:ascii="Arial Narrow" w:hAnsi="Arial Narrow"/>
          <w:sz w:val="24"/>
          <w:szCs w:val="24"/>
        </w:rPr>
      </w:pPr>
      <w:r>
        <w:rPr>
          <w:rFonts w:ascii="Arial Narrow" w:hAnsi="Arial Narrow"/>
          <w:sz w:val="24"/>
          <w:szCs w:val="24"/>
        </w:rPr>
        <w:t xml:space="preserve">Collaboration between West Yorkshire Police and the University of Huddersfield to understand the mentality of shoplifters and develop designs which reduce the opportunity for this crime. </w:t>
      </w:r>
    </w:p>
    <w:p w:rsidR="0078247F" w:rsidRPr="001E255D" w:rsidRDefault="0078247F" w:rsidP="0078247F">
      <w:pPr>
        <w:pStyle w:val="ListParagraph"/>
        <w:numPr>
          <w:ilvl w:val="0"/>
          <w:numId w:val="7"/>
        </w:numPr>
        <w:rPr>
          <w:rFonts w:ascii="Arial Narrow" w:hAnsi="Arial Narrow"/>
          <w:sz w:val="24"/>
          <w:szCs w:val="24"/>
        </w:rPr>
      </w:pPr>
      <w:r w:rsidRPr="001E255D">
        <w:rPr>
          <w:rFonts w:ascii="Arial Narrow" w:hAnsi="Arial Narrow"/>
          <w:sz w:val="24"/>
          <w:szCs w:val="24"/>
        </w:rPr>
        <w:t xml:space="preserve">Assigning additional funds for crime prevention initiatives, including £10,000 which has recently been allocated to West Yorkshire Police’s crime prevention team. </w:t>
      </w:r>
    </w:p>
    <w:p w:rsidR="0078247F" w:rsidRDefault="0078247F" w:rsidP="0078247F">
      <w:pPr>
        <w:rPr>
          <w:rFonts w:ascii="Arial Narrow" w:hAnsi="Arial Narrow"/>
          <w:b/>
          <w:sz w:val="24"/>
          <w:szCs w:val="24"/>
        </w:rPr>
      </w:pPr>
    </w:p>
    <w:p w:rsidR="0078247F" w:rsidRDefault="005D43C5" w:rsidP="0078247F">
      <w:pPr>
        <w:rPr>
          <w:rFonts w:ascii="Arial Narrow" w:hAnsi="Arial Narrow"/>
          <w:sz w:val="24"/>
          <w:szCs w:val="24"/>
        </w:rPr>
      </w:pPr>
      <w:r>
        <w:rPr>
          <w:rFonts w:ascii="Arial Narrow" w:hAnsi="Arial Narrow"/>
          <w:sz w:val="24"/>
          <w:szCs w:val="24"/>
        </w:rPr>
        <w:t>The PCC</w:t>
      </w:r>
      <w:r w:rsidR="00AA12E8">
        <w:rPr>
          <w:rFonts w:ascii="Arial Narrow" w:hAnsi="Arial Narrow"/>
          <w:sz w:val="24"/>
          <w:szCs w:val="24"/>
        </w:rPr>
        <w:t xml:space="preserve"> allocated over £3.5</w:t>
      </w:r>
      <w:r w:rsidR="0078247F" w:rsidRPr="00633A52">
        <w:rPr>
          <w:rFonts w:ascii="Arial Narrow" w:hAnsi="Arial Narrow"/>
          <w:sz w:val="24"/>
          <w:szCs w:val="24"/>
        </w:rPr>
        <w:t xml:space="preserve"> </w:t>
      </w:r>
      <w:r w:rsidR="0078247F">
        <w:rPr>
          <w:rFonts w:ascii="Arial Narrow" w:hAnsi="Arial Narrow"/>
          <w:sz w:val="24"/>
          <w:szCs w:val="24"/>
        </w:rPr>
        <w:t xml:space="preserve">for the 2014/15 period to the five district local authorities for drugs intervention, youth crime and substance misuse and community safety. </w:t>
      </w:r>
      <w:r w:rsidR="00AA12E8">
        <w:rPr>
          <w:rFonts w:ascii="Arial Narrow" w:hAnsi="Arial Narrow"/>
          <w:sz w:val="24"/>
          <w:szCs w:val="24"/>
        </w:rPr>
        <w:t>CSPs</w:t>
      </w:r>
      <w:r w:rsidR="0078247F">
        <w:rPr>
          <w:rFonts w:ascii="Arial Narrow" w:hAnsi="Arial Narrow"/>
          <w:sz w:val="24"/>
          <w:szCs w:val="24"/>
        </w:rPr>
        <w:t xml:space="preserve"> report back every quarter on progress against </w:t>
      </w:r>
      <w:r>
        <w:rPr>
          <w:rFonts w:ascii="Arial Narrow" w:hAnsi="Arial Narrow"/>
          <w:sz w:val="24"/>
          <w:szCs w:val="24"/>
        </w:rPr>
        <w:t>the</w:t>
      </w:r>
      <w:r w:rsidR="0078247F">
        <w:rPr>
          <w:rFonts w:ascii="Arial Narrow" w:hAnsi="Arial Narrow"/>
          <w:sz w:val="24"/>
          <w:szCs w:val="24"/>
        </w:rPr>
        <w:t xml:space="preserve"> </w:t>
      </w:r>
      <w:r w:rsidR="00AA12E8">
        <w:rPr>
          <w:rFonts w:ascii="Arial Narrow" w:hAnsi="Arial Narrow"/>
          <w:sz w:val="24"/>
          <w:szCs w:val="24"/>
        </w:rPr>
        <w:t>priorities in the police and crime plan and use some of this funding for crime prevention initiatives:</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7113D6" w:rsidRDefault="0078247F" w:rsidP="00641FCD">
            <w:pPr>
              <w:rPr>
                <w:rFonts w:ascii="Arial Narrow" w:hAnsi="Arial Narrow"/>
              </w:rPr>
            </w:pPr>
            <w:r w:rsidRPr="007113D6">
              <w:rPr>
                <w:rFonts w:ascii="Arial Narrow" w:hAnsi="Arial Narrow"/>
                <w:b/>
              </w:rPr>
              <w:t>Kirklees CSP</w:t>
            </w:r>
            <w:r w:rsidRPr="007113D6">
              <w:rPr>
                <w:rFonts w:ascii="Arial Narrow" w:hAnsi="Arial Narrow"/>
              </w:rPr>
              <w:t xml:space="preserve">: </w:t>
            </w:r>
            <w:r>
              <w:rPr>
                <w:rFonts w:ascii="Arial Narrow" w:hAnsi="Arial Narrow"/>
              </w:rPr>
              <w:t>The Safer Giving Campaign in Kirklees engaged with over 100 people</w:t>
            </w:r>
            <w:r w:rsidRPr="007113D6">
              <w:rPr>
                <w:rFonts w:ascii="Arial Narrow" w:hAnsi="Arial Narrow"/>
              </w:rPr>
              <w:t xml:space="preserve"> </w:t>
            </w:r>
            <w:r>
              <w:rPr>
                <w:rFonts w:ascii="Arial Narrow" w:hAnsi="Arial Narrow"/>
              </w:rPr>
              <w:t xml:space="preserve">from management committees of Mosques and </w:t>
            </w:r>
            <w:proofErr w:type="spellStart"/>
            <w:r>
              <w:rPr>
                <w:rFonts w:ascii="Arial Narrow" w:hAnsi="Arial Narrow"/>
              </w:rPr>
              <w:t>Madressahs</w:t>
            </w:r>
            <w:proofErr w:type="spellEnd"/>
            <w:r>
              <w:rPr>
                <w:rFonts w:ascii="Arial Narrow" w:hAnsi="Arial Narrow"/>
              </w:rPr>
              <w:t xml:space="preserve"> about donating safely to registered charities. Development of a prevention resource package for local schools around knife crime, gangs and peer pressure.</w:t>
            </w:r>
          </w:p>
          <w:p w:rsidR="0078247F" w:rsidRPr="007113D6" w:rsidRDefault="0078247F" w:rsidP="00641FCD">
            <w:pPr>
              <w:rPr>
                <w:rFonts w:ascii="Arial Narrow" w:hAnsi="Arial Narrow"/>
              </w:rPr>
            </w:pPr>
          </w:p>
          <w:p w:rsidR="0078247F" w:rsidRPr="005302E6" w:rsidRDefault="0078247F" w:rsidP="00641FCD">
            <w:pPr>
              <w:rPr>
                <w:rFonts w:ascii="Arial Narrow" w:hAnsi="Arial Narrow"/>
              </w:rPr>
            </w:pPr>
            <w:r w:rsidRPr="005302E6">
              <w:rPr>
                <w:rFonts w:ascii="Arial Narrow" w:hAnsi="Arial Narrow"/>
                <w:b/>
              </w:rPr>
              <w:t xml:space="preserve">Leeds </w:t>
            </w:r>
            <w:r>
              <w:rPr>
                <w:rFonts w:ascii="Arial Narrow" w:hAnsi="Arial Narrow"/>
                <w:b/>
              </w:rPr>
              <w:t xml:space="preserve">CSP: </w:t>
            </w:r>
            <w:r w:rsidR="005D43C5">
              <w:rPr>
                <w:rFonts w:ascii="Arial Narrow" w:hAnsi="Arial Narrow"/>
              </w:rPr>
              <w:t>The PCC’s</w:t>
            </w:r>
            <w:r>
              <w:rPr>
                <w:rFonts w:ascii="Arial Narrow" w:hAnsi="Arial Narrow"/>
              </w:rPr>
              <w:t xml:space="preserve"> continued support has enabled Leeds CSP (safer Leeds), to maintain over 260 PCSOs within the district who are dedicated to working with communities and partners in their area to resolve local issues and prevent crime. In addition to daily crime prevention and visibility, a number of joint days of action with key partners have taken place addressing a wide range of local concerns including A</w:t>
            </w:r>
            <w:r w:rsidR="00AA12E8">
              <w:rPr>
                <w:rFonts w:ascii="Arial Narrow" w:hAnsi="Arial Narrow"/>
              </w:rPr>
              <w:t>nti-Social Behaviour (ASB)</w:t>
            </w:r>
            <w:r>
              <w:rPr>
                <w:rFonts w:ascii="Arial Narrow" w:hAnsi="Arial Narrow"/>
              </w:rPr>
              <w:t xml:space="preserve">, drugs, scrap metal related crime, noise nuisance and persistent parking problems. </w:t>
            </w:r>
          </w:p>
          <w:p w:rsidR="0078247F" w:rsidRDefault="0078247F" w:rsidP="00641FCD">
            <w:pPr>
              <w:rPr>
                <w:rFonts w:ascii="Arial Narrow" w:hAnsi="Arial Narrow"/>
                <w:b/>
              </w:rPr>
            </w:pPr>
          </w:p>
          <w:p w:rsidR="0078247F" w:rsidRPr="007113D6" w:rsidRDefault="0078247F" w:rsidP="00641FCD">
            <w:pPr>
              <w:rPr>
                <w:rFonts w:ascii="Arial Narrow" w:hAnsi="Arial Narrow"/>
              </w:rPr>
            </w:pPr>
            <w:r w:rsidRPr="007113D6">
              <w:rPr>
                <w:rFonts w:ascii="Arial Narrow" w:hAnsi="Arial Narrow"/>
                <w:b/>
              </w:rPr>
              <w:t>Bradford CSP</w:t>
            </w:r>
            <w:r w:rsidRPr="007113D6">
              <w:rPr>
                <w:rFonts w:ascii="Arial Narrow" w:hAnsi="Arial Narrow"/>
              </w:rPr>
              <w:t xml:space="preserve">: Bradford Community Safety Partnership has continued to fund the </w:t>
            </w:r>
            <w:r w:rsidRPr="007113D6">
              <w:rPr>
                <w:rFonts w:ascii="Arial Narrow" w:hAnsi="Arial Narrow"/>
                <w:i/>
              </w:rPr>
              <w:t xml:space="preserve">Positive Pathways for Young People </w:t>
            </w:r>
            <w:r w:rsidRPr="007113D6">
              <w:rPr>
                <w:rFonts w:ascii="Arial Narrow" w:hAnsi="Arial Narrow"/>
              </w:rPr>
              <w:t xml:space="preserve">which is an initiative that delivers targeted interventions to vulnerable or excluded young people around the consequences of crime. The programme is designed and delivered by ex-offenders and prisoners to help young people that are at risk of falling into crime, resolve problems and choose positive pathways. </w:t>
            </w:r>
          </w:p>
          <w:p w:rsidR="0078247F" w:rsidRPr="007113D6" w:rsidRDefault="0078247F" w:rsidP="00641FCD">
            <w:pPr>
              <w:rPr>
                <w:rFonts w:ascii="Arial Narrow" w:hAnsi="Arial Narrow"/>
              </w:rPr>
            </w:pPr>
          </w:p>
          <w:p w:rsidR="0078247F" w:rsidRDefault="0078247F" w:rsidP="00641FCD">
            <w:pPr>
              <w:rPr>
                <w:rFonts w:ascii="Arial Narrow" w:hAnsi="Arial Narrow"/>
              </w:rPr>
            </w:pPr>
            <w:r w:rsidRPr="007113D6">
              <w:rPr>
                <w:rFonts w:ascii="Arial Narrow" w:hAnsi="Arial Narrow"/>
                <w:b/>
              </w:rPr>
              <w:t xml:space="preserve">Calderdale CSP: </w:t>
            </w:r>
            <w:r w:rsidRPr="007113D6">
              <w:rPr>
                <w:rFonts w:ascii="Arial Narrow" w:hAnsi="Arial Narrow"/>
              </w:rPr>
              <w:t xml:space="preserve">With </w:t>
            </w:r>
            <w:r w:rsidR="005D43C5">
              <w:rPr>
                <w:rFonts w:ascii="Arial Narrow" w:hAnsi="Arial Narrow"/>
              </w:rPr>
              <w:t>the PCC’s</w:t>
            </w:r>
            <w:r w:rsidRPr="007113D6">
              <w:rPr>
                <w:rFonts w:ascii="Arial Narrow" w:hAnsi="Arial Narrow"/>
              </w:rPr>
              <w:t xml:space="preserve"> support, Calderdale </w:t>
            </w:r>
            <w:r w:rsidR="00AA12E8">
              <w:rPr>
                <w:rFonts w:ascii="Arial Narrow" w:hAnsi="Arial Narrow"/>
              </w:rPr>
              <w:t>CSP</w:t>
            </w:r>
            <w:r w:rsidRPr="007113D6">
              <w:rPr>
                <w:rFonts w:ascii="Arial Narrow" w:hAnsi="Arial Narrow"/>
              </w:rPr>
              <w:t xml:space="preserve"> has embarked on a total upgrade, expansion and restructure of the CCTV systems in place. This will allow live time streaming of district wide CCTV footage to the police district control room and officers out on patrol through their mobile devices, which in turn will help to detect, investigate and reduce crime and anti-social behaviour. </w:t>
            </w:r>
          </w:p>
          <w:p w:rsidR="0078247F" w:rsidRDefault="0078247F" w:rsidP="00641FCD">
            <w:pPr>
              <w:rPr>
                <w:rFonts w:ascii="Arial Narrow" w:hAnsi="Arial Narrow"/>
              </w:rPr>
            </w:pPr>
          </w:p>
          <w:p w:rsidR="0078247F" w:rsidRPr="007113D6" w:rsidRDefault="0078247F" w:rsidP="00641FCD">
            <w:pPr>
              <w:rPr>
                <w:rFonts w:ascii="Arial Narrow" w:hAnsi="Arial Narrow"/>
              </w:rPr>
            </w:pPr>
            <w:r w:rsidRPr="00680502">
              <w:rPr>
                <w:rFonts w:ascii="Arial Narrow" w:hAnsi="Arial Narrow"/>
                <w:b/>
              </w:rPr>
              <w:t>Wakefield CSP:</w:t>
            </w:r>
            <w:r>
              <w:rPr>
                <w:rFonts w:ascii="Arial Narrow" w:hAnsi="Arial Narrow"/>
              </w:rPr>
              <w:t xml:space="preserve"> Wakefield has a vibrant night time economy and as such the CSP has supported the police to maintain public safety by funding the provision of Night Time Marshalls.</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Through </w:t>
      </w:r>
      <w:r w:rsidR="005D43C5">
        <w:rPr>
          <w:rFonts w:ascii="Arial Narrow" w:hAnsi="Arial Narrow"/>
          <w:sz w:val="24"/>
          <w:szCs w:val="24"/>
        </w:rPr>
        <w:t>the</w:t>
      </w:r>
      <w:r>
        <w:rPr>
          <w:rFonts w:ascii="Arial Narrow" w:hAnsi="Arial Narrow"/>
          <w:sz w:val="24"/>
          <w:szCs w:val="24"/>
        </w:rPr>
        <w:t xml:space="preserve"> Safer Communities Fund, which sees money seized </w:t>
      </w:r>
      <w:r w:rsidR="00AA12E8">
        <w:rPr>
          <w:rFonts w:ascii="Arial Narrow" w:hAnsi="Arial Narrow"/>
          <w:sz w:val="24"/>
          <w:szCs w:val="24"/>
        </w:rPr>
        <w:t>from criminals across the count</w:t>
      </w:r>
      <w:r>
        <w:rPr>
          <w:rFonts w:ascii="Arial Narrow" w:hAnsi="Arial Narrow"/>
          <w:sz w:val="24"/>
          <w:szCs w:val="24"/>
        </w:rPr>
        <w:t>y</w:t>
      </w:r>
      <w:r w:rsidR="00722F3B">
        <w:rPr>
          <w:rFonts w:ascii="Arial Narrow" w:hAnsi="Arial Narrow"/>
          <w:sz w:val="24"/>
          <w:szCs w:val="24"/>
        </w:rPr>
        <w:t xml:space="preserve"> under the Proceeds of Crime Act</w:t>
      </w:r>
      <w:r>
        <w:rPr>
          <w:rFonts w:ascii="Arial Narrow" w:hAnsi="Arial Narrow"/>
          <w:sz w:val="24"/>
          <w:szCs w:val="24"/>
        </w:rPr>
        <w:t xml:space="preserve"> invested back into our communities, </w:t>
      </w:r>
      <w:r w:rsidR="005D43C5">
        <w:rPr>
          <w:rFonts w:ascii="Arial Narrow" w:hAnsi="Arial Narrow"/>
          <w:sz w:val="24"/>
          <w:szCs w:val="24"/>
        </w:rPr>
        <w:t>the PCC</w:t>
      </w:r>
      <w:r>
        <w:rPr>
          <w:rFonts w:ascii="Arial Narrow" w:hAnsi="Arial Narrow"/>
          <w:sz w:val="24"/>
          <w:szCs w:val="24"/>
        </w:rPr>
        <w:t xml:space="preserve"> ha</w:t>
      </w:r>
      <w:r w:rsidR="005D43C5">
        <w:rPr>
          <w:rFonts w:ascii="Arial Narrow" w:hAnsi="Arial Narrow"/>
          <w:sz w:val="24"/>
          <w:szCs w:val="24"/>
        </w:rPr>
        <w:t>s</w:t>
      </w:r>
      <w:r>
        <w:rPr>
          <w:rFonts w:ascii="Arial Narrow" w:hAnsi="Arial Narrow"/>
          <w:sz w:val="24"/>
          <w:szCs w:val="24"/>
        </w:rPr>
        <w:t xml:space="preserve"> supported a range of projects and groups that focus on crime prevention</w:t>
      </w:r>
      <w:r w:rsidR="00722F3B">
        <w:rPr>
          <w:rFonts w:ascii="Arial Narrow" w:hAnsi="Arial Narrow"/>
          <w:sz w:val="24"/>
          <w:szCs w:val="24"/>
        </w:rPr>
        <w:t xml:space="preserve"> during 2014/15</w:t>
      </w:r>
      <w:r>
        <w:rPr>
          <w:rFonts w:ascii="Arial Narrow" w:hAnsi="Arial Narrow"/>
          <w:sz w:val="24"/>
          <w:szCs w:val="24"/>
        </w:rPr>
        <w:t xml:space="preserve">. Some examples are below and for more information on my Safer Communities Fund visit </w:t>
      </w:r>
      <w:r w:rsidR="00C36D68">
        <w:rPr>
          <w:rFonts w:ascii="Arial Narrow" w:hAnsi="Arial Narrow"/>
          <w:sz w:val="24"/>
          <w:szCs w:val="24"/>
        </w:rPr>
        <w:t>the</w:t>
      </w:r>
      <w:r>
        <w:rPr>
          <w:rFonts w:ascii="Arial Narrow" w:hAnsi="Arial Narrow"/>
          <w:sz w:val="24"/>
          <w:szCs w:val="24"/>
        </w:rPr>
        <w:t xml:space="preserve"> website </w:t>
      </w:r>
      <w:r w:rsidR="00AA12E8">
        <w:rPr>
          <w:rFonts w:ascii="Arial Narrow" w:hAnsi="Arial Narrow"/>
          <w:sz w:val="24"/>
          <w:szCs w:val="24"/>
        </w:rPr>
        <w:t xml:space="preserve">AT </w:t>
      </w:r>
      <w:hyperlink r:id="rId14" w:history="1">
        <w:r w:rsidRPr="000D778C">
          <w:rPr>
            <w:rStyle w:val="Hyperlink"/>
            <w:rFonts w:ascii="Arial Narrow" w:hAnsi="Arial Narrow"/>
            <w:sz w:val="24"/>
            <w:szCs w:val="24"/>
          </w:rPr>
          <w:t>http://www.westyorkshire-pcc.gov.uk/safer-communities-fund.aspx</w:t>
        </w:r>
      </w:hyperlink>
      <w:r>
        <w:rPr>
          <w:rFonts w:ascii="Arial Narrow" w:hAnsi="Arial Narrow"/>
          <w:sz w:val="24"/>
          <w:szCs w:val="24"/>
        </w:rPr>
        <w:t>.</w:t>
      </w:r>
    </w:p>
    <w:p w:rsidR="0078247F" w:rsidRDefault="0078247F" w:rsidP="0078247F">
      <w:pPr>
        <w:rPr>
          <w:rFonts w:ascii="Arial Narrow" w:hAnsi="Arial Narrow"/>
          <w:sz w:val="24"/>
          <w:szCs w:val="24"/>
        </w:rPr>
      </w:pPr>
    </w:p>
    <w:tbl>
      <w:tblPr>
        <w:tblStyle w:val="TableGrid"/>
        <w:tblpPr w:leftFromText="180" w:rightFromText="180" w:vertAnchor="text" w:tblpX="108" w:tblpY="64"/>
        <w:tblW w:w="0" w:type="auto"/>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D7393F" w:rsidRDefault="0078247F" w:rsidP="005E25D4">
            <w:pPr>
              <w:rPr>
                <w:rFonts w:ascii="Arial Narrow" w:hAnsi="Arial Narrow"/>
                <w:b/>
                <w:iCs/>
                <w:u w:val="single"/>
              </w:rPr>
            </w:pPr>
            <w:r w:rsidRPr="00D7393F">
              <w:rPr>
                <w:rFonts w:ascii="Arial Narrow" w:hAnsi="Arial Narrow"/>
                <w:b/>
                <w:iCs/>
                <w:u w:val="single"/>
              </w:rPr>
              <w:t>Groundwork Wakefield</w:t>
            </w:r>
          </w:p>
          <w:p w:rsidR="0078247F" w:rsidRPr="007113D6" w:rsidRDefault="0078247F" w:rsidP="005E25D4">
            <w:pPr>
              <w:rPr>
                <w:rFonts w:ascii="Arial Narrow" w:eastAsiaTheme="minorHAnsi" w:hAnsi="Arial Narrow"/>
                <w:i/>
                <w:iCs/>
                <w:u w:val="single"/>
              </w:rPr>
            </w:pPr>
          </w:p>
          <w:p w:rsidR="0078247F" w:rsidRPr="007113D6" w:rsidRDefault="0078247F" w:rsidP="005E25D4">
            <w:pPr>
              <w:rPr>
                <w:rFonts w:ascii="Arial Narrow" w:hAnsi="Arial Narrow"/>
              </w:rPr>
            </w:pPr>
            <w:r w:rsidRPr="007113D6">
              <w:rPr>
                <w:rFonts w:ascii="Arial Narrow" w:hAnsi="Arial Narrow"/>
              </w:rPr>
              <w:t xml:space="preserve">The Urban Street Sports pilot scheme works with young people living in Wakefield to deliver positive diversionary activities using sport. Young people have the chance to get involved in a number of team games and fitness sessions including </w:t>
            </w:r>
            <w:proofErr w:type="spellStart"/>
            <w:r w:rsidRPr="007113D6">
              <w:rPr>
                <w:rFonts w:ascii="Arial Narrow" w:hAnsi="Arial Narrow"/>
              </w:rPr>
              <w:t>boxercise</w:t>
            </w:r>
            <w:proofErr w:type="spellEnd"/>
            <w:r w:rsidRPr="007113D6">
              <w:rPr>
                <w:rFonts w:ascii="Arial Narrow" w:hAnsi="Arial Narrow"/>
              </w:rPr>
              <w:t>, dance, rugby and football. The project was run over the summer holidays and involved approximately 80 young people aged 11-25 years old.</w:t>
            </w:r>
          </w:p>
          <w:p w:rsidR="0078247F" w:rsidRPr="007113D6" w:rsidRDefault="0078247F" w:rsidP="005E25D4">
            <w:pPr>
              <w:rPr>
                <w:rFonts w:ascii="Arial Narrow" w:hAnsi="Arial Narrow"/>
              </w:rPr>
            </w:pPr>
          </w:p>
          <w:p w:rsidR="0078247F" w:rsidRPr="007113D6" w:rsidRDefault="0078247F" w:rsidP="005E25D4">
            <w:pPr>
              <w:rPr>
                <w:rFonts w:ascii="Arial Narrow" w:hAnsi="Arial Narrow"/>
              </w:rPr>
            </w:pPr>
            <w:r w:rsidRPr="007113D6">
              <w:rPr>
                <w:rFonts w:ascii="Arial Narrow" w:hAnsi="Arial Narrow"/>
              </w:rPr>
              <w:t xml:space="preserve">Claire Wright from Groundwork Wakefield said: </w:t>
            </w:r>
            <w:r w:rsidRPr="00D7393F">
              <w:rPr>
                <w:rFonts w:ascii="Arial Narrow" w:hAnsi="Arial Narrow"/>
                <w:i/>
              </w:rPr>
              <w:t>“We are delighted with the success of this project and pleased that it’s opened the doors to urban sports for so many young people. Together with Wakefield Trinity Wildcats and the other local rugby teams we are now looking at how we can expand the urban sports offer to young people across the district. Creating safer, healthier and stronger communities is of high importance to us and our partners.”</w:t>
            </w:r>
          </w:p>
        </w:tc>
      </w:tr>
    </w:tbl>
    <w:p w:rsidR="0078247F" w:rsidRDefault="0078247F" w:rsidP="0078247F">
      <w:pPr>
        <w:rPr>
          <w:rFonts w:ascii="Arial Narrow" w:hAnsi="Arial Narrow"/>
          <w:sz w:val="24"/>
          <w:szCs w:val="24"/>
        </w:rPr>
      </w:pPr>
    </w:p>
    <w:p w:rsidR="0078247F" w:rsidRDefault="0078247F" w:rsidP="0078247F">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D7393F" w:rsidRDefault="0078247F" w:rsidP="00641FCD">
            <w:pPr>
              <w:rPr>
                <w:rFonts w:ascii="Arial Narrow" w:hAnsi="Arial Narrow"/>
                <w:b/>
                <w:iCs/>
                <w:u w:val="single"/>
              </w:rPr>
            </w:pPr>
            <w:proofErr w:type="spellStart"/>
            <w:r w:rsidRPr="00D7393F">
              <w:rPr>
                <w:rFonts w:ascii="Arial Narrow" w:hAnsi="Arial Narrow"/>
                <w:b/>
                <w:iCs/>
                <w:u w:val="single"/>
              </w:rPr>
              <w:t>Havercroft</w:t>
            </w:r>
            <w:proofErr w:type="spellEnd"/>
            <w:r w:rsidRPr="00D7393F">
              <w:rPr>
                <w:rFonts w:ascii="Arial Narrow" w:hAnsi="Arial Narrow"/>
                <w:b/>
                <w:iCs/>
                <w:u w:val="single"/>
              </w:rPr>
              <w:t xml:space="preserve"> and </w:t>
            </w:r>
            <w:proofErr w:type="spellStart"/>
            <w:r w:rsidRPr="00D7393F">
              <w:rPr>
                <w:rFonts w:ascii="Arial Narrow" w:hAnsi="Arial Narrow"/>
                <w:b/>
                <w:iCs/>
                <w:u w:val="single"/>
              </w:rPr>
              <w:t>Ryhill</w:t>
            </w:r>
            <w:proofErr w:type="spellEnd"/>
            <w:r w:rsidRPr="00D7393F">
              <w:rPr>
                <w:rFonts w:ascii="Arial Narrow" w:hAnsi="Arial Narrow"/>
                <w:b/>
                <w:iCs/>
                <w:u w:val="single"/>
              </w:rPr>
              <w:t xml:space="preserve"> Youth Centre</w:t>
            </w:r>
          </w:p>
          <w:p w:rsidR="0078247F" w:rsidRPr="007113D6" w:rsidRDefault="0078247F" w:rsidP="00641FCD">
            <w:pPr>
              <w:rPr>
                <w:rFonts w:ascii="Arial Narrow" w:hAnsi="Arial Narrow"/>
                <w:i/>
                <w:iCs/>
                <w:u w:val="single"/>
              </w:rPr>
            </w:pPr>
          </w:p>
          <w:p w:rsidR="0078247F" w:rsidRPr="007113D6" w:rsidRDefault="0078247F" w:rsidP="00641FCD">
            <w:pPr>
              <w:rPr>
                <w:rFonts w:ascii="Arial Narrow" w:hAnsi="Arial Narrow"/>
              </w:rPr>
            </w:pPr>
            <w:proofErr w:type="spellStart"/>
            <w:r w:rsidRPr="007113D6">
              <w:rPr>
                <w:rFonts w:ascii="Arial Narrow" w:hAnsi="Arial Narrow"/>
              </w:rPr>
              <w:t>Havercroft</w:t>
            </w:r>
            <w:proofErr w:type="spellEnd"/>
            <w:r w:rsidRPr="007113D6">
              <w:rPr>
                <w:rFonts w:ascii="Arial Narrow" w:hAnsi="Arial Narrow"/>
              </w:rPr>
              <w:t xml:space="preserve"> and </w:t>
            </w:r>
            <w:proofErr w:type="spellStart"/>
            <w:r w:rsidRPr="007113D6">
              <w:rPr>
                <w:rFonts w:ascii="Arial Narrow" w:hAnsi="Arial Narrow"/>
              </w:rPr>
              <w:t>Ryhill</w:t>
            </w:r>
            <w:proofErr w:type="spellEnd"/>
            <w:r w:rsidRPr="007113D6">
              <w:rPr>
                <w:rFonts w:ascii="Arial Narrow" w:hAnsi="Arial Narrow"/>
              </w:rPr>
              <w:t xml:space="preserve"> Youth Centre were in danger of closing due to insufficient funds but the grant</w:t>
            </w:r>
            <w:r w:rsidR="00AA12E8">
              <w:rPr>
                <w:rFonts w:ascii="Arial Narrow" w:hAnsi="Arial Narrow"/>
              </w:rPr>
              <w:t xml:space="preserve"> received from the Safer Communities Fund</w:t>
            </w:r>
            <w:r w:rsidRPr="007113D6">
              <w:rPr>
                <w:rFonts w:ascii="Arial Narrow" w:hAnsi="Arial Narrow"/>
              </w:rPr>
              <w:t xml:space="preserve"> has allowed them to stay open providing somewhere for young people to go two nights a week. Using the grant they were able to provide a summer camp and sports sessions as well. It’s hoped these activities will divert young people away from crime.</w:t>
            </w:r>
          </w:p>
          <w:p w:rsidR="0078247F" w:rsidRPr="007113D6" w:rsidRDefault="0078247F" w:rsidP="00641FCD">
            <w:pPr>
              <w:shd w:val="clear" w:color="auto" w:fill="D9D9D9" w:themeFill="background1" w:themeFillShade="D9"/>
              <w:rPr>
                <w:rFonts w:ascii="Arial Narrow" w:hAnsi="Arial Narrow"/>
              </w:rPr>
            </w:pPr>
          </w:p>
          <w:p w:rsidR="0078247F" w:rsidRPr="00D7393F" w:rsidRDefault="0078247F" w:rsidP="00641FCD">
            <w:pPr>
              <w:shd w:val="clear" w:color="auto" w:fill="D9D9D9" w:themeFill="background1" w:themeFillShade="D9"/>
              <w:rPr>
                <w:rFonts w:ascii="Arial Narrow" w:hAnsi="Arial Narrow"/>
                <w:i/>
                <w:color w:val="000000"/>
              </w:rPr>
            </w:pPr>
            <w:r w:rsidRPr="007113D6">
              <w:rPr>
                <w:rFonts w:ascii="Arial Narrow" w:hAnsi="Arial Narrow"/>
                <w:color w:val="000000"/>
              </w:rPr>
              <w:t xml:space="preserve">Eleanor Bradbury from </w:t>
            </w:r>
            <w:proofErr w:type="spellStart"/>
            <w:r w:rsidRPr="007113D6">
              <w:rPr>
                <w:rFonts w:ascii="Arial Narrow" w:hAnsi="Arial Narrow"/>
                <w:color w:val="000000"/>
              </w:rPr>
              <w:t>Havercroft</w:t>
            </w:r>
            <w:proofErr w:type="spellEnd"/>
            <w:r w:rsidRPr="007113D6">
              <w:rPr>
                <w:rFonts w:ascii="Arial Narrow" w:hAnsi="Arial Narrow"/>
                <w:color w:val="000000"/>
              </w:rPr>
              <w:t xml:space="preserve"> and </w:t>
            </w:r>
            <w:proofErr w:type="spellStart"/>
            <w:r w:rsidRPr="007113D6">
              <w:rPr>
                <w:rFonts w:ascii="Arial Narrow" w:hAnsi="Arial Narrow"/>
                <w:color w:val="000000"/>
              </w:rPr>
              <w:t>Ryhill</w:t>
            </w:r>
            <w:proofErr w:type="spellEnd"/>
            <w:r w:rsidRPr="007113D6">
              <w:rPr>
                <w:rFonts w:ascii="Arial Narrow" w:hAnsi="Arial Narrow"/>
                <w:color w:val="000000"/>
              </w:rPr>
              <w:t xml:space="preserve"> Youth Centre said: “</w:t>
            </w:r>
            <w:r w:rsidRPr="00D7393F">
              <w:rPr>
                <w:rFonts w:ascii="Arial Narrow" w:hAnsi="Arial Narrow"/>
                <w:i/>
                <w:color w:val="000000"/>
              </w:rPr>
              <w:t xml:space="preserve">The funding allowed us to run a summer camp for 2 weeks and provide activities for young people over the summer holidays.  Within the first two weeks we registered over 100 young people, some of these attended every day and others just attended a few times. This funding provided the young people of </w:t>
            </w:r>
            <w:proofErr w:type="spellStart"/>
            <w:r w:rsidRPr="00D7393F">
              <w:rPr>
                <w:rFonts w:ascii="Arial Narrow" w:hAnsi="Arial Narrow"/>
                <w:i/>
                <w:color w:val="000000"/>
              </w:rPr>
              <w:t>Havercroft</w:t>
            </w:r>
            <w:proofErr w:type="spellEnd"/>
            <w:r w:rsidRPr="00D7393F">
              <w:rPr>
                <w:rFonts w:ascii="Arial Narrow" w:hAnsi="Arial Narrow"/>
                <w:i/>
                <w:color w:val="000000"/>
              </w:rPr>
              <w:t xml:space="preserve">, </w:t>
            </w:r>
            <w:proofErr w:type="spellStart"/>
            <w:r w:rsidRPr="00D7393F">
              <w:rPr>
                <w:rFonts w:ascii="Arial Narrow" w:hAnsi="Arial Narrow"/>
                <w:i/>
                <w:color w:val="000000"/>
              </w:rPr>
              <w:t>Ryhiill</w:t>
            </w:r>
            <w:proofErr w:type="spellEnd"/>
            <w:r w:rsidRPr="00D7393F">
              <w:rPr>
                <w:rFonts w:ascii="Arial Narrow" w:hAnsi="Arial Narrow"/>
                <w:i/>
                <w:color w:val="000000"/>
              </w:rPr>
              <w:t xml:space="preserve"> and surrounding areas with affordable positive activities to engage in over the summer break.  </w:t>
            </w:r>
          </w:p>
          <w:p w:rsidR="0078247F" w:rsidRPr="00D7393F" w:rsidRDefault="0078247F" w:rsidP="00641FCD">
            <w:pPr>
              <w:shd w:val="clear" w:color="auto" w:fill="D9D9D9" w:themeFill="background1" w:themeFillShade="D9"/>
              <w:rPr>
                <w:rFonts w:ascii="Arial Narrow" w:hAnsi="Arial Narrow"/>
                <w:i/>
                <w:color w:val="000000"/>
              </w:rPr>
            </w:pPr>
          </w:p>
          <w:p w:rsidR="0078247F" w:rsidRPr="007113D6" w:rsidRDefault="0078247F" w:rsidP="00641FCD">
            <w:pPr>
              <w:shd w:val="clear" w:color="auto" w:fill="D9D9D9" w:themeFill="background1" w:themeFillShade="D9"/>
              <w:rPr>
                <w:rFonts w:ascii="Arial Narrow" w:hAnsi="Arial Narrow"/>
                <w:b/>
              </w:rPr>
            </w:pPr>
            <w:r w:rsidRPr="00D7393F">
              <w:rPr>
                <w:rFonts w:ascii="Arial Narrow" w:hAnsi="Arial Narrow"/>
                <w:i/>
                <w:color w:val="000000"/>
              </w:rPr>
              <w:t>We are reliant on external funding as we are not part of the statutory youth services in Wakefield we are a charity.  We are meeting over 80 young people a week with our sessions and we are very grateful to the Safer Communities Fund as we believe we are making a difference in the community. </w:t>
            </w:r>
            <w:proofErr w:type="spellStart"/>
            <w:r w:rsidRPr="00D7393F">
              <w:rPr>
                <w:rFonts w:ascii="Arial Narrow" w:hAnsi="Arial Narrow"/>
                <w:i/>
                <w:color w:val="000000"/>
              </w:rPr>
              <w:t>Havercroft</w:t>
            </w:r>
            <w:proofErr w:type="spellEnd"/>
            <w:r w:rsidRPr="00D7393F">
              <w:rPr>
                <w:rFonts w:ascii="Arial Narrow" w:hAnsi="Arial Narrow"/>
                <w:i/>
                <w:color w:val="000000"/>
              </w:rPr>
              <w:t xml:space="preserve"> and </w:t>
            </w:r>
            <w:proofErr w:type="spellStart"/>
            <w:r w:rsidRPr="00D7393F">
              <w:rPr>
                <w:rFonts w:ascii="Arial Narrow" w:hAnsi="Arial Narrow"/>
                <w:i/>
                <w:color w:val="000000"/>
              </w:rPr>
              <w:t>Ryhill</w:t>
            </w:r>
            <w:proofErr w:type="spellEnd"/>
            <w:r w:rsidRPr="00D7393F">
              <w:rPr>
                <w:rFonts w:ascii="Arial Narrow" w:hAnsi="Arial Narrow"/>
                <w:i/>
                <w:color w:val="000000"/>
              </w:rPr>
              <w:t xml:space="preserve"> is a deprived area with a high percentage of young people coming from benefit dependant and low income families, we are providing affordable, positive activities for the young people and this is a diversion from anti</w:t>
            </w:r>
            <w:r w:rsidR="00545656">
              <w:rPr>
                <w:rFonts w:ascii="Arial Narrow" w:hAnsi="Arial Narrow"/>
                <w:i/>
                <w:color w:val="000000"/>
              </w:rPr>
              <w:t>-</w:t>
            </w:r>
            <w:r w:rsidRPr="00D7393F">
              <w:rPr>
                <w:rFonts w:ascii="Arial Narrow" w:hAnsi="Arial Narrow"/>
                <w:i/>
                <w:color w:val="000000"/>
              </w:rPr>
              <w:t>social behaviour.”</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b/>
          <w:sz w:val="24"/>
          <w:szCs w:val="24"/>
        </w:rPr>
      </w:pPr>
      <w:r>
        <w:rPr>
          <w:rFonts w:ascii="Arial Narrow" w:hAnsi="Arial Narrow"/>
          <w:b/>
          <w:sz w:val="24"/>
          <w:szCs w:val="24"/>
        </w:rPr>
        <w:t>UNDERSTANDING WHY PEOPLE FEEL SAFE</w:t>
      </w:r>
    </w:p>
    <w:tbl>
      <w:tblPr>
        <w:tblStyle w:val="TableGrid"/>
        <w:tblpPr w:leftFromText="180" w:rightFromText="180" w:vertAnchor="text" w:horzAnchor="margin" w:tblpX="108" w:tblpY="169"/>
        <w:tblW w:w="104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06"/>
      </w:tblGrid>
      <w:tr w:rsidR="0078247F" w:rsidRPr="00A655F2" w:rsidTr="005E25D4">
        <w:trPr>
          <w:trHeight w:val="444"/>
        </w:trPr>
        <w:tc>
          <w:tcPr>
            <w:tcW w:w="10406" w:type="dxa"/>
            <w:tcBorders>
              <w:top w:val="nil"/>
              <w:left w:val="nil"/>
              <w:bottom w:val="nil"/>
              <w:right w:val="nil"/>
            </w:tcBorders>
            <w:shd w:val="clear" w:color="auto" w:fill="C9DCE1"/>
          </w:tcPr>
          <w:p w:rsidR="0078247F" w:rsidRPr="006936DB" w:rsidRDefault="0078247F" w:rsidP="005E25D4">
            <w:pPr>
              <w:numPr>
                <w:ilvl w:val="0"/>
                <w:numId w:val="8"/>
              </w:numPr>
              <w:autoSpaceDE w:val="0"/>
              <w:autoSpaceDN w:val="0"/>
              <w:adjustRightInd w:val="0"/>
              <w:rPr>
                <w:rFonts w:ascii="Arial Narrow" w:hAnsi="Arial Narrow" w:cs="Calibri"/>
                <w:i/>
              </w:rPr>
            </w:pPr>
            <w:r w:rsidRPr="006936DB">
              <w:rPr>
                <w:rFonts w:ascii="Arial Narrow" w:hAnsi="Arial Narrow" w:cs="Calibri"/>
                <w:i/>
              </w:rPr>
              <w:t>I will make sure the measure of feelings of safety is reliable and reflects how people in communities actually feel. I will then be able to check that the work of the police and our partners is ensuring people have the ability to live their own lives without the fear of crime preventing them from doing so. I will monitor the performance of the police and partners against this.</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sz w:val="24"/>
          <w:szCs w:val="24"/>
        </w:rPr>
      </w:pPr>
      <w:r w:rsidRPr="00E5495D">
        <w:rPr>
          <w:rFonts w:ascii="Arial Narrow" w:hAnsi="Arial Narrow"/>
          <w:sz w:val="24"/>
          <w:szCs w:val="24"/>
        </w:rPr>
        <w:t>To ensure that we fully understand what makes our communities safer and feel safer,</w:t>
      </w:r>
      <w:r w:rsidR="00C11AE2">
        <w:rPr>
          <w:rFonts w:ascii="Arial Narrow" w:hAnsi="Arial Narrow"/>
          <w:sz w:val="24"/>
          <w:szCs w:val="24"/>
        </w:rPr>
        <w:t xml:space="preserve"> </w:t>
      </w:r>
      <w:r w:rsidRPr="00E5495D">
        <w:rPr>
          <w:rFonts w:ascii="Arial Narrow" w:hAnsi="Arial Narrow"/>
          <w:sz w:val="24"/>
          <w:szCs w:val="24"/>
        </w:rPr>
        <w:t xml:space="preserve">a piece of work </w:t>
      </w:r>
      <w:r w:rsidR="00C11AE2">
        <w:rPr>
          <w:rFonts w:ascii="Arial Narrow" w:hAnsi="Arial Narrow"/>
          <w:sz w:val="24"/>
          <w:szCs w:val="24"/>
        </w:rPr>
        <w:t xml:space="preserve">was </w:t>
      </w:r>
      <w:r w:rsidR="00C11AE2" w:rsidRPr="00E5495D">
        <w:rPr>
          <w:rFonts w:ascii="Arial Narrow" w:hAnsi="Arial Narrow"/>
          <w:sz w:val="24"/>
          <w:szCs w:val="24"/>
        </w:rPr>
        <w:t xml:space="preserve">commissioned </w:t>
      </w:r>
      <w:r w:rsidRPr="00E5495D">
        <w:rPr>
          <w:rFonts w:ascii="Arial Narrow" w:hAnsi="Arial Narrow"/>
          <w:sz w:val="24"/>
          <w:szCs w:val="24"/>
        </w:rPr>
        <w:t xml:space="preserve">through the University of Huddersfield which </w:t>
      </w:r>
      <w:r>
        <w:rPr>
          <w:rFonts w:ascii="Arial Narrow" w:hAnsi="Arial Narrow"/>
          <w:sz w:val="24"/>
          <w:szCs w:val="24"/>
        </w:rPr>
        <w:t>resulted</w:t>
      </w:r>
      <w:r w:rsidRPr="00E5495D">
        <w:rPr>
          <w:rFonts w:ascii="Arial Narrow" w:hAnsi="Arial Narrow"/>
          <w:sz w:val="24"/>
          <w:szCs w:val="24"/>
        </w:rPr>
        <w:t xml:space="preserve"> in </w:t>
      </w:r>
      <w:r>
        <w:rPr>
          <w:rFonts w:ascii="Arial Narrow" w:hAnsi="Arial Narrow"/>
          <w:sz w:val="24"/>
          <w:szCs w:val="24"/>
        </w:rPr>
        <w:t xml:space="preserve">a survey being </w:t>
      </w:r>
      <w:r w:rsidRPr="00E5495D">
        <w:rPr>
          <w:rFonts w:ascii="Arial Narrow" w:hAnsi="Arial Narrow"/>
          <w:sz w:val="24"/>
          <w:szCs w:val="24"/>
        </w:rPr>
        <w:t xml:space="preserve">sent out </w:t>
      </w:r>
      <w:r>
        <w:rPr>
          <w:rFonts w:ascii="Arial Narrow" w:hAnsi="Arial Narrow"/>
          <w:sz w:val="24"/>
          <w:szCs w:val="24"/>
        </w:rPr>
        <w:t xml:space="preserve">during 2014/15 </w:t>
      </w:r>
      <w:r w:rsidRPr="00E5495D">
        <w:rPr>
          <w:rFonts w:ascii="Arial Narrow" w:hAnsi="Arial Narrow"/>
          <w:sz w:val="24"/>
          <w:szCs w:val="24"/>
        </w:rPr>
        <w:t>to residents across</w:t>
      </w:r>
      <w:r>
        <w:rPr>
          <w:rFonts w:ascii="Arial Narrow" w:hAnsi="Arial Narrow"/>
          <w:sz w:val="24"/>
          <w:szCs w:val="24"/>
        </w:rPr>
        <w:t xml:space="preserve"> West Yorkshire. It asked people</w:t>
      </w:r>
      <w:r w:rsidRPr="00E5495D">
        <w:rPr>
          <w:rFonts w:ascii="Arial Narrow" w:hAnsi="Arial Narrow"/>
          <w:sz w:val="24"/>
          <w:szCs w:val="24"/>
        </w:rPr>
        <w:t xml:space="preserve"> about their experiences of crime, their opinions on national and local crime levels, what makes them feel safe or unsafe, and what they think should be done to improve this. </w:t>
      </w:r>
      <w:r>
        <w:rPr>
          <w:rFonts w:ascii="Arial Narrow" w:hAnsi="Arial Narrow"/>
          <w:sz w:val="24"/>
          <w:szCs w:val="24"/>
        </w:rPr>
        <w:t xml:space="preserve">Over </w:t>
      </w:r>
      <w:r w:rsidRPr="00E5495D">
        <w:rPr>
          <w:rFonts w:ascii="Arial Narrow" w:hAnsi="Arial Narrow"/>
          <w:sz w:val="24"/>
          <w:szCs w:val="24"/>
        </w:rPr>
        <w:t xml:space="preserve">2,700 </w:t>
      </w:r>
      <w:r>
        <w:rPr>
          <w:rFonts w:ascii="Arial Narrow" w:hAnsi="Arial Narrow"/>
          <w:sz w:val="24"/>
          <w:szCs w:val="24"/>
        </w:rPr>
        <w:t xml:space="preserve">people have completed the survey, </w:t>
      </w:r>
      <w:r w:rsidRPr="00D53C7A">
        <w:rPr>
          <w:rFonts w:ascii="Arial Narrow" w:hAnsi="Arial Narrow"/>
          <w:sz w:val="24"/>
          <w:szCs w:val="24"/>
        </w:rPr>
        <w:t xml:space="preserve">and analysis of this vast wealth of information will carry on in to the 2015/16 period and will hopefully help </w:t>
      </w:r>
      <w:r w:rsidR="00C11AE2">
        <w:rPr>
          <w:rFonts w:ascii="Arial Narrow" w:hAnsi="Arial Narrow"/>
          <w:sz w:val="24"/>
          <w:szCs w:val="24"/>
        </w:rPr>
        <w:t>the OPCC</w:t>
      </w:r>
      <w:r w:rsidRPr="00D53C7A">
        <w:rPr>
          <w:rFonts w:ascii="Arial Narrow" w:hAnsi="Arial Narrow"/>
          <w:sz w:val="24"/>
          <w:szCs w:val="24"/>
        </w:rPr>
        <w:t xml:space="preserve">, police and partners understand </w:t>
      </w:r>
      <w:r w:rsidR="00C11AE2">
        <w:rPr>
          <w:rFonts w:ascii="Arial Narrow" w:hAnsi="Arial Narrow"/>
          <w:sz w:val="24"/>
          <w:szCs w:val="24"/>
        </w:rPr>
        <w:t xml:space="preserve">feelings of safety, </w:t>
      </w:r>
      <w:r w:rsidRPr="00D53C7A">
        <w:rPr>
          <w:rFonts w:ascii="Arial Narrow" w:hAnsi="Arial Narrow"/>
          <w:sz w:val="24"/>
          <w:szCs w:val="24"/>
        </w:rPr>
        <w:t>what drives</w:t>
      </w:r>
      <w:r w:rsidR="00C11AE2">
        <w:rPr>
          <w:rFonts w:ascii="Arial Narrow" w:hAnsi="Arial Narrow"/>
          <w:sz w:val="24"/>
          <w:szCs w:val="24"/>
        </w:rPr>
        <w:t xml:space="preserve"> those</w:t>
      </w:r>
      <w:r w:rsidRPr="00D53C7A">
        <w:rPr>
          <w:rFonts w:ascii="Arial Narrow" w:hAnsi="Arial Narrow"/>
          <w:sz w:val="24"/>
          <w:szCs w:val="24"/>
        </w:rPr>
        <w:t xml:space="preserve"> feelings and how people can be helped to feel safer.</w:t>
      </w:r>
      <w:r>
        <w:rPr>
          <w:rFonts w:ascii="Arial Narrow" w:hAnsi="Arial Narrow"/>
          <w:sz w:val="24"/>
          <w:szCs w:val="24"/>
        </w:rPr>
        <w:t xml:space="preserve">  </w:t>
      </w:r>
    </w:p>
    <w:p w:rsidR="00D51845" w:rsidRDefault="00D51845"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BFBFBF" w:themeFill="background1" w:themeFillShade="BF"/>
          </w:tcPr>
          <w:p w:rsidR="0078247F" w:rsidRPr="009910B6" w:rsidRDefault="0078247F" w:rsidP="00641FCD">
            <w:pPr>
              <w:rPr>
                <w:rFonts w:ascii="Arial Narrow" w:hAnsi="Arial Narrow"/>
                <w:color w:val="FF0000"/>
              </w:rPr>
            </w:pPr>
            <w:r w:rsidRPr="009910B6">
              <w:rPr>
                <w:rFonts w:ascii="Arial Narrow" w:hAnsi="Arial Narrow"/>
                <w:b/>
                <w:sz w:val="24"/>
              </w:rPr>
              <w:t>CRIME AND RE-OFFENDING IS REDUCED</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b/>
          <w:sz w:val="24"/>
          <w:szCs w:val="24"/>
        </w:rPr>
      </w:pPr>
      <w:r w:rsidRPr="00ED1853">
        <w:rPr>
          <w:rFonts w:ascii="Arial Narrow" w:hAnsi="Arial Narrow"/>
          <w:b/>
          <w:sz w:val="24"/>
          <w:szCs w:val="24"/>
        </w:rPr>
        <w:t>MAKING COMMUNITIES SAFER BY TACKLING ALL FORMS OF CRIME</w:t>
      </w:r>
    </w:p>
    <w:p w:rsidR="0078247F" w:rsidRPr="00ED1853" w:rsidRDefault="0078247F" w:rsidP="0078247F">
      <w:pPr>
        <w:rPr>
          <w:rFonts w:ascii="Arial Narrow" w:hAnsi="Arial Narrow"/>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78247F">
            <w:pPr>
              <w:pStyle w:val="ListParagraph"/>
              <w:numPr>
                <w:ilvl w:val="0"/>
                <w:numId w:val="10"/>
              </w:numPr>
              <w:rPr>
                <w:rFonts w:ascii="Arial Narrow" w:hAnsi="Arial Narrow"/>
                <w:i/>
              </w:rPr>
            </w:pPr>
            <w:r w:rsidRPr="006019FF">
              <w:rPr>
                <w:rFonts w:ascii="Arial Narrow" w:hAnsi="Arial Narrow"/>
                <w:i/>
              </w:rPr>
              <w:t xml:space="preserve">If crime levels are on the increase, I will bring partners together to look at measures to combat crime and to find relevant and effective solutions. </w:t>
            </w:r>
          </w:p>
          <w:p w:rsidR="0078247F" w:rsidRPr="006019FF" w:rsidRDefault="0078247F" w:rsidP="0078247F">
            <w:pPr>
              <w:pStyle w:val="ListParagraph"/>
              <w:numPr>
                <w:ilvl w:val="0"/>
                <w:numId w:val="10"/>
              </w:numPr>
              <w:rPr>
                <w:rFonts w:ascii="Arial Narrow" w:hAnsi="Arial Narrow"/>
                <w:i/>
              </w:rPr>
            </w:pPr>
            <w:r w:rsidRPr="006019FF">
              <w:rPr>
                <w:rFonts w:ascii="Arial Narrow" w:hAnsi="Arial Narrow"/>
                <w:i/>
              </w:rPr>
              <w:t xml:space="preserve">I will ensure that any crime identified by partners as a problem is given due regard to understand the nature of the problem and to find relevant and effective solutions. </w:t>
            </w:r>
          </w:p>
          <w:p w:rsidR="0078247F" w:rsidRPr="001F09D8" w:rsidRDefault="0078247F" w:rsidP="0078247F">
            <w:pPr>
              <w:pStyle w:val="ListParagraph"/>
              <w:numPr>
                <w:ilvl w:val="0"/>
                <w:numId w:val="10"/>
              </w:numPr>
              <w:rPr>
                <w:rFonts w:ascii="Arial Narrow" w:hAnsi="Arial Narrow" w:cs="Calibri"/>
                <w:i/>
                <w:color w:val="272627"/>
              </w:rPr>
            </w:pPr>
            <w:r w:rsidRPr="006019FF">
              <w:rPr>
                <w:rFonts w:ascii="Arial Narrow" w:hAnsi="Arial Narrow"/>
                <w:i/>
              </w:rPr>
              <w:t>I will monitor the volume of total recorded crime.</w:t>
            </w:r>
            <w:r w:rsidRPr="006019FF">
              <w:rPr>
                <w:rFonts w:ascii="Arial" w:eastAsiaTheme="minorHAnsi" w:hAnsi="Arial" w:cs="Arial"/>
                <w:i/>
                <w:color w:val="272627"/>
              </w:rPr>
              <w:t xml:space="preserve"> </w:t>
            </w:r>
          </w:p>
        </w:tc>
      </w:tr>
    </w:tbl>
    <w:p w:rsidR="0078247F" w:rsidRDefault="0078247F" w:rsidP="0078247F">
      <w:pPr>
        <w:rPr>
          <w:rFonts w:ascii="Arial Narrow" w:hAnsi="Arial Narrow"/>
          <w:b/>
          <w:color w:val="FF0000"/>
          <w:sz w:val="24"/>
          <w:szCs w:val="24"/>
        </w:rPr>
      </w:pPr>
    </w:p>
    <w:p w:rsidR="0078247F" w:rsidRDefault="0078247F" w:rsidP="0078247F">
      <w:pPr>
        <w:rPr>
          <w:rFonts w:ascii="Arial Narrow" w:hAnsi="Arial Narrow"/>
          <w:sz w:val="24"/>
          <w:szCs w:val="24"/>
        </w:rPr>
      </w:pPr>
      <w:r w:rsidRPr="00357030">
        <w:rPr>
          <w:rFonts w:ascii="Arial Narrow" w:hAnsi="Arial Narrow"/>
          <w:sz w:val="24"/>
          <w:szCs w:val="24"/>
        </w:rPr>
        <w:t>Reducing crime and re-offending is not down to West Yorkshire Police alone. Crime and re-offending is a complex socio-economic picture and by working in improved partnerships we are better able to tackle crime and the causes and consequences of crime. This year overall crime has reduced by 1.0% but there are certain crime types that have increased. The rises in crime types such as violent crime and sexual offences are mainly down to improvements in the administrative processes around crime recording, but crime types such as theft of motor vehicle represent real increases in crime and it is important that all increases are considered to ensure there is no increase in threat to life or public safety.</w:t>
      </w:r>
      <w:r>
        <w:rPr>
          <w:rFonts w:ascii="Arial Narrow" w:hAnsi="Arial Narrow"/>
          <w:sz w:val="24"/>
          <w:szCs w:val="24"/>
        </w:rPr>
        <w:t xml:space="preserve"> Some rises in crimes seen during the year may or may not also be linked to the cost of living crisis or demonstrate a displacement from other crime types. </w:t>
      </w:r>
    </w:p>
    <w:p w:rsidR="00545656" w:rsidRPr="00357030" w:rsidRDefault="00545656"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297B4B" w:rsidRDefault="0078247F" w:rsidP="00641FCD">
            <w:pPr>
              <w:rPr>
                <w:rFonts w:ascii="Arial Narrow" w:hAnsi="Arial Narrow"/>
                <w:b/>
              </w:rPr>
            </w:pPr>
            <w:r w:rsidRPr="00297B4B">
              <w:rPr>
                <w:rFonts w:ascii="Arial Narrow" w:hAnsi="Arial Narrow"/>
                <w:b/>
              </w:rPr>
              <w:t>MAKE COMMUNITIES SAFER BY TACKLING ALL FORMS OF CRIME</w:t>
            </w:r>
          </w:p>
          <w:p w:rsidR="0078247F" w:rsidRPr="00297B4B" w:rsidRDefault="0078247F" w:rsidP="00641FCD">
            <w:pPr>
              <w:rPr>
                <w:rFonts w:ascii="Arial Narrow" w:hAnsi="Arial Narrow"/>
              </w:rPr>
            </w:pPr>
          </w:p>
          <w:p w:rsidR="0078247F" w:rsidRPr="00297B4B" w:rsidRDefault="0078247F" w:rsidP="00641FCD">
            <w:pPr>
              <w:rPr>
                <w:rFonts w:ascii="Arial Narrow" w:hAnsi="Arial Narrow"/>
                <w:b/>
                <w:i/>
              </w:rPr>
            </w:pPr>
            <w:r w:rsidRPr="00297B4B">
              <w:rPr>
                <w:rFonts w:ascii="Arial Narrow" w:hAnsi="Arial Narrow"/>
                <w:b/>
                <w:i/>
              </w:rPr>
              <w:t>Total recorded crime</w:t>
            </w:r>
          </w:p>
          <w:p w:rsidR="0078247F" w:rsidRPr="00297B4B" w:rsidRDefault="0078247F" w:rsidP="00641FCD">
            <w:pPr>
              <w:rPr>
                <w:rFonts w:ascii="Arial Narrow" w:hAnsi="Arial Narrow"/>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2202"/>
              <w:gridCol w:w="2516"/>
              <w:gridCol w:w="1888"/>
            </w:tblGrid>
            <w:tr w:rsidR="0078247F" w:rsidRPr="00297B4B" w:rsidTr="00EE0AE7">
              <w:trPr>
                <w:trHeight w:val="259"/>
              </w:trPr>
              <w:tc>
                <w:tcPr>
                  <w:tcW w:w="3297" w:type="dxa"/>
                  <w:vMerge w:val="restart"/>
                  <w:shd w:val="clear" w:color="auto" w:fill="BFBFBF"/>
                </w:tcPr>
                <w:p w:rsidR="0078247F" w:rsidRPr="00297B4B" w:rsidRDefault="0078247F" w:rsidP="00641FCD">
                  <w:pPr>
                    <w:rPr>
                      <w:rFonts w:ascii="Arial Narrow" w:hAnsi="Arial Narrow"/>
                      <w:b/>
                    </w:rPr>
                  </w:pPr>
                  <w:r w:rsidRPr="00297B4B">
                    <w:rPr>
                      <w:rFonts w:ascii="Arial Narrow" w:hAnsi="Arial Narrow"/>
                      <w:b/>
                    </w:rPr>
                    <w:t>Measure</w:t>
                  </w:r>
                </w:p>
              </w:tc>
              <w:tc>
                <w:tcPr>
                  <w:tcW w:w="6606" w:type="dxa"/>
                  <w:gridSpan w:val="3"/>
                  <w:shd w:val="clear" w:color="auto" w:fill="BFBFBF"/>
                  <w:vAlign w:val="center"/>
                </w:tcPr>
                <w:p w:rsidR="0078247F" w:rsidRPr="00297B4B" w:rsidRDefault="0078247F" w:rsidP="00641FCD">
                  <w:pPr>
                    <w:jc w:val="center"/>
                    <w:rPr>
                      <w:rFonts w:ascii="Arial Narrow" w:hAnsi="Arial Narrow"/>
                      <w:b/>
                    </w:rPr>
                  </w:pPr>
                  <w:r w:rsidRPr="00297B4B">
                    <w:rPr>
                      <w:rFonts w:ascii="Arial Narrow" w:hAnsi="Arial Narrow"/>
                      <w:b/>
                    </w:rPr>
                    <w:t>West Yorkshire</w:t>
                  </w:r>
                </w:p>
              </w:tc>
            </w:tr>
            <w:tr w:rsidR="0078247F" w:rsidRPr="00297B4B" w:rsidTr="00EE0AE7">
              <w:trPr>
                <w:trHeight w:val="275"/>
              </w:trPr>
              <w:tc>
                <w:tcPr>
                  <w:tcW w:w="3297" w:type="dxa"/>
                  <w:vMerge/>
                  <w:shd w:val="clear" w:color="auto" w:fill="BFBFBF"/>
                </w:tcPr>
                <w:p w:rsidR="0078247F" w:rsidRPr="00297B4B" w:rsidRDefault="0078247F" w:rsidP="00641FCD">
                  <w:pPr>
                    <w:rPr>
                      <w:rFonts w:ascii="Arial Narrow" w:hAnsi="Arial Narrow"/>
                    </w:rPr>
                  </w:pPr>
                </w:p>
              </w:tc>
              <w:tc>
                <w:tcPr>
                  <w:tcW w:w="2202" w:type="dxa"/>
                  <w:shd w:val="clear" w:color="auto" w:fill="BFBFBF"/>
                  <w:vAlign w:val="center"/>
                </w:tcPr>
                <w:p w:rsidR="0078247F" w:rsidRPr="00297B4B" w:rsidRDefault="0078247F" w:rsidP="00641FCD">
                  <w:pPr>
                    <w:jc w:val="center"/>
                    <w:rPr>
                      <w:rFonts w:ascii="Arial Narrow" w:hAnsi="Arial Narrow"/>
                      <w:b/>
                    </w:rPr>
                  </w:pPr>
                  <w:r w:rsidRPr="00297B4B">
                    <w:rPr>
                      <w:rFonts w:ascii="Arial Narrow" w:hAnsi="Arial Narrow"/>
                      <w:b/>
                    </w:rPr>
                    <w:t xml:space="preserve">12 </w:t>
                  </w:r>
                  <w:proofErr w:type="spellStart"/>
                  <w:r w:rsidRPr="00297B4B">
                    <w:rPr>
                      <w:rFonts w:ascii="Arial Narrow" w:hAnsi="Arial Narrow"/>
                      <w:b/>
                    </w:rPr>
                    <w:t>mths</w:t>
                  </w:r>
                  <w:proofErr w:type="spellEnd"/>
                  <w:r w:rsidRPr="00297B4B">
                    <w:rPr>
                      <w:rFonts w:ascii="Arial Narrow" w:hAnsi="Arial Narrow"/>
                      <w:b/>
                    </w:rPr>
                    <w:t xml:space="preserve"> to Mar</w:t>
                  </w:r>
                  <w:r w:rsidR="00545656">
                    <w:rPr>
                      <w:rFonts w:ascii="Arial Narrow" w:hAnsi="Arial Narrow"/>
                      <w:b/>
                    </w:rPr>
                    <w:t>ch</w:t>
                  </w:r>
                  <w:r w:rsidRPr="00297B4B">
                    <w:rPr>
                      <w:rFonts w:ascii="Arial Narrow" w:hAnsi="Arial Narrow"/>
                      <w:b/>
                    </w:rPr>
                    <w:t xml:space="preserve"> 14</w:t>
                  </w:r>
                </w:p>
              </w:tc>
              <w:tc>
                <w:tcPr>
                  <w:tcW w:w="2516" w:type="dxa"/>
                  <w:shd w:val="clear" w:color="auto" w:fill="BFBFBF"/>
                  <w:vAlign w:val="center"/>
                </w:tcPr>
                <w:p w:rsidR="0078247F" w:rsidRPr="00297B4B" w:rsidRDefault="0078247F" w:rsidP="00641FCD">
                  <w:pPr>
                    <w:jc w:val="center"/>
                    <w:rPr>
                      <w:rFonts w:ascii="Arial Narrow" w:hAnsi="Arial Narrow"/>
                      <w:b/>
                    </w:rPr>
                  </w:pPr>
                  <w:r w:rsidRPr="00297B4B">
                    <w:rPr>
                      <w:rFonts w:ascii="Arial Narrow" w:hAnsi="Arial Narrow"/>
                      <w:b/>
                    </w:rPr>
                    <w:t xml:space="preserve">12 </w:t>
                  </w:r>
                  <w:proofErr w:type="spellStart"/>
                  <w:r w:rsidRPr="00297B4B">
                    <w:rPr>
                      <w:rFonts w:ascii="Arial Narrow" w:hAnsi="Arial Narrow"/>
                      <w:b/>
                    </w:rPr>
                    <w:t>mths</w:t>
                  </w:r>
                  <w:proofErr w:type="spellEnd"/>
                  <w:r w:rsidRPr="00297B4B">
                    <w:rPr>
                      <w:rFonts w:ascii="Arial Narrow" w:hAnsi="Arial Narrow"/>
                      <w:b/>
                    </w:rPr>
                    <w:t xml:space="preserve"> to March 15</w:t>
                  </w:r>
                </w:p>
              </w:tc>
              <w:tc>
                <w:tcPr>
                  <w:tcW w:w="1887" w:type="dxa"/>
                  <w:shd w:val="clear" w:color="auto" w:fill="BFBFBF"/>
                  <w:vAlign w:val="center"/>
                </w:tcPr>
                <w:p w:rsidR="0078247F" w:rsidRPr="00297B4B" w:rsidRDefault="0078247F" w:rsidP="00641FCD">
                  <w:pPr>
                    <w:jc w:val="center"/>
                    <w:rPr>
                      <w:rFonts w:ascii="Arial Narrow" w:hAnsi="Arial Narrow"/>
                      <w:b/>
                    </w:rPr>
                  </w:pPr>
                  <w:r w:rsidRPr="00297B4B">
                    <w:rPr>
                      <w:rFonts w:ascii="Arial Narrow" w:hAnsi="Arial Narrow"/>
                      <w:b/>
                    </w:rPr>
                    <w:t>Trend over time</w:t>
                  </w:r>
                </w:p>
              </w:tc>
            </w:tr>
            <w:tr w:rsidR="0078247F" w:rsidRPr="00297B4B" w:rsidTr="00EE0AE7">
              <w:trPr>
                <w:trHeight w:val="261"/>
              </w:trPr>
              <w:tc>
                <w:tcPr>
                  <w:tcW w:w="3297" w:type="dxa"/>
                </w:tcPr>
                <w:p w:rsidR="0078247F" w:rsidRPr="00297B4B" w:rsidRDefault="0078247F" w:rsidP="00641FCD">
                  <w:pPr>
                    <w:rPr>
                      <w:rFonts w:ascii="Arial Narrow" w:hAnsi="Arial Narrow"/>
                    </w:rPr>
                  </w:pPr>
                  <w:r w:rsidRPr="00297B4B">
                    <w:rPr>
                      <w:rFonts w:ascii="Arial Narrow" w:hAnsi="Arial Narrow"/>
                    </w:rPr>
                    <w:t>Total recorded crime</w:t>
                  </w:r>
                </w:p>
              </w:tc>
              <w:tc>
                <w:tcPr>
                  <w:tcW w:w="2202" w:type="dxa"/>
                  <w:vAlign w:val="center"/>
                </w:tcPr>
                <w:p w:rsidR="0078247F" w:rsidRPr="00297B4B" w:rsidRDefault="0078247F" w:rsidP="00641FCD">
                  <w:pPr>
                    <w:jc w:val="center"/>
                    <w:rPr>
                      <w:rFonts w:ascii="Arial Narrow" w:hAnsi="Arial Narrow"/>
                    </w:rPr>
                  </w:pPr>
                  <w:r w:rsidRPr="00297B4B">
                    <w:rPr>
                      <w:rFonts w:ascii="Arial Narrow" w:hAnsi="Arial Narrow"/>
                    </w:rPr>
                    <w:t>-1.8%</w:t>
                  </w:r>
                </w:p>
              </w:tc>
              <w:tc>
                <w:tcPr>
                  <w:tcW w:w="2516" w:type="dxa"/>
                  <w:vAlign w:val="center"/>
                </w:tcPr>
                <w:p w:rsidR="0078247F" w:rsidRPr="00297B4B" w:rsidRDefault="0078247F" w:rsidP="00641FCD">
                  <w:pPr>
                    <w:jc w:val="center"/>
                    <w:rPr>
                      <w:rFonts w:ascii="Arial Narrow" w:hAnsi="Arial Narrow"/>
                    </w:rPr>
                  </w:pPr>
                  <w:r w:rsidRPr="00297B4B">
                    <w:rPr>
                      <w:rFonts w:ascii="Arial Narrow" w:hAnsi="Arial Narrow"/>
                    </w:rPr>
                    <w:t>-1.0%</w:t>
                  </w:r>
                </w:p>
              </w:tc>
              <w:tc>
                <w:tcPr>
                  <w:tcW w:w="1887" w:type="dxa"/>
                  <w:vAlign w:val="center"/>
                </w:tcPr>
                <w:p w:rsidR="0078247F" w:rsidRPr="00297B4B" w:rsidRDefault="0078247F" w:rsidP="00641FCD">
                  <w:pPr>
                    <w:jc w:val="center"/>
                    <w:rPr>
                      <w:rFonts w:ascii="Arial Narrow" w:hAnsi="Arial Narrow"/>
                      <w:b/>
                      <w:color w:val="FFC000"/>
                    </w:rPr>
                  </w:pPr>
                  <w:r w:rsidRPr="00297B4B">
                    <w:rPr>
                      <w:rFonts w:ascii="Arial Narrow" w:hAnsi="Arial Narrow"/>
                      <w:b/>
                      <w:color w:val="FFC000"/>
                    </w:rPr>
                    <w:t>No change</w:t>
                  </w:r>
                </w:p>
              </w:tc>
            </w:tr>
          </w:tbl>
          <w:p w:rsidR="0078247F" w:rsidRPr="00297B4B" w:rsidRDefault="0078247F" w:rsidP="00641FCD">
            <w:pPr>
              <w:rPr>
                <w:rFonts w:ascii="Arial Narrow" w:hAnsi="Arial Narrow"/>
              </w:rPr>
            </w:pPr>
          </w:p>
          <w:p w:rsidR="0078247F" w:rsidRPr="006D57CF" w:rsidRDefault="0078247F" w:rsidP="00641FCD">
            <w:pPr>
              <w:rPr>
                <w:rFonts w:ascii="Arial Narrow" w:hAnsi="Arial Narrow"/>
                <w:b/>
              </w:rPr>
            </w:pPr>
            <w:r w:rsidRPr="006D57CF">
              <w:rPr>
                <w:rFonts w:ascii="Arial Narrow" w:hAnsi="Arial Narrow"/>
                <w:b/>
              </w:rPr>
              <w:t>Performance</w:t>
            </w:r>
          </w:p>
          <w:p w:rsidR="0078247F" w:rsidRDefault="0078247F" w:rsidP="00545656">
            <w:pPr>
              <w:pStyle w:val="ListParagraph"/>
              <w:numPr>
                <w:ilvl w:val="0"/>
                <w:numId w:val="6"/>
              </w:numPr>
              <w:rPr>
                <w:rFonts w:ascii="Arial Narrow" w:hAnsi="Arial Narrow"/>
              </w:rPr>
            </w:pPr>
            <w:r w:rsidRPr="006D57CF">
              <w:rPr>
                <w:rFonts w:ascii="Arial Narrow" w:hAnsi="Arial Narrow"/>
              </w:rPr>
              <w:t>There were 157,872 crimes recorded during 2014/15 in West Yorkshire. This was a 1.0% reduction (1,641 fewer victims) compared to the previous year and reflects a stable trend over time. For the 12 months to December 2014, similar forces showed a 2.3% increase in total crime over time.</w:t>
            </w:r>
          </w:p>
          <w:p w:rsidR="00545656" w:rsidRPr="00545656" w:rsidRDefault="00545656" w:rsidP="00545656">
            <w:pPr>
              <w:pStyle w:val="ListParagraph"/>
              <w:numPr>
                <w:ilvl w:val="0"/>
                <w:numId w:val="6"/>
              </w:numPr>
              <w:ind w:left="357" w:hanging="357"/>
              <w:rPr>
                <w:rFonts w:ascii="Arial Narrow" w:hAnsi="Arial Narrow"/>
              </w:rPr>
            </w:pPr>
            <w:r w:rsidRPr="006D57CF">
              <w:rPr>
                <w:rFonts w:ascii="Arial Narrow" w:hAnsi="Arial Narrow"/>
              </w:rPr>
              <w:t>The police recorded crime data for the 12 months to December 2014 ranked West Yorkshire as 35</w:t>
            </w:r>
            <w:r w:rsidRPr="006D57CF">
              <w:rPr>
                <w:rFonts w:ascii="Arial Narrow" w:hAnsi="Arial Narrow"/>
                <w:vertAlign w:val="superscript"/>
              </w:rPr>
              <w:t>th</w:t>
            </w:r>
            <w:r w:rsidRPr="006D57CF">
              <w:rPr>
                <w:rFonts w:ascii="Arial Narrow" w:hAnsi="Arial Narrow"/>
              </w:rPr>
              <w:t xml:space="preserve"> nationally</w:t>
            </w:r>
            <w:r w:rsidR="00722F3B">
              <w:rPr>
                <w:rFonts w:ascii="Arial Narrow" w:hAnsi="Arial Narrow"/>
              </w:rPr>
              <w:t xml:space="preserve"> and at a 3 year low within West Yorkshire</w:t>
            </w:r>
            <w:r w:rsidRPr="006D57CF">
              <w:rPr>
                <w:rFonts w:ascii="Arial Narrow" w:hAnsi="Arial Narrow"/>
              </w:rPr>
              <w:t>. It is worth noting that this has improved from 41</w:t>
            </w:r>
            <w:r w:rsidRPr="006D57CF">
              <w:rPr>
                <w:rFonts w:ascii="Arial Narrow" w:hAnsi="Arial Narrow"/>
                <w:vertAlign w:val="superscript"/>
              </w:rPr>
              <w:t>st</w:t>
            </w:r>
            <w:r w:rsidRPr="006D57CF">
              <w:rPr>
                <w:rFonts w:ascii="Arial Narrow" w:hAnsi="Arial Narrow"/>
              </w:rPr>
              <w:t xml:space="preserve"> in June 2014. </w:t>
            </w:r>
          </w:p>
          <w:p w:rsidR="0078247F" w:rsidRPr="006D57CF" w:rsidRDefault="0078247F" w:rsidP="00545656">
            <w:pPr>
              <w:pStyle w:val="ListParagraph"/>
              <w:numPr>
                <w:ilvl w:val="0"/>
                <w:numId w:val="6"/>
              </w:numPr>
              <w:ind w:left="357" w:hanging="357"/>
              <w:rPr>
                <w:rFonts w:ascii="Arial Narrow" w:hAnsi="Arial Narrow"/>
              </w:rPr>
            </w:pPr>
            <w:r w:rsidRPr="006D57CF">
              <w:rPr>
                <w:rFonts w:ascii="Arial Narrow" w:hAnsi="Arial Narrow"/>
              </w:rPr>
              <w:t xml:space="preserve">There has, however, been an increase in recorded crime between this quarter </w:t>
            </w:r>
            <w:r w:rsidR="00722F3B">
              <w:rPr>
                <w:rFonts w:ascii="Arial Narrow" w:hAnsi="Arial Narrow"/>
              </w:rPr>
              <w:t xml:space="preserve">(Jan-Mar 2015) </w:t>
            </w:r>
            <w:r w:rsidRPr="006D57CF">
              <w:rPr>
                <w:rFonts w:ascii="Arial Narrow" w:hAnsi="Arial Narrow"/>
              </w:rPr>
              <w:t xml:space="preserve">and the same quarter last year of 12.3% which has been largely put down to improved recording processes as the </w:t>
            </w:r>
            <w:r w:rsidR="00545656">
              <w:rPr>
                <w:rFonts w:ascii="Arial Narrow" w:hAnsi="Arial Narrow"/>
              </w:rPr>
              <w:t>police</w:t>
            </w:r>
            <w:r w:rsidRPr="006D57CF">
              <w:rPr>
                <w:rFonts w:ascii="Arial Narrow" w:hAnsi="Arial Narrow"/>
              </w:rPr>
              <w:t xml:space="preserve"> implement recommendations from recent HMIC inspections</w:t>
            </w:r>
            <w:r w:rsidR="00545656">
              <w:rPr>
                <w:rFonts w:ascii="Arial Narrow" w:hAnsi="Arial Narrow"/>
              </w:rPr>
              <w:t xml:space="preserve">, with </w:t>
            </w:r>
            <w:r w:rsidR="00545656" w:rsidRPr="006D57CF">
              <w:rPr>
                <w:rFonts w:ascii="Arial Narrow" w:hAnsi="Arial Narrow"/>
              </w:rPr>
              <w:t xml:space="preserve">increases in some types of crime </w:t>
            </w:r>
            <w:r w:rsidR="00545656">
              <w:rPr>
                <w:rFonts w:ascii="Arial Narrow" w:hAnsi="Arial Narrow"/>
              </w:rPr>
              <w:t>such as violence,</w:t>
            </w:r>
            <w:r w:rsidR="00545656" w:rsidRPr="006D57CF">
              <w:rPr>
                <w:rFonts w:ascii="Arial Narrow" w:hAnsi="Arial Narrow"/>
              </w:rPr>
              <w:t xml:space="preserve"> sexual offences</w:t>
            </w:r>
            <w:r w:rsidR="00545656">
              <w:rPr>
                <w:rFonts w:ascii="Arial Narrow" w:hAnsi="Arial Narrow"/>
              </w:rPr>
              <w:t>, public order and vehicle inference</w:t>
            </w:r>
            <w:r w:rsidR="00545656" w:rsidRPr="006D57CF">
              <w:rPr>
                <w:rFonts w:ascii="Arial Narrow" w:hAnsi="Arial Narrow"/>
              </w:rPr>
              <w:t xml:space="preserve">. The number of calls being received and logged as crime incidents are not increasing, meaning the majority of crime increases will be due to </w:t>
            </w:r>
            <w:r w:rsidR="00545656">
              <w:rPr>
                <w:rFonts w:ascii="Arial Narrow" w:hAnsi="Arial Narrow"/>
              </w:rPr>
              <w:t>changes in administrative practices around</w:t>
            </w:r>
            <w:r w:rsidR="00545656" w:rsidRPr="006D57CF">
              <w:rPr>
                <w:rFonts w:ascii="Arial Narrow" w:hAnsi="Arial Narrow"/>
              </w:rPr>
              <w:t xml:space="preserve"> crime recording.</w:t>
            </w:r>
          </w:p>
          <w:p w:rsidR="0078247F" w:rsidRPr="00297B4B" w:rsidRDefault="0078247F" w:rsidP="00641FCD">
            <w:pPr>
              <w:rPr>
                <w:rFonts w:ascii="Arial Narrow" w:hAnsi="Arial Narrow"/>
                <w:color w:val="FF0000"/>
              </w:rPr>
            </w:pPr>
          </w:p>
          <w:p w:rsidR="0078247F" w:rsidRPr="00297B4B" w:rsidRDefault="0078247F" w:rsidP="00641FCD">
            <w:pPr>
              <w:rPr>
                <w:rFonts w:ascii="Arial Narrow" w:hAnsi="Arial Narrow"/>
                <w:color w:val="FF0000"/>
              </w:rPr>
            </w:pPr>
            <w:r w:rsidRPr="006D57CF">
              <w:rPr>
                <w:rFonts w:ascii="Arial Narrow" w:hAnsi="Arial Narrow"/>
                <w:b/>
              </w:rPr>
              <w:t xml:space="preserve">Figure </w:t>
            </w:r>
            <w:r w:rsidR="00545656">
              <w:rPr>
                <w:rFonts w:ascii="Arial Narrow" w:hAnsi="Arial Narrow"/>
                <w:b/>
              </w:rPr>
              <w:t>A</w:t>
            </w:r>
            <w:r w:rsidRPr="006D57CF">
              <w:rPr>
                <w:rFonts w:ascii="Arial Narrow" w:hAnsi="Arial Narrow"/>
                <w:b/>
              </w:rPr>
              <w:t>: Total recorded crime figures from April 2014 to March 2015</w:t>
            </w:r>
          </w:p>
          <w:p w:rsidR="0078247F" w:rsidRPr="00297B4B" w:rsidRDefault="0078247F" w:rsidP="00641FCD">
            <w:pPr>
              <w:jc w:val="center"/>
              <w:rPr>
                <w:rFonts w:ascii="Arial Narrow" w:hAnsi="Arial Narrow"/>
                <w:b/>
                <w:noProof/>
                <w:color w:val="FF0000"/>
                <w:u w:val="single"/>
                <w:lang w:eastAsia="en-GB"/>
              </w:rPr>
            </w:pPr>
            <w:r>
              <w:rPr>
                <w:noProof/>
                <w:lang w:eastAsia="en-GB"/>
              </w:rPr>
              <w:drawing>
                <wp:inline distT="0" distB="0" distL="0" distR="0" wp14:anchorId="7AE8D665" wp14:editId="5175DB20">
                  <wp:extent cx="4572000" cy="216625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8247F" w:rsidRPr="00297B4B" w:rsidRDefault="0078247F" w:rsidP="00641FCD">
            <w:pPr>
              <w:rPr>
                <w:rFonts w:ascii="Arial Narrow" w:hAnsi="Arial Narrow"/>
                <w:color w:val="FF0000"/>
              </w:rPr>
            </w:pPr>
          </w:p>
          <w:p w:rsidR="0078247F" w:rsidRPr="006D57CF" w:rsidRDefault="0078247F" w:rsidP="00641FCD">
            <w:pPr>
              <w:rPr>
                <w:rFonts w:ascii="Arial Narrow" w:hAnsi="Arial Narrow"/>
                <w:b/>
              </w:rPr>
            </w:pPr>
            <w:r w:rsidRPr="006D57CF">
              <w:rPr>
                <w:rFonts w:ascii="Arial Narrow" w:hAnsi="Arial Narrow"/>
                <w:b/>
              </w:rPr>
              <w:t>Comment from the Police and Crime Commissioner</w:t>
            </w:r>
          </w:p>
          <w:p w:rsidR="0078247F" w:rsidRPr="006D57CF" w:rsidRDefault="00904B82" w:rsidP="00641FCD">
            <w:pPr>
              <w:jc w:val="both"/>
              <w:rPr>
                <w:rFonts w:ascii="Arial Narrow" w:hAnsi="Arial Narrow"/>
              </w:rPr>
            </w:pPr>
            <w:r>
              <w:rPr>
                <w:rFonts w:ascii="Arial Narrow" w:hAnsi="Arial Narrow"/>
              </w:rPr>
              <w:t>West Yorkshire Police</w:t>
            </w:r>
            <w:r w:rsidR="0078247F" w:rsidRPr="006D57CF">
              <w:rPr>
                <w:rFonts w:ascii="Arial Narrow" w:hAnsi="Arial Narrow"/>
              </w:rPr>
              <w:t xml:space="preserve"> still appear to be performing better </w:t>
            </w:r>
            <w:r w:rsidR="00B14760">
              <w:rPr>
                <w:rFonts w:ascii="Arial Narrow" w:hAnsi="Arial Narrow"/>
              </w:rPr>
              <w:t>than other similar police areas,</w:t>
            </w:r>
            <w:r w:rsidR="0078247F" w:rsidRPr="006D57CF">
              <w:rPr>
                <w:rFonts w:ascii="Arial Narrow" w:hAnsi="Arial Narrow"/>
              </w:rPr>
              <w:t xml:space="preserve"> </w:t>
            </w:r>
            <w:r w:rsidR="00B14760">
              <w:rPr>
                <w:rFonts w:ascii="Arial Narrow" w:hAnsi="Arial Narrow"/>
              </w:rPr>
              <w:t xml:space="preserve">however, this is an area which the PCC </w:t>
            </w:r>
            <w:r w:rsidR="0078247F" w:rsidRPr="006D57CF">
              <w:rPr>
                <w:rFonts w:ascii="Arial Narrow" w:hAnsi="Arial Narrow"/>
              </w:rPr>
              <w:t>will be working closely with the Chief Constable on going forward, as we expect to see some increases over the next few months as the impact of improved crim</w:t>
            </w:r>
            <w:r w:rsidR="00722F3B">
              <w:rPr>
                <w:rFonts w:ascii="Arial Narrow" w:hAnsi="Arial Narrow"/>
              </w:rPr>
              <w:t>e recording practices are felt and vulnerability and safeguarding issues are better understood and addressed.</w:t>
            </w:r>
          </w:p>
          <w:p w:rsidR="0078247F" w:rsidRPr="006D57CF" w:rsidRDefault="0078247F" w:rsidP="00641FCD">
            <w:pPr>
              <w:jc w:val="both"/>
              <w:rPr>
                <w:rFonts w:ascii="Arial Narrow" w:hAnsi="Arial Narrow"/>
              </w:rPr>
            </w:pPr>
          </w:p>
          <w:p w:rsidR="0078247F" w:rsidRPr="006D57CF" w:rsidRDefault="0078247F" w:rsidP="00641FCD">
            <w:pPr>
              <w:jc w:val="both"/>
              <w:rPr>
                <w:rFonts w:ascii="Arial Narrow" w:hAnsi="Arial Narrow"/>
                <w:color w:val="FF0000"/>
              </w:rPr>
            </w:pPr>
            <w:r w:rsidRPr="006D57CF">
              <w:rPr>
                <w:rFonts w:ascii="Arial Narrow" w:hAnsi="Arial Narrow"/>
              </w:rPr>
              <w:t xml:space="preserve">We need to ensure that we can fully differentiate between any genuine crime increases and those which are the result of improved recording. </w:t>
            </w:r>
            <w:r w:rsidR="00B14760">
              <w:rPr>
                <w:rFonts w:ascii="Arial Narrow" w:hAnsi="Arial Narrow"/>
              </w:rPr>
              <w:t xml:space="preserve">This </w:t>
            </w:r>
            <w:r w:rsidRPr="006D57CF">
              <w:rPr>
                <w:rFonts w:ascii="Arial Narrow" w:hAnsi="Arial Narrow"/>
              </w:rPr>
              <w:t>ha</w:t>
            </w:r>
            <w:r w:rsidR="00B14760">
              <w:rPr>
                <w:rFonts w:ascii="Arial Narrow" w:hAnsi="Arial Narrow"/>
              </w:rPr>
              <w:t>s been</w:t>
            </w:r>
            <w:r w:rsidRPr="006D57CF">
              <w:rPr>
                <w:rFonts w:ascii="Arial Narrow" w:hAnsi="Arial Narrow"/>
              </w:rPr>
              <w:t xml:space="preserve"> raised with the Chief Constable who has commissioned analytical work in this area to help us understand the increases more clearly. Additionally in the 2015/16 financial year </w:t>
            </w:r>
            <w:r w:rsidR="00904B82">
              <w:rPr>
                <w:rFonts w:ascii="Arial Narrow" w:hAnsi="Arial Narrow"/>
              </w:rPr>
              <w:t>West Yorkshire Police</w:t>
            </w:r>
            <w:r w:rsidRPr="006D57CF">
              <w:rPr>
                <w:rFonts w:ascii="Arial Narrow" w:hAnsi="Arial Narrow"/>
              </w:rPr>
              <w:t xml:space="preserve"> will begin to carry out total crime audits alongside the burglary and serious sexual offence audits that they currently do. </w:t>
            </w:r>
            <w:r w:rsidR="00B14760">
              <w:rPr>
                <w:rFonts w:ascii="Arial Narrow" w:hAnsi="Arial Narrow"/>
              </w:rPr>
              <w:t xml:space="preserve">The PCC </w:t>
            </w:r>
            <w:r w:rsidRPr="006D57CF">
              <w:rPr>
                <w:rFonts w:ascii="Arial Narrow" w:hAnsi="Arial Narrow"/>
              </w:rPr>
              <w:t xml:space="preserve">will continue to support the police in their efforts to make genuine reductions in crime and improved service to the public, and </w:t>
            </w:r>
            <w:r w:rsidR="00B14760">
              <w:rPr>
                <w:rFonts w:ascii="Arial Narrow" w:hAnsi="Arial Narrow"/>
              </w:rPr>
              <w:t>the OPCC</w:t>
            </w:r>
            <w:r w:rsidRPr="006D57CF">
              <w:rPr>
                <w:rFonts w:ascii="Arial Narrow" w:hAnsi="Arial Narrow"/>
              </w:rPr>
              <w:t xml:space="preserve"> will regularly look at performance in this area highlighting any issues or concerns.</w:t>
            </w:r>
          </w:p>
          <w:p w:rsidR="0078247F" w:rsidRPr="006D57CF" w:rsidRDefault="0078247F" w:rsidP="00641FCD">
            <w:pPr>
              <w:jc w:val="both"/>
              <w:rPr>
                <w:rFonts w:ascii="Arial Narrow" w:hAnsi="Arial Narrow"/>
              </w:rPr>
            </w:pPr>
          </w:p>
          <w:p w:rsidR="0078247F" w:rsidRPr="00FF0FFE" w:rsidRDefault="0078247F" w:rsidP="00641FCD">
            <w:pPr>
              <w:jc w:val="both"/>
              <w:rPr>
                <w:rFonts w:ascii="Arial Narrow" w:hAnsi="Arial Narrow"/>
              </w:rPr>
            </w:pPr>
            <w:r w:rsidRPr="006D57CF">
              <w:rPr>
                <w:rFonts w:ascii="Arial Narrow" w:hAnsi="Arial Narrow"/>
              </w:rPr>
              <w:t>It is important to understand that changing crime levels are not only impacted by crime data integrity but also by reducing budgets. The HMIC initially estimated that the police should be able to maintain service delivery with cuts of up to 12%, however since March 2010 the West Yorkshire Police budget has reduced by approximately 20%. Unfortunately this is likely to have a negative effect on crime levels goin</w:t>
            </w:r>
            <w:r w:rsidR="00722F3B">
              <w:rPr>
                <w:rFonts w:ascii="Arial Narrow" w:hAnsi="Arial Narrow"/>
              </w:rPr>
              <w:t xml:space="preserve">g forward as it is estimated that it will be a 40% cut by 2018/19. </w:t>
            </w:r>
          </w:p>
        </w:tc>
      </w:tr>
    </w:tbl>
    <w:p w:rsidR="00C11AE2" w:rsidRDefault="00C11AE2" w:rsidP="0078247F">
      <w:pPr>
        <w:rPr>
          <w:rFonts w:ascii="Arial Narrow" w:hAnsi="Arial Narrow"/>
          <w:sz w:val="24"/>
          <w:szCs w:val="24"/>
        </w:rPr>
      </w:pPr>
    </w:p>
    <w:p w:rsidR="0078247F" w:rsidRPr="00E04EC5" w:rsidRDefault="0078247F" w:rsidP="0078247F">
      <w:pPr>
        <w:rPr>
          <w:rFonts w:ascii="Arial Narrow" w:hAnsi="Arial Narrow"/>
          <w:sz w:val="24"/>
          <w:szCs w:val="24"/>
        </w:rPr>
      </w:pPr>
      <w:r w:rsidRPr="00E04EC5">
        <w:rPr>
          <w:rFonts w:ascii="Arial Narrow" w:hAnsi="Arial Narrow"/>
          <w:sz w:val="24"/>
          <w:szCs w:val="24"/>
        </w:rPr>
        <w:t>During the last 12 months trends in other types of crime</w:t>
      </w:r>
      <w:r w:rsidR="00C11AE2">
        <w:rPr>
          <w:rFonts w:ascii="Arial Narrow" w:hAnsi="Arial Narrow"/>
          <w:sz w:val="24"/>
          <w:szCs w:val="24"/>
        </w:rPr>
        <w:t xml:space="preserve"> have been monitored</w:t>
      </w:r>
      <w:r w:rsidRPr="00E04EC5">
        <w:rPr>
          <w:rFonts w:ascii="Arial Narrow" w:hAnsi="Arial Narrow"/>
          <w:sz w:val="24"/>
          <w:szCs w:val="24"/>
        </w:rPr>
        <w:t>, and where increases</w:t>
      </w:r>
      <w:r w:rsidR="00C11AE2">
        <w:rPr>
          <w:rFonts w:ascii="Arial Narrow" w:hAnsi="Arial Narrow"/>
          <w:sz w:val="24"/>
          <w:szCs w:val="24"/>
        </w:rPr>
        <w:t xml:space="preserve"> have been identified</w:t>
      </w:r>
      <w:r w:rsidRPr="00E04EC5">
        <w:rPr>
          <w:rFonts w:ascii="Arial Narrow" w:hAnsi="Arial Narrow"/>
          <w:sz w:val="24"/>
          <w:szCs w:val="24"/>
        </w:rPr>
        <w:t xml:space="preserve"> the Chief Constable</w:t>
      </w:r>
      <w:r w:rsidR="00C11AE2">
        <w:rPr>
          <w:rFonts w:ascii="Arial Narrow" w:hAnsi="Arial Narrow"/>
          <w:sz w:val="24"/>
          <w:szCs w:val="24"/>
        </w:rPr>
        <w:t xml:space="preserve"> has been asked</w:t>
      </w:r>
      <w:r w:rsidRPr="00E04EC5">
        <w:rPr>
          <w:rFonts w:ascii="Arial Narrow" w:hAnsi="Arial Narrow"/>
          <w:sz w:val="24"/>
          <w:szCs w:val="24"/>
        </w:rPr>
        <w:t xml:space="preserve"> for further detail to explain these increases, and, where necessary, to take action to address this. </w:t>
      </w:r>
      <w:r w:rsidR="00C11AE2">
        <w:rPr>
          <w:rFonts w:ascii="Arial Narrow" w:hAnsi="Arial Narrow"/>
          <w:sz w:val="24"/>
          <w:szCs w:val="24"/>
        </w:rPr>
        <w:t>C</w:t>
      </w:r>
      <w:r w:rsidRPr="00E04EC5">
        <w:rPr>
          <w:rFonts w:ascii="Arial Narrow" w:hAnsi="Arial Narrow"/>
          <w:sz w:val="24"/>
          <w:szCs w:val="24"/>
        </w:rPr>
        <w:t xml:space="preserve">oncerns </w:t>
      </w:r>
      <w:r w:rsidR="00C11AE2">
        <w:rPr>
          <w:rFonts w:ascii="Arial Narrow" w:hAnsi="Arial Narrow"/>
          <w:sz w:val="24"/>
          <w:szCs w:val="24"/>
        </w:rPr>
        <w:t xml:space="preserve">have been raised specifically </w:t>
      </w:r>
      <w:r w:rsidRPr="00E04EC5">
        <w:rPr>
          <w:rFonts w:ascii="Arial Narrow" w:hAnsi="Arial Narrow"/>
          <w:sz w:val="24"/>
          <w:szCs w:val="24"/>
        </w:rPr>
        <w:t>around the following crime types:</w:t>
      </w:r>
    </w:p>
    <w:p w:rsidR="0078247F" w:rsidRDefault="0078247F" w:rsidP="0078247F">
      <w:pPr>
        <w:rPr>
          <w:rFonts w:ascii="Arial Narrow" w:hAnsi="Arial Narrow"/>
          <w:b/>
          <w:color w:val="FF0000"/>
          <w:sz w:val="24"/>
          <w:szCs w:val="24"/>
        </w:rPr>
      </w:pPr>
    </w:p>
    <w:p w:rsidR="0078247F" w:rsidRPr="000131B5" w:rsidRDefault="0078247F" w:rsidP="0078247F">
      <w:pPr>
        <w:pStyle w:val="ListParagraph"/>
        <w:numPr>
          <w:ilvl w:val="0"/>
          <w:numId w:val="20"/>
        </w:numPr>
        <w:rPr>
          <w:rFonts w:ascii="Arial Narrow" w:hAnsi="Arial Narrow"/>
          <w:b/>
          <w:sz w:val="24"/>
          <w:szCs w:val="24"/>
        </w:rPr>
      </w:pPr>
      <w:r w:rsidRPr="000131B5">
        <w:rPr>
          <w:rFonts w:ascii="Arial Narrow" w:hAnsi="Arial Narrow"/>
          <w:sz w:val="24"/>
          <w:szCs w:val="24"/>
        </w:rPr>
        <w:t xml:space="preserve">An increase in the levels of blackmail by 90% </w:t>
      </w:r>
      <w:r w:rsidR="0010444A">
        <w:rPr>
          <w:rFonts w:ascii="Arial Narrow" w:hAnsi="Arial Narrow"/>
          <w:sz w:val="24"/>
          <w:szCs w:val="24"/>
        </w:rPr>
        <w:t xml:space="preserve">(to 74 offences) </w:t>
      </w:r>
      <w:r w:rsidRPr="000131B5">
        <w:rPr>
          <w:rFonts w:ascii="Arial Narrow" w:hAnsi="Arial Narrow"/>
          <w:sz w:val="24"/>
          <w:szCs w:val="24"/>
        </w:rPr>
        <w:t>in the 12 months to March 2015 compared to March 2014.</w:t>
      </w:r>
    </w:p>
    <w:p w:rsidR="0078247F" w:rsidRPr="000131B5" w:rsidRDefault="0078247F" w:rsidP="0078247F">
      <w:pPr>
        <w:pStyle w:val="ListParagraph"/>
        <w:numPr>
          <w:ilvl w:val="0"/>
          <w:numId w:val="20"/>
        </w:numPr>
        <w:rPr>
          <w:rFonts w:ascii="Arial Narrow" w:hAnsi="Arial Narrow"/>
          <w:b/>
          <w:sz w:val="24"/>
          <w:szCs w:val="24"/>
        </w:rPr>
      </w:pPr>
      <w:r w:rsidRPr="000131B5">
        <w:rPr>
          <w:rFonts w:ascii="Arial Narrow" w:hAnsi="Arial Narrow"/>
          <w:smallCaps/>
          <w:sz w:val="24"/>
          <w:szCs w:val="24"/>
        </w:rPr>
        <w:t>A</w:t>
      </w:r>
      <w:r w:rsidRPr="000131B5">
        <w:rPr>
          <w:rFonts w:ascii="Arial Narrow" w:hAnsi="Arial Narrow"/>
          <w:sz w:val="24"/>
          <w:szCs w:val="24"/>
        </w:rPr>
        <w:t>n increase of 3% (3,494 to 3,610) in theft of motor vehicle across West Yorkshire in the 12 months to March 2015 compared to March 2014.</w:t>
      </w:r>
    </w:p>
    <w:p w:rsidR="0078247F" w:rsidRPr="000131B5" w:rsidRDefault="0078247F" w:rsidP="0078247F">
      <w:pPr>
        <w:pStyle w:val="ListParagraph"/>
        <w:numPr>
          <w:ilvl w:val="0"/>
          <w:numId w:val="20"/>
        </w:numPr>
        <w:rPr>
          <w:rFonts w:ascii="Arial Narrow" w:hAnsi="Arial Narrow"/>
          <w:sz w:val="24"/>
          <w:szCs w:val="24"/>
        </w:rPr>
      </w:pPr>
      <w:r w:rsidRPr="000131B5">
        <w:rPr>
          <w:rFonts w:ascii="Arial Narrow" w:hAnsi="Arial Narrow"/>
          <w:sz w:val="24"/>
          <w:szCs w:val="24"/>
        </w:rPr>
        <w:t>A number of issues have been raised in relation to violent crime, including: violence without injury; possession of weapons; and robbery.</w:t>
      </w:r>
    </w:p>
    <w:p w:rsidR="0078247F" w:rsidRPr="00C127B2" w:rsidRDefault="0010444A" w:rsidP="0078247F">
      <w:pPr>
        <w:pStyle w:val="ListParagraph"/>
        <w:numPr>
          <w:ilvl w:val="0"/>
          <w:numId w:val="20"/>
        </w:numPr>
        <w:rPr>
          <w:rFonts w:ascii="Arial Narrow" w:hAnsi="Arial Narrow"/>
          <w:b/>
          <w:sz w:val="24"/>
          <w:szCs w:val="24"/>
        </w:rPr>
      </w:pPr>
      <w:r>
        <w:rPr>
          <w:rFonts w:ascii="Arial Narrow" w:hAnsi="Arial Narrow"/>
          <w:sz w:val="24"/>
          <w:szCs w:val="24"/>
        </w:rPr>
        <w:t>An 18% increase f</w:t>
      </w:r>
      <w:r w:rsidR="0078247F" w:rsidRPr="00C127B2">
        <w:rPr>
          <w:rFonts w:ascii="Arial Narrow" w:hAnsi="Arial Narrow"/>
          <w:sz w:val="24"/>
          <w:szCs w:val="24"/>
        </w:rPr>
        <w:t>or the year to March 2014 in bicycle theft</w:t>
      </w:r>
      <w:r>
        <w:rPr>
          <w:rFonts w:ascii="Arial Narrow" w:hAnsi="Arial Narrow"/>
          <w:sz w:val="24"/>
          <w:szCs w:val="24"/>
        </w:rPr>
        <w:t xml:space="preserve">. By </w:t>
      </w:r>
      <w:r w:rsidR="0078247F">
        <w:rPr>
          <w:rFonts w:ascii="Arial Narrow" w:hAnsi="Arial Narrow"/>
          <w:sz w:val="24"/>
          <w:szCs w:val="24"/>
        </w:rPr>
        <w:t xml:space="preserve">March 2015 </w:t>
      </w:r>
      <w:r>
        <w:rPr>
          <w:rFonts w:ascii="Arial Narrow" w:hAnsi="Arial Narrow"/>
          <w:sz w:val="24"/>
          <w:szCs w:val="24"/>
        </w:rPr>
        <w:t>this then showed</w:t>
      </w:r>
      <w:r w:rsidR="0078247F">
        <w:rPr>
          <w:rFonts w:ascii="Arial Narrow" w:hAnsi="Arial Narrow"/>
          <w:sz w:val="24"/>
          <w:szCs w:val="24"/>
        </w:rPr>
        <w:t xml:space="preserve"> a 10% reduction (2,352 to 2,121). </w:t>
      </w:r>
    </w:p>
    <w:p w:rsidR="0078247F" w:rsidRPr="001D3110" w:rsidRDefault="0010444A" w:rsidP="0078247F">
      <w:pPr>
        <w:pStyle w:val="ListParagraph"/>
        <w:numPr>
          <w:ilvl w:val="0"/>
          <w:numId w:val="20"/>
        </w:numPr>
        <w:rPr>
          <w:rFonts w:ascii="Arial Narrow" w:hAnsi="Arial Narrow"/>
          <w:b/>
          <w:sz w:val="24"/>
          <w:szCs w:val="24"/>
        </w:rPr>
      </w:pPr>
      <w:r>
        <w:rPr>
          <w:rFonts w:ascii="Arial Narrow" w:hAnsi="Arial Narrow"/>
          <w:sz w:val="24"/>
          <w:szCs w:val="24"/>
        </w:rPr>
        <w:t>A</w:t>
      </w:r>
      <w:r w:rsidR="0078247F" w:rsidRPr="001D3110">
        <w:rPr>
          <w:rFonts w:ascii="Arial Narrow" w:hAnsi="Arial Narrow"/>
          <w:sz w:val="24"/>
          <w:szCs w:val="24"/>
        </w:rPr>
        <w:t xml:space="preserve"> 22% increase in dishonest use of electricity (to 155</w:t>
      </w:r>
      <w:r>
        <w:rPr>
          <w:rFonts w:ascii="Arial Narrow" w:hAnsi="Arial Narrow"/>
          <w:sz w:val="24"/>
          <w:szCs w:val="24"/>
        </w:rPr>
        <w:t xml:space="preserve"> crimes recorded</w:t>
      </w:r>
      <w:r w:rsidR="0078247F" w:rsidRPr="001D3110">
        <w:rPr>
          <w:rFonts w:ascii="Arial Narrow" w:hAnsi="Arial Narrow"/>
          <w:sz w:val="24"/>
          <w:szCs w:val="24"/>
        </w:rPr>
        <w:t xml:space="preserve">) in the first nine months of 2014, which appears to reflect a trend around crimes linked to austerity. </w:t>
      </w:r>
    </w:p>
    <w:p w:rsidR="0078247F" w:rsidRDefault="0078247F" w:rsidP="0078247F">
      <w:pPr>
        <w:rPr>
          <w:rFonts w:ascii="Arial Narrow" w:hAnsi="Arial Narrow"/>
          <w:b/>
          <w:color w:val="FF0000"/>
          <w:sz w:val="24"/>
          <w:szCs w:val="24"/>
        </w:rPr>
      </w:pPr>
    </w:p>
    <w:p w:rsidR="0078247F" w:rsidRDefault="0078247F" w:rsidP="0078247F">
      <w:pPr>
        <w:rPr>
          <w:rFonts w:ascii="Arial Narrow" w:hAnsi="Arial Narrow"/>
          <w:sz w:val="24"/>
          <w:szCs w:val="24"/>
        </w:rPr>
      </w:pPr>
      <w:r w:rsidRPr="000131B5">
        <w:rPr>
          <w:rFonts w:ascii="Arial Narrow" w:hAnsi="Arial Narrow"/>
          <w:sz w:val="24"/>
          <w:szCs w:val="24"/>
        </w:rPr>
        <w:t xml:space="preserve">More detail on these can be found within </w:t>
      </w:r>
      <w:r w:rsidR="00C11AE2">
        <w:rPr>
          <w:rFonts w:ascii="Arial Narrow" w:hAnsi="Arial Narrow"/>
          <w:sz w:val="24"/>
          <w:szCs w:val="24"/>
        </w:rPr>
        <w:t>the</w:t>
      </w:r>
      <w:r w:rsidRPr="000131B5">
        <w:rPr>
          <w:rFonts w:ascii="Arial Narrow" w:hAnsi="Arial Narrow"/>
          <w:sz w:val="24"/>
          <w:szCs w:val="24"/>
        </w:rPr>
        <w:t xml:space="preserve"> public quarterly performance reports which summarise the issues r</w:t>
      </w:r>
      <w:r w:rsidR="0010444A">
        <w:rPr>
          <w:rFonts w:ascii="Arial Narrow" w:hAnsi="Arial Narrow"/>
          <w:sz w:val="24"/>
          <w:szCs w:val="24"/>
        </w:rPr>
        <w:t xml:space="preserve">aised and resulting discussions on </w:t>
      </w:r>
      <w:r w:rsidR="00C36D68">
        <w:rPr>
          <w:rFonts w:ascii="Arial Narrow" w:hAnsi="Arial Narrow"/>
          <w:sz w:val="24"/>
          <w:szCs w:val="24"/>
        </w:rPr>
        <w:t>the</w:t>
      </w:r>
      <w:r w:rsidR="0010444A">
        <w:rPr>
          <w:rFonts w:ascii="Arial Narrow" w:hAnsi="Arial Narrow"/>
          <w:sz w:val="24"/>
          <w:szCs w:val="24"/>
        </w:rPr>
        <w:t xml:space="preserve"> website</w:t>
      </w:r>
      <w:r w:rsidRPr="000131B5">
        <w:rPr>
          <w:rFonts w:ascii="Arial Narrow" w:hAnsi="Arial Narrow"/>
          <w:sz w:val="24"/>
          <w:szCs w:val="24"/>
        </w:rPr>
        <w:t xml:space="preserve"> </w:t>
      </w:r>
      <w:r w:rsidRPr="000131B5">
        <w:rPr>
          <w:rFonts w:ascii="Arial Narrow" w:hAnsi="Arial Narrow"/>
          <w:color w:val="FF0000"/>
          <w:sz w:val="24"/>
          <w:szCs w:val="24"/>
        </w:rPr>
        <w:t>[insert link]</w:t>
      </w:r>
      <w:r w:rsidRPr="000131B5">
        <w:rPr>
          <w:rFonts w:ascii="Arial Narrow" w:hAnsi="Arial Narrow"/>
          <w:sz w:val="24"/>
          <w:szCs w:val="24"/>
        </w:rPr>
        <w:t xml:space="preserve">. </w:t>
      </w:r>
    </w:p>
    <w:p w:rsidR="00545656" w:rsidRDefault="00545656" w:rsidP="00545656">
      <w:pPr>
        <w:rPr>
          <w:rFonts w:ascii="Arial Narrow" w:hAnsi="Arial Narrow"/>
          <w:b/>
          <w:color w:val="FF0000"/>
          <w:sz w:val="24"/>
          <w:szCs w:val="24"/>
        </w:rPr>
      </w:pPr>
    </w:p>
    <w:tbl>
      <w:tblPr>
        <w:tblStyle w:val="TableGrid"/>
        <w:tblW w:w="0" w:type="auto"/>
        <w:tblInd w:w="108" w:type="dxa"/>
        <w:tblLook w:val="04A0" w:firstRow="1" w:lastRow="0" w:firstColumn="1" w:lastColumn="0" w:noHBand="0" w:noVBand="1"/>
      </w:tblPr>
      <w:tblGrid>
        <w:gridCol w:w="10348"/>
      </w:tblGrid>
      <w:tr w:rsidR="00545656" w:rsidTr="00F21894">
        <w:tc>
          <w:tcPr>
            <w:tcW w:w="10348" w:type="dxa"/>
            <w:shd w:val="clear" w:color="auto" w:fill="D9D9D9" w:themeFill="background1" w:themeFillShade="D9"/>
          </w:tcPr>
          <w:p w:rsidR="00545656" w:rsidRPr="000F6AE0" w:rsidRDefault="00545656" w:rsidP="00F21894">
            <w:pPr>
              <w:rPr>
                <w:rFonts w:ascii="Arial Narrow" w:hAnsi="Arial Narrow"/>
                <w:b/>
                <w:u w:val="single"/>
              </w:rPr>
            </w:pPr>
            <w:r w:rsidRPr="000F6AE0">
              <w:rPr>
                <w:rFonts w:ascii="Arial Narrow" w:hAnsi="Arial Narrow"/>
                <w:b/>
                <w:u w:val="single"/>
              </w:rPr>
              <w:t>Kirklees CSP</w:t>
            </w:r>
          </w:p>
          <w:p w:rsidR="00545656" w:rsidRDefault="00545656" w:rsidP="00F21894">
            <w:pPr>
              <w:rPr>
                <w:rFonts w:ascii="Arial Narrow" w:hAnsi="Arial Narrow"/>
                <w:color w:val="FF0000"/>
              </w:rPr>
            </w:pPr>
          </w:p>
          <w:p w:rsidR="00545656" w:rsidRPr="00B44177" w:rsidRDefault="00545656" w:rsidP="00F21894">
            <w:pPr>
              <w:rPr>
                <w:rFonts w:ascii="Arial Narrow" w:hAnsi="Arial Narrow"/>
              </w:rPr>
            </w:pPr>
            <w:r w:rsidRPr="00B44177">
              <w:rPr>
                <w:rFonts w:ascii="Arial Narrow" w:hAnsi="Arial Narrow"/>
              </w:rPr>
              <w:t>Kirklees</w:t>
            </w:r>
            <w:r>
              <w:rPr>
                <w:rFonts w:ascii="Arial Narrow" w:hAnsi="Arial Narrow"/>
              </w:rPr>
              <w:t xml:space="preserve"> CSP has been working closely with West Yorkshire Police crime reduction officers and Crimestoppers to develop a new way of dealing with stone theft. Reports relating to possible stone theft are now handled by Crimestoppers who then liaise with the police to check against reported crime. The project has been promoted by local artist Ashley Jackson and is a great example of integrated working between agencies. </w:t>
            </w:r>
          </w:p>
        </w:tc>
      </w:tr>
    </w:tbl>
    <w:p w:rsidR="00545656" w:rsidRDefault="00545656" w:rsidP="00545656">
      <w:pPr>
        <w:rPr>
          <w:rFonts w:ascii="Arial Narrow" w:hAnsi="Arial Narrow"/>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78247F">
            <w:pPr>
              <w:pStyle w:val="ListParagraph"/>
              <w:numPr>
                <w:ilvl w:val="0"/>
                <w:numId w:val="10"/>
              </w:numPr>
              <w:autoSpaceDE w:val="0"/>
              <w:autoSpaceDN w:val="0"/>
              <w:adjustRightInd w:val="0"/>
              <w:rPr>
                <w:rFonts w:ascii="Arial Narrow" w:eastAsiaTheme="minorHAnsi" w:hAnsi="Arial Narrow" w:cs="Arial"/>
                <w:i/>
                <w:color w:val="272627"/>
              </w:rPr>
            </w:pPr>
            <w:r w:rsidRPr="006019FF">
              <w:rPr>
                <w:rFonts w:ascii="Arial Narrow" w:eastAsiaTheme="minorHAnsi" w:hAnsi="Arial Narrow" w:cs="Arial"/>
                <w:i/>
                <w:color w:val="272627"/>
              </w:rPr>
              <w:t>By December 2014 I will bring social housing providers together to see what more I can do to help them to address some of the issues their tenants have, whether it be specific crime, anti-social behaviour and safety problems, how we can better protect those communities, or issues linked to social poverty.</w:t>
            </w:r>
          </w:p>
          <w:p w:rsidR="0078247F" w:rsidRPr="001F09D8" w:rsidRDefault="0078247F" w:rsidP="0078247F">
            <w:pPr>
              <w:pStyle w:val="ListParagraph"/>
              <w:numPr>
                <w:ilvl w:val="0"/>
                <w:numId w:val="12"/>
              </w:numPr>
              <w:autoSpaceDE w:val="0"/>
              <w:autoSpaceDN w:val="0"/>
              <w:adjustRightInd w:val="0"/>
              <w:rPr>
                <w:rFonts w:ascii="Arial Narrow" w:eastAsiaTheme="minorHAnsi" w:hAnsi="Arial Narrow" w:cs="Arial"/>
                <w:i/>
                <w:color w:val="272627"/>
              </w:rPr>
            </w:pPr>
            <w:r w:rsidRPr="006019FF">
              <w:rPr>
                <w:rFonts w:ascii="Arial Narrow" w:eastAsiaTheme="minorHAnsi" w:hAnsi="Arial Narrow" w:cs="Arial"/>
                <w:i/>
                <w:color w:val="272627"/>
              </w:rPr>
              <w:t>I will set up a review to establish the full impact that the changes to the welfare system and housing</w:t>
            </w:r>
            <w:r>
              <w:rPr>
                <w:rFonts w:ascii="Arial Narrow" w:eastAsiaTheme="minorHAnsi" w:hAnsi="Arial Narrow" w:cs="Arial"/>
                <w:i/>
                <w:color w:val="272627"/>
              </w:rPr>
              <w:t xml:space="preserve"> </w:t>
            </w:r>
            <w:r w:rsidRPr="006019FF">
              <w:rPr>
                <w:rFonts w:ascii="Arial Narrow" w:eastAsiaTheme="minorHAnsi" w:hAnsi="Arial Narrow" w:cs="Arial"/>
                <w:i/>
                <w:color w:val="272627"/>
              </w:rPr>
              <w:t>reform is having on crime and community safety across West Yorkshire.</w:t>
            </w:r>
          </w:p>
        </w:tc>
      </w:tr>
    </w:tbl>
    <w:p w:rsidR="0078247F" w:rsidRDefault="0078247F" w:rsidP="0078247F">
      <w:pPr>
        <w:pStyle w:val="ListParagraph"/>
        <w:rPr>
          <w:rFonts w:ascii="Arial Narrow" w:hAnsi="Arial Narrow"/>
          <w:color w:val="FF0000"/>
          <w:sz w:val="24"/>
          <w:szCs w:val="24"/>
        </w:rPr>
      </w:pPr>
    </w:p>
    <w:p w:rsidR="00D258A1" w:rsidRPr="00D258A1" w:rsidRDefault="00C11AE2" w:rsidP="00D258A1">
      <w:pPr>
        <w:rPr>
          <w:rFonts w:ascii="Arial Narrow" w:hAnsi="Arial Narrow"/>
          <w:sz w:val="24"/>
          <w:szCs w:val="24"/>
        </w:rPr>
      </w:pPr>
      <w:r>
        <w:rPr>
          <w:rFonts w:ascii="Arial Narrow" w:hAnsi="Arial Narrow"/>
          <w:sz w:val="24"/>
          <w:szCs w:val="24"/>
        </w:rPr>
        <w:t xml:space="preserve">In July 2014 a roundtable event brought </w:t>
      </w:r>
      <w:r w:rsidR="0010444A">
        <w:rPr>
          <w:rFonts w:ascii="Arial Narrow" w:hAnsi="Arial Narrow"/>
          <w:sz w:val="24"/>
          <w:szCs w:val="24"/>
        </w:rPr>
        <w:t>s</w:t>
      </w:r>
      <w:r w:rsidR="00D258A1" w:rsidRPr="00D258A1">
        <w:rPr>
          <w:rFonts w:ascii="Arial Narrow" w:hAnsi="Arial Narrow"/>
          <w:sz w:val="24"/>
          <w:szCs w:val="24"/>
        </w:rPr>
        <w:t xml:space="preserve">ocial </w:t>
      </w:r>
      <w:r w:rsidR="0010444A">
        <w:rPr>
          <w:rFonts w:ascii="Arial Narrow" w:hAnsi="Arial Narrow"/>
          <w:sz w:val="24"/>
          <w:szCs w:val="24"/>
        </w:rPr>
        <w:t>h</w:t>
      </w:r>
      <w:r w:rsidR="00D258A1" w:rsidRPr="00D258A1">
        <w:rPr>
          <w:rFonts w:ascii="Arial Narrow" w:hAnsi="Arial Narrow"/>
          <w:sz w:val="24"/>
          <w:szCs w:val="24"/>
        </w:rPr>
        <w:t>ousing providers together</w:t>
      </w:r>
      <w:r>
        <w:rPr>
          <w:rFonts w:ascii="Arial Narrow" w:hAnsi="Arial Narrow"/>
          <w:sz w:val="24"/>
          <w:szCs w:val="24"/>
        </w:rPr>
        <w:t xml:space="preserve"> from across the county to look at th</w:t>
      </w:r>
      <w:r w:rsidR="00D258A1" w:rsidRPr="00D258A1">
        <w:rPr>
          <w:rFonts w:ascii="Arial Narrow" w:hAnsi="Arial Narrow"/>
          <w:sz w:val="24"/>
          <w:szCs w:val="24"/>
        </w:rPr>
        <w:t>e issues faced by their clients which included drug dealing and using, domestic abuse, ASB, vulnerable victims and shoplifting.</w:t>
      </w:r>
      <w:r>
        <w:rPr>
          <w:rFonts w:ascii="Arial Narrow" w:hAnsi="Arial Narrow"/>
          <w:sz w:val="24"/>
          <w:szCs w:val="24"/>
        </w:rPr>
        <w:t xml:space="preserve"> </w:t>
      </w:r>
      <w:r w:rsidR="00D258A1">
        <w:rPr>
          <w:rFonts w:ascii="Arial Narrow" w:hAnsi="Arial Narrow"/>
          <w:sz w:val="24"/>
          <w:szCs w:val="24"/>
        </w:rPr>
        <w:t xml:space="preserve">The group also spoke about </w:t>
      </w:r>
      <w:r w:rsidR="00D258A1" w:rsidRPr="00D258A1">
        <w:rPr>
          <w:rFonts w:ascii="Arial Narrow" w:hAnsi="Arial Narrow"/>
          <w:sz w:val="24"/>
          <w:szCs w:val="24"/>
        </w:rPr>
        <w:t>residents moving from district to district</w:t>
      </w:r>
      <w:r w:rsidR="0010444A">
        <w:rPr>
          <w:rFonts w:ascii="Arial Narrow" w:hAnsi="Arial Narrow"/>
          <w:sz w:val="24"/>
          <w:szCs w:val="24"/>
        </w:rPr>
        <w:t>,</w:t>
      </w:r>
      <w:r w:rsidR="00D258A1" w:rsidRPr="00D258A1">
        <w:rPr>
          <w:rFonts w:ascii="Arial Narrow" w:hAnsi="Arial Narrow"/>
          <w:sz w:val="24"/>
          <w:szCs w:val="24"/>
        </w:rPr>
        <w:t xml:space="preserve"> the impact on clients following the </w:t>
      </w:r>
      <w:r w:rsidR="00956C89">
        <w:rPr>
          <w:rFonts w:ascii="Arial Narrow" w:hAnsi="Arial Narrow"/>
          <w:sz w:val="24"/>
          <w:szCs w:val="24"/>
        </w:rPr>
        <w:t>establishment</w:t>
      </w:r>
      <w:r w:rsidR="00904B82">
        <w:rPr>
          <w:rFonts w:ascii="Arial Narrow" w:hAnsi="Arial Narrow"/>
          <w:sz w:val="24"/>
          <w:szCs w:val="24"/>
        </w:rPr>
        <w:t xml:space="preserve"> </w:t>
      </w:r>
      <w:r w:rsidR="0010444A">
        <w:rPr>
          <w:rFonts w:ascii="Arial Narrow" w:hAnsi="Arial Narrow"/>
          <w:sz w:val="24"/>
          <w:szCs w:val="24"/>
        </w:rPr>
        <w:t>of the bedroom tax,</w:t>
      </w:r>
      <w:r w:rsidR="00D258A1" w:rsidRPr="00D258A1">
        <w:rPr>
          <w:rFonts w:ascii="Arial Narrow" w:hAnsi="Arial Narrow"/>
          <w:sz w:val="24"/>
          <w:szCs w:val="24"/>
        </w:rPr>
        <w:t xml:space="preserve"> the impact of mental health and the issue of clients returning to abusive relationshi</w:t>
      </w:r>
      <w:r w:rsidR="0010444A">
        <w:rPr>
          <w:rFonts w:ascii="Arial Narrow" w:hAnsi="Arial Narrow"/>
          <w:sz w:val="24"/>
          <w:szCs w:val="24"/>
        </w:rPr>
        <w:t>ps out of financial necessity. </w:t>
      </w:r>
      <w:r w:rsidR="00D258A1" w:rsidRPr="00D258A1">
        <w:rPr>
          <w:rFonts w:ascii="Arial Narrow" w:hAnsi="Arial Narrow"/>
          <w:sz w:val="24"/>
          <w:szCs w:val="24"/>
        </w:rPr>
        <w:t>The meeting demonstrated the value of discussing issues across social housing, policing, crime and disorder.</w:t>
      </w:r>
    </w:p>
    <w:p w:rsidR="00D51845" w:rsidRPr="00D258A1" w:rsidRDefault="00D51845" w:rsidP="00D258A1">
      <w:pPr>
        <w:rPr>
          <w:rFonts w:ascii="Arial Narrow" w:hAnsi="Arial Narrow"/>
          <w:sz w:val="24"/>
          <w:szCs w:val="24"/>
        </w:rPr>
      </w:pPr>
    </w:p>
    <w:p w:rsidR="0078247F" w:rsidRPr="004821D8" w:rsidRDefault="0078247F" w:rsidP="0078247F">
      <w:pPr>
        <w:rPr>
          <w:rFonts w:ascii="Arial Narrow" w:hAnsi="Arial Narrow"/>
          <w:sz w:val="24"/>
          <w:szCs w:val="24"/>
        </w:rPr>
      </w:pPr>
      <w:r w:rsidRPr="004821D8">
        <w:rPr>
          <w:rFonts w:ascii="Arial Narrow" w:hAnsi="Arial Narrow"/>
          <w:sz w:val="24"/>
          <w:szCs w:val="24"/>
        </w:rPr>
        <w:t>There are many social issues that can make people within our communities vulnerable. Homelessness is</w:t>
      </w:r>
      <w:r w:rsidR="00C11AE2">
        <w:rPr>
          <w:rFonts w:ascii="Arial Narrow" w:hAnsi="Arial Narrow"/>
          <w:sz w:val="24"/>
          <w:szCs w:val="24"/>
        </w:rPr>
        <w:t xml:space="preserve"> clearly a vulnerability for people across West Yorkshire and is</w:t>
      </w:r>
      <w:r w:rsidRPr="004821D8">
        <w:rPr>
          <w:rFonts w:ascii="Arial Narrow" w:hAnsi="Arial Narrow"/>
          <w:sz w:val="24"/>
          <w:szCs w:val="24"/>
        </w:rPr>
        <w:t xml:space="preserve"> a key priority for the Leeds C</w:t>
      </w:r>
      <w:r w:rsidR="00AA2495">
        <w:rPr>
          <w:rFonts w:ascii="Arial Narrow" w:hAnsi="Arial Narrow"/>
          <w:sz w:val="24"/>
          <w:szCs w:val="24"/>
        </w:rPr>
        <w:t>SP</w:t>
      </w:r>
      <w:r w:rsidRPr="004821D8">
        <w:rPr>
          <w:rFonts w:ascii="Arial Narrow" w:hAnsi="Arial Narrow"/>
          <w:sz w:val="24"/>
          <w:szCs w:val="24"/>
        </w:rPr>
        <w:t>. Those who find themselves homeless often have complex needs and it is heartening to see the variety of agencies out there trying to help people address these needs and improve their lives.</w:t>
      </w:r>
    </w:p>
    <w:p w:rsidR="0078247F" w:rsidRDefault="0078247F" w:rsidP="0078247F">
      <w:pPr>
        <w:rPr>
          <w:rFonts w:ascii="Arial Narrow" w:hAnsi="Arial Narrow"/>
          <w:color w:val="FF0000"/>
          <w:sz w:val="24"/>
          <w:szCs w:val="24"/>
        </w:rPr>
      </w:pPr>
    </w:p>
    <w:p w:rsidR="0078247F" w:rsidRDefault="0078247F" w:rsidP="0078247F">
      <w:pPr>
        <w:pStyle w:val="NoSpacing"/>
        <w:rPr>
          <w:rFonts w:ascii="Arial Narrow" w:hAnsi="Arial Narrow"/>
          <w:sz w:val="24"/>
          <w:szCs w:val="24"/>
        </w:rPr>
      </w:pPr>
      <w:r w:rsidRPr="001F19B0">
        <w:rPr>
          <w:rFonts w:ascii="Arial Narrow" w:hAnsi="Arial Narrow"/>
          <w:sz w:val="24"/>
          <w:szCs w:val="24"/>
        </w:rPr>
        <w:t>In February</w:t>
      </w:r>
      <w:r>
        <w:rPr>
          <w:rFonts w:ascii="Arial Narrow" w:hAnsi="Arial Narrow"/>
          <w:sz w:val="24"/>
          <w:szCs w:val="24"/>
        </w:rPr>
        <w:t xml:space="preserve"> 2015</w:t>
      </w:r>
      <w:r w:rsidRPr="001F19B0">
        <w:rPr>
          <w:rFonts w:ascii="Arial Narrow" w:hAnsi="Arial Narrow"/>
          <w:sz w:val="24"/>
          <w:szCs w:val="24"/>
        </w:rPr>
        <w:t xml:space="preserve"> </w:t>
      </w:r>
      <w:r w:rsidR="00AA2495">
        <w:rPr>
          <w:rFonts w:ascii="Arial Narrow" w:hAnsi="Arial Narrow"/>
          <w:sz w:val="24"/>
          <w:szCs w:val="24"/>
        </w:rPr>
        <w:t>the PCC</w:t>
      </w:r>
      <w:r w:rsidRPr="001F19B0">
        <w:rPr>
          <w:rFonts w:ascii="Arial Narrow" w:hAnsi="Arial Narrow"/>
          <w:sz w:val="24"/>
          <w:szCs w:val="24"/>
        </w:rPr>
        <w:t xml:space="preserve"> took part in the ‘Big Sell’ and </w:t>
      </w:r>
      <w:r w:rsidR="00AA2495">
        <w:rPr>
          <w:rFonts w:ascii="Arial Narrow" w:hAnsi="Arial Narrow"/>
          <w:sz w:val="24"/>
          <w:szCs w:val="24"/>
        </w:rPr>
        <w:t xml:space="preserve">with a regular vendor </w:t>
      </w:r>
      <w:r w:rsidRPr="001F19B0">
        <w:rPr>
          <w:rFonts w:ascii="Arial Narrow" w:hAnsi="Arial Narrow"/>
          <w:sz w:val="24"/>
          <w:szCs w:val="24"/>
        </w:rPr>
        <w:t xml:space="preserve">sold copies of the </w:t>
      </w:r>
      <w:r>
        <w:rPr>
          <w:rFonts w:ascii="Arial Narrow" w:hAnsi="Arial Narrow"/>
          <w:sz w:val="24"/>
          <w:szCs w:val="24"/>
        </w:rPr>
        <w:t>‘</w:t>
      </w:r>
      <w:r w:rsidRPr="001F19B0">
        <w:rPr>
          <w:rFonts w:ascii="Arial Narrow" w:hAnsi="Arial Narrow"/>
          <w:sz w:val="24"/>
          <w:szCs w:val="24"/>
        </w:rPr>
        <w:t>Big Issue in the North</w:t>
      </w:r>
      <w:r>
        <w:rPr>
          <w:rFonts w:ascii="Arial Narrow" w:hAnsi="Arial Narrow"/>
          <w:sz w:val="24"/>
          <w:szCs w:val="24"/>
        </w:rPr>
        <w:t>’</w:t>
      </w:r>
      <w:r w:rsidR="00AA2495">
        <w:rPr>
          <w:rFonts w:ascii="Arial Narrow" w:hAnsi="Arial Narrow"/>
          <w:sz w:val="24"/>
          <w:szCs w:val="24"/>
        </w:rPr>
        <w:t xml:space="preserve"> in Leeds City Centre</w:t>
      </w:r>
      <w:r w:rsidRPr="001F19B0">
        <w:rPr>
          <w:rFonts w:ascii="Arial Narrow" w:hAnsi="Arial Narrow"/>
          <w:sz w:val="24"/>
          <w:szCs w:val="24"/>
        </w:rPr>
        <w:t xml:space="preserve"> </w:t>
      </w:r>
      <w:r w:rsidR="00AA2495">
        <w:rPr>
          <w:rFonts w:ascii="Arial Narrow" w:hAnsi="Arial Narrow"/>
          <w:sz w:val="24"/>
          <w:szCs w:val="24"/>
        </w:rPr>
        <w:t>to</w:t>
      </w:r>
      <w:r w:rsidRPr="001F19B0">
        <w:rPr>
          <w:rFonts w:ascii="Arial Narrow" w:hAnsi="Arial Narrow"/>
          <w:sz w:val="24"/>
          <w:szCs w:val="24"/>
        </w:rPr>
        <w:t xml:space="preserve"> experience what it’s like to sell the magazine. The ‘Big Sell’ aims to raise awareness of homelessness, increase sales for vendors, and help raise funds for the International Network of Street Papers (INSP), which supports over 114 street papers worldwide. Vendors purchase the Big Issue for a nominal price and keep the profits made from the sales they make. Vendors are also given advice on how to find the services that can help them achieve their goals and move away from the streets for good.</w:t>
      </w:r>
    </w:p>
    <w:p w:rsidR="0078247F" w:rsidRDefault="0078247F" w:rsidP="0078247F">
      <w:pPr>
        <w:pStyle w:val="NoSpacing"/>
        <w:rPr>
          <w:rFonts w:ascii="Arial Narrow" w:hAnsi="Arial Narrow"/>
          <w:sz w:val="24"/>
          <w:szCs w:val="24"/>
        </w:rPr>
      </w:pPr>
    </w:p>
    <w:p w:rsidR="0078247F" w:rsidRPr="00B96DBC" w:rsidRDefault="0078247F" w:rsidP="0078247F">
      <w:pPr>
        <w:rPr>
          <w:rFonts w:ascii="Arial Narrow" w:hAnsi="Arial Narrow"/>
          <w:bCs/>
          <w:iCs/>
          <w:sz w:val="24"/>
          <w:szCs w:val="24"/>
        </w:rPr>
      </w:pPr>
      <w:r w:rsidRPr="00B96DBC">
        <w:rPr>
          <w:rFonts w:ascii="Arial Narrow" w:hAnsi="Arial Narrow"/>
          <w:bCs/>
          <w:iCs/>
          <w:sz w:val="24"/>
          <w:szCs w:val="24"/>
        </w:rPr>
        <w:t>In July 2014</w:t>
      </w:r>
      <w:r w:rsidR="00AA2495">
        <w:rPr>
          <w:rFonts w:ascii="Arial Narrow" w:hAnsi="Arial Narrow"/>
          <w:bCs/>
          <w:iCs/>
          <w:sz w:val="24"/>
          <w:szCs w:val="24"/>
        </w:rPr>
        <w:t xml:space="preserve"> the PCC</w:t>
      </w:r>
      <w:r w:rsidRPr="00B96DBC">
        <w:rPr>
          <w:rFonts w:ascii="Arial Narrow" w:hAnsi="Arial Narrow"/>
          <w:bCs/>
          <w:iCs/>
          <w:sz w:val="24"/>
          <w:szCs w:val="24"/>
        </w:rPr>
        <w:t xml:space="preserve"> visited St. Georges Crypt to learn more about the work that they do and the projects they run in Leeds City Centre working with the homeless, the vulnerable and those suffering from addiction. </w:t>
      </w:r>
      <w:r w:rsidR="00AA2495">
        <w:rPr>
          <w:rFonts w:ascii="Arial Narrow" w:hAnsi="Arial Narrow"/>
          <w:bCs/>
          <w:iCs/>
          <w:sz w:val="24"/>
          <w:szCs w:val="24"/>
        </w:rPr>
        <w:t>P</w:t>
      </w:r>
      <w:r w:rsidRPr="00B96DBC">
        <w:rPr>
          <w:rFonts w:ascii="Arial Narrow" w:hAnsi="Arial Narrow"/>
          <w:bCs/>
          <w:iCs/>
          <w:sz w:val="24"/>
          <w:szCs w:val="24"/>
        </w:rPr>
        <w:t xml:space="preserve">eople who </w:t>
      </w:r>
      <w:r w:rsidR="00AA2495">
        <w:rPr>
          <w:rFonts w:ascii="Arial Narrow" w:hAnsi="Arial Narrow"/>
          <w:bCs/>
          <w:iCs/>
          <w:sz w:val="24"/>
          <w:szCs w:val="24"/>
        </w:rPr>
        <w:t xml:space="preserve">were </w:t>
      </w:r>
      <w:r w:rsidRPr="00B96DBC">
        <w:rPr>
          <w:rFonts w:ascii="Arial Narrow" w:hAnsi="Arial Narrow"/>
          <w:bCs/>
          <w:iCs/>
          <w:sz w:val="24"/>
          <w:szCs w:val="24"/>
        </w:rPr>
        <w:t>us</w:t>
      </w:r>
      <w:r w:rsidR="00AA2495">
        <w:rPr>
          <w:rFonts w:ascii="Arial Narrow" w:hAnsi="Arial Narrow"/>
          <w:bCs/>
          <w:iCs/>
          <w:sz w:val="24"/>
          <w:szCs w:val="24"/>
        </w:rPr>
        <w:t>ing</w:t>
      </w:r>
      <w:r w:rsidRPr="00B96DBC">
        <w:rPr>
          <w:rFonts w:ascii="Arial Narrow" w:hAnsi="Arial Narrow"/>
          <w:bCs/>
          <w:iCs/>
          <w:sz w:val="24"/>
          <w:szCs w:val="24"/>
        </w:rPr>
        <w:t xml:space="preserve"> </w:t>
      </w:r>
      <w:r>
        <w:rPr>
          <w:rFonts w:ascii="Arial Narrow" w:hAnsi="Arial Narrow"/>
          <w:bCs/>
          <w:iCs/>
          <w:sz w:val="24"/>
          <w:szCs w:val="24"/>
        </w:rPr>
        <w:t>the</w:t>
      </w:r>
      <w:r w:rsidRPr="00B96DBC">
        <w:rPr>
          <w:rFonts w:ascii="Arial Narrow" w:hAnsi="Arial Narrow"/>
          <w:bCs/>
          <w:iCs/>
          <w:sz w:val="24"/>
          <w:szCs w:val="24"/>
        </w:rPr>
        <w:t xml:space="preserve"> Crypt </w:t>
      </w:r>
      <w:r w:rsidR="00AA2495">
        <w:rPr>
          <w:rFonts w:ascii="Arial Narrow" w:hAnsi="Arial Narrow"/>
          <w:bCs/>
          <w:iCs/>
          <w:sz w:val="24"/>
          <w:szCs w:val="24"/>
        </w:rPr>
        <w:t xml:space="preserve">spoke about how they had </w:t>
      </w:r>
      <w:r w:rsidRPr="00B96DBC">
        <w:rPr>
          <w:rFonts w:ascii="Arial Narrow" w:hAnsi="Arial Narrow"/>
          <w:bCs/>
          <w:iCs/>
          <w:sz w:val="24"/>
          <w:szCs w:val="24"/>
        </w:rPr>
        <w:t xml:space="preserve">utilised the centre to gain support and skills to </w:t>
      </w:r>
      <w:r w:rsidR="0010444A">
        <w:rPr>
          <w:rFonts w:ascii="Arial Narrow" w:hAnsi="Arial Narrow"/>
          <w:bCs/>
          <w:iCs/>
          <w:sz w:val="24"/>
          <w:szCs w:val="24"/>
        </w:rPr>
        <w:t>help</w:t>
      </w:r>
      <w:r w:rsidRPr="00B96DBC">
        <w:rPr>
          <w:rFonts w:ascii="Arial Narrow" w:hAnsi="Arial Narrow"/>
          <w:bCs/>
          <w:iCs/>
          <w:sz w:val="24"/>
          <w:szCs w:val="24"/>
        </w:rPr>
        <w:t xml:space="preserve"> themselves to get out of their current situation.</w:t>
      </w:r>
      <w:r>
        <w:rPr>
          <w:rFonts w:ascii="Arial Narrow" w:hAnsi="Arial Narrow"/>
          <w:bCs/>
          <w:iCs/>
          <w:sz w:val="24"/>
          <w:szCs w:val="24"/>
        </w:rPr>
        <w:t xml:space="preserve"> </w:t>
      </w:r>
      <w:r w:rsidR="00AA2495">
        <w:rPr>
          <w:rFonts w:ascii="Arial Narrow" w:hAnsi="Arial Narrow"/>
          <w:bCs/>
          <w:iCs/>
          <w:sz w:val="24"/>
          <w:szCs w:val="24"/>
        </w:rPr>
        <w:t>S</w:t>
      </w:r>
      <w:r w:rsidRPr="00B96DBC">
        <w:rPr>
          <w:rFonts w:ascii="Arial Narrow" w:hAnsi="Arial Narrow"/>
          <w:bCs/>
          <w:iCs/>
          <w:sz w:val="24"/>
          <w:szCs w:val="24"/>
        </w:rPr>
        <w:t xml:space="preserve">upport </w:t>
      </w:r>
      <w:r w:rsidR="00AA2495">
        <w:rPr>
          <w:rFonts w:ascii="Arial Narrow" w:hAnsi="Arial Narrow"/>
          <w:bCs/>
          <w:iCs/>
          <w:sz w:val="24"/>
          <w:szCs w:val="24"/>
        </w:rPr>
        <w:t>has been provided to the</w:t>
      </w:r>
      <w:r w:rsidRPr="00B96DBC">
        <w:rPr>
          <w:rFonts w:ascii="Arial Narrow" w:hAnsi="Arial Narrow"/>
          <w:bCs/>
          <w:iCs/>
          <w:sz w:val="24"/>
          <w:szCs w:val="24"/>
        </w:rPr>
        <w:t xml:space="preserve"> voucher scheme which was set up as a way to combat begging and point people in the direction of St. Georges Crypt</w:t>
      </w:r>
      <w:r>
        <w:rPr>
          <w:rFonts w:ascii="Arial Narrow" w:hAnsi="Arial Narrow"/>
          <w:bCs/>
          <w:iCs/>
          <w:sz w:val="24"/>
          <w:szCs w:val="24"/>
        </w:rPr>
        <w:t>,</w:t>
      </w:r>
      <w:r w:rsidRPr="00B96DBC">
        <w:rPr>
          <w:rFonts w:ascii="Arial Narrow" w:hAnsi="Arial Narrow"/>
          <w:bCs/>
          <w:iCs/>
          <w:sz w:val="24"/>
          <w:szCs w:val="24"/>
        </w:rPr>
        <w:t xml:space="preserve"> where they can get a meal provided by the staff working there.</w:t>
      </w:r>
    </w:p>
    <w:p w:rsidR="0078247F" w:rsidRPr="001F19B0" w:rsidRDefault="0078247F" w:rsidP="0078247F">
      <w:pPr>
        <w:pStyle w:val="No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RPr="00A82D2A" w:rsidTr="005E25D4">
        <w:tc>
          <w:tcPr>
            <w:tcW w:w="10348" w:type="dxa"/>
            <w:shd w:val="clear" w:color="auto" w:fill="D9D9D9" w:themeFill="background1" w:themeFillShade="D9"/>
          </w:tcPr>
          <w:p w:rsidR="0078247F" w:rsidRPr="00A82D2A" w:rsidRDefault="00AA2495" w:rsidP="00AA2495">
            <w:pPr>
              <w:rPr>
                <w:rFonts w:ascii="Arial Narrow" w:hAnsi="Arial Narrow"/>
              </w:rPr>
            </w:pPr>
            <w:r>
              <w:rPr>
                <w:rFonts w:ascii="Arial Narrow" w:hAnsi="Arial Narrow"/>
              </w:rPr>
              <w:t>Through the</w:t>
            </w:r>
            <w:r w:rsidR="0078247F" w:rsidRPr="00A82D2A">
              <w:rPr>
                <w:rFonts w:ascii="Arial Narrow" w:hAnsi="Arial Narrow"/>
              </w:rPr>
              <w:t xml:space="preserve"> Safer Communities Fund during 2014/15 a project</w:t>
            </w:r>
            <w:r>
              <w:rPr>
                <w:rFonts w:ascii="Arial Narrow" w:hAnsi="Arial Narrow"/>
              </w:rPr>
              <w:t xml:space="preserve"> has been supported</w:t>
            </w:r>
            <w:r w:rsidR="0078247F" w:rsidRPr="00A82D2A">
              <w:rPr>
                <w:rFonts w:ascii="Arial Narrow" w:hAnsi="Arial Narrow"/>
              </w:rPr>
              <w:t xml:space="preserve"> that has a core focus on homelessness. Bradford </w:t>
            </w:r>
            <w:proofErr w:type="spellStart"/>
            <w:r w:rsidR="0078247F" w:rsidRPr="00A82D2A">
              <w:rPr>
                <w:rFonts w:ascii="Arial Narrow" w:hAnsi="Arial Narrow"/>
              </w:rPr>
              <w:t>Nightstop</w:t>
            </w:r>
            <w:proofErr w:type="spellEnd"/>
            <w:r w:rsidR="0078247F" w:rsidRPr="00A82D2A">
              <w:rPr>
                <w:rFonts w:ascii="Arial Narrow" w:hAnsi="Arial Narrow"/>
              </w:rPr>
              <w:t xml:space="preserve">-Kirklees </w:t>
            </w:r>
            <w:proofErr w:type="spellStart"/>
            <w:r w:rsidR="0078247F" w:rsidRPr="00A82D2A">
              <w:rPr>
                <w:rFonts w:ascii="Arial Narrow" w:hAnsi="Arial Narrow"/>
              </w:rPr>
              <w:t>Nightstop</w:t>
            </w:r>
            <w:proofErr w:type="spellEnd"/>
            <w:r w:rsidR="0078247F" w:rsidRPr="00A82D2A">
              <w:rPr>
                <w:rFonts w:ascii="Arial Narrow" w:hAnsi="Arial Narrow"/>
              </w:rPr>
              <w:t xml:space="preserve"> aims to enable homeless young people in Kirklees to access safe places to stay overnight in the homes of local volunteers, reducing the number of young people on the streets who are at risk of getting involved in criminal activity or of being victims. Over the last 21 years the organisation has offered 9,310 beds to homeless young people in Bradford and is now piloting an extension in Kirklees.</w:t>
            </w:r>
          </w:p>
        </w:tc>
      </w:tr>
    </w:tbl>
    <w:p w:rsidR="00D51845" w:rsidRDefault="00D51845" w:rsidP="0078247F">
      <w:pPr>
        <w:rPr>
          <w:rFonts w:ascii="Arial Narrow" w:hAnsi="Arial Narrow"/>
          <w:b/>
          <w:sz w:val="24"/>
          <w:szCs w:val="24"/>
        </w:rPr>
      </w:pPr>
    </w:p>
    <w:p w:rsidR="0078247F" w:rsidRPr="00ED1853" w:rsidRDefault="0078247F" w:rsidP="0078247F">
      <w:pPr>
        <w:rPr>
          <w:rFonts w:ascii="Arial Narrow" w:hAnsi="Arial Narrow"/>
          <w:b/>
          <w:sz w:val="24"/>
          <w:szCs w:val="24"/>
        </w:rPr>
      </w:pPr>
      <w:r w:rsidRPr="00ED1853">
        <w:rPr>
          <w:rFonts w:ascii="Arial Narrow" w:hAnsi="Arial Narrow"/>
          <w:b/>
          <w:sz w:val="24"/>
          <w:szCs w:val="24"/>
        </w:rPr>
        <w:t xml:space="preserve">REDUCING </w:t>
      </w:r>
      <w:r>
        <w:rPr>
          <w:rFonts w:ascii="Arial Narrow" w:hAnsi="Arial Narrow"/>
          <w:b/>
          <w:sz w:val="24"/>
          <w:szCs w:val="24"/>
        </w:rPr>
        <w:t>BURGLARY</w:t>
      </w:r>
    </w:p>
    <w:p w:rsidR="0078247F" w:rsidRDefault="0078247F" w:rsidP="0078247F">
      <w:pPr>
        <w:rPr>
          <w:rFonts w:ascii="Arial Narrow" w:hAnsi="Arial Narrow"/>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Tr="005E25D4">
        <w:tc>
          <w:tcPr>
            <w:tcW w:w="10348" w:type="dxa"/>
            <w:shd w:val="clear" w:color="auto" w:fill="C9DCE1"/>
          </w:tcPr>
          <w:p w:rsidR="0078247F" w:rsidRDefault="0078247F" w:rsidP="0078247F">
            <w:pPr>
              <w:pStyle w:val="ListParagraph"/>
              <w:numPr>
                <w:ilvl w:val="0"/>
                <w:numId w:val="10"/>
              </w:numPr>
              <w:rPr>
                <w:rFonts w:ascii="Arial Narrow" w:hAnsi="Arial Narrow"/>
                <w:color w:val="FF0000"/>
                <w:sz w:val="24"/>
                <w:szCs w:val="24"/>
              </w:rPr>
            </w:pPr>
            <w:r w:rsidRPr="006019FF">
              <w:rPr>
                <w:rFonts w:ascii="Arial Narrow" w:hAnsi="Arial Narrow"/>
                <w:i/>
              </w:rPr>
              <w:t>I will monitor the volume of recorded domestic burglary and the risk of household crime.</w:t>
            </w:r>
          </w:p>
        </w:tc>
      </w:tr>
    </w:tbl>
    <w:p w:rsidR="0078247F" w:rsidRDefault="0078247F" w:rsidP="0078247F">
      <w:pPr>
        <w:rPr>
          <w:rFonts w:ascii="Arial Narrow" w:hAnsi="Arial Narrow"/>
          <w:color w:val="FF0000"/>
          <w:sz w:val="24"/>
          <w:szCs w:val="24"/>
        </w:rPr>
      </w:pPr>
    </w:p>
    <w:p w:rsidR="0078247F" w:rsidRPr="00862A4B" w:rsidRDefault="0078247F" w:rsidP="0078247F">
      <w:pPr>
        <w:rPr>
          <w:rFonts w:ascii="Arial Narrow" w:hAnsi="Arial Narrow"/>
          <w:sz w:val="24"/>
          <w:szCs w:val="24"/>
        </w:rPr>
      </w:pPr>
      <w:r w:rsidRPr="00862A4B">
        <w:rPr>
          <w:rFonts w:ascii="Arial Narrow" w:hAnsi="Arial Narrow"/>
          <w:sz w:val="24"/>
          <w:szCs w:val="24"/>
        </w:rPr>
        <w:t xml:space="preserve">Previous performance management regimes have focused on setting targets against a series of measures. </w:t>
      </w:r>
      <w:r w:rsidR="00AA2495">
        <w:rPr>
          <w:rFonts w:ascii="Arial Narrow" w:hAnsi="Arial Narrow"/>
          <w:sz w:val="24"/>
          <w:szCs w:val="24"/>
        </w:rPr>
        <w:t xml:space="preserve">However the </w:t>
      </w:r>
      <w:r w:rsidRPr="00862A4B">
        <w:rPr>
          <w:rFonts w:ascii="Arial Narrow" w:hAnsi="Arial Narrow"/>
          <w:sz w:val="24"/>
          <w:szCs w:val="24"/>
        </w:rPr>
        <w:t xml:space="preserve">government </w:t>
      </w:r>
      <w:r w:rsidR="00AA2495">
        <w:rPr>
          <w:rFonts w:ascii="Arial Narrow" w:hAnsi="Arial Narrow"/>
          <w:sz w:val="24"/>
          <w:szCs w:val="24"/>
        </w:rPr>
        <w:t>has</w:t>
      </w:r>
      <w:r w:rsidRPr="00862A4B">
        <w:rPr>
          <w:rFonts w:ascii="Arial Narrow" w:hAnsi="Arial Narrow"/>
          <w:sz w:val="24"/>
          <w:szCs w:val="24"/>
        </w:rPr>
        <w:t xml:space="preserve"> shifted away from such a performance culture, scrapped targets and made it clear that the only objective was to cut crime. </w:t>
      </w:r>
      <w:r w:rsidR="00AA2495">
        <w:rPr>
          <w:rFonts w:ascii="Arial Narrow" w:hAnsi="Arial Narrow"/>
          <w:sz w:val="24"/>
          <w:szCs w:val="24"/>
        </w:rPr>
        <w:t>L</w:t>
      </w:r>
      <w:r w:rsidRPr="00862A4B">
        <w:rPr>
          <w:rFonts w:ascii="Arial Narrow" w:hAnsi="Arial Narrow"/>
          <w:sz w:val="24"/>
          <w:szCs w:val="24"/>
        </w:rPr>
        <w:t>ocally this approach</w:t>
      </w:r>
      <w:r w:rsidR="00AA2495">
        <w:rPr>
          <w:rFonts w:ascii="Arial Narrow" w:hAnsi="Arial Narrow"/>
          <w:sz w:val="24"/>
          <w:szCs w:val="24"/>
        </w:rPr>
        <w:t xml:space="preserve"> has also been adopted and key performance indicators rather than targets measure the performance of police and partners and monitor the direction of travel</w:t>
      </w:r>
      <w:r w:rsidRPr="00862A4B">
        <w:rPr>
          <w:rFonts w:ascii="Arial Narrow" w:hAnsi="Arial Narrow"/>
          <w:sz w:val="24"/>
          <w:szCs w:val="24"/>
        </w:rPr>
        <w:t xml:space="preserve">. </w:t>
      </w:r>
      <w:r w:rsidR="00AA2495">
        <w:rPr>
          <w:rFonts w:ascii="Arial Narrow" w:hAnsi="Arial Narrow"/>
          <w:sz w:val="24"/>
          <w:szCs w:val="24"/>
        </w:rPr>
        <w:t>I</w:t>
      </w:r>
      <w:r w:rsidRPr="00862A4B">
        <w:rPr>
          <w:rFonts w:ascii="Arial Narrow" w:hAnsi="Arial Narrow"/>
          <w:sz w:val="24"/>
          <w:szCs w:val="24"/>
        </w:rPr>
        <w:t xml:space="preserve">n the current climate of reducing resources, it is unrealistic to set targets for continuous performance </w:t>
      </w:r>
      <w:r w:rsidR="0010444A">
        <w:rPr>
          <w:rFonts w:ascii="Arial Narrow" w:hAnsi="Arial Narrow"/>
          <w:sz w:val="24"/>
          <w:szCs w:val="24"/>
        </w:rPr>
        <w:t>improvement</w:t>
      </w:r>
      <w:r w:rsidR="00995043">
        <w:rPr>
          <w:rFonts w:ascii="Arial Narrow" w:hAnsi="Arial Narrow"/>
          <w:sz w:val="24"/>
          <w:szCs w:val="24"/>
        </w:rPr>
        <w:t xml:space="preserve">, and in this context domestic burglary is being reviewed. </w:t>
      </w:r>
    </w:p>
    <w:p w:rsidR="0078247F" w:rsidRPr="00862A4B" w:rsidRDefault="0078247F" w:rsidP="0078247F">
      <w:pPr>
        <w:rPr>
          <w:rFonts w:ascii="Arial Narrow" w:hAnsi="Arial Narrow"/>
          <w:sz w:val="24"/>
          <w:szCs w:val="24"/>
        </w:rPr>
      </w:pPr>
    </w:p>
    <w:p w:rsidR="0078247F" w:rsidRDefault="0078247F" w:rsidP="0078247F">
      <w:pPr>
        <w:rPr>
          <w:rFonts w:ascii="Arial Narrow" w:hAnsi="Arial Narrow"/>
          <w:sz w:val="24"/>
          <w:szCs w:val="24"/>
        </w:rPr>
      </w:pPr>
      <w:r w:rsidRPr="00862A4B">
        <w:rPr>
          <w:rFonts w:ascii="Arial Narrow" w:hAnsi="Arial Narrow"/>
          <w:sz w:val="24"/>
          <w:szCs w:val="24"/>
        </w:rPr>
        <w:t xml:space="preserve">However </w:t>
      </w:r>
      <w:r w:rsidR="00AA2495">
        <w:rPr>
          <w:rFonts w:ascii="Arial Narrow" w:hAnsi="Arial Narrow"/>
          <w:sz w:val="24"/>
          <w:szCs w:val="24"/>
        </w:rPr>
        <w:t>communities and partners had highlighted</w:t>
      </w:r>
      <w:r w:rsidRPr="00862A4B">
        <w:rPr>
          <w:rFonts w:ascii="Arial Narrow" w:hAnsi="Arial Narrow"/>
          <w:sz w:val="24"/>
          <w:szCs w:val="24"/>
        </w:rPr>
        <w:t xml:space="preserve"> burglary was a problem and</w:t>
      </w:r>
      <w:r w:rsidR="00AA2495">
        <w:rPr>
          <w:rFonts w:ascii="Arial Narrow" w:hAnsi="Arial Narrow"/>
          <w:sz w:val="24"/>
          <w:szCs w:val="24"/>
        </w:rPr>
        <w:t xml:space="preserve"> therefore</w:t>
      </w:r>
      <w:r w:rsidRPr="00862A4B">
        <w:rPr>
          <w:rFonts w:ascii="Arial Narrow" w:hAnsi="Arial Narrow"/>
          <w:sz w:val="24"/>
          <w:szCs w:val="24"/>
        </w:rPr>
        <w:t xml:space="preserve"> there was a target for the police and partners to perform better than similar police or partnership areas. Whil</w:t>
      </w:r>
      <w:r w:rsidR="005D3CC4">
        <w:rPr>
          <w:rFonts w:ascii="Arial Narrow" w:hAnsi="Arial Narrow"/>
          <w:sz w:val="24"/>
          <w:szCs w:val="24"/>
        </w:rPr>
        <w:t>st</w:t>
      </w:r>
      <w:r w:rsidRPr="00862A4B">
        <w:rPr>
          <w:rFonts w:ascii="Arial Narrow" w:hAnsi="Arial Narrow"/>
          <w:sz w:val="24"/>
          <w:szCs w:val="24"/>
        </w:rPr>
        <w:t xml:space="preserve"> this focus was right at the time, and was acknowledged as such by </w:t>
      </w:r>
      <w:r w:rsidR="00AA2495">
        <w:rPr>
          <w:rFonts w:ascii="Arial Narrow" w:hAnsi="Arial Narrow"/>
          <w:sz w:val="24"/>
          <w:szCs w:val="24"/>
        </w:rPr>
        <w:t>Her Majesty’s Inspectorate of Constabulary (</w:t>
      </w:r>
      <w:r w:rsidRPr="00862A4B">
        <w:rPr>
          <w:rFonts w:ascii="Arial Narrow" w:hAnsi="Arial Narrow"/>
          <w:sz w:val="24"/>
          <w:szCs w:val="24"/>
        </w:rPr>
        <w:t>HMIC</w:t>
      </w:r>
      <w:r w:rsidR="00AA2495">
        <w:rPr>
          <w:rFonts w:ascii="Arial Narrow" w:hAnsi="Arial Narrow"/>
          <w:sz w:val="24"/>
          <w:szCs w:val="24"/>
        </w:rPr>
        <w:t>)</w:t>
      </w:r>
      <w:r w:rsidRPr="00862A4B">
        <w:rPr>
          <w:rFonts w:ascii="Arial Narrow" w:hAnsi="Arial Narrow"/>
          <w:sz w:val="24"/>
          <w:szCs w:val="24"/>
        </w:rPr>
        <w:t xml:space="preserve">, there has been a clear shift in the last 12 months towards safeguarding issues, which are complex to deal with and </w:t>
      </w:r>
      <w:r w:rsidR="00AA2495">
        <w:rPr>
          <w:rFonts w:ascii="Arial Narrow" w:hAnsi="Arial Narrow"/>
          <w:sz w:val="24"/>
          <w:szCs w:val="24"/>
        </w:rPr>
        <w:t xml:space="preserve">have a great impact on victims. As such this target is likely to be removed to prevent the elevation </w:t>
      </w:r>
      <w:r w:rsidRPr="00862A4B">
        <w:rPr>
          <w:rFonts w:ascii="Arial Narrow" w:hAnsi="Arial Narrow"/>
          <w:sz w:val="24"/>
          <w:szCs w:val="24"/>
        </w:rPr>
        <w:t>domestic burglary in the minds of the police and partners above issues such as children sexual exploitation, human trafficking and terrorism. This is not to say that i</w:t>
      </w:r>
      <w:r w:rsidR="00AA2495">
        <w:rPr>
          <w:rFonts w:ascii="Arial Narrow" w:hAnsi="Arial Narrow"/>
          <w:sz w:val="24"/>
          <w:szCs w:val="24"/>
        </w:rPr>
        <w:t xml:space="preserve">t no longer remains a priority and </w:t>
      </w:r>
      <w:r w:rsidRPr="00862A4B">
        <w:rPr>
          <w:rFonts w:ascii="Arial Narrow" w:hAnsi="Arial Narrow"/>
          <w:sz w:val="24"/>
          <w:szCs w:val="24"/>
        </w:rPr>
        <w:t>given the progress we have made and the reduced risk to communities we should not become complacent.</w:t>
      </w:r>
    </w:p>
    <w:p w:rsidR="0078247F" w:rsidRDefault="0078247F" w:rsidP="0078247F">
      <w:pPr>
        <w:rPr>
          <w:rFonts w:ascii="Arial Narrow" w:hAnsi="Arial Narrow"/>
          <w:sz w:val="24"/>
          <w:szCs w:val="24"/>
        </w:rPr>
      </w:pPr>
    </w:p>
    <w:p w:rsidR="0078247F" w:rsidRPr="00AB5B94" w:rsidRDefault="00AA2495" w:rsidP="0078247F">
      <w:pPr>
        <w:rPr>
          <w:rFonts w:ascii="Arial Narrow" w:hAnsi="Arial Narrow"/>
          <w:sz w:val="24"/>
          <w:szCs w:val="24"/>
        </w:rPr>
      </w:pPr>
      <w:r>
        <w:rPr>
          <w:rFonts w:ascii="Arial Narrow" w:hAnsi="Arial Narrow"/>
          <w:sz w:val="24"/>
          <w:szCs w:val="24"/>
        </w:rPr>
        <w:t>The OPCC</w:t>
      </w:r>
      <w:r w:rsidR="0078247F">
        <w:rPr>
          <w:rFonts w:ascii="Arial Narrow" w:hAnsi="Arial Narrow"/>
          <w:sz w:val="24"/>
          <w:szCs w:val="24"/>
        </w:rPr>
        <w:t xml:space="preserve"> continue to work with the police and partners to support initiatives that will help to reduce the risk of burglary </w:t>
      </w:r>
      <w:r w:rsidR="005D3CC4">
        <w:rPr>
          <w:rFonts w:ascii="Arial Narrow" w:hAnsi="Arial Narrow"/>
          <w:sz w:val="24"/>
          <w:szCs w:val="24"/>
        </w:rPr>
        <w:t>in</w:t>
      </w:r>
      <w:r w:rsidR="0078247F">
        <w:rPr>
          <w:rFonts w:ascii="Arial Narrow" w:hAnsi="Arial Narrow"/>
          <w:sz w:val="24"/>
          <w:szCs w:val="24"/>
        </w:rPr>
        <w:t xml:space="preserve"> our communities</w:t>
      </w:r>
      <w:r>
        <w:rPr>
          <w:rFonts w:ascii="Arial Narrow" w:hAnsi="Arial Narrow"/>
          <w:sz w:val="24"/>
          <w:szCs w:val="24"/>
        </w:rPr>
        <w:t>,</w:t>
      </w:r>
      <w:r w:rsidR="0078247F" w:rsidRPr="00AB5B94">
        <w:rPr>
          <w:rFonts w:ascii="Arial Narrow" w:hAnsi="Arial Narrow"/>
          <w:sz w:val="24"/>
          <w:szCs w:val="24"/>
        </w:rPr>
        <w:t xml:space="preserve"> encouraging work with partners and the public through various events such as the National Crime Stoppers Conference and a West Yorkshire Trading Standards event focussing on reducing vulnera</w:t>
      </w:r>
      <w:r>
        <w:rPr>
          <w:rFonts w:ascii="Arial Narrow" w:hAnsi="Arial Narrow"/>
          <w:sz w:val="24"/>
          <w:szCs w:val="24"/>
        </w:rPr>
        <w:t>bility to distraction burglary.</w:t>
      </w:r>
    </w:p>
    <w:p w:rsidR="0078247F" w:rsidRPr="00AB5B94" w:rsidRDefault="0078247F" w:rsidP="0078247F">
      <w:pPr>
        <w:rPr>
          <w:rFonts w:ascii="Arial Narrow" w:hAnsi="Arial Narrow"/>
          <w:sz w:val="24"/>
          <w:szCs w:val="24"/>
        </w:rPr>
      </w:pPr>
    </w:p>
    <w:p w:rsidR="00450D17" w:rsidRDefault="00AA2495" w:rsidP="0078247F">
      <w:pPr>
        <w:rPr>
          <w:rFonts w:ascii="Arial Narrow" w:hAnsi="Arial Narrow"/>
          <w:sz w:val="24"/>
          <w:szCs w:val="24"/>
        </w:rPr>
      </w:pPr>
      <w:r>
        <w:rPr>
          <w:rFonts w:ascii="Arial Narrow" w:hAnsi="Arial Narrow"/>
          <w:sz w:val="24"/>
          <w:szCs w:val="24"/>
        </w:rPr>
        <w:t xml:space="preserve">The OPCC has also worked to develop the </w:t>
      </w:r>
      <w:r w:rsidR="0078247F" w:rsidRPr="00AB5B94">
        <w:rPr>
          <w:rFonts w:ascii="Arial Narrow" w:hAnsi="Arial Narrow"/>
          <w:sz w:val="24"/>
          <w:szCs w:val="24"/>
        </w:rPr>
        <w:t xml:space="preserve">N8 </w:t>
      </w:r>
      <w:r w:rsidR="00450D17">
        <w:rPr>
          <w:rFonts w:ascii="Arial Narrow" w:hAnsi="Arial Narrow"/>
          <w:sz w:val="24"/>
          <w:szCs w:val="24"/>
        </w:rPr>
        <w:t xml:space="preserve">Research Partnership of universities </w:t>
      </w:r>
      <w:r w:rsidR="0078247F" w:rsidRPr="00AB5B94">
        <w:rPr>
          <w:rFonts w:ascii="Arial Narrow" w:hAnsi="Arial Narrow"/>
          <w:sz w:val="24"/>
          <w:szCs w:val="24"/>
        </w:rPr>
        <w:t>project involving West Yorkshire Police and University of Leeds</w:t>
      </w:r>
      <w:r w:rsidR="00450D17">
        <w:rPr>
          <w:rFonts w:ascii="Arial Narrow" w:hAnsi="Arial Narrow"/>
          <w:sz w:val="24"/>
          <w:szCs w:val="24"/>
        </w:rPr>
        <w:t xml:space="preserve"> with a focus on acquisitive crime.</w:t>
      </w:r>
    </w:p>
    <w:p w:rsidR="00450D17" w:rsidRDefault="00450D17"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450D17" w:rsidTr="00450D17">
        <w:tc>
          <w:tcPr>
            <w:tcW w:w="10348" w:type="dxa"/>
            <w:shd w:val="clear" w:color="auto" w:fill="D9D9D9" w:themeFill="background1" w:themeFillShade="D9"/>
          </w:tcPr>
          <w:p w:rsidR="00450D17" w:rsidRPr="00450D17" w:rsidRDefault="00450D17" w:rsidP="00450D17">
            <w:pPr>
              <w:rPr>
                <w:rFonts w:ascii="Arial Narrow" w:hAnsi="Arial Narrow"/>
                <w:b/>
                <w:u w:val="single"/>
              </w:rPr>
            </w:pPr>
            <w:r w:rsidRPr="00450D17">
              <w:rPr>
                <w:rFonts w:ascii="Arial Narrow" w:hAnsi="Arial Narrow"/>
                <w:b/>
                <w:u w:val="single"/>
              </w:rPr>
              <w:t>N8 project on acquisitive crime</w:t>
            </w:r>
          </w:p>
          <w:p w:rsidR="00450D17" w:rsidRPr="00450D17" w:rsidRDefault="00450D17" w:rsidP="00450D17">
            <w:pPr>
              <w:rPr>
                <w:rFonts w:ascii="Arial Narrow" w:hAnsi="Arial Narrow"/>
              </w:rPr>
            </w:pPr>
          </w:p>
          <w:p w:rsidR="00450D17" w:rsidRDefault="00450D17" w:rsidP="00450D17">
            <w:pPr>
              <w:rPr>
                <w:rFonts w:ascii="Arial Narrow" w:eastAsia="Times New Roman" w:hAnsi="Arial Narrow"/>
                <w:lang w:val="en" w:eastAsia="en-GB"/>
              </w:rPr>
            </w:pPr>
            <w:r w:rsidRPr="00450D17">
              <w:rPr>
                <w:rFonts w:ascii="Arial Narrow" w:eastAsia="Times New Roman" w:hAnsi="Arial Narrow"/>
                <w:lang w:val="en" w:eastAsia="en-GB"/>
              </w:rPr>
              <w:t>The N8 Research Partnership is a collaboration of the eight most research intensive universities in the North of England: Durham, Lancaster, Leeds, Liverpool, Manchester, Newcastle, Sheffield and York.</w:t>
            </w:r>
            <w:r w:rsidR="00A16EC5">
              <w:rPr>
                <w:rFonts w:ascii="Arial Narrow" w:eastAsia="Times New Roman" w:hAnsi="Arial Narrow"/>
                <w:lang w:val="en" w:eastAsia="en-GB"/>
              </w:rPr>
              <w:t xml:space="preserve"> </w:t>
            </w:r>
            <w:r w:rsidRPr="00450D17">
              <w:rPr>
                <w:rFonts w:ascii="Arial Narrow" w:eastAsia="Times New Roman" w:hAnsi="Arial Narrow"/>
                <w:lang w:val="en" w:eastAsia="en-GB"/>
              </w:rPr>
              <w:t xml:space="preserve">Working with industry, N8 aims to </w:t>
            </w:r>
            <w:proofErr w:type="spellStart"/>
            <w:r w:rsidRPr="00450D17">
              <w:rPr>
                <w:rFonts w:ascii="Arial Narrow" w:eastAsia="Times New Roman" w:hAnsi="Arial Narrow"/>
                <w:lang w:val="en" w:eastAsia="en-GB"/>
              </w:rPr>
              <w:t>maximise</w:t>
            </w:r>
            <w:proofErr w:type="spellEnd"/>
            <w:r w:rsidRPr="00450D17">
              <w:rPr>
                <w:rFonts w:ascii="Arial Narrow" w:eastAsia="Times New Roman" w:hAnsi="Arial Narrow"/>
                <w:lang w:val="en" w:eastAsia="en-GB"/>
              </w:rPr>
              <w:t xml:space="preserve"> the impact of this research base by identifying and coordinating powerful research collaborations across the North of England and beyond.</w:t>
            </w:r>
          </w:p>
          <w:p w:rsidR="00450D17" w:rsidRPr="00450D17" w:rsidRDefault="00450D17" w:rsidP="00450D17">
            <w:pPr>
              <w:rPr>
                <w:rFonts w:ascii="Arial Narrow" w:eastAsia="Times New Roman" w:hAnsi="Arial Narrow"/>
                <w:lang w:val="en" w:eastAsia="en-GB"/>
              </w:rPr>
            </w:pPr>
          </w:p>
          <w:p w:rsidR="00450D17" w:rsidRPr="00450D17" w:rsidRDefault="00A16EC5" w:rsidP="00A16EC5">
            <w:pPr>
              <w:rPr>
                <w:rFonts w:ascii="Arial Narrow" w:hAnsi="Arial Narrow"/>
              </w:rPr>
            </w:pPr>
            <w:r>
              <w:rPr>
                <w:rFonts w:ascii="Arial Narrow" w:hAnsi="Arial Narrow"/>
              </w:rPr>
              <w:t>A key area of work being taken forward by the partnership is a k</w:t>
            </w:r>
            <w:r w:rsidR="00450D17" w:rsidRPr="00450D17">
              <w:rPr>
                <w:rFonts w:ascii="Arial Narrow" w:hAnsi="Arial Narrow"/>
              </w:rPr>
              <w:t xml:space="preserve">nowledge exchange platform for policing. </w:t>
            </w:r>
            <w:r>
              <w:rPr>
                <w:rFonts w:ascii="Arial Narrow" w:hAnsi="Arial Narrow"/>
              </w:rPr>
              <w:t>This intends to a</w:t>
            </w:r>
            <w:r w:rsidR="00450D17" w:rsidRPr="00450D17">
              <w:rPr>
                <w:rFonts w:ascii="Arial Narrow" w:hAnsi="Arial Narrow"/>
              </w:rPr>
              <w:t>ddress the challenges faced by police, exploit knowledge assets and explore models of co-production.</w:t>
            </w:r>
            <w:r>
              <w:rPr>
                <w:rFonts w:ascii="Arial Narrow" w:hAnsi="Arial Narrow"/>
              </w:rPr>
              <w:t xml:space="preserve"> As part of this there is a pilot project on a</w:t>
            </w:r>
            <w:r w:rsidR="00450D17" w:rsidRPr="00450D17">
              <w:rPr>
                <w:rFonts w:ascii="Arial Narrow" w:hAnsi="Arial Narrow"/>
              </w:rPr>
              <w:t>cquisitive crime</w:t>
            </w:r>
            <w:r>
              <w:rPr>
                <w:rFonts w:ascii="Arial Narrow" w:hAnsi="Arial Narrow"/>
              </w:rPr>
              <w:t xml:space="preserve"> as it</w:t>
            </w:r>
            <w:r w:rsidR="00450D17" w:rsidRPr="00450D17">
              <w:rPr>
                <w:rFonts w:ascii="Arial Narrow" w:hAnsi="Arial Narrow"/>
              </w:rPr>
              <w:t xml:space="preserve"> is a key issue for the police. Th</w:t>
            </w:r>
            <w:r>
              <w:rPr>
                <w:rFonts w:ascii="Arial Narrow" w:hAnsi="Arial Narrow"/>
              </w:rPr>
              <w:t xml:space="preserve">e </w:t>
            </w:r>
            <w:r w:rsidR="00450D17" w:rsidRPr="00450D17">
              <w:rPr>
                <w:rFonts w:ascii="Arial Narrow" w:hAnsi="Arial Narrow"/>
              </w:rPr>
              <w:t xml:space="preserve">pilot is centred on ‘data exploitation’ </w:t>
            </w:r>
            <w:r>
              <w:rPr>
                <w:rFonts w:ascii="Arial Narrow" w:hAnsi="Arial Narrow"/>
              </w:rPr>
              <w:t>and</w:t>
            </w:r>
            <w:r w:rsidR="00450D17" w:rsidRPr="00450D17">
              <w:rPr>
                <w:rFonts w:ascii="Arial Narrow" w:hAnsi="Arial Narrow"/>
              </w:rPr>
              <w:t xml:space="preserve"> will use, and add value to, existing data through looking at, analysing, and visualising data on shoplifting and burglaries. As part of this project the public perception survey information gathered by the OPCC has been shared </w:t>
            </w:r>
            <w:r>
              <w:rPr>
                <w:rFonts w:ascii="Arial Narrow" w:hAnsi="Arial Narrow"/>
              </w:rPr>
              <w:t xml:space="preserve">with N8 colleagues </w:t>
            </w:r>
            <w:r w:rsidR="00450D17" w:rsidRPr="00450D17">
              <w:rPr>
                <w:rFonts w:ascii="Arial Narrow" w:hAnsi="Arial Narrow"/>
              </w:rPr>
              <w:t>to provide a public side to the crime data.</w:t>
            </w:r>
          </w:p>
        </w:tc>
      </w:tr>
    </w:tbl>
    <w:p w:rsidR="00450D17" w:rsidRDefault="00450D17" w:rsidP="0078247F">
      <w:pPr>
        <w:rPr>
          <w:rFonts w:ascii="Arial Narrow" w:hAnsi="Arial Narrow"/>
          <w:sz w:val="24"/>
          <w:szCs w:val="24"/>
        </w:rPr>
      </w:pPr>
    </w:p>
    <w:p w:rsidR="0078247F" w:rsidRDefault="00A16EC5" w:rsidP="0078247F">
      <w:pPr>
        <w:rPr>
          <w:rFonts w:ascii="Arial Narrow" w:hAnsi="Arial Narrow"/>
          <w:sz w:val="24"/>
          <w:szCs w:val="24"/>
        </w:rPr>
      </w:pPr>
      <w:r>
        <w:rPr>
          <w:rFonts w:ascii="Arial Narrow" w:hAnsi="Arial Narrow"/>
          <w:sz w:val="24"/>
          <w:szCs w:val="24"/>
        </w:rPr>
        <w:t xml:space="preserve">As well as working alongside Neighbourhood Watch </w:t>
      </w:r>
      <w:r w:rsidR="0078247F">
        <w:rPr>
          <w:rFonts w:ascii="Arial Narrow" w:hAnsi="Arial Narrow"/>
          <w:sz w:val="24"/>
          <w:szCs w:val="24"/>
        </w:rPr>
        <w:t xml:space="preserve">three projects </w:t>
      </w:r>
      <w:r>
        <w:rPr>
          <w:rFonts w:ascii="Arial Narrow" w:hAnsi="Arial Narrow"/>
          <w:sz w:val="24"/>
          <w:szCs w:val="24"/>
        </w:rPr>
        <w:t xml:space="preserve">have been funded </w:t>
      </w:r>
      <w:r w:rsidR="0078247F">
        <w:rPr>
          <w:rFonts w:ascii="Arial Narrow" w:hAnsi="Arial Narrow"/>
          <w:sz w:val="24"/>
          <w:szCs w:val="24"/>
        </w:rPr>
        <w:t xml:space="preserve">through </w:t>
      </w:r>
      <w:r>
        <w:rPr>
          <w:rFonts w:ascii="Arial Narrow" w:hAnsi="Arial Narrow"/>
          <w:sz w:val="24"/>
          <w:szCs w:val="24"/>
        </w:rPr>
        <w:t xml:space="preserve">the </w:t>
      </w:r>
      <w:r w:rsidR="0078247F">
        <w:rPr>
          <w:rFonts w:ascii="Arial Narrow" w:hAnsi="Arial Narrow"/>
          <w:sz w:val="24"/>
          <w:szCs w:val="24"/>
        </w:rPr>
        <w:t>Safer Communities Fund during 2014/15 which had a focus on reducing the risk of burglary, including educating residents on how to make their homes safer and burglary proof.</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862A4B" w:rsidRDefault="0078247F" w:rsidP="00641FCD">
            <w:pPr>
              <w:rPr>
                <w:rFonts w:ascii="Arial Narrow" w:eastAsiaTheme="minorHAnsi" w:hAnsi="Arial Narrow"/>
                <w:b/>
                <w:bCs/>
                <w:u w:val="single"/>
              </w:rPr>
            </w:pPr>
            <w:r w:rsidRPr="00862A4B">
              <w:rPr>
                <w:rFonts w:ascii="Arial Narrow" w:eastAsiaTheme="minorHAnsi" w:hAnsi="Arial Narrow"/>
                <w:b/>
                <w:bCs/>
                <w:u w:val="single"/>
              </w:rPr>
              <w:t xml:space="preserve">Use of voluntary </w:t>
            </w:r>
            <w:r w:rsidR="0010444A">
              <w:rPr>
                <w:rFonts w:ascii="Arial Narrow" w:eastAsiaTheme="minorHAnsi" w:hAnsi="Arial Narrow"/>
                <w:b/>
                <w:bCs/>
                <w:u w:val="single"/>
              </w:rPr>
              <w:t xml:space="preserve">satellite </w:t>
            </w:r>
            <w:r w:rsidRPr="00862A4B">
              <w:rPr>
                <w:rFonts w:ascii="Arial Narrow" w:eastAsiaTheme="minorHAnsi" w:hAnsi="Arial Narrow"/>
                <w:b/>
                <w:bCs/>
                <w:u w:val="single"/>
              </w:rPr>
              <w:t>tagging as a tool in the management of offenders</w:t>
            </w:r>
          </w:p>
          <w:p w:rsidR="0078247F" w:rsidRPr="00862A4B" w:rsidRDefault="0078247F" w:rsidP="00641FCD">
            <w:pPr>
              <w:rPr>
                <w:rFonts w:ascii="Arial Narrow" w:eastAsiaTheme="minorHAnsi" w:hAnsi="Arial Narrow"/>
                <w:b/>
                <w:bCs/>
                <w:u w:val="single"/>
              </w:rPr>
            </w:pPr>
          </w:p>
          <w:p w:rsidR="0078247F" w:rsidRPr="00862A4B" w:rsidRDefault="0078247F" w:rsidP="00641FCD">
            <w:pPr>
              <w:rPr>
                <w:rFonts w:ascii="Arial Narrow" w:hAnsi="Arial Narrow"/>
              </w:rPr>
            </w:pPr>
            <w:r w:rsidRPr="00862A4B">
              <w:rPr>
                <w:rFonts w:ascii="Arial Narrow" w:hAnsi="Arial Narrow"/>
              </w:rPr>
              <w:t xml:space="preserve">Below are two success stories from tagging of offenders who were managed by the Integrated Offender Management team, using GNSS </w:t>
            </w:r>
            <w:r w:rsidR="0010444A">
              <w:rPr>
                <w:rFonts w:ascii="Arial Narrow" w:hAnsi="Arial Narrow"/>
              </w:rPr>
              <w:t>s</w:t>
            </w:r>
            <w:r w:rsidRPr="00862A4B">
              <w:rPr>
                <w:rFonts w:ascii="Arial Narrow" w:hAnsi="Arial Narrow"/>
              </w:rPr>
              <w:t xml:space="preserve">atellite tagging equipment. The success is the use for two distinctly different reasons. </w:t>
            </w:r>
          </w:p>
          <w:p w:rsidR="0078247F" w:rsidRPr="00862A4B" w:rsidRDefault="0078247F" w:rsidP="00641FCD">
            <w:pPr>
              <w:rPr>
                <w:rFonts w:ascii="Arial Narrow" w:hAnsi="Arial Narrow"/>
                <w:b/>
                <w:bCs/>
                <w:u w:val="single"/>
              </w:rPr>
            </w:pPr>
          </w:p>
          <w:p w:rsidR="0078247F" w:rsidRPr="00862A4B" w:rsidRDefault="0078247F" w:rsidP="00641FCD">
            <w:pPr>
              <w:rPr>
                <w:rFonts w:ascii="Arial Narrow" w:hAnsi="Arial Narrow"/>
              </w:rPr>
            </w:pPr>
            <w:r w:rsidRPr="00862A4B">
              <w:rPr>
                <w:rFonts w:ascii="Arial Narrow" w:hAnsi="Arial Narrow"/>
                <w:b/>
                <w:bCs/>
              </w:rPr>
              <w:t xml:space="preserve">Offender 1 </w:t>
            </w:r>
            <w:r w:rsidR="0010444A">
              <w:rPr>
                <w:rFonts w:ascii="Arial Narrow" w:hAnsi="Arial Narrow"/>
              </w:rPr>
              <w:t>w</w:t>
            </w:r>
            <w:r w:rsidRPr="00862A4B">
              <w:rPr>
                <w:rFonts w:ascii="Arial Narrow" w:hAnsi="Arial Narrow"/>
              </w:rPr>
              <w:t xml:space="preserve">as a </w:t>
            </w:r>
            <w:r>
              <w:rPr>
                <w:rFonts w:ascii="Arial Narrow" w:hAnsi="Arial Narrow"/>
              </w:rPr>
              <w:t>h</w:t>
            </w:r>
            <w:r w:rsidRPr="00862A4B">
              <w:rPr>
                <w:rFonts w:ascii="Arial Narrow" w:hAnsi="Arial Narrow"/>
              </w:rPr>
              <w:t xml:space="preserve">igh </w:t>
            </w:r>
            <w:r>
              <w:rPr>
                <w:rFonts w:ascii="Arial Narrow" w:hAnsi="Arial Narrow"/>
              </w:rPr>
              <w:t>r</w:t>
            </w:r>
            <w:r w:rsidRPr="00862A4B">
              <w:rPr>
                <w:rFonts w:ascii="Arial Narrow" w:hAnsi="Arial Narrow"/>
              </w:rPr>
              <w:t xml:space="preserve">isk </w:t>
            </w:r>
            <w:r>
              <w:rPr>
                <w:rFonts w:ascii="Arial Narrow" w:hAnsi="Arial Narrow"/>
              </w:rPr>
              <w:t>prolific priority offender</w:t>
            </w:r>
            <w:r w:rsidRPr="00862A4B">
              <w:rPr>
                <w:rFonts w:ascii="Arial Narrow" w:hAnsi="Arial Narrow"/>
              </w:rPr>
              <w:t xml:space="preserve"> with a </w:t>
            </w:r>
            <w:r>
              <w:rPr>
                <w:rFonts w:ascii="Arial Narrow" w:hAnsi="Arial Narrow"/>
              </w:rPr>
              <w:t>h</w:t>
            </w:r>
            <w:r w:rsidRPr="00862A4B">
              <w:rPr>
                <w:rFonts w:ascii="Arial Narrow" w:hAnsi="Arial Narrow"/>
              </w:rPr>
              <w:t xml:space="preserve">igh </w:t>
            </w:r>
            <w:r>
              <w:rPr>
                <w:rFonts w:ascii="Arial Narrow" w:hAnsi="Arial Narrow"/>
              </w:rPr>
              <w:t>r</w:t>
            </w:r>
            <w:r w:rsidRPr="00862A4B">
              <w:rPr>
                <w:rFonts w:ascii="Arial Narrow" w:hAnsi="Arial Narrow"/>
              </w:rPr>
              <w:t xml:space="preserve">ate of </w:t>
            </w:r>
            <w:r>
              <w:rPr>
                <w:rFonts w:ascii="Arial Narrow" w:hAnsi="Arial Narrow"/>
              </w:rPr>
              <w:t>r</w:t>
            </w:r>
            <w:r w:rsidRPr="00862A4B">
              <w:rPr>
                <w:rFonts w:ascii="Arial Narrow" w:hAnsi="Arial Narrow"/>
              </w:rPr>
              <w:t>eoffending who has been so successful</w:t>
            </w:r>
            <w:r w:rsidR="0010444A">
              <w:rPr>
                <w:rFonts w:ascii="Arial Narrow" w:hAnsi="Arial Narrow"/>
              </w:rPr>
              <w:t xml:space="preserve"> that they are</w:t>
            </w:r>
            <w:r w:rsidRPr="00862A4B">
              <w:rPr>
                <w:rFonts w:ascii="Arial Narrow" w:hAnsi="Arial Narrow"/>
              </w:rPr>
              <w:t xml:space="preserve"> no longer registered as a </w:t>
            </w:r>
            <w:r>
              <w:rPr>
                <w:rFonts w:ascii="Arial Narrow" w:hAnsi="Arial Narrow"/>
              </w:rPr>
              <w:t>prolific priority offender</w:t>
            </w:r>
            <w:r w:rsidRPr="00862A4B">
              <w:rPr>
                <w:rFonts w:ascii="Arial Narrow" w:hAnsi="Arial Narrow"/>
              </w:rPr>
              <w:t>.</w:t>
            </w:r>
            <w:r>
              <w:rPr>
                <w:rFonts w:ascii="Arial Narrow" w:hAnsi="Arial Narrow"/>
              </w:rPr>
              <w:t xml:space="preserve"> </w:t>
            </w:r>
            <w:r w:rsidR="0010444A">
              <w:rPr>
                <w:rFonts w:ascii="Arial Narrow" w:hAnsi="Arial Narrow"/>
              </w:rPr>
              <w:t>The offender</w:t>
            </w:r>
            <w:r w:rsidRPr="00862A4B">
              <w:rPr>
                <w:rFonts w:ascii="Arial Narrow" w:hAnsi="Arial Narrow"/>
              </w:rPr>
              <w:t xml:space="preserve"> was fitted with satellite tracker (GNSS) on release from </w:t>
            </w:r>
            <w:r>
              <w:rPr>
                <w:rFonts w:ascii="Arial Narrow" w:hAnsi="Arial Narrow"/>
              </w:rPr>
              <w:t xml:space="preserve">custody </w:t>
            </w:r>
            <w:r w:rsidRPr="00862A4B">
              <w:rPr>
                <w:rFonts w:ascii="Arial Narrow" w:hAnsi="Arial Narrow"/>
              </w:rPr>
              <w:t xml:space="preserve">after serving a sentence for 4 burglary dwelling offences. The tracker was removed after successful completion of </w:t>
            </w:r>
            <w:r>
              <w:rPr>
                <w:rFonts w:ascii="Arial Narrow" w:hAnsi="Arial Narrow"/>
              </w:rPr>
              <w:t xml:space="preserve">the </w:t>
            </w:r>
            <w:r w:rsidRPr="00862A4B">
              <w:rPr>
                <w:rFonts w:ascii="Arial Narrow" w:hAnsi="Arial Narrow"/>
              </w:rPr>
              <w:t xml:space="preserve">required period </w:t>
            </w:r>
            <w:r>
              <w:rPr>
                <w:rFonts w:ascii="Arial Narrow" w:hAnsi="Arial Narrow"/>
              </w:rPr>
              <w:t>during which</w:t>
            </w:r>
            <w:r w:rsidRPr="00862A4B">
              <w:rPr>
                <w:rFonts w:ascii="Arial Narrow" w:hAnsi="Arial Narrow"/>
              </w:rPr>
              <w:t xml:space="preserve"> </w:t>
            </w:r>
            <w:r w:rsidR="0010444A">
              <w:rPr>
                <w:rFonts w:ascii="Arial Narrow" w:hAnsi="Arial Narrow"/>
              </w:rPr>
              <w:t>time</w:t>
            </w:r>
            <w:r w:rsidRPr="00862A4B">
              <w:rPr>
                <w:rFonts w:ascii="Arial Narrow" w:hAnsi="Arial Narrow"/>
              </w:rPr>
              <w:t xml:space="preserve"> the offender wasn’t convicted of any further offences and there was no intelligence to suggest </w:t>
            </w:r>
            <w:r w:rsidR="0010444A">
              <w:rPr>
                <w:rFonts w:ascii="Arial Narrow" w:hAnsi="Arial Narrow"/>
              </w:rPr>
              <w:t>they were</w:t>
            </w:r>
            <w:r w:rsidRPr="00862A4B">
              <w:rPr>
                <w:rFonts w:ascii="Arial Narrow" w:hAnsi="Arial Narrow"/>
              </w:rPr>
              <w:t xml:space="preserve"> committing offences. </w:t>
            </w:r>
            <w:r w:rsidR="0010444A">
              <w:rPr>
                <w:rFonts w:ascii="Arial Narrow" w:hAnsi="Arial Narrow"/>
              </w:rPr>
              <w:t>The offender</w:t>
            </w:r>
            <w:r w:rsidRPr="00862A4B">
              <w:rPr>
                <w:rFonts w:ascii="Arial Narrow" w:hAnsi="Arial Narrow"/>
              </w:rPr>
              <w:t xml:space="preserve"> was fully engaged with Probation and abided by the conditions of </w:t>
            </w:r>
            <w:r w:rsidR="0010444A">
              <w:rPr>
                <w:rFonts w:ascii="Arial Narrow" w:hAnsi="Arial Narrow"/>
              </w:rPr>
              <w:t>the</w:t>
            </w:r>
            <w:r w:rsidRPr="00862A4B">
              <w:rPr>
                <w:rFonts w:ascii="Arial Narrow" w:hAnsi="Arial Narrow"/>
              </w:rPr>
              <w:t xml:space="preserve"> license. Since then </w:t>
            </w:r>
            <w:r w:rsidR="0010444A">
              <w:rPr>
                <w:rFonts w:ascii="Arial Narrow" w:hAnsi="Arial Narrow"/>
              </w:rPr>
              <w:t>t</w:t>
            </w:r>
            <w:r w:rsidRPr="00862A4B">
              <w:rPr>
                <w:rFonts w:ascii="Arial Narrow" w:hAnsi="Arial Narrow"/>
              </w:rPr>
              <w:t xml:space="preserve">he </w:t>
            </w:r>
            <w:r w:rsidR="0010444A">
              <w:rPr>
                <w:rFonts w:ascii="Arial Narrow" w:hAnsi="Arial Narrow"/>
              </w:rPr>
              <w:t xml:space="preserve">offender </w:t>
            </w:r>
            <w:r w:rsidRPr="00862A4B">
              <w:rPr>
                <w:rFonts w:ascii="Arial Narrow" w:hAnsi="Arial Narrow"/>
              </w:rPr>
              <w:t>has gained employment a</w:t>
            </w:r>
            <w:r w:rsidR="0010444A">
              <w:rPr>
                <w:rFonts w:ascii="Arial Narrow" w:hAnsi="Arial Narrow"/>
              </w:rPr>
              <w:t>nd</w:t>
            </w:r>
            <w:r w:rsidRPr="00862A4B">
              <w:rPr>
                <w:rFonts w:ascii="Arial Narrow" w:hAnsi="Arial Narrow"/>
              </w:rPr>
              <w:t xml:space="preserve"> is still currently working. </w:t>
            </w:r>
          </w:p>
          <w:p w:rsidR="0078247F" w:rsidRPr="00862A4B" w:rsidRDefault="0078247F" w:rsidP="00641FCD">
            <w:pPr>
              <w:rPr>
                <w:rFonts w:ascii="Arial Narrow" w:hAnsi="Arial Narrow"/>
              </w:rPr>
            </w:pPr>
          </w:p>
          <w:p w:rsidR="0078247F" w:rsidRPr="00862A4B" w:rsidRDefault="0078247F" w:rsidP="0010444A">
            <w:pPr>
              <w:rPr>
                <w:rFonts w:ascii="Arial Narrow" w:hAnsi="Arial Narrow"/>
              </w:rPr>
            </w:pPr>
            <w:r w:rsidRPr="00862A4B">
              <w:rPr>
                <w:rFonts w:ascii="Arial Narrow" w:hAnsi="Arial Narrow"/>
                <w:b/>
              </w:rPr>
              <w:t>Offender 2</w:t>
            </w:r>
            <w:r w:rsidRPr="00862A4B">
              <w:rPr>
                <w:rFonts w:ascii="Arial Narrow" w:hAnsi="Arial Narrow"/>
              </w:rPr>
              <w:t xml:space="preserve"> was a </w:t>
            </w:r>
            <w:r>
              <w:rPr>
                <w:rFonts w:ascii="Arial Narrow" w:hAnsi="Arial Narrow"/>
              </w:rPr>
              <w:t>prolific priority offender</w:t>
            </w:r>
            <w:r w:rsidRPr="00862A4B">
              <w:rPr>
                <w:rFonts w:ascii="Arial Narrow" w:hAnsi="Arial Narrow"/>
              </w:rPr>
              <w:t xml:space="preserve"> deemed a</w:t>
            </w:r>
            <w:r>
              <w:rPr>
                <w:rFonts w:ascii="Arial Narrow" w:hAnsi="Arial Narrow"/>
              </w:rPr>
              <w:t>t</w:t>
            </w:r>
            <w:r w:rsidRPr="00862A4B">
              <w:rPr>
                <w:rFonts w:ascii="Arial Narrow" w:hAnsi="Arial Narrow"/>
              </w:rPr>
              <w:t xml:space="preserve"> high risk of reoffending</w:t>
            </w:r>
            <w:r w:rsidR="0010444A">
              <w:rPr>
                <w:rFonts w:ascii="Arial Narrow" w:hAnsi="Arial Narrow"/>
              </w:rPr>
              <w:t xml:space="preserve"> and</w:t>
            </w:r>
            <w:r w:rsidRPr="00862A4B">
              <w:rPr>
                <w:rFonts w:ascii="Arial Narrow" w:hAnsi="Arial Narrow"/>
              </w:rPr>
              <w:t xml:space="preserve"> was fitted with a GNSS satellite tracker on release from </w:t>
            </w:r>
            <w:r>
              <w:rPr>
                <w:rFonts w:ascii="Arial Narrow" w:hAnsi="Arial Narrow"/>
              </w:rPr>
              <w:t>custody</w:t>
            </w:r>
            <w:r w:rsidRPr="00862A4B">
              <w:rPr>
                <w:rFonts w:ascii="Arial Narrow" w:hAnsi="Arial Narrow"/>
              </w:rPr>
              <w:t xml:space="preserve">. Through active management and analytical work of the GNSS data, it was identified that the offender could have been linked to 12 </w:t>
            </w:r>
            <w:r>
              <w:rPr>
                <w:rFonts w:ascii="Arial Narrow" w:hAnsi="Arial Narrow"/>
              </w:rPr>
              <w:t xml:space="preserve">further </w:t>
            </w:r>
            <w:r w:rsidRPr="00862A4B">
              <w:rPr>
                <w:rFonts w:ascii="Arial Narrow" w:hAnsi="Arial Narrow"/>
              </w:rPr>
              <w:t>offences during a small period of time</w:t>
            </w:r>
            <w:r>
              <w:rPr>
                <w:rFonts w:ascii="Arial Narrow" w:hAnsi="Arial Narrow"/>
              </w:rPr>
              <w:t xml:space="preserve"> after release</w:t>
            </w:r>
            <w:r w:rsidRPr="00862A4B">
              <w:rPr>
                <w:rFonts w:ascii="Arial Narrow" w:hAnsi="Arial Narrow"/>
              </w:rPr>
              <w:t xml:space="preserve">. The offender </w:t>
            </w:r>
            <w:r>
              <w:rPr>
                <w:rFonts w:ascii="Arial Narrow" w:hAnsi="Arial Narrow"/>
              </w:rPr>
              <w:t xml:space="preserve">has been </w:t>
            </w:r>
            <w:r w:rsidRPr="00862A4B">
              <w:rPr>
                <w:rFonts w:ascii="Arial Narrow" w:hAnsi="Arial Narrow"/>
              </w:rPr>
              <w:t>sentenced for offenc</w:t>
            </w:r>
            <w:r>
              <w:rPr>
                <w:rFonts w:ascii="Arial Narrow" w:hAnsi="Arial Narrow"/>
              </w:rPr>
              <w:t>es committed whilst on tracker.</w:t>
            </w:r>
          </w:p>
        </w:tc>
      </w:tr>
    </w:tbl>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A82D2A" w:rsidRDefault="0078247F" w:rsidP="00641FCD">
            <w:pPr>
              <w:rPr>
                <w:rFonts w:ascii="Arial Narrow" w:hAnsi="Arial Narrow"/>
              </w:rPr>
            </w:pPr>
            <w:r w:rsidRPr="007113D6">
              <w:rPr>
                <w:rFonts w:ascii="Arial Narrow" w:hAnsi="Arial Narrow"/>
                <w:b/>
              </w:rPr>
              <w:t>Kirklees CSP</w:t>
            </w:r>
            <w:r>
              <w:rPr>
                <w:rFonts w:ascii="Arial Narrow" w:hAnsi="Arial Narrow"/>
              </w:rPr>
              <w:t xml:space="preserve"> </w:t>
            </w:r>
            <w:r w:rsidRPr="007113D6">
              <w:rPr>
                <w:rFonts w:ascii="Arial Narrow" w:hAnsi="Arial Narrow"/>
              </w:rPr>
              <w:t>ha</w:t>
            </w:r>
            <w:r>
              <w:rPr>
                <w:rFonts w:ascii="Arial Narrow" w:hAnsi="Arial Narrow"/>
              </w:rPr>
              <w:t>ve</w:t>
            </w:r>
            <w:r w:rsidR="0010444A">
              <w:rPr>
                <w:rFonts w:ascii="Arial Narrow" w:hAnsi="Arial Narrow"/>
              </w:rPr>
              <w:t xml:space="preserve"> spent</w:t>
            </w:r>
            <w:r>
              <w:rPr>
                <w:rFonts w:ascii="Arial Narrow" w:hAnsi="Arial Narrow"/>
              </w:rPr>
              <w:t xml:space="preserve"> money provided by the PCC</w:t>
            </w:r>
            <w:r w:rsidRPr="007113D6">
              <w:rPr>
                <w:rFonts w:ascii="Arial Narrow" w:hAnsi="Arial Narrow"/>
              </w:rPr>
              <w:t xml:space="preserve"> on target hardening across residential properties that have been the victim of domestic burglary, and to develop a private sector landlord accreditation system which aims to improve the safety and security of privately rented houses that may be vulnerable to burglary. </w:t>
            </w:r>
            <w:r w:rsidRPr="00A82D2A">
              <w:rPr>
                <w:rFonts w:ascii="Arial Narrow" w:hAnsi="Arial Narrow"/>
                <w:b/>
              </w:rPr>
              <w:t xml:space="preserve"> </w:t>
            </w:r>
          </w:p>
        </w:tc>
      </w:tr>
    </w:tbl>
    <w:p w:rsidR="0078247F" w:rsidRDefault="0078247F" w:rsidP="0078247F">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D62FD6" w:rsidRDefault="0078247F" w:rsidP="00641FCD">
            <w:pPr>
              <w:rPr>
                <w:rFonts w:ascii="Arial Narrow" w:hAnsi="Arial Narrow"/>
                <w:b/>
              </w:rPr>
            </w:pPr>
            <w:r w:rsidRPr="00D62FD6">
              <w:rPr>
                <w:rFonts w:ascii="Arial Narrow" w:hAnsi="Arial Narrow"/>
                <w:b/>
              </w:rPr>
              <w:t>REDUCE THE RISK OF DOMESTIC BURGLARY IN WEST YORKSHIRE</w:t>
            </w:r>
          </w:p>
          <w:p w:rsidR="0078247F" w:rsidRPr="00D62FD6" w:rsidRDefault="0078247F" w:rsidP="00641FCD">
            <w:pPr>
              <w:rPr>
                <w:rFonts w:ascii="Arial Narrow" w:hAnsi="Arial Narrow"/>
              </w:rPr>
            </w:pPr>
          </w:p>
          <w:p w:rsidR="0078247F" w:rsidRPr="00D62FD6" w:rsidRDefault="0078247F" w:rsidP="00641FCD">
            <w:pPr>
              <w:rPr>
                <w:rFonts w:ascii="Arial Narrow" w:hAnsi="Arial Narrow"/>
                <w:b/>
                <w:i/>
              </w:rPr>
            </w:pPr>
            <w:r w:rsidRPr="00D62FD6">
              <w:rPr>
                <w:rFonts w:ascii="Arial Narrow" w:hAnsi="Arial Narrow"/>
                <w:b/>
                <w:i/>
              </w:rPr>
              <w:t>Recorded domestic burglary</w:t>
            </w:r>
          </w:p>
          <w:p w:rsidR="0078247F" w:rsidRPr="00D62FD6" w:rsidRDefault="0078247F" w:rsidP="00641FCD">
            <w:pPr>
              <w:rPr>
                <w:rFonts w:ascii="Arial Narrow" w:hAnsi="Arial Narrow"/>
                <w:color w:val="FF0000"/>
              </w:rPr>
            </w:pPr>
          </w:p>
          <w:tbl>
            <w:tblPr>
              <w:tblStyle w:val="TableGrid"/>
              <w:tblW w:w="0" w:type="auto"/>
              <w:tblLook w:val="04A0" w:firstRow="1" w:lastRow="0" w:firstColumn="1" w:lastColumn="0" w:noHBand="0" w:noVBand="1"/>
            </w:tblPr>
            <w:tblGrid>
              <w:gridCol w:w="4844"/>
              <w:gridCol w:w="1842"/>
              <w:gridCol w:w="1985"/>
              <w:gridCol w:w="1417"/>
            </w:tblGrid>
            <w:tr w:rsidR="0078247F" w:rsidRPr="00D62FD6" w:rsidTr="00641FCD">
              <w:tc>
                <w:tcPr>
                  <w:tcW w:w="4844" w:type="dxa"/>
                  <w:vMerge w:val="restart"/>
                  <w:shd w:val="clear" w:color="auto" w:fill="D9D9D9" w:themeFill="background1" w:themeFillShade="D9"/>
                </w:tcPr>
                <w:p w:rsidR="0078247F" w:rsidRPr="00D62FD6" w:rsidRDefault="0078247F" w:rsidP="00641FCD">
                  <w:pPr>
                    <w:rPr>
                      <w:rFonts w:ascii="Arial Narrow" w:hAnsi="Arial Narrow"/>
                      <w:color w:val="FF0000"/>
                    </w:rPr>
                  </w:pPr>
                  <w:r w:rsidRPr="00D62FD6">
                    <w:rPr>
                      <w:rFonts w:ascii="Arial Narrow" w:hAnsi="Arial Narrow"/>
                      <w:b/>
                    </w:rPr>
                    <w:t>Measure</w:t>
                  </w:r>
                </w:p>
              </w:tc>
              <w:tc>
                <w:tcPr>
                  <w:tcW w:w="5244" w:type="dxa"/>
                  <w:gridSpan w:val="3"/>
                  <w:shd w:val="clear" w:color="auto" w:fill="D9D9D9" w:themeFill="background1" w:themeFillShade="D9"/>
                </w:tcPr>
                <w:p w:rsidR="0078247F" w:rsidRPr="00D62FD6" w:rsidRDefault="0078247F" w:rsidP="00641FCD">
                  <w:pPr>
                    <w:jc w:val="center"/>
                    <w:rPr>
                      <w:rFonts w:ascii="Arial Narrow" w:hAnsi="Arial Narrow"/>
                    </w:rPr>
                  </w:pPr>
                  <w:r w:rsidRPr="00D62FD6">
                    <w:rPr>
                      <w:rFonts w:ascii="Arial Narrow" w:hAnsi="Arial Narrow"/>
                      <w:b/>
                    </w:rPr>
                    <w:t>West Yorkshire</w:t>
                  </w:r>
                </w:p>
              </w:tc>
            </w:tr>
            <w:tr w:rsidR="0078247F" w:rsidRPr="00D62FD6" w:rsidTr="0010444A">
              <w:tc>
                <w:tcPr>
                  <w:tcW w:w="4844" w:type="dxa"/>
                  <w:vMerge/>
                  <w:shd w:val="clear" w:color="auto" w:fill="D9D9D9" w:themeFill="background1" w:themeFillShade="D9"/>
                </w:tcPr>
                <w:p w:rsidR="0078247F" w:rsidRPr="00D62FD6" w:rsidRDefault="0078247F" w:rsidP="00641FCD">
                  <w:pPr>
                    <w:rPr>
                      <w:rFonts w:ascii="Arial Narrow" w:hAnsi="Arial Narrow"/>
                      <w:color w:val="FF0000"/>
                    </w:rPr>
                  </w:pPr>
                </w:p>
              </w:tc>
              <w:tc>
                <w:tcPr>
                  <w:tcW w:w="1842"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 xml:space="preserve">12 </w:t>
                  </w:r>
                  <w:proofErr w:type="spellStart"/>
                  <w:r w:rsidRPr="00D62FD6">
                    <w:rPr>
                      <w:rFonts w:ascii="Arial Narrow" w:hAnsi="Arial Narrow"/>
                      <w:b/>
                    </w:rPr>
                    <w:t>mths</w:t>
                  </w:r>
                  <w:proofErr w:type="spellEnd"/>
                  <w:r w:rsidRPr="00D62FD6">
                    <w:rPr>
                      <w:rFonts w:ascii="Arial Narrow" w:hAnsi="Arial Narrow"/>
                      <w:b/>
                    </w:rPr>
                    <w:t xml:space="preserve"> to Mar</w:t>
                  </w:r>
                  <w:r w:rsidR="0010444A">
                    <w:rPr>
                      <w:rFonts w:ascii="Arial Narrow" w:hAnsi="Arial Narrow"/>
                      <w:b/>
                    </w:rPr>
                    <w:t>ch</w:t>
                  </w:r>
                  <w:r w:rsidRPr="00D62FD6">
                    <w:rPr>
                      <w:rFonts w:ascii="Arial Narrow" w:hAnsi="Arial Narrow"/>
                      <w:b/>
                    </w:rPr>
                    <w:t xml:space="preserve"> 14</w:t>
                  </w:r>
                </w:p>
              </w:tc>
              <w:tc>
                <w:tcPr>
                  <w:tcW w:w="1985"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 xml:space="preserve">12 </w:t>
                  </w:r>
                  <w:proofErr w:type="spellStart"/>
                  <w:r w:rsidRPr="00D62FD6">
                    <w:rPr>
                      <w:rFonts w:ascii="Arial Narrow" w:hAnsi="Arial Narrow"/>
                      <w:b/>
                    </w:rPr>
                    <w:t>mths</w:t>
                  </w:r>
                  <w:proofErr w:type="spellEnd"/>
                  <w:r w:rsidRPr="00D62FD6">
                    <w:rPr>
                      <w:rFonts w:ascii="Arial Narrow" w:hAnsi="Arial Narrow"/>
                      <w:b/>
                    </w:rPr>
                    <w:t xml:space="preserve"> to March 15</w:t>
                  </w:r>
                </w:p>
              </w:tc>
              <w:tc>
                <w:tcPr>
                  <w:tcW w:w="1417"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Trend over time</w:t>
                  </w:r>
                </w:p>
              </w:tc>
            </w:tr>
            <w:tr w:rsidR="0078247F" w:rsidRPr="00D62FD6" w:rsidTr="0010444A">
              <w:tc>
                <w:tcPr>
                  <w:tcW w:w="4844" w:type="dxa"/>
                </w:tcPr>
                <w:p w:rsidR="0078247F" w:rsidRPr="00D62FD6" w:rsidRDefault="0078247F" w:rsidP="00641FCD">
                  <w:pPr>
                    <w:rPr>
                      <w:rFonts w:ascii="Arial Narrow" w:hAnsi="Arial Narrow"/>
                      <w:color w:val="FF0000"/>
                    </w:rPr>
                  </w:pPr>
                  <w:r w:rsidRPr="00D62FD6">
                    <w:rPr>
                      <w:rFonts w:ascii="Arial Narrow" w:hAnsi="Arial Narrow"/>
                    </w:rPr>
                    <w:t xml:space="preserve">Recorded burglary dwelling </w:t>
                  </w:r>
                  <w:r w:rsidRPr="00D62FD6">
                    <w:rPr>
                      <w:rFonts w:ascii="Arial Narrow" w:hAnsi="Arial Narrow"/>
                      <w:i/>
                    </w:rPr>
                    <w:t>(TARGET – performance to be better than similar forces and partnerships)</w:t>
                  </w:r>
                </w:p>
              </w:tc>
              <w:tc>
                <w:tcPr>
                  <w:tcW w:w="1842" w:type="dxa"/>
                  <w:vAlign w:val="center"/>
                </w:tcPr>
                <w:p w:rsidR="0078247F" w:rsidRPr="00D62FD6" w:rsidRDefault="0078247F" w:rsidP="00641FCD">
                  <w:pPr>
                    <w:jc w:val="center"/>
                    <w:rPr>
                      <w:rFonts w:ascii="Arial Narrow" w:hAnsi="Arial Narrow"/>
                    </w:rPr>
                  </w:pPr>
                  <w:r w:rsidRPr="00D62FD6">
                    <w:rPr>
                      <w:rFonts w:ascii="Arial Narrow" w:hAnsi="Arial Narrow"/>
                    </w:rPr>
                    <w:t>-13.5%</w:t>
                  </w:r>
                </w:p>
              </w:tc>
              <w:tc>
                <w:tcPr>
                  <w:tcW w:w="1985" w:type="dxa"/>
                  <w:vAlign w:val="center"/>
                </w:tcPr>
                <w:p w:rsidR="0078247F" w:rsidRPr="00D62FD6" w:rsidRDefault="0078247F" w:rsidP="00641FCD">
                  <w:pPr>
                    <w:jc w:val="center"/>
                    <w:rPr>
                      <w:rFonts w:ascii="Arial Narrow" w:hAnsi="Arial Narrow"/>
                    </w:rPr>
                  </w:pPr>
                  <w:r w:rsidRPr="00D62FD6">
                    <w:rPr>
                      <w:rFonts w:ascii="Arial Narrow" w:hAnsi="Arial Narrow"/>
                    </w:rPr>
                    <w:t>-1.4%</w:t>
                  </w:r>
                </w:p>
              </w:tc>
              <w:tc>
                <w:tcPr>
                  <w:tcW w:w="1417" w:type="dxa"/>
                  <w:vAlign w:val="center"/>
                </w:tcPr>
                <w:p w:rsidR="0078247F" w:rsidRPr="00D62FD6" w:rsidRDefault="0078247F" w:rsidP="00641FCD">
                  <w:pPr>
                    <w:jc w:val="center"/>
                    <w:rPr>
                      <w:rFonts w:ascii="Arial Narrow" w:hAnsi="Arial Narrow"/>
                      <w:b/>
                      <w:color w:val="FFC000"/>
                    </w:rPr>
                  </w:pPr>
                  <w:r w:rsidRPr="00D62FD6">
                    <w:rPr>
                      <w:rFonts w:ascii="Arial Narrow" w:hAnsi="Arial Narrow"/>
                      <w:b/>
                      <w:color w:val="FFC000"/>
                    </w:rPr>
                    <w:t>Slight improvement</w:t>
                  </w:r>
                </w:p>
              </w:tc>
            </w:tr>
          </w:tbl>
          <w:p w:rsidR="0078247F" w:rsidRPr="00D62FD6" w:rsidRDefault="0078247F" w:rsidP="00641FCD">
            <w:pPr>
              <w:rPr>
                <w:rFonts w:ascii="Arial Narrow" w:hAnsi="Arial Narrow"/>
                <w:color w:val="FF0000"/>
              </w:rPr>
            </w:pPr>
          </w:p>
          <w:p w:rsidR="0078247F" w:rsidRPr="004A4CD7" w:rsidRDefault="0078247F" w:rsidP="00641FCD">
            <w:pPr>
              <w:rPr>
                <w:rFonts w:ascii="Arial Narrow" w:hAnsi="Arial Narrow"/>
                <w:b/>
              </w:rPr>
            </w:pPr>
            <w:r w:rsidRPr="004A4CD7">
              <w:rPr>
                <w:rFonts w:ascii="Arial Narrow" w:hAnsi="Arial Narrow"/>
                <w:b/>
              </w:rPr>
              <w:t>Performance</w:t>
            </w:r>
          </w:p>
          <w:p w:rsidR="0078247F" w:rsidRPr="004A4CD7" w:rsidRDefault="0078247F" w:rsidP="0078247F">
            <w:pPr>
              <w:pStyle w:val="ListParagraph"/>
              <w:numPr>
                <w:ilvl w:val="0"/>
                <w:numId w:val="6"/>
              </w:numPr>
              <w:rPr>
                <w:rFonts w:ascii="Arial Narrow" w:hAnsi="Arial Narrow"/>
              </w:rPr>
            </w:pPr>
            <w:r w:rsidRPr="004A4CD7">
              <w:rPr>
                <w:rFonts w:ascii="Arial Narrow" w:hAnsi="Arial Narrow"/>
              </w:rPr>
              <w:t>There were 11,296 domestic burglary crimes recorded during 2014/15, with 165 fewer victims than the previous year. This represents a 1.4% reduction on the previous year.</w:t>
            </w:r>
          </w:p>
          <w:p w:rsidR="0078247F" w:rsidRPr="00F555EB" w:rsidRDefault="0078247F" w:rsidP="0078247F">
            <w:pPr>
              <w:pStyle w:val="ListParagraph"/>
              <w:numPr>
                <w:ilvl w:val="0"/>
                <w:numId w:val="6"/>
              </w:numPr>
              <w:rPr>
                <w:rFonts w:ascii="Arial Narrow" w:hAnsi="Arial Narrow"/>
              </w:rPr>
            </w:pPr>
            <w:r w:rsidRPr="00F555EB">
              <w:rPr>
                <w:rFonts w:ascii="Arial Narrow" w:hAnsi="Arial Narrow"/>
              </w:rPr>
              <w:t xml:space="preserve">There were 622 more crimes for the January-March 2015 period compared to the same time the previous year, an increase of 26.0%. </w:t>
            </w:r>
          </w:p>
          <w:p w:rsidR="0078247F" w:rsidRDefault="0078247F" w:rsidP="0078247F">
            <w:pPr>
              <w:pStyle w:val="ListParagraph"/>
              <w:numPr>
                <w:ilvl w:val="0"/>
                <w:numId w:val="6"/>
              </w:numPr>
              <w:rPr>
                <w:rFonts w:ascii="Arial Narrow" w:hAnsi="Arial Narrow"/>
              </w:rPr>
            </w:pPr>
            <w:r w:rsidRPr="00F555EB">
              <w:rPr>
                <w:rFonts w:ascii="Arial Narrow" w:hAnsi="Arial Narrow"/>
              </w:rPr>
              <w:t>The Police and Crime Plan contains a target for West Yorkshire to out-perform similar police areas. As at December 2014 the average reduction across the similar group was 4.8%, showing that West Yorkshire was performing better than its similar police areas at that time. West Yorkshire st</w:t>
            </w:r>
            <w:r>
              <w:rPr>
                <w:rFonts w:ascii="Arial Narrow" w:hAnsi="Arial Narrow"/>
              </w:rPr>
              <w:t>ood</w:t>
            </w:r>
            <w:r w:rsidRPr="00F555EB">
              <w:rPr>
                <w:rFonts w:ascii="Arial Narrow" w:hAnsi="Arial Narrow"/>
              </w:rPr>
              <w:t xml:space="preserve"> 6</w:t>
            </w:r>
            <w:r w:rsidRPr="004A4CD7">
              <w:rPr>
                <w:rFonts w:ascii="Arial Narrow" w:hAnsi="Arial Narrow"/>
              </w:rPr>
              <w:t>th</w:t>
            </w:r>
            <w:r w:rsidRPr="00F555EB">
              <w:rPr>
                <w:rFonts w:ascii="Arial Narrow" w:hAnsi="Arial Narrow"/>
              </w:rPr>
              <w:t xml:space="preserve"> in the similar group.</w:t>
            </w:r>
          </w:p>
          <w:p w:rsidR="0078247F" w:rsidRPr="004A4CD7" w:rsidRDefault="0078247F" w:rsidP="0078247F">
            <w:pPr>
              <w:pStyle w:val="ListParagraph"/>
              <w:numPr>
                <w:ilvl w:val="0"/>
                <w:numId w:val="6"/>
              </w:numPr>
              <w:rPr>
                <w:rFonts w:ascii="Arial Narrow" w:hAnsi="Arial Narrow"/>
              </w:rPr>
            </w:pPr>
            <w:r>
              <w:rPr>
                <w:rFonts w:ascii="Arial Narrow" w:hAnsi="Arial Narrow"/>
              </w:rPr>
              <w:t>Leeds was the only district showing an increase for the 12 months to March 2015, with an increase of 6.5%.</w:t>
            </w:r>
          </w:p>
          <w:p w:rsidR="0078247F" w:rsidRPr="00D62FD6" w:rsidRDefault="0078247F" w:rsidP="00641FCD">
            <w:pPr>
              <w:rPr>
                <w:rFonts w:ascii="Arial Narrow" w:hAnsi="Arial Narrow"/>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998"/>
              <w:gridCol w:w="4252"/>
            </w:tblGrid>
            <w:tr w:rsidR="0078247F" w:rsidRPr="00D62FD6" w:rsidTr="00641FCD">
              <w:tc>
                <w:tcPr>
                  <w:tcW w:w="1838" w:type="dxa"/>
                  <w:shd w:val="clear" w:color="auto" w:fill="BFBFBF" w:themeFill="background1" w:themeFillShade="BF"/>
                </w:tcPr>
                <w:p w:rsidR="0078247F" w:rsidRPr="005D5DD0" w:rsidRDefault="0078247F" w:rsidP="00641FCD">
                  <w:pPr>
                    <w:rPr>
                      <w:rFonts w:ascii="Arial Narrow" w:hAnsi="Arial Narrow"/>
                    </w:rPr>
                  </w:pPr>
                </w:p>
              </w:tc>
              <w:tc>
                <w:tcPr>
                  <w:tcW w:w="3998" w:type="dxa"/>
                  <w:shd w:val="clear" w:color="auto" w:fill="BFBFBF" w:themeFill="background1" w:themeFillShade="BF"/>
                </w:tcPr>
                <w:p w:rsidR="0078247F" w:rsidRPr="005D5DD0" w:rsidRDefault="0078247F" w:rsidP="00641FCD">
                  <w:pPr>
                    <w:jc w:val="center"/>
                    <w:rPr>
                      <w:rFonts w:ascii="Arial Narrow" w:hAnsi="Arial Narrow"/>
                      <w:b/>
                    </w:rPr>
                  </w:pPr>
                  <w:r w:rsidRPr="005D5DD0">
                    <w:rPr>
                      <w:rFonts w:ascii="Arial Narrow" w:hAnsi="Arial Narrow"/>
                      <w:b/>
                    </w:rPr>
                    <w:t>Performance to March 2015</w:t>
                  </w:r>
                </w:p>
              </w:tc>
              <w:tc>
                <w:tcPr>
                  <w:tcW w:w="4252" w:type="dxa"/>
                  <w:shd w:val="clear" w:color="auto" w:fill="BFBFBF" w:themeFill="background1" w:themeFillShade="BF"/>
                </w:tcPr>
                <w:p w:rsidR="0078247F" w:rsidRPr="005D5DD0" w:rsidRDefault="0078247F" w:rsidP="00641FCD">
                  <w:pPr>
                    <w:jc w:val="center"/>
                    <w:rPr>
                      <w:rFonts w:ascii="Arial Narrow" w:hAnsi="Arial Narrow"/>
                      <w:b/>
                    </w:rPr>
                  </w:pPr>
                  <w:r w:rsidRPr="005D5DD0">
                    <w:rPr>
                      <w:rFonts w:ascii="Arial Narrow" w:hAnsi="Arial Narrow"/>
                      <w:b/>
                    </w:rPr>
                    <w:t>Most Similar Family average to December 2014</w:t>
                  </w:r>
                </w:p>
              </w:tc>
            </w:tr>
            <w:tr w:rsidR="0078247F" w:rsidRPr="00D62FD6" w:rsidTr="00641FCD">
              <w:tc>
                <w:tcPr>
                  <w:tcW w:w="1838" w:type="dxa"/>
                </w:tcPr>
                <w:p w:rsidR="0078247F" w:rsidRPr="005D5DD0" w:rsidRDefault="0078247F" w:rsidP="00641FCD">
                  <w:pPr>
                    <w:rPr>
                      <w:rFonts w:ascii="Arial Narrow" w:hAnsi="Arial Narrow"/>
                    </w:rPr>
                  </w:pPr>
                  <w:r w:rsidRPr="005D5DD0">
                    <w:rPr>
                      <w:rFonts w:ascii="Arial Narrow" w:hAnsi="Arial Narrow"/>
                    </w:rPr>
                    <w:t>Bradford</w:t>
                  </w:r>
                </w:p>
              </w:tc>
              <w:tc>
                <w:tcPr>
                  <w:tcW w:w="3998" w:type="dxa"/>
                </w:tcPr>
                <w:p w:rsidR="0078247F" w:rsidRPr="005D5DD0" w:rsidRDefault="0078247F" w:rsidP="00641FCD">
                  <w:pPr>
                    <w:jc w:val="center"/>
                    <w:rPr>
                      <w:rFonts w:ascii="Arial Narrow" w:hAnsi="Arial Narrow"/>
                    </w:rPr>
                  </w:pPr>
                  <w:r w:rsidRPr="005D5DD0">
                    <w:rPr>
                      <w:rFonts w:ascii="Arial Narrow" w:hAnsi="Arial Narrow"/>
                    </w:rPr>
                    <w:t>-6.0%</w:t>
                  </w:r>
                </w:p>
              </w:tc>
              <w:tc>
                <w:tcPr>
                  <w:tcW w:w="4252" w:type="dxa"/>
                </w:tcPr>
                <w:p w:rsidR="0078247F" w:rsidRPr="005D5DD0" w:rsidRDefault="0078247F" w:rsidP="00641FCD">
                  <w:pPr>
                    <w:jc w:val="center"/>
                    <w:rPr>
                      <w:rFonts w:ascii="Arial Narrow" w:hAnsi="Arial Narrow"/>
                    </w:rPr>
                  </w:pPr>
                  <w:r w:rsidRPr="005D5DD0">
                    <w:rPr>
                      <w:rFonts w:ascii="Arial Narrow" w:hAnsi="Arial Narrow"/>
                    </w:rPr>
                    <w:t>-3.3%</w:t>
                  </w:r>
                </w:p>
              </w:tc>
            </w:tr>
            <w:tr w:rsidR="0078247F" w:rsidRPr="00D62FD6" w:rsidTr="00641FCD">
              <w:tc>
                <w:tcPr>
                  <w:tcW w:w="1838" w:type="dxa"/>
                </w:tcPr>
                <w:p w:rsidR="0078247F" w:rsidRPr="005D5DD0" w:rsidRDefault="0078247F" w:rsidP="00641FCD">
                  <w:pPr>
                    <w:rPr>
                      <w:rFonts w:ascii="Arial Narrow" w:hAnsi="Arial Narrow"/>
                    </w:rPr>
                  </w:pPr>
                  <w:r w:rsidRPr="005D5DD0">
                    <w:rPr>
                      <w:rFonts w:ascii="Arial Narrow" w:hAnsi="Arial Narrow"/>
                    </w:rPr>
                    <w:t>Calderdale</w:t>
                  </w:r>
                </w:p>
              </w:tc>
              <w:tc>
                <w:tcPr>
                  <w:tcW w:w="3998" w:type="dxa"/>
                </w:tcPr>
                <w:p w:rsidR="0078247F" w:rsidRPr="005D5DD0" w:rsidRDefault="0078247F" w:rsidP="00641FCD">
                  <w:pPr>
                    <w:jc w:val="center"/>
                    <w:rPr>
                      <w:rFonts w:ascii="Arial Narrow" w:hAnsi="Arial Narrow"/>
                    </w:rPr>
                  </w:pPr>
                  <w:r w:rsidRPr="005D5DD0">
                    <w:rPr>
                      <w:rFonts w:ascii="Arial Narrow" w:hAnsi="Arial Narrow"/>
                    </w:rPr>
                    <w:t>-24.4%</w:t>
                  </w:r>
                </w:p>
              </w:tc>
              <w:tc>
                <w:tcPr>
                  <w:tcW w:w="4252" w:type="dxa"/>
                </w:tcPr>
                <w:p w:rsidR="0078247F" w:rsidRPr="005D5DD0" w:rsidRDefault="0078247F" w:rsidP="00641FCD">
                  <w:pPr>
                    <w:jc w:val="center"/>
                    <w:rPr>
                      <w:rFonts w:ascii="Arial Narrow" w:hAnsi="Arial Narrow"/>
                    </w:rPr>
                  </w:pPr>
                  <w:r w:rsidRPr="005D5DD0">
                    <w:rPr>
                      <w:rFonts w:ascii="Arial Narrow" w:hAnsi="Arial Narrow"/>
                    </w:rPr>
                    <w:t>-4.9%</w:t>
                  </w:r>
                </w:p>
              </w:tc>
            </w:tr>
            <w:tr w:rsidR="0078247F" w:rsidRPr="00D62FD6" w:rsidTr="00641FCD">
              <w:tc>
                <w:tcPr>
                  <w:tcW w:w="1838" w:type="dxa"/>
                </w:tcPr>
                <w:p w:rsidR="0078247F" w:rsidRPr="005D5DD0" w:rsidRDefault="0078247F" w:rsidP="00641FCD">
                  <w:pPr>
                    <w:rPr>
                      <w:rFonts w:ascii="Arial Narrow" w:hAnsi="Arial Narrow"/>
                    </w:rPr>
                  </w:pPr>
                  <w:r w:rsidRPr="005D5DD0">
                    <w:rPr>
                      <w:rFonts w:ascii="Arial Narrow" w:hAnsi="Arial Narrow"/>
                    </w:rPr>
                    <w:t>Kirklees</w:t>
                  </w:r>
                </w:p>
              </w:tc>
              <w:tc>
                <w:tcPr>
                  <w:tcW w:w="3998" w:type="dxa"/>
                </w:tcPr>
                <w:p w:rsidR="0078247F" w:rsidRPr="005D5DD0" w:rsidRDefault="0078247F" w:rsidP="00641FCD">
                  <w:pPr>
                    <w:jc w:val="center"/>
                    <w:rPr>
                      <w:rFonts w:ascii="Arial Narrow" w:hAnsi="Arial Narrow"/>
                    </w:rPr>
                  </w:pPr>
                  <w:r w:rsidRPr="005D5DD0">
                    <w:rPr>
                      <w:rFonts w:ascii="Arial Narrow" w:hAnsi="Arial Narrow"/>
                    </w:rPr>
                    <w:t>-0.4%</w:t>
                  </w:r>
                </w:p>
              </w:tc>
              <w:tc>
                <w:tcPr>
                  <w:tcW w:w="4252" w:type="dxa"/>
                </w:tcPr>
                <w:p w:rsidR="0078247F" w:rsidRPr="005D5DD0" w:rsidRDefault="0078247F" w:rsidP="00641FCD">
                  <w:pPr>
                    <w:jc w:val="center"/>
                    <w:rPr>
                      <w:rFonts w:ascii="Arial Narrow" w:hAnsi="Arial Narrow"/>
                    </w:rPr>
                  </w:pPr>
                  <w:r w:rsidRPr="005D5DD0">
                    <w:rPr>
                      <w:rFonts w:ascii="Arial Narrow" w:hAnsi="Arial Narrow"/>
                    </w:rPr>
                    <w:t>-6.3%</w:t>
                  </w:r>
                </w:p>
              </w:tc>
            </w:tr>
            <w:tr w:rsidR="0078247F" w:rsidRPr="00D62FD6" w:rsidTr="00641FCD">
              <w:tc>
                <w:tcPr>
                  <w:tcW w:w="1838" w:type="dxa"/>
                </w:tcPr>
                <w:p w:rsidR="0078247F" w:rsidRPr="005D5DD0" w:rsidRDefault="0078247F" w:rsidP="00641FCD">
                  <w:pPr>
                    <w:rPr>
                      <w:rFonts w:ascii="Arial Narrow" w:hAnsi="Arial Narrow"/>
                    </w:rPr>
                  </w:pPr>
                  <w:r w:rsidRPr="005D5DD0">
                    <w:rPr>
                      <w:rFonts w:ascii="Arial Narrow" w:hAnsi="Arial Narrow"/>
                    </w:rPr>
                    <w:t>Leeds</w:t>
                  </w:r>
                </w:p>
              </w:tc>
              <w:tc>
                <w:tcPr>
                  <w:tcW w:w="3998" w:type="dxa"/>
                </w:tcPr>
                <w:p w:rsidR="0078247F" w:rsidRPr="005D5DD0" w:rsidRDefault="0078247F" w:rsidP="00641FCD">
                  <w:pPr>
                    <w:jc w:val="center"/>
                    <w:rPr>
                      <w:rFonts w:ascii="Arial Narrow" w:hAnsi="Arial Narrow"/>
                    </w:rPr>
                  </w:pPr>
                  <w:r w:rsidRPr="005D5DD0">
                    <w:rPr>
                      <w:rFonts w:ascii="Arial Narrow" w:hAnsi="Arial Narrow"/>
                    </w:rPr>
                    <w:t>+6.5%</w:t>
                  </w:r>
                </w:p>
              </w:tc>
              <w:tc>
                <w:tcPr>
                  <w:tcW w:w="4252" w:type="dxa"/>
                </w:tcPr>
                <w:p w:rsidR="0078247F" w:rsidRPr="005D5DD0" w:rsidRDefault="0078247F" w:rsidP="00641FCD">
                  <w:pPr>
                    <w:jc w:val="center"/>
                    <w:rPr>
                      <w:rFonts w:ascii="Arial Narrow" w:hAnsi="Arial Narrow"/>
                    </w:rPr>
                  </w:pPr>
                  <w:r w:rsidRPr="005D5DD0">
                    <w:rPr>
                      <w:rFonts w:ascii="Arial Narrow" w:hAnsi="Arial Narrow"/>
                    </w:rPr>
                    <w:t>-5.1%</w:t>
                  </w:r>
                </w:p>
              </w:tc>
            </w:tr>
            <w:tr w:rsidR="0078247F" w:rsidRPr="00D62FD6" w:rsidTr="00641FCD">
              <w:tc>
                <w:tcPr>
                  <w:tcW w:w="1838" w:type="dxa"/>
                </w:tcPr>
                <w:p w:rsidR="0078247F" w:rsidRPr="005D5DD0" w:rsidRDefault="0078247F" w:rsidP="00641FCD">
                  <w:pPr>
                    <w:rPr>
                      <w:rFonts w:ascii="Arial Narrow" w:hAnsi="Arial Narrow"/>
                    </w:rPr>
                  </w:pPr>
                  <w:r w:rsidRPr="005D5DD0">
                    <w:rPr>
                      <w:rFonts w:ascii="Arial Narrow" w:hAnsi="Arial Narrow"/>
                    </w:rPr>
                    <w:t>Wakefield</w:t>
                  </w:r>
                </w:p>
              </w:tc>
              <w:tc>
                <w:tcPr>
                  <w:tcW w:w="3998" w:type="dxa"/>
                </w:tcPr>
                <w:p w:rsidR="0078247F" w:rsidRPr="005D5DD0" w:rsidRDefault="0078247F" w:rsidP="00641FCD">
                  <w:pPr>
                    <w:jc w:val="center"/>
                    <w:rPr>
                      <w:rFonts w:ascii="Arial Narrow" w:hAnsi="Arial Narrow"/>
                    </w:rPr>
                  </w:pPr>
                  <w:r w:rsidRPr="005D5DD0">
                    <w:rPr>
                      <w:rFonts w:ascii="Arial Narrow" w:hAnsi="Arial Narrow"/>
                    </w:rPr>
                    <w:t>-1.9%</w:t>
                  </w:r>
                </w:p>
              </w:tc>
              <w:tc>
                <w:tcPr>
                  <w:tcW w:w="4252" w:type="dxa"/>
                </w:tcPr>
                <w:p w:rsidR="0078247F" w:rsidRPr="005D5DD0" w:rsidRDefault="0078247F" w:rsidP="00641FCD">
                  <w:pPr>
                    <w:jc w:val="center"/>
                    <w:rPr>
                      <w:rFonts w:ascii="Arial Narrow" w:hAnsi="Arial Narrow"/>
                    </w:rPr>
                  </w:pPr>
                  <w:r w:rsidRPr="005D5DD0">
                    <w:rPr>
                      <w:rFonts w:ascii="Arial Narrow" w:hAnsi="Arial Narrow"/>
                    </w:rPr>
                    <w:t>+2.9%</w:t>
                  </w:r>
                </w:p>
              </w:tc>
            </w:tr>
            <w:tr w:rsidR="0078247F" w:rsidRPr="00D62FD6" w:rsidTr="00641FCD">
              <w:tc>
                <w:tcPr>
                  <w:tcW w:w="1838" w:type="dxa"/>
                </w:tcPr>
                <w:p w:rsidR="0078247F" w:rsidRPr="005D5DD0" w:rsidRDefault="0078247F" w:rsidP="00641FCD">
                  <w:pPr>
                    <w:rPr>
                      <w:rFonts w:ascii="Arial Narrow" w:hAnsi="Arial Narrow"/>
                      <w:b/>
                      <w:i/>
                    </w:rPr>
                  </w:pPr>
                  <w:r w:rsidRPr="005D5DD0">
                    <w:rPr>
                      <w:rFonts w:ascii="Arial Narrow" w:hAnsi="Arial Narrow"/>
                      <w:b/>
                      <w:i/>
                    </w:rPr>
                    <w:t>West Yorkshire</w:t>
                  </w:r>
                </w:p>
              </w:tc>
              <w:tc>
                <w:tcPr>
                  <w:tcW w:w="3998" w:type="dxa"/>
                </w:tcPr>
                <w:p w:rsidR="0078247F" w:rsidRPr="005D5DD0" w:rsidRDefault="0078247F" w:rsidP="00641FCD">
                  <w:pPr>
                    <w:jc w:val="center"/>
                    <w:rPr>
                      <w:rFonts w:ascii="Arial Narrow" w:hAnsi="Arial Narrow"/>
                      <w:b/>
                      <w:i/>
                    </w:rPr>
                  </w:pPr>
                  <w:r w:rsidRPr="005D5DD0">
                    <w:rPr>
                      <w:rFonts w:ascii="Arial Narrow" w:hAnsi="Arial Narrow"/>
                      <w:b/>
                      <w:i/>
                    </w:rPr>
                    <w:t>-1.4%</w:t>
                  </w:r>
                </w:p>
              </w:tc>
              <w:tc>
                <w:tcPr>
                  <w:tcW w:w="4252" w:type="dxa"/>
                </w:tcPr>
                <w:p w:rsidR="0078247F" w:rsidRPr="005D5DD0" w:rsidRDefault="0078247F" w:rsidP="00641FCD">
                  <w:pPr>
                    <w:jc w:val="center"/>
                    <w:rPr>
                      <w:rFonts w:ascii="Arial Narrow" w:hAnsi="Arial Narrow"/>
                      <w:b/>
                      <w:i/>
                    </w:rPr>
                  </w:pPr>
                  <w:r w:rsidRPr="005D5DD0">
                    <w:rPr>
                      <w:rFonts w:ascii="Arial Narrow" w:hAnsi="Arial Narrow"/>
                      <w:b/>
                      <w:i/>
                    </w:rPr>
                    <w:t>-4.8%</w:t>
                  </w:r>
                </w:p>
              </w:tc>
            </w:tr>
          </w:tbl>
          <w:p w:rsidR="0078247F" w:rsidRPr="00D62FD6" w:rsidRDefault="0078247F" w:rsidP="00641FCD">
            <w:pPr>
              <w:rPr>
                <w:rFonts w:ascii="Arial Narrow" w:hAnsi="Arial Narrow"/>
                <w:color w:val="FF0000"/>
              </w:rPr>
            </w:pPr>
          </w:p>
          <w:p w:rsidR="0078247F" w:rsidRPr="004A4CD7" w:rsidRDefault="0078247F" w:rsidP="00641FCD">
            <w:pPr>
              <w:rPr>
                <w:rFonts w:ascii="Arial Narrow" w:hAnsi="Arial Narrow"/>
              </w:rPr>
            </w:pPr>
            <w:bookmarkStart w:id="2" w:name="OLE_LINK4"/>
            <w:bookmarkStart w:id="3" w:name="OLE_LINK5"/>
            <w:r w:rsidRPr="004A4CD7">
              <w:rPr>
                <w:rFonts w:ascii="Arial Narrow" w:hAnsi="Arial Narrow"/>
                <w:b/>
              </w:rPr>
              <w:t xml:space="preserve">Figure </w:t>
            </w:r>
            <w:r w:rsidR="0010444A">
              <w:rPr>
                <w:rFonts w:ascii="Arial Narrow" w:hAnsi="Arial Narrow"/>
                <w:b/>
              </w:rPr>
              <w:t>B</w:t>
            </w:r>
            <w:r w:rsidRPr="004A4CD7">
              <w:rPr>
                <w:rFonts w:ascii="Arial Narrow" w:hAnsi="Arial Narrow"/>
                <w:b/>
              </w:rPr>
              <w:t>: Domestic burglary crime figures from April 2012 to March 201</w:t>
            </w:r>
            <w:bookmarkEnd w:id="2"/>
            <w:bookmarkEnd w:id="3"/>
            <w:r w:rsidRPr="004A4CD7">
              <w:rPr>
                <w:rFonts w:ascii="Arial Narrow" w:hAnsi="Arial Narrow"/>
                <w:b/>
              </w:rPr>
              <w:t>5</w:t>
            </w:r>
          </w:p>
          <w:p w:rsidR="0078247F" w:rsidRPr="00D62FD6" w:rsidRDefault="0078247F" w:rsidP="00641FCD">
            <w:pPr>
              <w:jc w:val="center"/>
              <w:rPr>
                <w:rFonts w:ascii="Arial Narrow" w:hAnsi="Arial Narrow"/>
                <w:b/>
                <w:noProof/>
                <w:color w:val="FF0000"/>
                <w:u w:val="single"/>
                <w:lang w:eastAsia="en-GB"/>
              </w:rPr>
            </w:pPr>
            <w:r>
              <w:rPr>
                <w:noProof/>
                <w:lang w:eastAsia="en-GB"/>
              </w:rPr>
              <w:drawing>
                <wp:inline distT="0" distB="0" distL="0" distR="0" wp14:anchorId="347112DA" wp14:editId="70ED152D">
                  <wp:extent cx="5734050" cy="27146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8247F" w:rsidRPr="00D62FD6" w:rsidRDefault="0078247F" w:rsidP="00641FCD">
            <w:pPr>
              <w:rPr>
                <w:rFonts w:ascii="Arial Narrow" w:hAnsi="Arial Narrow"/>
                <w:color w:val="FF0000"/>
              </w:rPr>
            </w:pPr>
          </w:p>
          <w:p w:rsidR="0078247F" w:rsidRPr="005D5DD0" w:rsidRDefault="0078247F" w:rsidP="00641FCD">
            <w:pPr>
              <w:rPr>
                <w:rFonts w:ascii="Arial Narrow" w:hAnsi="Arial Narrow"/>
                <w:b/>
              </w:rPr>
            </w:pPr>
            <w:r w:rsidRPr="005D5DD0">
              <w:rPr>
                <w:rFonts w:ascii="Arial Narrow" w:hAnsi="Arial Narrow"/>
                <w:b/>
              </w:rPr>
              <w:t>Comment from the Police and Crime Commissioner</w:t>
            </w:r>
          </w:p>
          <w:p w:rsidR="0078247F" w:rsidRPr="005D5DD0" w:rsidRDefault="0078247F" w:rsidP="00641FCD">
            <w:pPr>
              <w:rPr>
                <w:rFonts w:ascii="Arial Narrow" w:hAnsi="Arial Narrow"/>
              </w:rPr>
            </w:pPr>
            <w:r w:rsidRPr="005D5DD0">
              <w:rPr>
                <w:rFonts w:ascii="Arial Narrow" w:hAnsi="Arial Narrow"/>
              </w:rPr>
              <w:t>There was a reduction in domestic burglary last year albeit this slowed significantly in the latter part of the year. My conversations have focussed on issues that may affect these figures: the integrity of crime recording and the change to the counting of crimes occurring in multi-occupancy houses.</w:t>
            </w:r>
          </w:p>
          <w:p w:rsidR="0078247F" w:rsidRPr="005D5DD0" w:rsidRDefault="0078247F" w:rsidP="00641FCD">
            <w:pPr>
              <w:rPr>
                <w:rFonts w:ascii="Arial Narrow" w:hAnsi="Arial Narrow"/>
              </w:rPr>
            </w:pPr>
          </w:p>
          <w:p w:rsidR="0078247F" w:rsidRPr="005D5DD0" w:rsidRDefault="0078247F" w:rsidP="00641FCD">
            <w:pPr>
              <w:rPr>
                <w:rFonts w:ascii="Arial Narrow" w:hAnsi="Arial Narrow"/>
              </w:rPr>
            </w:pPr>
            <w:r w:rsidRPr="005D5DD0">
              <w:rPr>
                <w:rFonts w:ascii="Arial Narrow" w:hAnsi="Arial Narrow"/>
              </w:rPr>
              <w:t>The incident to crime recording compliance</w:t>
            </w:r>
            <w:r w:rsidR="0010444A">
              <w:rPr>
                <w:rFonts w:ascii="Arial Narrow" w:hAnsi="Arial Narrow"/>
              </w:rPr>
              <w:t xml:space="preserve"> rate</w:t>
            </w:r>
            <w:r w:rsidRPr="005D5DD0">
              <w:rPr>
                <w:rFonts w:ascii="Arial Narrow" w:hAnsi="Arial Narrow"/>
              </w:rPr>
              <w:t xml:space="preserve"> has increased to 89.8% after a drop to 81.0% in December 2014. There is a lot of work ongoing within the police service to increase crime recording standards, including educational training around immediate recording of crimes, and a new process that includes a fixed period of time to review and rectify all instances of failed compliance. </w:t>
            </w:r>
          </w:p>
          <w:p w:rsidR="0078247F" w:rsidRPr="005D5DD0" w:rsidRDefault="0078247F" w:rsidP="00641FCD">
            <w:pPr>
              <w:rPr>
                <w:rFonts w:ascii="Arial Narrow" w:hAnsi="Arial Narrow"/>
              </w:rPr>
            </w:pPr>
          </w:p>
          <w:p w:rsidR="0078247F" w:rsidRPr="005D5DD0" w:rsidRDefault="0078247F" w:rsidP="00641FCD">
            <w:pPr>
              <w:rPr>
                <w:rFonts w:ascii="Arial Narrow" w:hAnsi="Arial Narrow"/>
              </w:rPr>
            </w:pPr>
            <w:r w:rsidRPr="005D5DD0">
              <w:rPr>
                <w:rFonts w:ascii="Arial Narrow" w:hAnsi="Arial Narrow"/>
              </w:rPr>
              <w:t xml:space="preserve">There were 580 domestic burglaries attributed to multi-occupancy buildings in 2014/15, across 163 incident locations. The changes to recording of burglaries in multi-occupancy dwellings has also impacted on crime recording compliance as well as the volume of crime itself. For every multi-occupancy domestic burglary that is converted, this has counted as 4 crimes but this is also counted as multiple compliance failures. This is now up to date and the police service is confident that compliance rates will improve. </w:t>
            </w:r>
          </w:p>
          <w:p w:rsidR="0078247F" w:rsidRPr="005D5DD0" w:rsidRDefault="0078247F" w:rsidP="00641FCD">
            <w:pPr>
              <w:rPr>
                <w:rFonts w:ascii="Arial Narrow" w:hAnsi="Arial Narrow"/>
              </w:rPr>
            </w:pPr>
          </w:p>
          <w:p w:rsidR="0078247F" w:rsidRPr="005D5DD0" w:rsidRDefault="0078247F" w:rsidP="00641FCD">
            <w:pPr>
              <w:rPr>
                <w:rFonts w:ascii="Arial Narrow" w:hAnsi="Arial Narrow"/>
              </w:rPr>
            </w:pPr>
            <w:r w:rsidRPr="005D5DD0">
              <w:rPr>
                <w:rFonts w:ascii="Arial Narrow" w:hAnsi="Arial Narrow"/>
              </w:rPr>
              <w:t>The HMIC crime inspection in October 2014 recognised the understandable focus on burglary and acknowledges that this focus is working.</w:t>
            </w:r>
          </w:p>
        </w:tc>
      </w:tr>
    </w:tbl>
    <w:p w:rsidR="0078247F" w:rsidRDefault="0078247F" w:rsidP="0078247F">
      <w:pPr>
        <w:rPr>
          <w:b/>
          <w:i/>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D60566" w:rsidRDefault="0078247F" w:rsidP="00641FCD">
            <w:pPr>
              <w:rPr>
                <w:rFonts w:ascii="Arial Narrow" w:hAnsi="Arial Narrow"/>
                <w:b/>
              </w:rPr>
            </w:pPr>
            <w:r w:rsidRPr="00D60566">
              <w:rPr>
                <w:rFonts w:ascii="Arial Narrow" w:hAnsi="Arial Narrow"/>
                <w:b/>
              </w:rPr>
              <w:t>REDUCE THE RISK OF DOMESTIC BURGLARY IN WEST YORKSHIRE</w:t>
            </w:r>
          </w:p>
          <w:p w:rsidR="0078247F" w:rsidRPr="00D60566" w:rsidRDefault="0078247F" w:rsidP="00641FCD">
            <w:pPr>
              <w:rPr>
                <w:rFonts w:ascii="Arial Narrow" w:hAnsi="Arial Narrow"/>
                <w:b/>
              </w:rPr>
            </w:pPr>
          </w:p>
          <w:p w:rsidR="0078247F" w:rsidRPr="00D60566" w:rsidRDefault="0078247F" w:rsidP="00641FCD">
            <w:pPr>
              <w:rPr>
                <w:rFonts w:ascii="Arial Narrow" w:hAnsi="Arial Narrow"/>
                <w:b/>
                <w:i/>
              </w:rPr>
            </w:pPr>
            <w:r w:rsidRPr="00D60566">
              <w:rPr>
                <w:rFonts w:ascii="Arial Narrow" w:hAnsi="Arial Narrow"/>
                <w:b/>
                <w:i/>
              </w:rPr>
              <w:t>Risk of household crime</w:t>
            </w:r>
          </w:p>
          <w:p w:rsidR="0078247F" w:rsidRDefault="0078247F" w:rsidP="00641FCD">
            <w:pPr>
              <w:rPr>
                <w:color w:val="FF0000"/>
              </w:rPr>
            </w:pPr>
          </w:p>
          <w:tbl>
            <w:tblPr>
              <w:tblStyle w:val="TableGrid"/>
              <w:tblW w:w="0" w:type="auto"/>
              <w:tblLook w:val="04A0" w:firstRow="1" w:lastRow="0" w:firstColumn="1" w:lastColumn="0" w:noHBand="0" w:noVBand="1"/>
            </w:tblPr>
            <w:tblGrid>
              <w:gridCol w:w="4844"/>
              <w:gridCol w:w="1842"/>
              <w:gridCol w:w="1985"/>
              <w:gridCol w:w="1417"/>
            </w:tblGrid>
            <w:tr w:rsidR="0078247F" w:rsidRPr="00D62FD6" w:rsidTr="00641FCD">
              <w:tc>
                <w:tcPr>
                  <w:tcW w:w="4844" w:type="dxa"/>
                  <w:vMerge w:val="restart"/>
                  <w:shd w:val="clear" w:color="auto" w:fill="D9D9D9" w:themeFill="background1" w:themeFillShade="D9"/>
                </w:tcPr>
                <w:p w:rsidR="0078247F" w:rsidRPr="00D62FD6" w:rsidRDefault="0078247F" w:rsidP="00641FCD">
                  <w:pPr>
                    <w:rPr>
                      <w:rFonts w:ascii="Arial Narrow" w:hAnsi="Arial Narrow"/>
                      <w:color w:val="FF0000"/>
                    </w:rPr>
                  </w:pPr>
                  <w:r w:rsidRPr="00D62FD6">
                    <w:rPr>
                      <w:rFonts w:ascii="Arial Narrow" w:hAnsi="Arial Narrow"/>
                      <w:b/>
                    </w:rPr>
                    <w:t>Measure</w:t>
                  </w:r>
                </w:p>
              </w:tc>
              <w:tc>
                <w:tcPr>
                  <w:tcW w:w="5244" w:type="dxa"/>
                  <w:gridSpan w:val="3"/>
                  <w:shd w:val="clear" w:color="auto" w:fill="D9D9D9" w:themeFill="background1" w:themeFillShade="D9"/>
                </w:tcPr>
                <w:p w:rsidR="0078247F" w:rsidRPr="00D62FD6" w:rsidRDefault="0078247F" w:rsidP="00641FCD">
                  <w:pPr>
                    <w:jc w:val="center"/>
                    <w:rPr>
                      <w:rFonts w:ascii="Arial Narrow" w:hAnsi="Arial Narrow"/>
                    </w:rPr>
                  </w:pPr>
                  <w:r w:rsidRPr="00D62FD6">
                    <w:rPr>
                      <w:rFonts w:ascii="Arial Narrow" w:hAnsi="Arial Narrow"/>
                      <w:b/>
                    </w:rPr>
                    <w:t>West Yorkshire</w:t>
                  </w:r>
                </w:p>
              </w:tc>
            </w:tr>
            <w:tr w:rsidR="0078247F" w:rsidRPr="00D62FD6" w:rsidTr="00641FCD">
              <w:tc>
                <w:tcPr>
                  <w:tcW w:w="4844" w:type="dxa"/>
                  <w:vMerge/>
                  <w:shd w:val="clear" w:color="auto" w:fill="D9D9D9" w:themeFill="background1" w:themeFillShade="D9"/>
                </w:tcPr>
                <w:p w:rsidR="0078247F" w:rsidRPr="00D62FD6" w:rsidRDefault="0078247F" w:rsidP="00641FCD">
                  <w:pPr>
                    <w:rPr>
                      <w:rFonts w:ascii="Arial Narrow" w:hAnsi="Arial Narrow"/>
                      <w:color w:val="FF0000"/>
                    </w:rPr>
                  </w:pPr>
                </w:p>
              </w:tc>
              <w:tc>
                <w:tcPr>
                  <w:tcW w:w="1842"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 xml:space="preserve">12 </w:t>
                  </w:r>
                  <w:proofErr w:type="spellStart"/>
                  <w:r w:rsidRPr="00D62FD6">
                    <w:rPr>
                      <w:rFonts w:ascii="Arial Narrow" w:hAnsi="Arial Narrow"/>
                      <w:b/>
                    </w:rPr>
                    <w:t>mths</w:t>
                  </w:r>
                  <w:proofErr w:type="spellEnd"/>
                  <w:r w:rsidRPr="00D62FD6">
                    <w:rPr>
                      <w:rFonts w:ascii="Arial Narrow" w:hAnsi="Arial Narrow"/>
                      <w:b/>
                    </w:rPr>
                    <w:t xml:space="preserve"> to </w:t>
                  </w:r>
                  <w:r>
                    <w:rPr>
                      <w:rFonts w:ascii="Arial Narrow" w:hAnsi="Arial Narrow"/>
                      <w:b/>
                    </w:rPr>
                    <w:t>Dec</w:t>
                  </w:r>
                  <w:r w:rsidR="0010444A">
                    <w:rPr>
                      <w:rFonts w:ascii="Arial Narrow" w:hAnsi="Arial Narrow"/>
                      <w:b/>
                    </w:rPr>
                    <w:t>ember</w:t>
                  </w:r>
                  <w:r>
                    <w:rPr>
                      <w:rFonts w:ascii="Arial Narrow" w:hAnsi="Arial Narrow"/>
                      <w:b/>
                    </w:rPr>
                    <w:t xml:space="preserve"> 13</w:t>
                  </w:r>
                </w:p>
              </w:tc>
              <w:tc>
                <w:tcPr>
                  <w:tcW w:w="1985"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 xml:space="preserve">12 </w:t>
                  </w:r>
                  <w:proofErr w:type="spellStart"/>
                  <w:r w:rsidRPr="00D62FD6">
                    <w:rPr>
                      <w:rFonts w:ascii="Arial Narrow" w:hAnsi="Arial Narrow"/>
                      <w:b/>
                    </w:rPr>
                    <w:t>mths</w:t>
                  </w:r>
                  <w:proofErr w:type="spellEnd"/>
                  <w:r w:rsidRPr="00D62FD6">
                    <w:rPr>
                      <w:rFonts w:ascii="Arial Narrow" w:hAnsi="Arial Narrow"/>
                      <w:b/>
                    </w:rPr>
                    <w:t xml:space="preserve"> to </w:t>
                  </w:r>
                  <w:r>
                    <w:rPr>
                      <w:rFonts w:ascii="Arial Narrow" w:hAnsi="Arial Narrow"/>
                      <w:b/>
                    </w:rPr>
                    <w:t>Dec</w:t>
                  </w:r>
                  <w:r w:rsidR="0010444A">
                    <w:rPr>
                      <w:rFonts w:ascii="Arial Narrow" w:hAnsi="Arial Narrow"/>
                      <w:b/>
                    </w:rPr>
                    <w:t>ember</w:t>
                  </w:r>
                  <w:r>
                    <w:rPr>
                      <w:rFonts w:ascii="Arial Narrow" w:hAnsi="Arial Narrow"/>
                      <w:b/>
                    </w:rPr>
                    <w:t xml:space="preserve"> 14</w:t>
                  </w:r>
                </w:p>
              </w:tc>
              <w:tc>
                <w:tcPr>
                  <w:tcW w:w="1417" w:type="dxa"/>
                  <w:shd w:val="clear" w:color="auto" w:fill="D9D9D9" w:themeFill="background1" w:themeFillShade="D9"/>
                </w:tcPr>
                <w:p w:rsidR="0078247F" w:rsidRPr="00D62FD6" w:rsidRDefault="0078247F" w:rsidP="00641FCD">
                  <w:pPr>
                    <w:jc w:val="center"/>
                    <w:rPr>
                      <w:rFonts w:ascii="Arial Narrow" w:hAnsi="Arial Narrow"/>
                      <w:b/>
                    </w:rPr>
                  </w:pPr>
                  <w:r w:rsidRPr="00D62FD6">
                    <w:rPr>
                      <w:rFonts w:ascii="Arial Narrow" w:hAnsi="Arial Narrow"/>
                      <w:b/>
                    </w:rPr>
                    <w:t>Trend over time</w:t>
                  </w:r>
                </w:p>
              </w:tc>
            </w:tr>
            <w:tr w:rsidR="0078247F" w:rsidRPr="00D62FD6" w:rsidTr="00641FCD">
              <w:tc>
                <w:tcPr>
                  <w:tcW w:w="4844" w:type="dxa"/>
                  <w:vAlign w:val="center"/>
                </w:tcPr>
                <w:p w:rsidR="0078247F" w:rsidRPr="00D60566" w:rsidRDefault="0078247F" w:rsidP="00641FCD">
                  <w:pPr>
                    <w:rPr>
                      <w:rFonts w:ascii="Arial Narrow" w:hAnsi="Arial Narrow"/>
                    </w:rPr>
                  </w:pPr>
                  <w:r w:rsidRPr="00D60566">
                    <w:rPr>
                      <w:rFonts w:ascii="Arial Narrow" w:hAnsi="Arial Narrow"/>
                    </w:rPr>
                    <w:t>Risk of household crime</w:t>
                  </w:r>
                </w:p>
              </w:tc>
              <w:tc>
                <w:tcPr>
                  <w:tcW w:w="1842" w:type="dxa"/>
                  <w:vAlign w:val="center"/>
                </w:tcPr>
                <w:p w:rsidR="0078247F" w:rsidRPr="00D62FD6" w:rsidRDefault="0078247F" w:rsidP="00641FCD">
                  <w:pPr>
                    <w:jc w:val="center"/>
                    <w:rPr>
                      <w:rFonts w:ascii="Arial Narrow" w:hAnsi="Arial Narrow"/>
                    </w:rPr>
                  </w:pPr>
                  <w:r w:rsidRPr="00D62FD6">
                    <w:rPr>
                      <w:rFonts w:ascii="Arial Narrow" w:hAnsi="Arial Narrow"/>
                    </w:rPr>
                    <w:t>-13.</w:t>
                  </w:r>
                  <w:r>
                    <w:rPr>
                      <w:rFonts w:ascii="Arial Narrow" w:hAnsi="Arial Narrow"/>
                    </w:rPr>
                    <w:t>1</w:t>
                  </w:r>
                  <w:r w:rsidRPr="00D62FD6">
                    <w:rPr>
                      <w:rFonts w:ascii="Arial Narrow" w:hAnsi="Arial Narrow"/>
                    </w:rPr>
                    <w:t>%</w:t>
                  </w:r>
                </w:p>
              </w:tc>
              <w:tc>
                <w:tcPr>
                  <w:tcW w:w="1985" w:type="dxa"/>
                  <w:vAlign w:val="center"/>
                </w:tcPr>
                <w:p w:rsidR="0078247F" w:rsidRPr="00D62FD6" w:rsidRDefault="0078247F" w:rsidP="00641FCD">
                  <w:pPr>
                    <w:jc w:val="center"/>
                    <w:rPr>
                      <w:rFonts w:ascii="Arial Narrow" w:hAnsi="Arial Narrow"/>
                    </w:rPr>
                  </w:pPr>
                  <w:r w:rsidRPr="00D62FD6">
                    <w:rPr>
                      <w:rFonts w:ascii="Arial Narrow" w:hAnsi="Arial Narrow"/>
                    </w:rPr>
                    <w:t>-1</w:t>
                  </w:r>
                  <w:r>
                    <w:rPr>
                      <w:rFonts w:ascii="Arial Narrow" w:hAnsi="Arial Narrow"/>
                    </w:rPr>
                    <w:t>1.9</w:t>
                  </w:r>
                  <w:r w:rsidRPr="00D62FD6">
                    <w:rPr>
                      <w:rFonts w:ascii="Arial Narrow" w:hAnsi="Arial Narrow"/>
                    </w:rPr>
                    <w:t>%</w:t>
                  </w:r>
                </w:p>
              </w:tc>
              <w:tc>
                <w:tcPr>
                  <w:tcW w:w="1417" w:type="dxa"/>
                  <w:vAlign w:val="center"/>
                </w:tcPr>
                <w:p w:rsidR="0078247F" w:rsidRPr="00D62FD6" w:rsidRDefault="0078247F" w:rsidP="00641FCD">
                  <w:pPr>
                    <w:jc w:val="center"/>
                    <w:rPr>
                      <w:rFonts w:ascii="Arial Narrow" w:hAnsi="Arial Narrow"/>
                      <w:b/>
                      <w:color w:val="FFC000"/>
                    </w:rPr>
                  </w:pPr>
                  <w:r w:rsidRPr="00D62FD6">
                    <w:rPr>
                      <w:rFonts w:ascii="Arial Narrow" w:hAnsi="Arial Narrow"/>
                      <w:b/>
                      <w:color w:val="FFC000"/>
                    </w:rPr>
                    <w:t>Slight improvement</w:t>
                  </w:r>
                </w:p>
              </w:tc>
            </w:tr>
          </w:tbl>
          <w:p w:rsidR="0078247F" w:rsidRPr="00D62FD6" w:rsidRDefault="0078247F" w:rsidP="00641FCD">
            <w:pPr>
              <w:rPr>
                <w:rFonts w:ascii="Arial Narrow" w:hAnsi="Arial Narrow"/>
                <w:color w:val="FF0000"/>
              </w:rPr>
            </w:pPr>
          </w:p>
          <w:p w:rsidR="0078247F" w:rsidRPr="00D60566" w:rsidRDefault="0078247F" w:rsidP="00641FCD">
            <w:pPr>
              <w:rPr>
                <w:rFonts w:ascii="Arial Narrow" w:hAnsi="Arial Narrow"/>
                <w:b/>
              </w:rPr>
            </w:pPr>
            <w:r w:rsidRPr="00D60566">
              <w:rPr>
                <w:rFonts w:ascii="Arial Narrow" w:hAnsi="Arial Narrow"/>
                <w:b/>
              </w:rPr>
              <w:t>Performance</w:t>
            </w:r>
          </w:p>
          <w:p w:rsidR="0078247F" w:rsidRPr="00D60566" w:rsidRDefault="0078247F" w:rsidP="0078247F">
            <w:pPr>
              <w:pStyle w:val="ListParagraph"/>
              <w:numPr>
                <w:ilvl w:val="0"/>
                <w:numId w:val="6"/>
              </w:numPr>
              <w:rPr>
                <w:rFonts w:ascii="Arial Narrow" w:hAnsi="Arial Narrow"/>
              </w:rPr>
            </w:pPr>
            <w:r w:rsidRPr="00D60566">
              <w:rPr>
                <w:rFonts w:ascii="Arial Narrow" w:hAnsi="Arial Narrow"/>
              </w:rPr>
              <w:t xml:space="preserve">The latest Crime Survey for England and Wales data </w:t>
            </w:r>
            <w:r w:rsidR="0010444A">
              <w:rPr>
                <w:rFonts w:ascii="Arial Narrow" w:hAnsi="Arial Narrow"/>
              </w:rPr>
              <w:t xml:space="preserve">is </w:t>
            </w:r>
            <w:r w:rsidRPr="00D60566">
              <w:rPr>
                <w:rFonts w:ascii="Arial Narrow" w:hAnsi="Arial Narrow"/>
              </w:rPr>
              <w:t>to December 2014</w:t>
            </w:r>
            <w:r w:rsidR="0010444A">
              <w:rPr>
                <w:rFonts w:ascii="Arial Narrow" w:hAnsi="Arial Narrow"/>
              </w:rPr>
              <w:t xml:space="preserve"> and</w:t>
            </w:r>
            <w:r w:rsidRPr="00D60566">
              <w:rPr>
                <w:rFonts w:ascii="Arial Narrow" w:hAnsi="Arial Narrow"/>
              </w:rPr>
              <w:t xml:space="preserve"> identifies that 11.9% of households surveyed have been a victim of household crime (which includes vandalism, vehicle-related theft, bicycle theft and other household theft), showing reducing risk since March 2012. This is the second lowest risk of similar police areas.</w:t>
            </w:r>
          </w:p>
          <w:p w:rsidR="0078247F" w:rsidRPr="00AF43AA" w:rsidRDefault="0078247F" w:rsidP="00641FCD">
            <w:pPr>
              <w:rPr>
                <w:color w:val="FF0000"/>
              </w:rPr>
            </w:pPr>
          </w:p>
          <w:p w:rsidR="0078247F" w:rsidRPr="005D5DD0" w:rsidRDefault="0078247F" w:rsidP="00641FCD">
            <w:pPr>
              <w:rPr>
                <w:rFonts w:ascii="Arial Narrow" w:hAnsi="Arial Narrow"/>
                <w:b/>
              </w:rPr>
            </w:pPr>
            <w:r w:rsidRPr="005D5DD0">
              <w:rPr>
                <w:rFonts w:ascii="Arial Narrow" w:hAnsi="Arial Narrow"/>
                <w:b/>
              </w:rPr>
              <w:t xml:space="preserve">Figure </w:t>
            </w:r>
            <w:r w:rsidR="0010444A">
              <w:rPr>
                <w:rFonts w:ascii="Arial Narrow" w:hAnsi="Arial Narrow"/>
                <w:b/>
              </w:rPr>
              <w:t>C</w:t>
            </w:r>
            <w:r w:rsidRPr="005D5DD0">
              <w:rPr>
                <w:rFonts w:ascii="Arial Narrow" w:hAnsi="Arial Narrow"/>
                <w:b/>
              </w:rPr>
              <w:t>: West Yorkshire risk of household crime figures from December 2010 to December 2014</w:t>
            </w:r>
          </w:p>
          <w:p w:rsidR="0078247F" w:rsidRPr="00AF43AA" w:rsidRDefault="0078247F" w:rsidP="00641FCD">
            <w:pPr>
              <w:jc w:val="center"/>
              <w:rPr>
                <w:color w:val="FF0000"/>
              </w:rPr>
            </w:pPr>
            <w:r>
              <w:rPr>
                <w:noProof/>
                <w:lang w:eastAsia="en-GB"/>
              </w:rPr>
              <w:drawing>
                <wp:inline distT="0" distB="0" distL="0" distR="0" wp14:anchorId="52525356" wp14:editId="3B53EAFA">
                  <wp:extent cx="5057775" cy="324802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247F" w:rsidRPr="00AF43AA" w:rsidRDefault="0078247F" w:rsidP="00641FCD">
            <w:pPr>
              <w:rPr>
                <w:b/>
                <w:color w:val="FF0000"/>
              </w:rPr>
            </w:pPr>
          </w:p>
          <w:p w:rsidR="0078247F" w:rsidRPr="0010444A" w:rsidRDefault="0078247F" w:rsidP="00641FCD">
            <w:pPr>
              <w:rPr>
                <w:rFonts w:ascii="Arial Narrow" w:hAnsi="Arial Narrow"/>
                <w:i/>
                <w:sz w:val="18"/>
                <w:szCs w:val="18"/>
              </w:rPr>
            </w:pPr>
            <w:r w:rsidRPr="0010444A">
              <w:rPr>
                <w:rFonts w:ascii="Arial Narrow" w:hAnsi="Arial Narrow"/>
                <w:i/>
                <w:sz w:val="18"/>
                <w:szCs w:val="18"/>
              </w:rPr>
              <w:t>Source: Office for National Statistics</w:t>
            </w:r>
          </w:p>
          <w:p w:rsidR="0078247F" w:rsidRPr="00AF43AA" w:rsidRDefault="0078247F" w:rsidP="00641FCD">
            <w:pPr>
              <w:rPr>
                <w:b/>
                <w:color w:val="FF0000"/>
              </w:rPr>
            </w:pPr>
          </w:p>
          <w:p w:rsidR="0078247F" w:rsidRPr="00D60566" w:rsidRDefault="0078247F" w:rsidP="00641FCD">
            <w:pPr>
              <w:rPr>
                <w:rFonts w:ascii="Arial Narrow" w:hAnsi="Arial Narrow"/>
                <w:b/>
              </w:rPr>
            </w:pPr>
            <w:r w:rsidRPr="00D60566">
              <w:rPr>
                <w:rFonts w:ascii="Arial Narrow" w:hAnsi="Arial Narrow"/>
                <w:b/>
              </w:rPr>
              <w:t>Comment from the Police and Crime Commissioner</w:t>
            </w:r>
          </w:p>
          <w:p w:rsidR="0078247F" w:rsidRPr="005D5DD0" w:rsidRDefault="0078247F" w:rsidP="00440D9D">
            <w:pPr>
              <w:rPr>
                <w:color w:val="FF0000"/>
              </w:rPr>
            </w:pPr>
            <w:r w:rsidRPr="00D60566">
              <w:rPr>
                <w:rFonts w:ascii="Arial Narrow" w:hAnsi="Arial Narrow"/>
              </w:rPr>
              <w:t xml:space="preserve">Although this performance measure was seen as a link more </w:t>
            </w:r>
            <w:proofErr w:type="gramStart"/>
            <w:r w:rsidRPr="00D60566">
              <w:rPr>
                <w:rFonts w:ascii="Arial Narrow" w:hAnsi="Arial Narrow"/>
              </w:rPr>
              <w:t>to</w:t>
            </w:r>
            <w:proofErr w:type="gramEnd"/>
            <w:r w:rsidRPr="00D60566">
              <w:rPr>
                <w:rFonts w:ascii="Arial Narrow" w:hAnsi="Arial Narrow"/>
              </w:rPr>
              <w:t xml:space="preserve"> domestic burglary, it does cover a multitude of offences. Domestic burglary</w:t>
            </w:r>
            <w:r w:rsidR="0010444A">
              <w:rPr>
                <w:rFonts w:ascii="Arial Narrow" w:hAnsi="Arial Narrow"/>
              </w:rPr>
              <w:t>,</w:t>
            </w:r>
            <w:r w:rsidRPr="00D60566">
              <w:rPr>
                <w:rFonts w:ascii="Arial Narrow" w:hAnsi="Arial Narrow"/>
              </w:rPr>
              <w:t xml:space="preserve"> theft of vehicle </w:t>
            </w:r>
            <w:r w:rsidR="00440D9D">
              <w:rPr>
                <w:rFonts w:ascii="Arial Narrow" w:hAnsi="Arial Narrow"/>
              </w:rPr>
              <w:t xml:space="preserve">and bicycle theft have already been discussed </w:t>
            </w:r>
            <w:r w:rsidRPr="00D60566">
              <w:rPr>
                <w:rFonts w:ascii="Arial Narrow" w:hAnsi="Arial Narrow"/>
              </w:rPr>
              <w:t>in earlier sections. Opinions on how much of a problem property crimes are is also gathered on a monthly basis via the public perception survey, and shows a</w:t>
            </w:r>
            <w:r w:rsidR="00440D9D">
              <w:rPr>
                <w:rFonts w:ascii="Arial Narrow" w:hAnsi="Arial Narrow"/>
              </w:rPr>
              <w:t>n improving</w:t>
            </w:r>
            <w:r w:rsidRPr="00D60566">
              <w:rPr>
                <w:rFonts w:ascii="Arial Narrow" w:hAnsi="Arial Narrow"/>
              </w:rPr>
              <w:t xml:space="preserve"> trend over time.</w:t>
            </w:r>
          </w:p>
        </w:tc>
      </w:tr>
    </w:tbl>
    <w:p w:rsidR="0078247F" w:rsidRDefault="0078247F" w:rsidP="0078247F">
      <w:pPr>
        <w:rPr>
          <w:b/>
          <w:i/>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72634A" w:rsidRDefault="0078247F" w:rsidP="00440D9D">
            <w:pPr>
              <w:rPr>
                <w:rFonts w:ascii="Arial Narrow" w:hAnsi="Arial Narrow"/>
              </w:rPr>
            </w:pPr>
            <w:r w:rsidRPr="0072634A">
              <w:rPr>
                <w:rFonts w:ascii="Arial Narrow" w:hAnsi="Arial Narrow"/>
                <w:b/>
                <w:smallCaps/>
              </w:rPr>
              <w:t xml:space="preserve">DISTRACTION BURGLARY </w:t>
            </w:r>
            <w:r w:rsidRPr="0072634A">
              <w:rPr>
                <w:rFonts w:ascii="Arial Narrow" w:hAnsi="Arial Narrow"/>
              </w:rPr>
              <w:t xml:space="preserve">was raised in May following a rise of 4% in Leeds, with an action plan being put in place to tackle the rise through target hardening, intelligence development and trigger plans. Since then Leeds has remained stable however distraction burglary in West Yorkshire as a whole has risen by 25% from 135 to 169. Although the number of distraction burglaries only account for 0.7% of all burglaries in West Yorkshire the fact that this crime type often affects the most vulnerable residents makes it a serious cause for concern. I </w:t>
            </w:r>
            <w:r w:rsidR="00440D9D">
              <w:rPr>
                <w:rFonts w:ascii="Arial Narrow" w:hAnsi="Arial Narrow"/>
              </w:rPr>
              <w:t xml:space="preserve">have </w:t>
            </w:r>
            <w:r w:rsidRPr="0072634A">
              <w:rPr>
                <w:rFonts w:ascii="Arial Narrow" w:hAnsi="Arial Narrow"/>
              </w:rPr>
              <w:t xml:space="preserve">shared these concerns with the police </w:t>
            </w:r>
            <w:r w:rsidR="00440D9D">
              <w:rPr>
                <w:rFonts w:ascii="Arial Narrow" w:hAnsi="Arial Narrow"/>
              </w:rPr>
              <w:t>and been told</w:t>
            </w:r>
            <w:r w:rsidRPr="0072634A">
              <w:rPr>
                <w:rFonts w:ascii="Arial Narrow" w:hAnsi="Arial Narrow"/>
              </w:rPr>
              <w:t xml:space="preserve"> that there has been a national increase in deception and fraud and also more localised networks, and the root causes of this is being explored.</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b/>
          <w:sz w:val="24"/>
          <w:szCs w:val="24"/>
        </w:rPr>
      </w:pPr>
      <w:r>
        <w:rPr>
          <w:rFonts w:ascii="Arial Narrow" w:hAnsi="Arial Narrow"/>
          <w:b/>
          <w:sz w:val="24"/>
          <w:szCs w:val="24"/>
        </w:rPr>
        <w:t xml:space="preserve">SAFEGUARDING AGAINST VIOLENT AND SERIOUS CRIME </w:t>
      </w:r>
    </w:p>
    <w:p w:rsidR="0078247F" w:rsidRDefault="0078247F" w:rsidP="0078247F">
      <w:pPr>
        <w:rPr>
          <w:rFonts w:ascii="Arial Narrow" w:hAnsi="Arial Narrow"/>
          <w:b/>
          <w:sz w:val="24"/>
          <w:szCs w:val="24"/>
        </w:rPr>
      </w:pPr>
    </w:p>
    <w:p w:rsidR="0078247F" w:rsidRPr="00801138" w:rsidRDefault="0078247F" w:rsidP="0078247F">
      <w:pPr>
        <w:rPr>
          <w:rFonts w:ascii="Arial Narrow" w:hAnsi="Arial Narrow"/>
          <w:b/>
          <w:sz w:val="24"/>
          <w:szCs w:val="24"/>
        </w:rPr>
      </w:pPr>
      <w:r>
        <w:rPr>
          <w:rFonts w:ascii="Arial Narrow" w:hAnsi="Arial Narrow"/>
          <w:b/>
          <w:sz w:val="24"/>
          <w:szCs w:val="24"/>
        </w:rPr>
        <w:t>Child sexual e</w:t>
      </w:r>
      <w:r w:rsidRPr="00801138">
        <w:rPr>
          <w:rFonts w:ascii="Arial Narrow" w:hAnsi="Arial Narrow"/>
          <w:b/>
          <w:sz w:val="24"/>
          <w:szCs w:val="24"/>
        </w:rPr>
        <w:t>xploitation</w:t>
      </w:r>
    </w:p>
    <w:tbl>
      <w:tblPr>
        <w:tblStyle w:val="TableGrid"/>
        <w:tblpPr w:leftFromText="180" w:rightFromText="180" w:vertAnchor="text" w:horzAnchor="margin" w:tblpX="108"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I will continue to work with partners to make children, wherever they are, safer from those who exploit them, identifying and punishing those in groups and gangs sexually exploiting children.</w:t>
            </w:r>
          </w:p>
          <w:p w:rsidR="0078247F" w:rsidRPr="00ED1853" w:rsidRDefault="0078247F" w:rsidP="005E25D4">
            <w:pPr>
              <w:pStyle w:val="ListParagraph"/>
              <w:numPr>
                <w:ilvl w:val="0"/>
                <w:numId w:val="10"/>
              </w:numPr>
              <w:rPr>
                <w:rFonts w:ascii="Arial Narrow" w:hAnsi="Arial Narrow"/>
                <w:b/>
                <w:color w:val="FF0000"/>
              </w:rPr>
            </w:pPr>
            <w:r>
              <w:rPr>
                <w:rFonts w:ascii="Arial Narrow" w:hAnsi="Arial Narrow"/>
                <w:i/>
              </w:rPr>
              <w:t xml:space="preserve">I will monitor the number of children protected from harm. </w:t>
            </w:r>
          </w:p>
        </w:tc>
      </w:tr>
    </w:tbl>
    <w:p w:rsidR="0078247F" w:rsidRDefault="0078247F" w:rsidP="0078247F">
      <w:pPr>
        <w:rPr>
          <w:rFonts w:ascii="Arial Narrow" w:hAnsi="Arial Narrow"/>
          <w:color w:val="FF0000"/>
          <w:sz w:val="24"/>
          <w:szCs w:val="24"/>
        </w:rPr>
      </w:pPr>
    </w:p>
    <w:p w:rsidR="0078247F" w:rsidRDefault="00A16EC5" w:rsidP="0078247F">
      <w:pPr>
        <w:rPr>
          <w:rFonts w:ascii="Arial Narrow" w:hAnsi="Arial Narrow"/>
          <w:sz w:val="24"/>
          <w:szCs w:val="24"/>
        </w:rPr>
      </w:pPr>
      <w:r>
        <w:rPr>
          <w:rFonts w:ascii="Arial Narrow" w:hAnsi="Arial Narrow"/>
          <w:sz w:val="24"/>
          <w:szCs w:val="24"/>
        </w:rPr>
        <w:t>Tackling child sexual exploitation (CSE) is an absolute</w:t>
      </w:r>
      <w:r w:rsidR="00995043">
        <w:rPr>
          <w:rFonts w:ascii="Arial Narrow" w:hAnsi="Arial Narrow"/>
          <w:sz w:val="24"/>
          <w:szCs w:val="24"/>
        </w:rPr>
        <w:t xml:space="preserve"> safeguarding</w:t>
      </w:r>
      <w:r>
        <w:rPr>
          <w:rFonts w:ascii="Arial Narrow" w:hAnsi="Arial Narrow"/>
          <w:sz w:val="24"/>
          <w:szCs w:val="24"/>
        </w:rPr>
        <w:t xml:space="preserve"> priority and since being elected the PCC has been working with the police and partners to</w:t>
      </w:r>
      <w:r w:rsidR="0078247F" w:rsidRPr="004D6D25">
        <w:rPr>
          <w:rFonts w:ascii="Arial Narrow" w:hAnsi="Arial Narrow"/>
          <w:sz w:val="24"/>
          <w:szCs w:val="24"/>
        </w:rPr>
        <w:t xml:space="preserve"> tackle </w:t>
      </w:r>
      <w:r w:rsidR="005D3CC4">
        <w:rPr>
          <w:rFonts w:ascii="Arial Narrow" w:hAnsi="Arial Narrow"/>
          <w:sz w:val="24"/>
          <w:szCs w:val="24"/>
        </w:rPr>
        <w:t>it</w:t>
      </w:r>
      <w:r w:rsidR="0078247F" w:rsidRPr="004D6D25">
        <w:rPr>
          <w:rFonts w:ascii="Arial Narrow" w:hAnsi="Arial Narrow"/>
          <w:sz w:val="24"/>
          <w:szCs w:val="24"/>
        </w:rPr>
        <w:t xml:space="preserve">. In July 2013 </w:t>
      </w:r>
      <w:r>
        <w:rPr>
          <w:rFonts w:ascii="Arial Narrow" w:hAnsi="Arial Narrow"/>
          <w:sz w:val="24"/>
          <w:szCs w:val="24"/>
        </w:rPr>
        <w:t xml:space="preserve">a summit brought key </w:t>
      </w:r>
      <w:r w:rsidR="0078247F" w:rsidRPr="004D6D25">
        <w:rPr>
          <w:rFonts w:ascii="Arial Narrow" w:hAnsi="Arial Narrow"/>
          <w:sz w:val="24"/>
          <w:szCs w:val="24"/>
        </w:rPr>
        <w:t xml:space="preserve">partners together to </w:t>
      </w:r>
      <w:r w:rsidR="00CA3EE9">
        <w:rPr>
          <w:rFonts w:ascii="Arial Narrow" w:hAnsi="Arial Narrow"/>
          <w:sz w:val="24"/>
          <w:szCs w:val="24"/>
        </w:rPr>
        <w:t>look at how collectively we could better combat</w:t>
      </w:r>
      <w:r w:rsidR="0078247F" w:rsidRPr="004D6D25">
        <w:rPr>
          <w:rFonts w:ascii="Arial Narrow" w:hAnsi="Arial Narrow"/>
          <w:sz w:val="24"/>
          <w:szCs w:val="24"/>
        </w:rPr>
        <w:t xml:space="preserve"> this issue, and this was followed by a further multi-agency seminar in November 2013 which aimed to learn from others, </w:t>
      </w:r>
      <w:r w:rsidR="00440D9D">
        <w:rPr>
          <w:rFonts w:ascii="Arial Narrow" w:hAnsi="Arial Narrow"/>
          <w:sz w:val="24"/>
          <w:szCs w:val="24"/>
        </w:rPr>
        <w:t xml:space="preserve">identify </w:t>
      </w:r>
      <w:r w:rsidR="0078247F" w:rsidRPr="004D6D25">
        <w:rPr>
          <w:rFonts w:ascii="Arial Narrow" w:hAnsi="Arial Narrow"/>
          <w:sz w:val="24"/>
          <w:szCs w:val="24"/>
        </w:rPr>
        <w:t>the problems faced and to develop a more cohesive approach to child sexual exploitation.</w:t>
      </w:r>
      <w:r w:rsidR="0078247F">
        <w:rPr>
          <w:rFonts w:ascii="Arial Narrow" w:hAnsi="Arial Narrow"/>
          <w:sz w:val="24"/>
          <w:szCs w:val="24"/>
        </w:rPr>
        <w:t xml:space="preserve"> In February 2014</w:t>
      </w:r>
      <w:r>
        <w:rPr>
          <w:rFonts w:ascii="Arial Narrow" w:hAnsi="Arial Narrow"/>
          <w:sz w:val="24"/>
          <w:szCs w:val="24"/>
        </w:rPr>
        <w:t xml:space="preserve"> the PCC</w:t>
      </w:r>
      <w:r w:rsidR="0078247F">
        <w:rPr>
          <w:rFonts w:ascii="Arial Narrow" w:hAnsi="Arial Narrow"/>
          <w:sz w:val="24"/>
          <w:szCs w:val="24"/>
        </w:rPr>
        <w:t xml:space="preserve"> made an extra £3.5 million to the police for increased capacity to deal with child sexual exploitation, human trafficking and </w:t>
      </w:r>
      <w:proofErr w:type="spellStart"/>
      <w:r w:rsidR="0078247F">
        <w:rPr>
          <w:rFonts w:ascii="Arial Narrow" w:hAnsi="Arial Narrow"/>
          <w:sz w:val="24"/>
          <w:szCs w:val="24"/>
        </w:rPr>
        <w:t>cyber crime</w:t>
      </w:r>
      <w:proofErr w:type="spellEnd"/>
      <w:r w:rsidR="0078247F">
        <w:rPr>
          <w:rFonts w:ascii="Arial Narrow" w:hAnsi="Arial Narrow"/>
          <w:sz w:val="24"/>
          <w:szCs w:val="24"/>
        </w:rPr>
        <w:t xml:space="preserve"> to reflect the changing nature of policing</w:t>
      </w:r>
      <w:r>
        <w:rPr>
          <w:rFonts w:ascii="Arial Narrow" w:hAnsi="Arial Narrow"/>
          <w:sz w:val="24"/>
          <w:szCs w:val="24"/>
        </w:rPr>
        <w:t xml:space="preserve"> and the need for a renewed focus</w:t>
      </w:r>
      <w:r w:rsidR="00CA3EE9">
        <w:rPr>
          <w:rFonts w:ascii="Arial Narrow" w:hAnsi="Arial Narrow"/>
          <w:sz w:val="24"/>
          <w:szCs w:val="24"/>
        </w:rPr>
        <w:t>.</w:t>
      </w:r>
    </w:p>
    <w:p w:rsidR="0078247F" w:rsidRDefault="0078247F" w:rsidP="0078247F">
      <w:pPr>
        <w:rPr>
          <w:rFonts w:ascii="Arial Narrow" w:hAnsi="Arial Narrow"/>
          <w:sz w:val="24"/>
          <w:szCs w:val="24"/>
        </w:rPr>
      </w:pPr>
    </w:p>
    <w:p w:rsidR="0078247F" w:rsidRDefault="0078247F" w:rsidP="0078247F">
      <w:pPr>
        <w:rPr>
          <w:rFonts w:ascii="Arial Narrow" w:hAnsi="Arial Narrow" w:cs="Arial"/>
          <w:sz w:val="24"/>
          <w:szCs w:val="24"/>
        </w:rPr>
      </w:pPr>
      <w:r>
        <w:rPr>
          <w:rFonts w:ascii="Arial Narrow" w:hAnsi="Arial Narrow"/>
          <w:sz w:val="24"/>
          <w:szCs w:val="24"/>
        </w:rPr>
        <w:t xml:space="preserve">Following the release of the Alexis Jay report in August 2014 around </w:t>
      </w:r>
      <w:r w:rsidR="005D3CC4">
        <w:rPr>
          <w:rFonts w:ascii="Arial Narrow" w:hAnsi="Arial Narrow"/>
          <w:sz w:val="24"/>
          <w:szCs w:val="24"/>
        </w:rPr>
        <w:t>child sexual exploitation i</w:t>
      </w:r>
      <w:r>
        <w:rPr>
          <w:rFonts w:ascii="Arial Narrow" w:hAnsi="Arial Narrow"/>
          <w:sz w:val="24"/>
          <w:szCs w:val="24"/>
        </w:rPr>
        <w:t xml:space="preserve">n Rotherham </w:t>
      </w:r>
      <w:r w:rsidR="00CA3EE9">
        <w:rPr>
          <w:rFonts w:ascii="Arial Narrow" w:hAnsi="Arial Narrow"/>
          <w:sz w:val="24"/>
          <w:szCs w:val="24"/>
        </w:rPr>
        <w:t>the PCC</w:t>
      </w:r>
      <w:r>
        <w:rPr>
          <w:rFonts w:ascii="Arial Narrow" w:hAnsi="Arial Narrow"/>
          <w:sz w:val="24"/>
          <w:szCs w:val="24"/>
        </w:rPr>
        <w:t xml:space="preserve"> asked for partners to ensure the relevant recommendations were embedded, information about all live cases and reassurance around historic cases to be provided. </w:t>
      </w:r>
      <w:r w:rsidR="00CA3EE9">
        <w:rPr>
          <w:rFonts w:ascii="Arial Narrow" w:hAnsi="Arial Narrow"/>
          <w:sz w:val="24"/>
          <w:szCs w:val="24"/>
        </w:rPr>
        <w:t>The PCC</w:t>
      </w:r>
      <w:r>
        <w:rPr>
          <w:rFonts w:ascii="Arial Narrow" w:hAnsi="Arial Narrow"/>
          <w:sz w:val="24"/>
          <w:szCs w:val="24"/>
        </w:rPr>
        <w:t xml:space="preserve"> c</w:t>
      </w:r>
      <w:r w:rsidR="00CA3EE9">
        <w:rPr>
          <w:rFonts w:ascii="Arial Narrow" w:hAnsi="Arial Narrow"/>
          <w:sz w:val="24"/>
          <w:szCs w:val="24"/>
        </w:rPr>
        <w:t>onvened</w:t>
      </w:r>
      <w:r>
        <w:rPr>
          <w:rFonts w:ascii="Arial Narrow" w:hAnsi="Arial Narrow"/>
          <w:sz w:val="24"/>
          <w:szCs w:val="24"/>
        </w:rPr>
        <w:t xml:space="preserve"> a meeting of West Yorkshire safeguarding experts, including police, local authority portfolio holders, Local Safeguarding </w:t>
      </w:r>
      <w:r w:rsidR="00440D9D">
        <w:rPr>
          <w:rFonts w:ascii="Arial Narrow" w:hAnsi="Arial Narrow"/>
          <w:sz w:val="24"/>
          <w:szCs w:val="24"/>
        </w:rPr>
        <w:t xml:space="preserve">Children’s </w:t>
      </w:r>
      <w:r>
        <w:rPr>
          <w:rFonts w:ascii="Arial Narrow" w:hAnsi="Arial Narrow"/>
          <w:sz w:val="24"/>
          <w:szCs w:val="24"/>
        </w:rPr>
        <w:t xml:space="preserve">Board </w:t>
      </w:r>
      <w:r w:rsidR="00440D9D">
        <w:rPr>
          <w:rFonts w:ascii="Arial Narrow" w:hAnsi="Arial Narrow"/>
          <w:sz w:val="24"/>
          <w:szCs w:val="24"/>
        </w:rPr>
        <w:t xml:space="preserve">(LSCB) </w:t>
      </w:r>
      <w:r>
        <w:rPr>
          <w:rFonts w:ascii="Arial Narrow" w:hAnsi="Arial Narrow"/>
          <w:sz w:val="24"/>
          <w:szCs w:val="24"/>
        </w:rPr>
        <w:t xml:space="preserve">chairs and Directors of Children Services to establish how we can better tackle </w:t>
      </w:r>
      <w:r w:rsidR="005D3CC4">
        <w:rPr>
          <w:rFonts w:ascii="Arial Narrow" w:hAnsi="Arial Narrow"/>
          <w:sz w:val="24"/>
          <w:szCs w:val="24"/>
        </w:rPr>
        <w:t>child sexual exploitation</w:t>
      </w:r>
      <w:r w:rsidR="00CA3EE9">
        <w:rPr>
          <w:rFonts w:ascii="Arial Narrow" w:hAnsi="Arial Narrow"/>
          <w:sz w:val="24"/>
          <w:szCs w:val="24"/>
        </w:rPr>
        <w:t xml:space="preserve"> across </w:t>
      </w:r>
      <w:r>
        <w:rPr>
          <w:rFonts w:ascii="Arial Narrow" w:hAnsi="Arial Narrow"/>
          <w:sz w:val="24"/>
          <w:szCs w:val="24"/>
        </w:rPr>
        <w:t>West Yorkshire. Following this meeting, and i</w:t>
      </w:r>
      <w:r w:rsidRPr="00D67048">
        <w:rPr>
          <w:rFonts w:ascii="Arial Narrow" w:hAnsi="Arial Narrow" w:cs="Arial"/>
          <w:sz w:val="24"/>
          <w:szCs w:val="24"/>
        </w:rPr>
        <w:t xml:space="preserve">n collaboration with the West Yorkshire CSE Strategy Group and </w:t>
      </w:r>
      <w:r w:rsidR="00CA3EE9">
        <w:rPr>
          <w:rFonts w:ascii="Arial Narrow" w:hAnsi="Arial Narrow" w:cs="Arial"/>
          <w:sz w:val="24"/>
          <w:szCs w:val="24"/>
        </w:rPr>
        <w:t>P</w:t>
      </w:r>
      <w:r w:rsidRPr="00D67048">
        <w:rPr>
          <w:rFonts w:ascii="Arial Narrow" w:hAnsi="Arial Narrow" w:cs="Arial"/>
          <w:sz w:val="24"/>
          <w:szCs w:val="24"/>
        </w:rPr>
        <w:t>EG</w:t>
      </w:r>
      <w:r>
        <w:rPr>
          <w:rFonts w:ascii="Arial Narrow" w:hAnsi="Arial Narrow" w:cs="Arial"/>
          <w:sz w:val="24"/>
          <w:szCs w:val="24"/>
        </w:rPr>
        <w:t>,</w:t>
      </w:r>
      <w:r w:rsidRPr="00D67048">
        <w:rPr>
          <w:rFonts w:ascii="Arial Narrow" w:hAnsi="Arial Narrow" w:cs="Arial"/>
          <w:sz w:val="24"/>
          <w:szCs w:val="24"/>
        </w:rPr>
        <w:t xml:space="preserve"> funding</w:t>
      </w:r>
      <w:r w:rsidR="00CA3EE9">
        <w:rPr>
          <w:rFonts w:ascii="Arial Narrow" w:hAnsi="Arial Narrow" w:cs="Arial"/>
          <w:sz w:val="24"/>
          <w:szCs w:val="24"/>
        </w:rPr>
        <w:t xml:space="preserve"> has been provided</w:t>
      </w:r>
      <w:r w:rsidRPr="00D67048">
        <w:rPr>
          <w:rFonts w:ascii="Arial Narrow" w:hAnsi="Arial Narrow" w:cs="Arial"/>
          <w:sz w:val="24"/>
          <w:szCs w:val="24"/>
        </w:rPr>
        <w:t xml:space="preserve"> </w:t>
      </w:r>
      <w:r w:rsidR="00CA3EE9">
        <w:rPr>
          <w:rFonts w:ascii="Arial Narrow" w:hAnsi="Arial Narrow" w:cs="Arial"/>
          <w:sz w:val="24"/>
          <w:szCs w:val="24"/>
        </w:rPr>
        <w:t>to</w:t>
      </w:r>
      <w:r w:rsidRPr="00D67048">
        <w:rPr>
          <w:rFonts w:ascii="Arial Narrow" w:hAnsi="Arial Narrow" w:cs="Arial"/>
          <w:sz w:val="24"/>
          <w:szCs w:val="24"/>
        </w:rPr>
        <w:t xml:space="preserve"> Directors of Children’s Services for a period of 18 months to raise awareness particularly within schools, improve information sharing and support victims, both current and historic. </w:t>
      </w:r>
      <w:r>
        <w:rPr>
          <w:rFonts w:ascii="Arial Narrow" w:hAnsi="Arial Narrow" w:cs="Arial"/>
          <w:sz w:val="24"/>
          <w:szCs w:val="24"/>
        </w:rPr>
        <w:t>Imperative to this work is the appointment of a</w:t>
      </w:r>
      <w:r w:rsidRPr="00D67048">
        <w:rPr>
          <w:rFonts w:ascii="Arial Narrow" w:hAnsi="Arial Narrow" w:cs="Arial"/>
          <w:sz w:val="24"/>
          <w:szCs w:val="24"/>
        </w:rPr>
        <w:t xml:space="preserve"> Safeguarding Co</w:t>
      </w:r>
      <w:r>
        <w:rPr>
          <w:rFonts w:ascii="Arial Narrow" w:hAnsi="Arial Narrow" w:cs="Arial"/>
          <w:sz w:val="24"/>
          <w:szCs w:val="24"/>
        </w:rPr>
        <w:t>-</w:t>
      </w:r>
      <w:r w:rsidRPr="00D67048">
        <w:rPr>
          <w:rFonts w:ascii="Arial Narrow" w:hAnsi="Arial Narrow" w:cs="Arial"/>
          <w:sz w:val="24"/>
          <w:szCs w:val="24"/>
        </w:rPr>
        <w:t>ordinator</w:t>
      </w:r>
      <w:r>
        <w:rPr>
          <w:rFonts w:ascii="Arial Narrow" w:hAnsi="Arial Narrow" w:cs="Arial"/>
          <w:sz w:val="24"/>
          <w:szCs w:val="24"/>
        </w:rPr>
        <w:t xml:space="preserve"> to bring together new initiatives</w:t>
      </w:r>
      <w:r w:rsidR="006808B3">
        <w:rPr>
          <w:rFonts w:ascii="Arial Narrow" w:hAnsi="Arial Narrow" w:cs="Arial"/>
          <w:sz w:val="24"/>
          <w:szCs w:val="24"/>
        </w:rPr>
        <w:t xml:space="preserve"> and </w:t>
      </w:r>
      <w:r>
        <w:rPr>
          <w:rFonts w:ascii="Arial Narrow" w:hAnsi="Arial Narrow" w:cs="Arial"/>
          <w:sz w:val="24"/>
          <w:szCs w:val="24"/>
        </w:rPr>
        <w:t>identify efficiencies to create a consistent approach across the five districts of</w:t>
      </w:r>
      <w:r w:rsidRPr="00D67048">
        <w:rPr>
          <w:rFonts w:ascii="Arial Narrow" w:hAnsi="Arial Narrow" w:cs="Arial"/>
          <w:sz w:val="24"/>
          <w:szCs w:val="24"/>
        </w:rPr>
        <w:t xml:space="preserve"> West Yorkshire</w:t>
      </w:r>
      <w:r w:rsidR="006808B3">
        <w:rPr>
          <w:rFonts w:ascii="Arial Narrow" w:hAnsi="Arial Narrow" w:cs="Arial"/>
          <w:sz w:val="24"/>
          <w:szCs w:val="24"/>
        </w:rPr>
        <w:t>,</w:t>
      </w:r>
      <w:r>
        <w:rPr>
          <w:rFonts w:ascii="Arial Narrow" w:hAnsi="Arial Narrow" w:cs="Arial"/>
          <w:sz w:val="24"/>
          <w:szCs w:val="24"/>
        </w:rPr>
        <w:t xml:space="preserve"> </w:t>
      </w:r>
      <w:r w:rsidR="006808B3" w:rsidRPr="006808B3">
        <w:rPr>
          <w:rFonts w:ascii="Arial Narrow" w:hAnsi="Arial Narrow" w:cs="Arial"/>
          <w:sz w:val="24"/>
          <w:szCs w:val="24"/>
        </w:rPr>
        <w:t>improving the service to all victims and reducing harm</w:t>
      </w:r>
      <w:r w:rsidR="006808B3">
        <w:rPr>
          <w:rFonts w:ascii="Arial Narrow" w:hAnsi="Arial Narrow" w:cs="Arial"/>
          <w:sz w:val="24"/>
          <w:szCs w:val="24"/>
        </w:rPr>
        <w:t>.</w:t>
      </w:r>
    </w:p>
    <w:p w:rsidR="0078247F" w:rsidRDefault="0078247F" w:rsidP="0078247F">
      <w:pPr>
        <w:rPr>
          <w:rFonts w:ascii="Arial Narrow" w:hAnsi="Arial Narrow" w:cs="Arial"/>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337D43" w:rsidRDefault="0078247F" w:rsidP="00641FCD">
            <w:pPr>
              <w:rPr>
                <w:rFonts w:ascii="Arial Narrow" w:hAnsi="Arial Narrow"/>
                <w:b/>
                <w:u w:val="single"/>
              </w:rPr>
            </w:pPr>
            <w:r w:rsidRPr="00337D43">
              <w:rPr>
                <w:rFonts w:ascii="Arial Narrow" w:hAnsi="Arial Narrow" w:cs="Arial"/>
                <w:b/>
                <w:u w:val="single"/>
              </w:rPr>
              <w:t>West Yorkshire CSE Strategy Group</w:t>
            </w:r>
          </w:p>
          <w:p w:rsidR="0078247F" w:rsidRDefault="0078247F" w:rsidP="00641FCD">
            <w:pPr>
              <w:rPr>
                <w:rFonts w:ascii="Arial Narrow" w:hAnsi="Arial Narrow"/>
              </w:rPr>
            </w:pPr>
          </w:p>
          <w:p w:rsidR="0078247F" w:rsidRPr="00337D43" w:rsidRDefault="0078247F" w:rsidP="00641FCD">
            <w:pPr>
              <w:rPr>
                <w:rFonts w:ascii="Arial Narrow" w:hAnsi="Arial Narrow"/>
              </w:rPr>
            </w:pPr>
            <w:r w:rsidRPr="00337D43">
              <w:rPr>
                <w:rFonts w:ascii="Arial Narrow" w:hAnsi="Arial Narrow"/>
              </w:rPr>
              <w:t xml:space="preserve">The West Yorkshire CSE </w:t>
            </w:r>
            <w:r w:rsidR="00440D9D">
              <w:rPr>
                <w:rFonts w:ascii="Arial Narrow" w:hAnsi="Arial Narrow"/>
              </w:rPr>
              <w:t xml:space="preserve">Strategy </w:t>
            </w:r>
            <w:r w:rsidRPr="00337D43">
              <w:rPr>
                <w:rFonts w:ascii="Arial Narrow" w:hAnsi="Arial Narrow"/>
              </w:rPr>
              <w:t xml:space="preserve">group was set up in 2012 to make sure that the good practice in one area is quickly shared across the whole area, and to make everyone aware of any </w:t>
            </w:r>
            <w:r w:rsidR="00440D9D">
              <w:rPr>
                <w:rFonts w:ascii="Arial Narrow" w:hAnsi="Arial Narrow"/>
              </w:rPr>
              <w:t xml:space="preserve">relevant </w:t>
            </w:r>
            <w:r w:rsidRPr="00337D43">
              <w:rPr>
                <w:rFonts w:ascii="Arial Narrow" w:hAnsi="Arial Narrow"/>
              </w:rPr>
              <w:t>national reports so that the recommendations can be implemented. Meetings take place at least every quarter and are attended by representatives from the five LSCBs, Directors of Children’s Services and West Yorkshire Police as well as the Office of the Police and Crime Commissioner. Some of the achievements this year have been:</w:t>
            </w:r>
          </w:p>
          <w:p w:rsidR="0078247F" w:rsidRPr="00337D43" w:rsidRDefault="0078247F" w:rsidP="00641FCD">
            <w:pPr>
              <w:rPr>
                <w:rFonts w:ascii="Arial Narrow" w:hAnsi="Arial Narrow"/>
              </w:rPr>
            </w:pPr>
          </w:p>
          <w:p w:rsidR="0078247F" w:rsidRPr="00337D43" w:rsidRDefault="0078247F" w:rsidP="0078247F">
            <w:pPr>
              <w:pStyle w:val="ListParagraph"/>
              <w:numPr>
                <w:ilvl w:val="0"/>
                <w:numId w:val="22"/>
              </w:numPr>
              <w:contextualSpacing/>
              <w:rPr>
                <w:rFonts w:ascii="Arial Narrow" w:hAnsi="Arial Narrow"/>
              </w:rPr>
            </w:pPr>
            <w:r w:rsidRPr="00337D43">
              <w:rPr>
                <w:rFonts w:ascii="Arial Narrow" w:hAnsi="Arial Narrow"/>
              </w:rPr>
              <w:t xml:space="preserve">A publicity campaign aimed directly at children and young people which has been nominated for a national award. This builds on the </w:t>
            </w:r>
            <w:r w:rsidR="005D3CC4">
              <w:rPr>
                <w:rFonts w:ascii="Arial Narrow" w:hAnsi="Arial Narrow"/>
              </w:rPr>
              <w:t>‘</w:t>
            </w:r>
            <w:r w:rsidRPr="00337D43">
              <w:rPr>
                <w:rFonts w:ascii="Arial Narrow" w:hAnsi="Arial Narrow"/>
              </w:rPr>
              <w:t>Know the Signs</w:t>
            </w:r>
            <w:r w:rsidR="005D3CC4">
              <w:rPr>
                <w:rFonts w:ascii="Arial Narrow" w:hAnsi="Arial Narrow"/>
              </w:rPr>
              <w:t>’</w:t>
            </w:r>
            <w:r w:rsidRPr="00337D43">
              <w:rPr>
                <w:rFonts w:ascii="Arial Narrow" w:hAnsi="Arial Narrow"/>
              </w:rPr>
              <w:t xml:space="preserve"> campaign which has increased public awareness of what to look for, and alerts children and young people about their safety online. It is part of an ongoing campaign in schools and in public spaces across West Yorkshire.</w:t>
            </w:r>
          </w:p>
          <w:p w:rsidR="0078247F" w:rsidRPr="00337D43" w:rsidRDefault="0078247F" w:rsidP="0078247F">
            <w:pPr>
              <w:pStyle w:val="ListParagraph"/>
              <w:numPr>
                <w:ilvl w:val="0"/>
                <w:numId w:val="22"/>
              </w:numPr>
              <w:contextualSpacing/>
              <w:rPr>
                <w:rFonts w:ascii="Arial Narrow" w:hAnsi="Arial Narrow"/>
              </w:rPr>
            </w:pPr>
            <w:r w:rsidRPr="00337D43">
              <w:rPr>
                <w:rFonts w:ascii="Arial Narrow" w:hAnsi="Arial Narrow"/>
              </w:rPr>
              <w:t xml:space="preserve">A conference attended by over a hundred people which raised awareness of Human Trafficking and Modern Day Slavery as there are often links with CSE. The attendees said that their practice was improved by attending the event as they now know what to look out for whereas the people perpetrating this crime work very hard to keep their activities secret. </w:t>
            </w:r>
          </w:p>
          <w:p w:rsidR="0078247F" w:rsidRPr="00337D43" w:rsidRDefault="0078247F" w:rsidP="0078247F">
            <w:pPr>
              <w:pStyle w:val="ListParagraph"/>
              <w:numPr>
                <w:ilvl w:val="0"/>
                <w:numId w:val="22"/>
              </w:numPr>
              <w:contextualSpacing/>
              <w:rPr>
                <w:rFonts w:ascii="Arial Narrow" w:hAnsi="Arial Narrow"/>
              </w:rPr>
            </w:pPr>
            <w:r w:rsidRPr="00337D43">
              <w:rPr>
                <w:rFonts w:ascii="Arial Narrow" w:hAnsi="Arial Narrow"/>
              </w:rPr>
              <w:t>A bid to the Department for Education for funding for improved methods of identifying those who are at risk of CSE so that they can be safeguarded.</w:t>
            </w:r>
          </w:p>
          <w:p w:rsidR="0078247F" w:rsidRPr="00337D43" w:rsidRDefault="0078247F" w:rsidP="0078247F">
            <w:pPr>
              <w:pStyle w:val="ListParagraph"/>
              <w:numPr>
                <w:ilvl w:val="0"/>
                <w:numId w:val="22"/>
              </w:numPr>
              <w:contextualSpacing/>
              <w:rPr>
                <w:rFonts w:ascii="Arial Narrow" w:hAnsi="Arial Narrow"/>
              </w:rPr>
            </w:pPr>
            <w:r w:rsidRPr="00B96DBC">
              <w:rPr>
                <w:rFonts w:ascii="Arial Narrow" w:hAnsi="Arial Narrow"/>
              </w:rPr>
              <w:t>The PCC has agreed to fund W</w:t>
            </w:r>
            <w:r w:rsidR="00440D9D">
              <w:rPr>
                <w:rFonts w:ascii="Arial Narrow" w:hAnsi="Arial Narrow"/>
              </w:rPr>
              <w:t xml:space="preserve">est </w:t>
            </w:r>
            <w:r w:rsidRPr="00B96DBC">
              <w:rPr>
                <w:rFonts w:ascii="Arial Narrow" w:hAnsi="Arial Narrow"/>
              </w:rPr>
              <w:t>Y</w:t>
            </w:r>
            <w:r w:rsidR="00440D9D">
              <w:rPr>
                <w:rFonts w:ascii="Arial Narrow" w:hAnsi="Arial Narrow"/>
              </w:rPr>
              <w:t xml:space="preserve">orkshire </w:t>
            </w:r>
            <w:r w:rsidRPr="00B96DBC">
              <w:rPr>
                <w:rFonts w:ascii="Arial Narrow" w:hAnsi="Arial Narrow"/>
              </w:rPr>
              <w:t>D</w:t>
            </w:r>
            <w:r w:rsidR="00440D9D">
              <w:rPr>
                <w:rFonts w:ascii="Arial Narrow" w:hAnsi="Arial Narrow"/>
              </w:rPr>
              <w:t xml:space="preserve">irectors of </w:t>
            </w:r>
            <w:r w:rsidRPr="00B96DBC">
              <w:rPr>
                <w:rFonts w:ascii="Arial Narrow" w:hAnsi="Arial Narrow"/>
              </w:rPr>
              <w:t>C</w:t>
            </w:r>
            <w:r w:rsidR="00440D9D">
              <w:rPr>
                <w:rFonts w:ascii="Arial Narrow" w:hAnsi="Arial Narrow"/>
              </w:rPr>
              <w:t xml:space="preserve">hildren’s </w:t>
            </w:r>
            <w:r w:rsidRPr="00B96DBC">
              <w:rPr>
                <w:rFonts w:ascii="Arial Narrow" w:hAnsi="Arial Narrow"/>
              </w:rPr>
              <w:t>S</w:t>
            </w:r>
            <w:r w:rsidR="00440D9D">
              <w:rPr>
                <w:rFonts w:ascii="Arial Narrow" w:hAnsi="Arial Narrow"/>
              </w:rPr>
              <w:t>ervice</w:t>
            </w:r>
            <w:r w:rsidRPr="00B96DBC">
              <w:rPr>
                <w:rFonts w:ascii="Arial Narrow" w:hAnsi="Arial Narrow"/>
              </w:rPr>
              <w:t>s proposals for additional resources to extend work with schools and with victims and for</w:t>
            </w:r>
            <w:r w:rsidRPr="00337D43">
              <w:rPr>
                <w:rFonts w:ascii="Arial Narrow" w:hAnsi="Arial Narrow"/>
              </w:rPr>
              <w:t xml:space="preserve"> improvements in sharing intelligence which are designed to lead to more prosecutions. </w:t>
            </w:r>
          </w:p>
          <w:p w:rsidR="0078247F" w:rsidRPr="00337D43" w:rsidRDefault="0078247F" w:rsidP="0078247F">
            <w:pPr>
              <w:pStyle w:val="ListParagraph"/>
              <w:numPr>
                <w:ilvl w:val="0"/>
                <w:numId w:val="22"/>
              </w:numPr>
              <w:contextualSpacing/>
              <w:rPr>
                <w:rFonts w:ascii="Arial Narrow" w:hAnsi="Arial Narrow"/>
              </w:rPr>
            </w:pPr>
            <w:r w:rsidRPr="00337D43">
              <w:rPr>
                <w:rFonts w:ascii="Arial Narrow" w:hAnsi="Arial Narrow"/>
              </w:rPr>
              <w:t>Th</w:t>
            </w:r>
            <w:r w:rsidR="00440D9D">
              <w:rPr>
                <w:rFonts w:ascii="Arial Narrow" w:hAnsi="Arial Narrow"/>
              </w:rPr>
              <w:t>e</w:t>
            </w:r>
            <w:r w:rsidRPr="00337D43">
              <w:rPr>
                <w:rFonts w:ascii="Arial Narrow" w:hAnsi="Arial Narrow"/>
              </w:rPr>
              <w:t xml:space="preserve"> funding of a Co-ordinator</w:t>
            </w:r>
            <w:r w:rsidR="00440D9D">
              <w:rPr>
                <w:rFonts w:ascii="Arial Narrow" w:hAnsi="Arial Narrow"/>
              </w:rPr>
              <w:t xml:space="preserve"> post</w:t>
            </w:r>
            <w:r w:rsidRPr="00337D43">
              <w:rPr>
                <w:rFonts w:ascii="Arial Narrow" w:hAnsi="Arial Narrow"/>
              </w:rPr>
              <w:t xml:space="preserve">. Although there is so much good work already taking place it is the intention of everyone working in this field to make West Yorkshire a safer place and this post will mean that the work to make that happen will be done sooner. </w:t>
            </w:r>
          </w:p>
          <w:p w:rsidR="0078247F" w:rsidRPr="00337D43" w:rsidRDefault="0078247F" w:rsidP="0078247F">
            <w:pPr>
              <w:pStyle w:val="ListParagraph"/>
              <w:numPr>
                <w:ilvl w:val="0"/>
                <w:numId w:val="22"/>
              </w:numPr>
              <w:contextualSpacing/>
              <w:rPr>
                <w:rFonts w:ascii="Arial Narrow" w:hAnsi="Arial Narrow"/>
              </w:rPr>
            </w:pPr>
            <w:r w:rsidRPr="00337D43">
              <w:rPr>
                <w:rFonts w:ascii="Arial Narrow" w:hAnsi="Arial Narrow"/>
              </w:rPr>
              <w:t>Agreement on shared protocols and a risk assessment model. This helps in analysing the impact of what is being done across the district and whether it is making a difference.</w:t>
            </w:r>
          </w:p>
        </w:tc>
      </w:tr>
    </w:tbl>
    <w:p w:rsidR="0078247F" w:rsidRDefault="0078247F" w:rsidP="0078247F">
      <w:pPr>
        <w:rPr>
          <w:rFonts w:ascii="Arial Narrow" w:hAnsi="Arial Narrow" w:cs="Arial"/>
          <w:sz w:val="24"/>
          <w:szCs w:val="24"/>
        </w:rPr>
      </w:pPr>
    </w:p>
    <w:p w:rsidR="0078247F" w:rsidRDefault="00CA3EE9" w:rsidP="0078247F">
      <w:pPr>
        <w:rPr>
          <w:rFonts w:ascii="Arial Narrow" w:hAnsi="Arial Narrow" w:cs="Arial"/>
          <w:sz w:val="24"/>
          <w:szCs w:val="24"/>
        </w:rPr>
      </w:pPr>
      <w:r>
        <w:rPr>
          <w:rFonts w:ascii="Arial Narrow" w:hAnsi="Arial Narrow" w:cs="Arial"/>
          <w:sz w:val="24"/>
          <w:szCs w:val="24"/>
        </w:rPr>
        <w:t>To</w:t>
      </w:r>
      <w:r w:rsidR="0078247F">
        <w:rPr>
          <w:rFonts w:ascii="Arial Narrow" w:hAnsi="Arial Narrow" w:cs="Arial"/>
          <w:sz w:val="24"/>
          <w:szCs w:val="24"/>
        </w:rPr>
        <w:t xml:space="preserve"> tackl</w:t>
      </w:r>
      <w:r>
        <w:rPr>
          <w:rFonts w:ascii="Arial Narrow" w:hAnsi="Arial Narrow" w:cs="Arial"/>
          <w:sz w:val="24"/>
          <w:szCs w:val="24"/>
        </w:rPr>
        <w:t>e</w:t>
      </w:r>
      <w:r w:rsidR="005D3CC4">
        <w:rPr>
          <w:rFonts w:ascii="Arial Narrow" w:hAnsi="Arial Narrow" w:cs="Arial"/>
          <w:sz w:val="24"/>
          <w:szCs w:val="24"/>
        </w:rPr>
        <w:t xml:space="preserve"> historic child sexual exploitation</w:t>
      </w:r>
      <w:r w:rsidR="0078247F">
        <w:rPr>
          <w:rFonts w:ascii="Arial Narrow" w:hAnsi="Arial Narrow" w:cs="Arial"/>
          <w:sz w:val="24"/>
          <w:szCs w:val="24"/>
        </w:rPr>
        <w:t xml:space="preserve"> allegations, including historic child abuse in care homes</w:t>
      </w:r>
      <w:r>
        <w:rPr>
          <w:rFonts w:ascii="Arial Narrow" w:hAnsi="Arial Narrow" w:cs="Arial"/>
          <w:sz w:val="24"/>
          <w:szCs w:val="24"/>
        </w:rPr>
        <w:t xml:space="preserve">, 25 </w:t>
      </w:r>
      <w:r w:rsidR="00995043">
        <w:rPr>
          <w:rFonts w:ascii="Arial Narrow" w:hAnsi="Arial Narrow" w:cs="Arial"/>
          <w:sz w:val="24"/>
          <w:szCs w:val="24"/>
        </w:rPr>
        <w:t xml:space="preserve">additional </w:t>
      </w:r>
      <w:r>
        <w:rPr>
          <w:rFonts w:ascii="Arial Narrow" w:hAnsi="Arial Narrow" w:cs="Arial"/>
          <w:sz w:val="24"/>
          <w:szCs w:val="24"/>
        </w:rPr>
        <w:t>d</w:t>
      </w:r>
      <w:r w:rsidR="0078247F">
        <w:rPr>
          <w:rFonts w:ascii="Arial Narrow" w:hAnsi="Arial Narrow" w:cs="Arial"/>
          <w:sz w:val="24"/>
          <w:szCs w:val="24"/>
        </w:rPr>
        <w:t>edicated CSE investigators have been recruited. As well as having an action plan in place to address the recommendations of the Jay report and a recent HMIC inspection, West Yorkshire Police are committing more resources and time into developing proactive responses to measurin</w:t>
      </w:r>
      <w:r w:rsidR="005D3CC4">
        <w:rPr>
          <w:rFonts w:ascii="Arial Narrow" w:hAnsi="Arial Narrow" w:cs="Arial"/>
          <w:sz w:val="24"/>
          <w:szCs w:val="24"/>
        </w:rPr>
        <w:t>g the number of children at risk.</w:t>
      </w:r>
    </w:p>
    <w:p w:rsidR="0078247F" w:rsidRDefault="0078247F" w:rsidP="0078247F">
      <w:pPr>
        <w:rPr>
          <w:rFonts w:ascii="Arial Narrow" w:hAnsi="Arial Narrow" w:cs="Arial"/>
          <w:sz w:val="24"/>
          <w:szCs w:val="24"/>
        </w:rPr>
      </w:pPr>
    </w:p>
    <w:p w:rsidR="00CA3EE9" w:rsidRDefault="00CA3EE9" w:rsidP="00CA3EE9">
      <w:pPr>
        <w:rPr>
          <w:rFonts w:ascii="Arial Narrow" w:hAnsi="Arial Narrow"/>
          <w:sz w:val="24"/>
          <w:szCs w:val="24"/>
        </w:rPr>
      </w:pPr>
      <w:r>
        <w:rPr>
          <w:rFonts w:ascii="Arial Narrow" w:hAnsi="Arial Narrow"/>
          <w:sz w:val="24"/>
          <w:szCs w:val="24"/>
        </w:rPr>
        <w:t>C</w:t>
      </w:r>
      <w:r w:rsidR="005D3CC4">
        <w:rPr>
          <w:rFonts w:ascii="Arial Narrow" w:hAnsi="Arial Narrow"/>
          <w:sz w:val="24"/>
          <w:szCs w:val="24"/>
        </w:rPr>
        <w:t xml:space="preserve">hild sexual exploitation </w:t>
      </w:r>
      <w:r w:rsidR="0078247F" w:rsidRPr="009C1FB9">
        <w:rPr>
          <w:rFonts w:ascii="Arial Narrow" w:hAnsi="Arial Narrow"/>
          <w:sz w:val="24"/>
          <w:szCs w:val="24"/>
        </w:rPr>
        <w:t>and online grooming</w:t>
      </w:r>
      <w:r w:rsidR="0078247F">
        <w:rPr>
          <w:rFonts w:ascii="Arial Narrow" w:hAnsi="Arial Narrow"/>
          <w:sz w:val="24"/>
          <w:szCs w:val="24"/>
        </w:rPr>
        <w:t xml:space="preserve"> </w:t>
      </w:r>
      <w:r>
        <w:rPr>
          <w:rFonts w:ascii="Arial Narrow" w:hAnsi="Arial Narrow"/>
          <w:sz w:val="24"/>
          <w:szCs w:val="24"/>
        </w:rPr>
        <w:t xml:space="preserve">has been discussed </w:t>
      </w:r>
      <w:r w:rsidR="0078247F">
        <w:rPr>
          <w:rFonts w:ascii="Arial Narrow" w:hAnsi="Arial Narrow"/>
          <w:sz w:val="24"/>
          <w:szCs w:val="24"/>
        </w:rPr>
        <w:t xml:space="preserve">with </w:t>
      </w:r>
      <w:r>
        <w:rPr>
          <w:rFonts w:ascii="Arial Narrow" w:hAnsi="Arial Narrow"/>
          <w:sz w:val="24"/>
          <w:szCs w:val="24"/>
        </w:rPr>
        <w:t>the PCC</w:t>
      </w:r>
      <w:r w:rsidR="0078247F">
        <w:rPr>
          <w:rFonts w:ascii="Arial Narrow" w:hAnsi="Arial Narrow"/>
          <w:sz w:val="24"/>
          <w:szCs w:val="24"/>
        </w:rPr>
        <w:t xml:space="preserve"> Youth Advisory Group. </w:t>
      </w:r>
      <w:r w:rsidR="0078247F" w:rsidRPr="009C1FB9">
        <w:rPr>
          <w:rFonts w:ascii="Arial Narrow" w:hAnsi="Arial Narrow"/>
          <w:sz w:val="24"/>
          <w:szCs w:val="24"/>
        </w:rPr>
        <w:t xml:space="preserve">The passionate and honest conversations </w:t>
      </w:r>
      <w:r>
        <w:rPr>
          <w:rFonts w:ascii="Arial Narrow" w:hAnsi="Arial Narrow"/>
          <w:sz w:val="24"/>
          <w:szCs w:val="24"/>
        </w:rPr>
        <w:t>highlighted</w:t>
      </w:r>
      <w:r w:rsidR="0078247F">
        <w:rPr>
          <w:rFonts w:ascii="Arial Narrow" w:hAnsi="Arial Narrow"/>
          <w:sz w:val="24"/>
          <w:szCs w:val="24"/>
        </w:rPr>
        <w:t xml:space="preserve"> the numerous risks that children are now faced with through various different platforms</w:t>
      </w:r>
      <w:r>
        <w:rPr>
          <w:rFonts w:ascii="Arial Narrow" w:hAnsi="Arial Narrow"/>
          <w:sz w:val="24"/>
          <w:szCs w:val="24"/>
        </w:rPr>
        <w:t xml:space="preserve"> and this increased awareness has informed the work of the OPCC </w:t>
      </w:r>
      <w:r w:rsidR="0078247F">
        <w:rPr>
          <w:rFonts w:ascii="Arial Narrow" w:hAnsi="Arial Narrow"/>
          <w:sz w:val="24"/>
          <w:szCs w:val="24"/>
        </w:rPr>
        <w:t xml:space="preserve">with West Yorkshire Police and partners. </w:t>
      </w:r>
    </w:p>
    <w:tbl>
      <w:tblPr>
        <w:tblStyle w:val="TableGrid"/>
        <w:tblpPr w:leftFromText="180" w:rightFromText="180" w:vertAnchor="text" w:horzAnchor="margin" w:tblpX="108" w:tblpY="165"/>
        <w:tblW w:w="0" w:type="auto"/>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115483" w:rsidRDefault="0078247F" w:rsidP="00CA3EE9">
            <w:pPr>
              <w:rPr>
                <w:rFonts w:ascii="Arial Narrow" w:hAnsi="Arial Narrow"/>
                <w:b/>
                <w:u w:val="single"/>
              </w:rPr>
            </w:pPr>
            <w:r w:rsidRPr="00115483">
              <w:rPr>
                <w:rFonts w:ascii="Arial Narrow" w:hAnsi="Arial Narrow"/>
                <w:b/>
                <w:u w:val="single"/>
              </w:rPr>
              <w:t>Police and Crime Panel reassured by commissioner’s commitment to tackling child sexual exploitation</w:t>
            </w:r>
          </w:p>
          <w:p w:rsidR="0078247F" w:rsidRPr="00115483" w:rsidRDefault="0078247F" w:rsidP="00CA3EE9">
            <w:pPr>
              <w:rPr>
                <w:rFonts w:ascii="Arial Narrow" w:hAnsi="Arial Narrow"/>
                <w:b/>
                <w:i/>
              </w:rPr>
            </w:pPr>
          </w:p>
          <w:p w:rsidR="0078247F" w:rsidRPr="0077708B" w:rsidRDefault="0078247F" w:rsidP="00CA3EE9">
            <w:pPr>
              <w:rPr>
                <w:rFonts w:ascii="Arial Narrow" w:hAnsi="Arial Narrow"/>
                <w:i/>
              </w:rPr>
            </w:pPr>
            <w:r w:rsidRPr="00115483">
              <w:rPr>
                <w:rFonts w:ascii="Arial Narrow" w:hAnsi="Arial Narrow"/>
                <w:i/>
              </w:rPr>
              <w:t>‘</w:t>
            </w:r>
            <w:r w:rsidRPr="0077708B">
              <w:rPr>
                <w:rFonts w:ascii="Arial Narrow" w:hAnsi="Arial Narrow"/>
                <w:i/>
              </w:rPr>
              <w:t>As a Panel, we needed to satisfy ourselves that the Commissioner is holding the force to account on its response to the recommendations from the recent HMIC Nationa</w:t>
            </w:r>
            <w:r>
              <w:rPr>
                <w:rFonts w:ascii="Arial Narrow" w:hAnsi="Arial Narrow"/>
                <w:i/>
              </w:rPr>
              <w:t xml:space="preserve">l Child Protection Inspection. </w:t>
            </w:r>
            <w:r w:rsidRPr="0077708B">
              <w:rPr>
                <w:rFonts w:ascii="Arial Narrow" w:hAnsi="Arial Narrow"/>
                <w:i/>
              </w:rPr>
              <w:t>We are pleased that this remains a key priority for the Commissioner and that he has given assurances that he will provide funding to help and support victims, both past and present as well as making sure that the perpetrators of this terrible crime are brought to justice</w:t>
            </w:r>
            <w:r>
              <w:rPr>
                <w:rFonts w:ascii="Arial Narrow" w:hAnsi="Arial Narrow"/>
                <w:i/>
              </w:rPr>
              <w:t>’</w:t>
            </w:r>
            <w:r w:rsidRPr="0077708B">
              <w:rPr>
                <w:rFonts w:ascii="Arial Narrow" w:hAnsi="Arial Narrow"/>
                <w:i/>
              </w:rPr>
              <w:t>.</w:t>
            </w:r>
          </w:p>
          <w:p w:rsidR="0078247F" w:rsidRPr="00115483" w:rsidRDefault="0078247F" w:rsidP="00CA3EE9">
            <w:pPr>
              <w:rPr>
                <w:rFonts w:ascii="Arial Narrow" w:hAnsi="Arial Narrow"/>
              </w:rPr>
            </w:pPr>
          </w:p>
          <w:p w:rsidR="0078247F" w:rsidRPr="00115483" w:rsidRDefault="0078247F" w:rsidP="00CA3EE9">
            <w:pPr>
              <w:rPr>
                <w:rFonts w:ascii="Arial Narrow" w:hAnsi="Arial Narrow"/>
                <w:b/>
                <w:i/>
              </w:rPr>
            </w:pPr>
            <w:r w:rsidRPr="00115483">
              <w:rPr>
                <w:rFonts w:ascii="Arial Narrow" w:hAnsi="Arial Narrow"/>
                <w:b/>
                <w:i/>
              </w:rPr>
              <w:t>Councillor Alison Lowe, Chair of the West Yorkshire Police and Crime Panel, taken from a press release following the meeting on 6 March 2015</w:t>
            </w:r>
          </w:p>
        </w:tc>
      </w:tr>
    </w:tbl>
    <w:p w:rsidR="0078247F" w:rsidRDefault="0078247F" w:rsidP="00CA3EE9">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813F3A" w:rsidRDefault="0078247F" w:rsidP="00CA3EE9">
            <w:pPr>
              <w:rPr>
                <w:rFonts w:ascii="Arial Narrow" w:hAnsi="Arial Narrow"/>
              </w:rPr>
            </w:pPr>
            <w:r w:rsidRPr="00813F3A">
              <w:rPr>
                <w:rFonts w:ascii="Arial Narrow" w:hAnsi="Arial Narrow"/>
              </w:rPr>
              <w:t xml:space="preserve">During 2014/15 </w:t>
            </w:r>
            <w:r>
              <w:rPr>
                <w:rFonts w:ascii="Arial Narrow" w:hAnsi="Arial Narrow"/>
              </w:rPr>
              <w:t>eleven</w:t>
            </w:r>
            <w:r w:rsidRPr="00813F3A">
              <w:rPr>
                <w:rFonts w:ascii="Arial Narrow" w:hAnsi="Arial Narrow"/>
              </w:rPr>
              <w:t xml:space="preserve"> projects </w:t>
            </w:r>
            <w:r w:rsidR="00CA3EE9">
              <w:rPr>
                <w:rFonts w:ascii="Arial Narrow" w:hAnsi="Arial Narrow"/>
              </w:rPr>
              <w:t xml:space="preserve">have been funded </w:t>
            </w:r>
            <w:r w:rsidRPr="00813F3A">
              <w:rPr>
                <w:rFonts w:ascii="Arial Narrow" w:hAnsi="Arial Narrow"/>
              </w:rPr>
              <w:t xml:space="preserve">through </w:t>
            </w:r>
            <w:r w:rsidR="00CA3EE9">
              <w:rPr>
                <w:rFonts w:ascii="Arial Narrow" w:hAnsi="Arial Narrow"/>
              </w:rPr>
              <w:t>the</w:t>
            </w:r>
            <w:r w:rsidRPr="00813F3A">
              <w:rPr>
                <w:rFonts w:ascii="Arial Narrow" w:hAnsi="Arial Narrow"/>
              </w:rPr>
              <w:t xml:space="preserve"> Safer Communities Fund with a core focus on</w:t>
            </w:r>
            <w:r w:rsidR="006808B3">
              <w:rPr>
                <w:rFonts w:ascii="Arial Narrow" w:hAnsi="Arial Narrow" w:cs="Arial"/>
                <w:sz w:val="24"/>
                <w:szCs w:val="24"/>
              </w:rPr>
              <w:t xml:space="preserve"> CSE</w:t>
            </w:r>
            <w:r w:rsidRPr="00813F3A">
              <w:rPr>
                <w:rFonts w:ascii="Arial Narrow" w:hAnsi="Arial Narrow"/>
              </w:rPr>
              <w:t xml:space="preserve">:  </w:t>
            </w:r>
          </w:p>
          <w:p w:rsidR="0078247F" w:rsidRPr="00813F3A" w:rsidRDefault="0078247F" w:rsidP="00CA3EE9">
            <w:pPr>
              <w:rPr>
                <w:rFonts w:ascii="Arial Narrow" w:hAnsi="Arial Narrow"/>
              </w:rPr>
            </w:pPr>
          </w:p>
          <w:p w:rsidR="0078247F" w:rsidRDefault="0078247F" w:rsidP="00CA3EE9">
            <w:pPr>
              <w:pStyle w:val="ListParagraph"/>
              <w:numPr>
                <w:ilvl w:val="0"/>
                <w:numId w:val="17"/>
              </w:numPr>
              <w:rPr>
                <w:rFonts w:ascii="Arial Narrow" w:hAnsi="Arial Narrow"/>
              </w:rPr>
            </w:pPr>
            <w:r>
              <w:rPr>
                <w:rFonts w:ascii="Arial Narrow" w:hAnsi="Arial Narrow"/>
              </w:rPr>
              <w:t>Making young people more aware of the risks of grooming and sexual exploitation.</w:t>
            </w:r>
          </w:p>
          <w:p w:rsidR="0078247F" w:rsidRDefault="0078247F" w:rsidP="00CA3EE9">
            <w:pPr>
              <w:pStyle w:val="ListParagraph"/>
              <w:numPr>
                <w:ilvl w:val="0"/>
                <w:numId w:val="17"/>
              </w:numPr>
              <w:rPr>
                <w:rFonts w:ascii="Arial Narrow" w:hAnsi="Arial Narrow"/>
              </w:rPr>
            </w:pPr>
            <w:r w:rsidRPr="00256CD8">
              <w:rPr>
                <w:rFonts w:ascii="Arial Narrow" w:hAnsi="Arial Narrow"/>
              </w:rPr>
              <w:t>Target</w:t>
            </w:r>
            <w:r>
              <w:rPr>
                <w:rFonts w:ascii="Arial Narrow" w:hAnsi="Arial Narrow"/>
              </w:rPr>
              <w:t>ing</w:t>
            </w:r>
            <w:r w:rsidRPr="00256CD8">
              <w:rPr>
                <w:rFonts w:ascii="Arial Narrow" w:hAnsi="Arial Narrow"/>
              </w:rPr>
              <w:t xml:space="preserve"> young people who are at risk of sexual exploitation and grooming and give them the skills, knowledge, confidence and awareness of how these crimes take place and how to reduce the risk of becoming a victim</w:t>
            </w:r>
            <w:r>
              <w:rPr>
                <w:rFonts w:ascii="Arial Narrow" w:hAnsi="Arial Narrow"/>
              </w:rPr>
              <w:t>.</w:t>
            </w:r>
          </w:p>
          <w:p w:rsidR="00440D9D" w:rsidRDefault="00440D9D" w:rsidP="00CA3EE9">
            <w:pPr>
              <w:pStyle w:val="ListParagraph"/>
              <w:numPr>
                <w:ilvl w:val="0"/>
                <w:numId w:val="17"/>
              </w:numPr>
              <w:rPr>
                <w:rFonts w:ascii="Arial Narrow" w:hAnsi="Arial Narrow"/>
              </w:rPr>
            </w:pPr>
            <w:r w:rsidRPr="00BC6D50">
              <w:rPr>
                <w:rFonts w:ascii="Arial Narrow" w:hAnsi="Arial Narrow"/>
              </w:rPr>
              <w:t>Encouraging young people to come forward and support them making sure that the right support is available for those at risk of sexual exploitation</w:t>
            </w:r>
            <w:r>
              <w:rPr>
                <w:rFonts w:ascii="Arial Narrow" w:hAnsi="Arial Narrow"/>
              </w:rPr>
              <w:t>.</w:t>
            </w:r>
          </w:p>
          <w:p w:rsidR="0078247F" w:rsidRDefault="0078247F" w:rsidP="00CA3EE9">
            <w:pPr>
              <w:pStyle w:val="ListParagraph"/>
              <w:numPr>
                <w:ilvl w:val="0"/>
                <w:numId w:val="17"/>
              </w:numPr>
              <w:rPr>
                <w:rFonts w:ascii="Arial Narrow" w:hAnsi="Arial Narrow"/>
              </w:rPr>
            </w:pPr>
            <w:r w:rsidRPr="00BC6D50">
              <w:rPr>
                <w:rFonts w:ascii="Arial Narrow" w:hAnsi="Arial Narrow"/>
              </w:rPr>
              <w:t xml:space="preserve">Tackling issues of </w:t>
            </w:r>
            <w:proofErr w:type="spellStart"/>
            <w:r w:rsidRPr="00BC6D50">
              <w:rPr>
                <w:rFonts w:ascii="Arial Narrow" w:hAnsi="Arial Narrow"/>
              </w:rPr>
              <w:t>cyber</w:t>
            </w:r>
            <w:r w:rsidR="00440D9D">
              <w:rPr>
                <w:rFonts w:ascii="Arial Narrow" w:hAnsi="Arial Narrow"/>
              </w:rPr>
              <w:t xml:space="preserve"> </w:t>
            </w:r>
            <w:r w:rsidRPr="00BC6D50">
              <w:rPr>
                <w:rFonts w:ascii="Arial Narrow" w:hAnsi="Arial Narrow"/>
              </w:rPr>
              <w:t>crime</w:t>
            </w:r>
            <w:proofErr w:type="spellEnd"/>
            <w:r w:rsidRPr="00BC6D50">
              <w:rPr>
                <w:rFonts w:ascii="Arial Narrow" w:hAnsi="Arial Narrow"/>
              </w:rPr>
              <w:t xml:space="preserve"> and safety and improving positive choices and outlooks for girls, including the risk of sexual violence or exploitation</w:t>
            </w:r>
            <w:r>
              <w:rPr>
                <w:rFonts w:ascii="Arial Narrow" w:hAnsi="Arial Narrow"/>
              </w:rPr>
              <w:t>.</w:t>
            </w:r>
          </w:p>
          <w:p w:rsidR="0078247F" w:rsidRDefault="0078247F" w:rsidP="00CA3EE9">
            <w:pPr>
              <w:pStyle w:val="ListParagraph"/>
              <w:numPr>
                <w:ilvl w:val="0"/>
                <w:numId w:val="17"/>
              </w:numPr>
              <w:rPr>
                <w:rFonts w:ascii="Arial Narrow" w:hAnsi="Arial Narrow"/>
              </w:rPr>
            </w:pPr>
            <w:r>
              <w:rPr>
                <w:rFonts w:ascii="Arial Narrow" w:hAnsi="Arial Narrow"/>
              </w:rPr>
              <w:t>Supporting and preventing the issues around sexual exploitation within the known and unknown environments, including prevention and early interventions for South Asian girls and mums.</w:t>
            </w:r>
          </w:p>
          <w:p w:rsidR="0078247F" w:rsidRPr="002A280C" w:rsidRDefault="0078247F" w:rsidP="00CA3EE9">
            <w:pPr>
              <w:numPr>
                <w:ilvl w:val="0"/>
                <w:numId w:val="17"/>
              </w:numPr>
              <w:rPr>
                <w:rFonts w:ascii="Arial Narrow" w:hAnsi="Arial Narrow"/>
              </w:rPr>
            </w:pPr>
            <w:r w:rsidRPr="002A280C">
              <w:rPr>
                <w:rFonts w:ascii="Arial Narrow" w:hAnsi="Arial Narrow"/>
              </w:rPr>
              <w:t>Providing information and support to keep boys and young men safe from sexual exploitation.</w:t>
            </w:r>
          </w:p>
          <w:p w:rsidR="0078247F" w:rsidRPr="00440D9D" w:rsidRDefault="0078247F" w:rsidP="00440D9D">
            <w:pPr>
              <w:numPr>
                <w:ilvl w:val="0"/>
                <w:numId w:val="17"/>
              </w:numPr>
              <w:rPr>
                <w:rFonts w:ascii="Arial Narrow" w:hAnsi="Arial Narrow"/>
              </w:rPr>
            </w:pPr>
            <w:r w:rsidRPr="002A280C">
              <w:rPr>
                <w:rFonts w:ascii="Arial Narrow" w:hAnsi="Arial Narrow"/>
              </w:rPr>
              <w:t>Raising awareness amongst professionals, parents, communities and members of the public about the issue of male sexual exploitation.</w:t>
            </w:r>
          </w:p>
          <w:p w:rsidR="0078247F" w:rsidRPr="00256CD8" w:rsidRDefault="0078247F" w:rsidP="00CA3EE9">
            <w:pPr>
              <w:pStyle w:val="ListParagraph"/>
              <w:numPr>
                <w:ilvl w:val="0"/>
                <w:numId w:val="17"/>
              </w:numPr>
              <w:rPr>
                <w:rFonts w:ascii="Arial Narrow" w:hAnsi="Arial Narrow"/>
              </w:rPr>
            </w:pPr>
            <w:r>
              <w:rPr>
                <w:rFonts w:ascii="Arial Narrow" w:hAnsi="Arial Narrow"/>
              </w:rPr>
              <w:t>Providing a victim’s voice in policy development.</w:t>
            </w:r>
          </w:p>
        </w:tc>
      </w:tr>
    </w:tbl>
    <w:p w:rsidR="0078247F" w:rsidRDefault="0078247F" w:rsidP="0078247F">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5411A0" w:rsidRDefault="0078247F" w:rsidP="00641FCD">
            <w:pPr>
              <w:rPr>
                <w:rFonts w:ascii="Arial Narrow" w:hAnsi="Arial Narrow"/>
                <w:b/>
              </w:rPr>
            </w:pPr>
            <w:r w:rsidRPr="005411A0">
              <w:rPr>
                <w:rFonts w:ascii="Arial Narrow" w:hAnsi="Arial Narrow"/>
                <w:b/>
              </w:rPr>
              <w:t>INCREASE IDENTIFICATION OF THOSE CHILDREN AT RISK FROM HARM</w:t>
            </w:r>
          </w:p>
          <w:p w:rsidR="0078247F" w:rsidRPr="005411A0" w:rsidRDefault="0078247F" w:rsidP="00641FCD">
            <w:pPr>
              <w:rPr>
                <w:rFonts w:ascii="Arial Narrow" w:hAnsi="Arial Narrow"/>
                <w:b/>
              </w:rPr>
            </w:pPr>
          </w:p>
          <w:tbl>
            <w:tblPr>
              <w:tblStyle w:val="TableGrid"/>
              <w:tblW w:w="0" w:type="auto"/>
              <w:tblLook w:val="04A0" w:firstRow="1" w:lastRow="0" w:firstColumn="1" w:lastColumn="0" w:noHBand="0" w:noVBand="1"/>
            </w:tblPr>
            <w:tblGrid>
              <w:gridCol w:w="4225"/>
              <w:gridCol w:w="2103"/>
              <w:gridCol w:w="2103"/>
              <w:gridCol w:w="1691"/>
            </w:tblGrid>
            <w:tr w:rsidR="0078247F" w:rsidRPr="005411A0" w:rsidTr="00641FCD">
              <w:tc>
                <w:tcPr>
                  <w:tcW w:w="4277" w:type="dxa"/>
                  <w:vMerge w:val="restart"/>
                  <w:shd w:val="clear" w:color="auto" w:fill="D9D9D9" w:themeFill="background1" w:themeFillShade="D9"/>
                </w:tcPr>
                <w:p w:rsidR="0078247F" w:rsidRPr="005411A0" w:rsidRDefault="0078247F" w:rsidP="00641FCD">
                  <w:pPr>
                    <w:rPr>
                      <w:rFonts w:ascii="Arial Narrow" w:hAnsi="Arial Narrow"/>
                      <w:i/>
                    </w:rPr>
                  </w:pPr>
                  <w:r w:rsidRPr="005411A0">
                    <w:rPr>
                      <w:rFonts w:ascii="Arial Narrow" w:hAnsi="Arial Narrow"/>
                      <w:b/>
                    </w:rPr>
                    <w:t>Measure</w:t>
                  </w:r>
                </w:p>
              </w:tc>
              <w:tc>
                <w:tcPr>
                  <w:tcW w:w="5953" w:type="dxa"/>
                  <w:gridSpan w:val="3"/>
                  <w:shd w:val="clear" w:color="auto" w:fill="D9D9D9" w:themeFill="background1" w:themeFillShade="D9"/>
                </w:tcPr>
                <w:p w:rsidR="0078247F" w:rsidRPr="005411A0" w:rsidRDefault="0078247F" w:rsidP="00641FCD">
                  <w:pPr>
                    <w:jc w:val="center"/>
                    <w:rPr>
                      <w:rFonts w:ascii="Arial Narrow" w:hAnsi="Arial Narrow"/>
                      <w:i/>
                    </w:rPr>
                  </w:pPr>
                  <w:r w:rsidRPr="005411A0">
                    <w:rPr>
                      <w:rFonts w:ascii="Arial Narrow" w:hAnsi="Arial Narrow"/>
                      <w:b/>
                    </w:rPr>
                    <w:t>West Yorkshire</w:t>
                  </w:r>
                </w:p>
              </w:tc>
            </w:tr>
            <w:tr w:rsidR="0078247F" w:rsidRPr="005411A0" w:rsidTr="00641FCD">
              <w:tc>
                <w:tcPr>
                  <w:tcW w:w="4277" w:type="dxa"/>
                  <w:vMerge/>
                  <w:shd w:val="clear" w:color="auto" w:fill="D9D9D9" w:themeFill="background1" w:themeFillShade="D9"/>
                </w:tcPr>
                <w:p w:rsidR="0078247F" w:rsidRPr="005411A0" w:rsidRDefault="0078247F" w:rsidP="00641FCD">
                  <w:pPr>
                    <w:rPr>
                      <w:rFonts w:ascii="Arial Narrow" w:hAnsi="Arial Narrow"/>
                      <w:i/>
                    </w:rPr>
                  </w:pPr>
                </w:p>
              </w:tc>
              <w:tc>
                <w:tcPr>
                  <w:tcW w:w="2126" w:type="dxa"/>
                  <w:shd w:val="clear" w:color="auto" w:fill="D9D9D9" w:themeFill="background1" w:themeFillShade="D9"/>
                  <w:vAlign w:val="center"/>
                </w:tcPr>
                <w:p w:rsidR="0078247F" w:rsidRPr="005411A0" w:rsidRDefault="0078247F" w:rsidP="00641FCD">
                  <w:pPr>
                    <w:jc w:val="center"/>
                    <w:rPr>
                      <w:rFonts w:ascii="Arial Narrow" w:hAnsi="Arial Narrow"/>
                    </w:rPr>
                  </w:pPr>
                  <w:r w:rsidRPr="005411A0">
                    <w:rPr>
                      <w:rFonts w:ascii="Arial Narrow" w:hAnsi="Arial Narrow"/>
                      <w:b/>
                    </w:rPr>
                    <w:t xml:space="preserve">12 </w:t>
                  </w:r>
                  <w:proofErr w:type="spellStart"/>
                  <w:r w:rsidRPr="005411A0">
                    <w:rPr>
                      <w:rFonts w:ascii="Arial Narrow" w:hAnsi="Arial Narrow"/>
                      <w:b/>
                    </w:rPr>
                    <w:t>mths</w:t>
                  </w:r>
                  <w:proofErr w:type="spellEnd"/>
                  <w:r w:rsidRPr="005411A0">
                    <w:rPr>
                      <w:rFonts w:ascii="Arial Narrow" w:hAnsi="Arial Narrow"/>
                      <w:b/>
                    </w:rPr>
                    <w:t xml:space="preserve"> to Mar</w:t>
                  </w:r>
                  <w:r w:rsidR="002A2F3E">
                    <w:rPr>
                      <w:rFonts w:ascii="Arial Narrow" w:hAnsi="Arial Narrow"/>
                      <w:b/>
                    </w:rPr>
                    <w:t>ch</w:t>
                  </w:r>
                  <w:r w:rsidRPr="005411A0">
                    <w:rPr>
                      <w:rFonts w:ascii="Arial Narrow" w:hAnsi="Arial Narrow"/>
                      <w:b/>
                    </w:rPr>
                    <w:t xml:space="preserve"> 14</w:t>
                  </w:r>
                </w:p>
              </w:tc>
              <w:tc>
                <w:tcPr>
                  <w:tcW w:w="2126" w:type="dxa"/>
                  <w:shd w:val="clear" w:color="auto" w:fill="D9D9D9" w:themeFill="background1" w:themeFillShade="D9"/>
                  <w:vAlign w:val="center"/>
                </w:tcPr>
                <w:p w:rsidR="0078247F" w:rsidRPr="005411A0" w:rsidRDefault="0078247F" w:rsidP="00641FCD">
                  <w:pPr>
                    <w:jc w:val="center"/>
                    <w:rPr>
                      <w:rFonts w:ascii="Arial Narrow" w:hAnsi="Arial Narrow"/>
                    </w:rPr>
                  </w:pPr>
                  <w:r w:rsidRPr="005411A0">
                    <w:rPr>
                      <w:rFonts w:ascii="Arial Narrow" w:hAnsi="Arial Narrow"/>
                      <w:b/>
                    </w:rPr>
                    <w:t xml:space="preserve">12 </w:t>
                  </w:r>
                  <w:proofErr w:type="spellStart"/>
                  <w:r w:rsidRPr="005411A0">
                    <w:rPr>
                      <w:rFonts w:ascii="Arial Narrow" w:hAnsi="Arial Narrow"/>
                      <w:b/>
                    </w:rPr>
                    <w:t>mths</w:t>
                  </w:r>
                  <w:proofErr w:type="spellEnd"/>
                  <w:r w:rsidRPr="005411A0">
                    <w:rPr>
                      <w:rFonts w:ascii="Arial Narrow" w:hAnsi="Arial Narrow"/>
                      <w:b/>
                    </w:rPr>
                    <w:t xml:space="preserve"> to March 15</w:t>
                  </w:r>
                </w:p>
              </w:tc>
              <w:tc>
                <w:tcPr>
                  <w:tcW w:w="1701" w:type="dxa"/>
                  <w:shd w:val="clear" w:color="auto" w:fill="D9D9D9" w:themeFill="background1" w:themeFillShade="D9"/>
                  <w:vAlign w:val="center"/>
                </w:tcPr>
                <w:p w:rsidR="0078247F" w:rsidRPr="005411A0" w:rsidRDefault="0078247F" w:rsidP="00641FCD">
                  <w:pPr>
                    <w:jc w:val="center"/>
                    <w:rPr>
                      <w:rFonts w:ascii="Arial Narrow" w:hAnsi="Arial Narrow"/>
                      <w:b/>
                    </w:rPr>
                  </w:pPr>
                  <w:r w:rsidRPr="005411A0">
                    <w:rPr>
                      <w:rFonts w:ascii="Arial Narrow" w:hAnsi="Arial Narrow"/>
                      <w:b/>
                    </w:rPr>
                    <w:t>Trend over time</w:t>
                  </w:r>
                </w:p>
              </w:tc>
            </w:tr>
            <w:tr w:rsidR="0078247F" w:rsidTr="00641FCD">
              <w:tc>
                <w:tcPr>
                  <w:tcW w:w="4277" w:type="dxa"/>
                </w:tcPr>
                <w:p w:rsidR="0078247F" w:rsidRPr="005411A0" w:rsidRDefault="0078247F" w:rsidP="00641FCD">
                  <w:pPr>
                    <w:rPr>
                      <w:rFonts w:ascii="Arial Narrow" w:hAnsi="Arial Narrow"/>
                    </w:rPr>
                  </w:pPr>
                  <w:r w:rsidRPr="005411A0">
                    <w:rPr>
                      <w:rFonts w:ascii="Arial Narrow" w:hAnsi="Arial Narrow"/>
                    </w:rPr>
                    <w:t>Number of children supported through safeguarding activity</w:t>
                  </w:r>
                </w:p>
              </w:tc>
              <w:tc>
                <w:tcPr>
                  <w:tcW w:w="2126" w:type="dxa"/>
                  <w:vAlign w:val="center"/>
                </w:tcPr>
                <w:p w:rsidR="0078247F" w:rsidRPr="005411A0" w:rsidRDefault="0078247F" w:rsidP="00641FCD">
                  <w:pPr>
                    <w:jc w:val="center"/>
                    <w:rPr>
                      <w:rFonts w:ascii="Arial Narrow" w:hAnsi="Arial Narrow"/>
                    </w:rPr>
                  </w:pPr>
                  <w:r w:rsidRPr="005411A0">
                    <w:rPr>
                      <w:rFonts w:ascii="Arial Narrow" w:hAnsi="Arial Narrow"/>
                    </w:rPr>
                    <w:t>12,037</w:t>
                  </w:r>
                </w:p>
              </w:tc>
              <w:tc>
                <w:tcPr>
                  <w:tcW w:w="2126" w:type="dxa"/>
                  <w:vAlign w:val="center"/>
                </w:tcPr>
                <w:p w:rsidR="0078247F" w:rsidRPr="005411A0" w:rsidRDefault="0078247F" w:rsidP="00641FCD">
                  <w:pPr>
                    <w:jc w:val="center"/>
                    <w:rPr>
                      <w:rFonts w:ascii="Arial Narrow" w:hAnsi="Arial Narrow"/>
                    </w:rPr>
                  </w:pPr>
                  <w:r w:rsidRPr="005411A0">
                    <w:rPr>
                      <w:rFonts w:ascii="Arial Narrow" w:hAnsi="Arial Narrow"/>
                    </w:rPr>
                    <w:t>13,701</w:t>
                  </w:r>
                </w:p>
              </w:tc>
              <w:tc>
                <w:tcPr>
                  <w:tcW w:w="1701" w:type="dxa"/>
                  <w:vAlign w:val="center"/>
                </w:tcPr>
                <w:p w:rsidR="0078247F" w:rsidRPr="005411A0" w:rsidRDefault="0078247F" w:rsidP="00641FCD">
                  <w:pPr>
                    <w:jc w:val="center"/>
                    <w:rPr>
                      <w:rFonts w:ascii="Arial Narrow" w:hAnsi="Arial Narrow"/>
                      <w:b/>
                      <w:color w:val="92D050"/>
                    </w:rPr>
                  </w:pPr>
                  <w:r w:rsidRPr="005411A0">
                    <w:rPr>
                      <w:rFonts w:ascii="Arial Narrow" w:hAnsi="Arial Narrow"/>
                      <w:b/>
                      <w:color w:val="92D050"/>
                    </w:rPr>
                    <w:t>Improving</w:t>
                  </w:r>
                </w:p>
              </w:tc>
            </w:tr>
          </w:tbl>
          <w:p w:rsidR="0078247F" w:rsidRDefault="0078247F" w:rsidP="00641FCD">
            <w:pPr>
              <w:rPr>
                <w:rFonts w:ascii="Arial Narrow" w:hAnsi="Arial Narrow"/>
                <w:i/>
                <w:color w:val="FF0000"/>
              </w:rPr>
            </w:pPr>
          </w:p>
          <w:p w:rsidR="0078247F" w:rsidRPr="005411A0" w:rsidRDefault="0078247F" w:rsidP="00641FCD">
            <w:pPr>
              <w:ind w:right="5"/>
              <w:rPr>
                <w:rFonts w:ascii="Arial Narrow" w:hAnsi="Arial Narrow"/>
                <w:b/>
              </w:rPr>
            </w:pPr>
            <w:r w:rsidRPr="005411A0">
              <w:rPr>
                <w:rFonts w:ascii="Arial Narrow" w:hAnsi="Arial Narrow"/>
                <w:b/>
              </w:rPr>
              <w:t>Performance</w:t>
            </w:r>
          </w:p>
          <w:p w:rsidR="0078247F" w:rsidRPr="005411A0" w:rsidRDefault="0078247F" w:rsidP="0078247F">
            <w:pPr>
              <w:pStyle w:val="ListParagraph"/>
              <w:numPr>
                <w:ilvl w:val="0"/>
                <w:numId w:val="21"/>
              </w:numPr>
              <w:ind w:right="5"/>
              <w:rPr>
                <w:rFonts w:ascii="Arial Narrow" w:hAnsi="Arial Narrow"/>
              </w:rPr>
            </w:pPr>
            <w:r w:rsidRPr="005411A0">
              <w:rPr>
                <w:rFonts w:ascii="Arial Narrow" w:hAnsi="Arial Narrow"/>
              </w:rPr>
              <w:t xml:space="preserve">Activities included in this measure range from investigations, arrests for child abuse (physical, emotional, sexual and neglect), child protection conferences/review conferences, children removed from home, provision of information to family law courts and for child licences for children returning home (placement with parents).  </w:t>
            </w:r>
          </w:p>
          <w:p w:rsidR="0078247F" w:rsidRPr="005411A0" w:rsidRDefault="0078247F" w:rsidP="0078247F">
            <w:pPr>
              <w:pStyle w:val="ListParagraph"/>
              <w:numPr>
                <w:ilvl w:val="0"/>
                <w:numId w:val="21"/>
              </w:numPr>
              <w:ind w:right="5"/>
              <w:rPr>
                <w:rFonts w:ascii="Arial Narrow" w:hAnsi="Arial Narrow"/>
              </w:rPr>
            </w:pPr>
            <w:r w:rsidRPr="005411A0">
              <w:rPr>
                <w:rFonts w:ascii="Arial Narrow" w:hAnsi="Arial Narrow"/>
              </w:rPr>
              <w:t>The number of children protected through safeguarding activity is gradually increasing as a result of increased focus which is seen as a positive.</w:t>
            </w:r>
          </w:p>
          <w:p w:rsidR="0078247F" w:rsidRPr="005411A0" w:rsidRDefault="0078247F" w:rsidP="00641FCD">
            <w:pPr>
              <w:tabs>
                <w:tab w:val="left" w:pos="4665"/>
              </w:tabs>
              <w:ind w:right="5"/>
              <w:rPr>
                <w:rFonts w:ascii="Arial Narrow" w:hAnsi="Arial Narrow"/>
                <w:b/>
              </w:rPr>
            </w:pPr>
            <w:r w:rsidRPr="005411A0">
              <w:rPr>
                <w:rFonts w:ascii="Arial Narrow" w:hAnsi="Arial Narrow"/>
                <w:b/>
              </w:rPr>
              <w:tab/>
            </w:r>
          </w:p>
          <w:p w:rsidR="0078247F" w:rsidRPr="005411A0" w:rsidRDefault="0078247F" w:rsidP="00641FCD">
            <w:pPr>
              <w:ind w:right="5"/>
              <w:rPr>
                <w:rFonts w:ascii="Arial Narrow" w:hAnsi="Arial Narrow"/>
                <w:b/>
              </w:rPr>
            </w:pPr>
            <w:r w:rsidRPr="005411A0">
              <w:rPr>
                <w:rFonts w:ascii="Arial Narrow" w:hAnsi="Arial Narrow"/>
                <w:b/>
              </w:rPr>
              <w:t>Comment from the Police and Crime Commissioner</w:t>
            </w:r>
          </w:p>
          <w:p w:rsidR="0078247F" w:rsidRPr="005411A0" w:rsidRDefault="0078247F" w:rsidP="00641FCD">
            <w:pPr>
              <w:ind w:right="5"/>
              <w:rPr>
                <w:rFonts w:ascii="Arial Narrow" w:hAnsi="Arial Narrow"/>
                <w:b/>
              </w:rPr>
            </w:pPr>
            <w:r w:rsidRPr="005411A0">
              <w:rPr>
                <w:rFonts w:ascii="Arial Narrow" w:hAnsi="Arial Narrow"/>
              </w:rPr>
              <w:t>I have been working closely with experts and practitioners from across West Yorkshire to ensure that we are doing everything we can to p</w:t>
            </w:r>
            <w:r>
              <w:rPr>
                <w:rFonts w:ascii="Arial Narrow" w:hAnsi="Arial Narrow"/>
              </w:rPr>
              <w:t>rotect children at risk of harm as my annual report hopefully demonstrates.</w:t>
            </w:r>
            <w:r w:rsidRPr="005411A0">
              <w:rPr>
                <w:rFonts w:ascii="Arial Narrow" w:hAnsi="Arial Narrow"/>
              </w:rPr>
              <w:t xml:space="preserve"> </w:t>
            </w:r>
          </w:p>
          <w:p w:rsidR="0078247F" w:rsidRPr="005411A0" w:rsidRDefault="0078247F" w:rsidP="00641FCD">
            <w:pPr>
              <w:ind w:right="5"/>
              <w:rPr>
                <w:rFonts w:ascii="Arial Narrow" w:hAnsi="Arial Narrow"/>
              </w:rPr>
            </w:pPr>
          </w:p>
          <w:p w:rsidR="0078247F" w:rsidRDefault="0078247F" w:rsidP="00641FCD">
            <w:pPr>
              <w:ind w:right="5"/>
              <w:rPr>
                <w:rFonts w:ascii="Arial Narrow" w:hAnsi="Arial Narrow"/>
              </w:rPr>
            </w:pPr>
            <w:r w:rsidRPr="005411A0">
              <w:rPr>
                <w:rFonts w:ascii="Arial Narrow" w:hAnsi="Arial Narrow"/>
              </w:rPr>
              <w:t>HMIC recently carried out an inspection into child protection within West Yorkshire Police which provided mixed feedback; overall there was strong evidence of good practice and a heavy focus on child protection, there were also concerns regarding the lack of consistency across the districts and the standard of CSE investigations.</w:t>
            </w:r>
            <w:r>
              <w:rPr>
                <w:rFonts w:ascii="Arial Narrow" w:hAnsi="Arial Narrow"/>
              </w:rPr>
              <w:t xml:space="preserve"> </w:t>
            </w:r>
            <w:r w:rsidRPr="005411A0">
              <w:rPr>
                <w:rFonts w:ascii="Arial Narrow" w:hAnsi="Arial Narrow"/>
              </w:rPr>
              <w:t>West Yorkshire Police had already devised action plans at the time of the inspection and have since been working towards developing these in line with th</w:t>
            </w:r>
            <w:r w:rsidR="00995043">
              <w:rPr>
                <w:rFonts w:ascii="Arial Narrow" w:hAnsi="Arial Narrow"/>
              </w:rPr>
              <w:t xml:space="preserve">e recommendations made by HMIC and was one of the key drivers behind appointing a safeguarding co-ordinator. </w:t>
            </w:r>
          </w:p>
          <w:p w:rsidR="002A2F3E" w:rsidRDefault="002A2F3E" w:rsidP="00641FCD">
            <w:pPr>
              <w:ind w:right="5"/>
              <w:rPr>
                <w:rFonts w:ascii="Arial Narrow" w:hAnsi="Arial Narrow"/>
              </w:rPr>
            </w:pPr>
          </w:p>
          <w:p w:rsidR="002A2F3E" w:rsidRPr="005411A0" w:rsidRDefault="002A2F3E" w:rsidP="00641FCD">
            <w:pPr>
              <w:ind w:right="5"/>
              <w:rPr>
                <w:rFonts w:ascii="Arial Narrow" w:hAnsi="Arial Narrow"/>
              </w:rPr>
            </w:pPr>
            <w:r>
              <w:rPr>
                <w:rFonts w:ascii="Arial Narrow" w:hAnsi="Arial Narrow"/>
              </w:rPr>
              <w:t xml:space="preserve">CSPs also have a role to play in protecting children at risk from harm. </w:t>
            </w:r>
            <w:r w:rsidRPr="000F6AE0">
              <w:rPr>
                <w:rFonts w:ascii="Arial Narrow" w:hAnsi="Arial Narrow"/>
              </w:rPr>
              <w:t>In</w:t>
            </w:r>
            <w:r>
              <w:rPr>
                <w:rFonts w:ascii="Arial Narrow" w:hAnsi="Arial Narrow"/>
              </w:rPr>
              <w:t xml:space="preserve"> Kirklees in</w:t>
            </w:r>
            <w:r w:rsidRPr="000F6AE0">
              <w:rPr>
                <w:rFonts w:ascii="Arial Narrow" w:hAnsi="Arial Narrow"/>
              </w:rPr>
              <w:t xml:space="preserve"> 2014/15 66 women were referred to the Freedom Project in the north of the district and feedback from the Children’s Centres indicate that the success rate was high post programme in terms of women continuing with training and being removed from a children in need/at risk registers.</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b/>
          <w:sz w:val="24"/>
          <w:szCs w:val="24"/>
        </w:rPr>
      </w:pPr>
      <w:r>
        <w:rPr>
          <w:rFonts w:ascii="Arial Narrow" w:hAnsi="Arial Narrow"/>
          <w:b/>
          <w:sz w:val="24"/>
          <w:szCs w:val="24"/>
        </w:rPr>
        <w:t>Domestic abuse</w:t>
      </w:r>
    </w:p>
    <w:tbl>
      <w:tblPr>
        <w:tblStyle w:val="TableGrid"/>
        <w:tblpPr w:leftFromText="180" w:rightFromText="180" w:vertAnchor="text" w:horzAnchor="margin" w:tblpX="108"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I have set up a working group of partners to look at innovative ways and evidence-based approaches of tackling domestic abuse, looking to take a county wide approach. I will ask for this work to conclude by the end of March 2015.</w:t>
            </w:r>
          </w:p>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Through holding the Chief Constable to account I will ensure that the areas for improvement from the recent inspection into domestic abuse are given due consideration and implemented swiftly.</w:t>
            </w:r>
          </w:p>
          <w:p w:rsidR="0078247F" w:rsidRPr="006019FF" w:rsidRDefault="0078247F" w:rsidP="005E25D4">
            <w:pPr>
              <w:pStyle w:val="ListParagraph"/>
              <w:numPr>
                <w:ilvl w:val="0"/>
                <w:numId w:val="10"/>
              </w:numPr>
              <w:rPr>
                <w:rFonts w:ascii="Arial Narrow" w:hAnsi="Arial Narrow"/>
                <w:b/>
                <w:color w:val="FF0000"/>
              </w:rPr>
            </w:pPr>
            <w:r>
              <w:rPr>
                <w:rFonts w:ascii="Arial Narrow" w:hAnsi="Arial Narrow" w:cs="Calibri"/>
                <w:i/>
                <w:color w:val="272627"/>
              </w:rPr>
              <w:t xml:space="preserve">I will monitor the repeat victimisation rate for domestic abuse. </w:t>
            </w:r>
          </w:p>
          <w:p w:rsidR="0078247F" w:rsidRDefault="0078247F" w:rsidP="005E25D4">
            <w:pPr>
              <w:pStyle w:val="ListParagraph"/>
              <w:ind w:left="360"/>
              <w:rPr>
                <w:rFonts w:ascii="Arial Narrow" w:hAnsi="Arial Narrow" w:cs="Calibri"/>
                <w:i/>
                <w:color w:val="272627"/>
              </w:rPr>
            </w:pPr>
          </w:p>
          <w:p w:rsidR="0078247F" w:rsidRDefault="0078247F" w:rsidP="005E25D4">
            <w:pPr>
              <w:pStyle w:val="ListParagraph"/>
              <w:ind w:left="0"/>
              <w:rPr>
                <w:rFonts w:ascii="Arial Narrow" w:hAnsi="Arial Narrow" w:cs="Calibri"/>
                <w:i/>
                <w:color w:val="272627"/>
              </w:rPr>
            </w:pPr>
            <w:r>
              <w:rPr>
                <w:rFonts w:ascii="Arial Narrow" w:hAnsi="Arial Narrow" w:cs="Calibri"/>
                <w:i/>
                <w:color w:val="272627"/>
              </w:rPr>
              <w:t xml:space="preserve">I will also work with partners to: </w:t>
            </w:r>
          </w:p>
          <w:p w:rsidR="0078247F" w:rsidRPr="006019FF" w:rsidRDefault="0078247F" w:rsidP="005E25D4">
            <w:pPr>
              <w:pStyle w:val="ListParagraph"/>
              <w:numPr>
                <w:ilvl w:val="0"/>
                <w:numId w:val="13"/>
              </w:numPr>
              <w:rPr>
                <w:rFonts w:ascii="Arial Narrow" w:hAnsi="Arial Narrow"/>
                <w:b/>
                <w:color w:val="FF0000"/>
              </w:rPr>
            </w:pPr>
            <w:r w:rsidRPr="00D16564">
              <w:rPr>
                <w:rFonts w:ascii="Arial Narrow" w:hAnsi="Arial Narrow" w:cs="Calibri"/>
                <w:i/>
                <w:color w:val="272627"/>
              </w:rPr>
              <w:t>Encourage people suffering from domestic abuse – or those who know someone who is affected – to come forward and report what is happening.</w:t>
            </w:r>
          </w:p>
          <w:p w:rsidR="0078247F" w:rsidRPr="006019FF" w:rsidRDefault="0078247F" w:rsidP="005E25D4">
            <w:pPr>
              <w:pStyle w:val="ListParagraph"/>
              <w:numPr>
                <w:ilvl w:val="0"/>
                <w:numId w:val="13"/>
              </w:numPr>
              <w:rPr>
                <w:rFonts w:ascii="Arial Narrow" w:hAnsi="Arial Narrow"/>
                <w:b/>
                <w:color w:val="FF0000"/>
              </w:rPr>
            </w:pPr>
            <w:r w:rsidRPr="00D16564">
              <w:rPr>
                <w:rFonts w:ascii="Arial Narrow" w:hAnsi="Arial Narrow" w:cs="Calibri"/>
                <w:i/>
                <w:color w:val="272627"/>
              </w:rPr>
              <w:t>Through commissioning of services provide the support victims need to feel safe, stay safe and help them recover.</w:t>
            </w:r>
          </w:p>
          <w:p w:rsidR="0078247F" w:rsidRPr="006019FF" w:rsidRDefault="0078247F" w:rsidP="005E25D4">
            <w:pPr>
              <w:pStyle w:val="ListParagraph"/>
              <w:numPr>
                <w:ilvl w:val="0"/>
                <w:numId w:val="13"/>
              </w:numPr>
              <w:rPr>
                <w:rFonts w:ascii="Arial Narrow" w:hAnsi="Arial Narrow"/>
                <w:b/>
                <w:color w:val="FF0000"/>
              </w:rPr>
            </w:pPr>
            <w:r w:rsidRPr="00D16564">
              <w:rPr>
                <w:rFonts w:ascii="Arial Narrow" w:hAnsi="Arial Narrow" w:cs="Calibri"/>
                <w:i/>
                <w:color w:val="272627"/>
              </w:rPr>
              <w:t>Do more to protect domestic abuse victims and those affected by such abuse by working with perpetrators to prevent them from re-offending again in the future.</w:t>
            </w:r>
          </w:p>
          <w:p w:rsidR="0078247F" w:rsidRPr="00ED1853" w:rsidRDefault="0078247F" w:rsidP="005E25D4">
            <w:pPr>
              <w:pStyle w:val="ListParagraph"/>
              <w:numPr>
                <w:ilvl w:val="0"/>
                <w:numId w:val="13"/>
              </w:numPr>
              <w:rPr>
                <w:rFonts w:ascii="Arial Narrow" w:hAnsi="Arial Narrow"/>
                <w:b/>
                <w:color w:val="FF0000"/>
              </w:rPr>
            </w:pPr>
            <w:r w:rsidRPr="00D16564">
              <w:rPr>
                <w:rFonts w:ascii="Arial Narrow" w:hAnsi="Arial Narrow" w:cs="Calibri"/>
                <w:i/>
                <w:color w:val="272627"/>
              </w:rPr>
              <w:t>Monitor the introduction of Domestic Violence Protection Notices and the Domestic Violence Disclosure Scheme to ensure they are being used appropriately/effectively.</w:t>
            </w:r>
          </w:p>
        </w:tc>
      </w:tr>
    </w:tbl>
    <w:p w:rsidR="0078247F" w:rsidRDefault="0078247F" w:rsidP="0078247F">
      <w:pPr>
        <w:pStyle w:val="Pa4"/>
        <w:spacing w:line="240" w:lineRule="auto"/>
        <w:contextualSpacing/>
        <w:rPr>
          <w:rFonts w:ascii="Arial" w:hAnsi="Arial" w:cs="Arial"/>
          <w:b w:val="0"/>
          <w:sz w:val="22"/>
          <w:szCs w:val="22"/>
        </w:rPr>
      </w:pPr>
    </w:p>
    <w:p w:rsidR="0078247F" w:rsidRDefault="006808B3" w:rsidP="0078247F">
      <w:pPr>
        <w:pStyle w:val="Pa4"/>
        <w:spacing w:line="240" w:lineRule="auto"/>
        <w:contextualSpacing/>
        <w:rPr>
          <w:rFonts w:ascii="Arial Narrow" w:hAnsi="Arial Narrow" w:cs="Arial"/>
          <w:b w:val="0"/>
        </w:rPr>
      </w:pPr>
      <w:r>
        <w:rPr>
          <w:rFonts w:ascii="Arial Narrow" w:hAnsi="Arial Narrow" w:cs="Arial"/>
          <w:b w:val="0"/>
        </w:rPr>
        <w:t>D</w:t>
      </w:r>
      <w:r w:rsidR="0078247F" w:rsidRPr="00D67048">
        <w:rPr>
          <w:rFonts w:ascii="Arial Narrow" w:hAnsi="Arial Narrow" w:cs="Arial"/>
          <w:b w:val="0"/>
        </w:rPr>
        <w:t>omestic abuse is a priority for the PCC</w:t>
      </w:r>
      <w:r>
        <w:rPr>
          <w:rFonts w:ascii="Arial Narrow" w:hAnsi="Arial Narrow" w:cs="Arial"/>
          <w:b w:val="0"/>
        </w:rPr>
        <w:t xml:space="preserve"> and partners across the county as it devastates the lives of individuals and their families in our communities. A vitally important element to dealing with domestic abuse is to ensure greater quality</w:t>
      </w:r>
      <w:r w:rsidR="0078247F" w:rsidRPr="00D67048">
        <w:rPr>
          <w:rFonts w:ascii="Arial Narrow" w:hAnsi="Arial Narrow" w:cs="Arial"/>
          <w:b w:val="0"/>
        </w:rPr>
        <w:t xml:space="preserve"> of support for victims of</w:t>
      </w:r>
      <w:r>
        <w:rPr>
          <w:rFonts w:ascii="Arial Narrow" w:hAnsi="Arial Narrow" w:cs="Arial"/>
          <w:b w:val="0"/>
        </w:rPr>
        <w:t xml:space="preserve"> this</w:t>
      </w:r>
      <w:r w:rsidR="0078247F" w:rsidRPr="00D67048">
        <w:rPr>
          <w:rFonts w:ascii="Arial Narrow" w:hAnsi="Arial Narrow" w:cs="Arial"/>
          <w:b w:val="0"/>
        </w:rPr>
        <w:t xml:space="preserve"> crime. Following </w:t>
      </w:r>
      <w:r>
        <w:rPr>
          <w:rFonts w:ascii="Arial Narrow" w:hAnsi="Arial Narrow" w:cs="Arial"/>
          <w:b w:val="0"/>
        </w:rPr>
        <w:t>the</w:t>
      </w:r>
      <w:r w:rsidR="0078247F" w:rsidRPr="00D67048">
        <w:rPr>
          <w:rFonts w:ascii="Arial Narrow" w:hAnsi="Arial Narrow" w:cs="Arial"/>
          <w:b w:val="0"/>
        </w:rPr>
        <w:t xml:space="preserve"> Government consultation </w:t>
      </w:r>
      <w:r>
        <w:rPr>
          <w:rFonts w:ascii="Arial Narrow" w:hAnsi="Arial Narrow" w:cs="Arial"/>
          <w:b w:val="0"/>
        </w:rPr>
        <w:t>‘</w:t>
      </w:r>
      <w:r w:rsidR="0078247F" w:rsidRPr="006808B3">
        <w:rPr>
          <w:rFonts w:ascii="Arial Narrow" w:hAnsi="Arial Narrow" w:cs="Arial"/>
          <w:b w:val="0"/>
          <w:i/>
        </w:rPr>
        <w:t xml:space="preserve">Getting it </w:t>
      </w:r>
      <w:r w:rsidRPr="006808B3">
        <w:rPr>
          <w:rFonts w:ascii="Arial Narrow" w:hAnsi="Arial Narrow" w:cs="Arial"/>
          <w:b w:val="0"/>
          <w:i/>
        </w:rPr>
        <w:t>right for victims and witnesses</w:t>
      </w:r>
      <w:r>
        <w:rPr>
          <w:rFonts w:ascii="Arial Narrow" w:hAnsi="Arial Narrow" w:cs="Arial"/>
          <w:b w:val="0"/>
          <w:i/>
        </w:rPr>
        <w:t>’</w:t>
      </w:r>
      <w:r w:rsidR="0078247F" w:rsidRPr="00D67048">
        <w:rPr>
          <w:rFonts w:ascii="Arial Narrow" w:hAnsi="Arial Narrow" w:cs="Arial"/>
          <w:b w:val="0"/>
        </w:rPr>
        <w:t xml:space="preserve"> PCCs were given responsibility </w:t>
      </w:r>
      <w:r>
        <w:rPr>
          <w:rFonts w:ascii="Arial Narrow" w:hAnsi="Arial Narrow" w:cs="Arial"/>
          <w:b w:val="0"/>
        </w:rPr>
        <w:t xml:space="preserve">from October 2014 </w:t>
      </w:r>
      <w:r w:rsidR="0078247F" w:rsidRPr="00D67048">
        <w:rPr>
          <w:rFonts w:ascii="Arial Narrow" w:hAnsi="Arial Narrow" w:cs="Arial"/>
          <w:b w:val="0"/>
        </w:rPr>
        <w:t xml:space="preserve">for commissioning locally most of the emotional and practical support services for victims of crime that are provided by the voluntary, community and social enterprise sectors. These services help victims to cope with and recover from the impacts of crime. </w:t>
      </w:r>
    </w:p>
    <w:p w:rsidR="0078247F" w:rsidRPr="00D67048" w:rsidRDefault="0078247F" w:rsidP="0078247F">
      <w:pPr>
        <w:rPr>
          <w:lang w:val="en-US" w:eastAsia="en-GB"/>
        </w:rPr>
      </w:pPr>
    </w:p>
    <w:p w:rsidR="0078247F" w:rsidRDefault="006808B3" w:rsidP="0078247F">
      <w:pPr>
        <w:rPr>
          <w:rFonts w:ascii="Arial Narrow" w:hAnsi="Arial Narrow" w:cs="Arial"/>
          <w:sz w:val="24"/>
          <w:szCs w:val="24"/>
        </w:rPr>
      </w:pPr>
      <w:r>
        <w:rPr>
          <w:rFonts w:ascii="Arial Narrow" w:hAnsi="Arial Narrow" w:cs="Arial"/>
          <w:sz w:val="24"/>
          <w:szCs w:val="24"/>
        </w:rPr>
        <w:t xml:space="preserve">Therefore the PCC has </w:t>
      </w:r>
      <w:r w:rsidR="0078247F" w:rsidRPr="00D67048">
        <w:rPr>
          <w:rFonts w:ascii="Arial Narrow" w:hAnsi="Arial Narrow" w:cs="Arial"/>
          <w:sz w:val="24"/>
          <w:szCs w:val="24"/>
        </w:rPr>
        <w:t>commissioned a review of existing responses to domestic abuse including the provision of Independent Domestic Violence Advisers</w:t>
      </w:r>
      <w:r w:rsidR="002A2F3E">
        <w:rPr>
          <w:rFonts w:ascii="Arial Narrow" w:hAnsi="Arial Narrow" w:cs="Arial"/>
          <w:sz w:val="24"/>
          <w:szCs w:val="24"/>
        </w:rPr>
        <w:t xml:space="preserve"> (IDVA)</w:t>
      </w:r>
      <w:r w:rsidR="0078247F" w:rsidRPr="00D67048">
        <w:rPr>
          <w:rFonts w:ascii="Arial Narrow" w:hAnsi="Arial Narrow" w:cs="Arial"/>
          <w:sz w:val="24"/>
          <w:szCs w:val="24"/>
        </w:rPr>
        <w:t xml:space="preserve"> in West Yorkshire with recommendations towards future provision. £1m</w:t>
      </w:r>
      <w:r>
        <w:rPr>
          <w:rFonts w:ascii="Arial Narrow" w:hAnsi="Arial Narrow" w:cs="Arial"/>
          <w:sz w:val="24"/>
          <w:szCs w:val="24"/>
        </w:rPr>
        <w:t xml:space="preserve"> has been allocated to</w:t>
      </w:r>
      <w:r w:rsidR="0078247F" w:rsidRPr="00D67048">
        <w:rPr>
          <w:rFonts w:ascii="Arial Narrow" w:hAnsi="Arial Narrow" w:cs="Arial"/>
          <w:sz w:val="24"/>
          <w:szCs w:val="24"/>
        </w:rPr>
        <w:t xml:space="preserve"> the West Yorkshire Community Safety Partnership Forum to look at innovative services tackling domestic abuse</w:t>
      </w:r>
      <w:r>
        <w:rPr>
          <w:rFonts w:ascii="Arial Narrow" w:hAnsi="Arial Narrow" w:cs="Arial"/>
          <w:sz w:val="24"/>
          <w:szCs w:val="24"/>
        </w:rPr>
        <w:t xml:space="preserve"> and it is likely that a perpetrator programme will be commissioned that provides </w:t>
      </w:r>
      <w:r w:rsidR="00C36D68">
        <w:rPr>
          <w:rFonts w:ascii="Arial Narrow" w:hAnsi="Arial Narrow" w:cs="Arial"/>
          <w:sz w:val="24"/>
          <w:szCs w:val="24"/>
        </w:rPr>
        <w:t>early intervention to address domestic abuse offending for perpetrators who have limited previous police contact or limited concerns regarding escalation, which should reduce the risk to victims</w:t>
      </w:r>
      <w:r w:rsidR="0078247F" w:rsidRPr="00D67048">
        <w:rPr>
          <w:rFonts w:ascii="Arial Narrow" w:hAnsi="Arial Narrow" w:cs="Arial"/>
          <w:sz w:val="24"/>
          <w:szCs w:val="24"/>
        </w:rPr>
        <w:t xml:space="preserve">. </w:t>
      </w:r>
      <w:r>
        <w:rPr>
          <w:rFonts w:ascii="Arial Narrow" w:hAnsi="Arial Narrow" w:cs="Arial"/>
          <w:sz w:val="24"/>
          <w:szCs w:val="24"/>
        </w:rPr>
        <w:t>F</w:t>
      </w:r>
      <w:r w:rsidR="0078247F" w:rsidRPr="00D67048">
        <w:rPr>
          <w:rFonts w:ascii="Arial Narrow" w:hAnsi="Arial Narrow" w:cs="Arial"/>
          <w:sz w:val="24"/>
          <w:szCs w:val="24"/>
        </w:rPr>
        <w:t xml:space="preserve">urther services </w:t>
      </w:r>
      <w:r>
        <w:rPr>
          <w:rFonts w:ascii="Arial Narrow" w:hAnsi="Arial Narrow" w:cs="Arial"/>
          <w:sz w:val="24"/>
          <w:szCs w:val="24"/>
        </w:rPr>
        <w:t xml:space="preserve">will be commissioned </w:t>
      </w:r>
      <w:r w:rsidR="0078247F" w:rsidRPr="00D67048">
        <w:rPr>
          <w:rFonts w:ascii="Arial Narrow" w:hAnsi="Arial Narrow" w:cs="Arial"/>
          <w:sz w:val="24"/>
          <w:szCs w:val="24"/>
        </w:rPr>
        <w:t>based on the findings of the review</w:t>
      </w:r>
      <w:r>
        <w:rPr>
          <w:rFonts w:ascii="Arial Narrow" w:hAnsi="Arial Narrow" w:cs="Arial"/>
          <w:sz w:val="24"/>
          <w:szCs w:val="24"/>
        </w:rPr>
        <w:t>.</w:t>
      </w:r>
      <w:r w:rsidR="0078247F" w:rsidRPr="00D67048">
        <w:rPr>
          <w:rFonts w:ascii="Arial Narrow" w:hAnsi="Arial Narrow" w:cs="Arial"/>
          <w:sz w:val="24"/>
          <w:szCs w:val="24"/>
        </w:rPr>
        <w:t xml:space="preserve"> </w:t>
      </w:r>
      <w:r w:rsidR="0078247F">
        <w:rPr>
          <w:rFonts w:ascii="Arial Narrow" w:hAnsi="Arial Narrow" w:cs="Arial"/>
          <w:sz w:val="24"/>
          <w:szCs w:val="24"/>
        </w:rPr>
        <w:t>14 projects</w:t>
      </w:r>
      <w:r>
        <w:rPr>
          <w:rFonts w:ascii="Arial Narrow" w:hAnsi="Arial Narrow" w:cs="Arial"/>
          <w:sz w:val="24"/>
          <w:szCs w:val="24"/>
        </w:rPr>
        <w:t xml:space="preserve"> have been funded</w:t>
      </w:r>
      <w:r w:rsidR="0078247F">
        <w:rPr>
          <w:rFonts w:ascii="Arial Narrow" w:hAnsi="Arial Narrow" w:cs="Arial"/>
          <w:sz w:val="24"/>
          <w:szCs w:val="24"/>
        </w:rPr>
        <w:t xml:space="preserve"> through the Safer Communities Fund </w:t>
      </w:r>
      <w:r>
        <w:rPr>
          <w:rFonts w:ascii="Arial Narrow" w:hAnsi="Arial Narrow" w:cs="Arial"/>
          <w:sz w:val="24"/>
          <w:szCs w:val="24"/>
        </w:rPr>
        <w:t>that</w:t>
      </w:r>
      <w:r w:rsidR="0078247F">
        <w:rPr>
          <w:rFonts w:ascii="Arial Narrow" w:hAnsi="Arial Narrow" w:cs="Arial"/>
          <w:sz w:val="24"/>
          <w:szCs w:val="24"/>
        </w:rPr>
        <w:t xml:space="preserve"> have a core focus on domestic abuse.</w:t>
      </w:r>
    </w:p>
    <w:p w:rsidR="0078247F" w:rsidRDefault="0078247F" w:rsidP="0078247F">
      <w:pPr>
        <w:rPr>
          <w:rFonts w:ascii="Arial Narrow" w:hAnsi="Arial Narrow" w:cs="Arial"/>
          <w:sz w:val="24"/>
          <w:szCs w:val="24"/>
        </w:rPr>
      </w:pPr>
    </w:p>
    <w:p w:rsidR="0078247F" w:rsidRPr="00D67048" w:rsidRDefault="0084711B" w:rsidP="0078247F">
      <w:pPr>
        <w:rPr>
          <w:rFonts w:ascii="Arial Narrow" w:hAnsi="Arial Narrow" w:cs="Arial"/>
          <w:sz w:val="24"/>
          <w:szCs w:val="24"/>
        </w:rPr>
      </w:pPr>
      <w:r>
        <w:rPr>
          <w:rFonts w:ascii="Arial Narrow" w:hAnsi="Arial Narrow" w:cs="Arial"/>
          <w:sz w:val="24"/>
          <w:szCs w:val="24"/>
        </w:rPr>
        <w:t>The PCC provided a</w:t>
      </w:r>
      <w:r w:rsidR="0078247F">
        <w:rPr>
          <w:rFonts w:ascii="Arial Narrow" w:hAnsi="Arial Narrow" w:cs="Arial"/>
          <w:sz w:val="24"/>
          <w:szCs w:val="24"/>
        </w:rPr>
        <w:t xml:space="preserve"> video</w:t>
      </w:r>
      <w:r>
        <w:rPr>
          <w:rFonts w:ascii="Arial Narrow" w:hAnsi="Arial Narrow" w:cs="Arial"/>
          <w:sz w:val="24"/>
          <w:szCs w:val="24"/>
        </w:rPr>
        <w:t xml:space="preserve"> input</w:t>
      </w:r>
      <w:r w:rsidR="0078247F">
        <w:rPr>
          <w:rFonts w:ascii="Arial Narrow" w:hAnsi="Arial Narrow" w:cs="Arial"/>
          <w:sz w:val="24"/>
          <w:szCs w:val="24"/>
        </w:rPr>
        <w:t xml:space="preserve"> for a conference </w:t>
      </w:r>
      <w:r>
        <w:rPr>
          <w:rFonts w:ascii="Arial Narrow" w:hAnsi="Arial Narrow" w:cs="Arial"/>
          <w:sz w:val="24"/>
          <w:szCs w:val="24"/>
        </w:rPr>
        <w:t xml:space="preserve">in March 2015 </w:t>
      </w:r>
      <w:r w:rsidR="0078247F">
        <w:rPr>
          <w:rFonts w:ascii="Arial Narrow" w:hAnsi="Arial Narrow" w:cs="Arial"/>
          <w:sz w:val="24"/>
          <w:szCs w:val="24"/>
        </w:rPr>
        <w:t xml:space="preserve">organised by Leeds </w:t>
      </w:r>
      <w:r>
        <w:rPr>
          <w:rFonts w:ascii="Arial Narrow" w:hAnsi="Arial Narrow" w:cs="Arial"/>
          <w:sz w:val="24"/>
          <w:szCs w:val="24"/>
        </w:rPr>
        <w:t>CSP which</w:t>
      </w:r>
      <w:r w:rsidR="0078247F">
        <w:rPr>
          <w:rFonts w:ascii="Arial Narrow" w:hAnsi="Arial Narrow" w:cs="Arial"/>
          <w:sz w:val="24"/>
          <w:szCs w:val="24"/>
        </w:rPr>
        <w:t xml:space="preserve"> focussed on </w:t>
      </w:r>
      <w:r>
        <w:rPr>
          <w:rFonts w:ascii="Arial Narrow" w:hAnsi="Arial Narrow" w:cs="Arial"/>
          <w:sz w:val="24"/>
          <w:szCs w:val="24"/>
        </w:rPr>
        <w:t xml:space="preserve">raising awareness and </w:t>
      </w:r>
      <w:r w:rsidR="0078247F">
        <w:rPr>
          <w:rFonts w:ascii="Arial Narrow" w:hAnsi="Arial Narrow" w:cs="Arial"/>
          <w:sz w:val="24"/>
          <w:szCs w:val="24"/>
        </w:rPr>
        <w:t xml:space="preserve">reducing the impact of domestic abuse </w:t>
      </w:r>
      <w:r>
        <w:rPr>
          <w:rFonts w:ascii="Arial Narrow" w:hAnsi="Arial Narrow" w:cs="Arial"/>
          <w:sz w:val="24"/>
          <w:szCs w:val="24"/>
        </w:rPr>
        <w:t>with</w:t>
      </w:r>
      <w:r w:rsidR="0078247F">
        <w:rPr>
          <w:rFonts w:ascii="Arial Narrow" w:hAnsi="Arial Narrow" w:cs="Arial"/>
          <w:sz w:val="24"/>
          <w:szCs w:val="24"/>
        </w:rPr>
        <w:t xml:space="preserve"> partners who have not traditionally been engaged in this work i.e. large employers and trade unions.</w:t>
      </w:r>
    </w:p>
    <w:p w:rsidR="0078247F" w:rsidRDefault="0078247F" w:rsidP="0078247F">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D67048" w:rsidRDefault="0078247F" w:rsidP="00641FCD">
            <w:pPr>
              <w:widowControl w:val="0"/>
              <w:tabs>
                <w:tab w:val="left" w:pos="720"/>
              </w:tabs>
              <w:rPr>
                <w:rFonts w:ascii="Arial Narrow" w:hAnsi="Arial Narrow" w:cs="Arial"/>
                <w:b/>
                <w:u w:val="single"/>
              </w:rPr>
            </w:pPr>
            <w:r w:rsidRPr="00D67048">
              <w:rPr>
                <w:rFonts w:ascii="Arial Narrow" w:hAnsi="Arial Narrow" w:cs="Arial"/>
                <w:b/>
                <w:u w:val="single"/>
              </w:rPr>
              <w:t>Commissioning Review</w:t>
            </w:r>
            <w:r w:rsidR="002A2F3E" w:rsidRPr="00D67048">
              <w:rPr>
                <w:rFonts w:ascii="Arial Narrow" w:hAnsi="Arial Narrow" w:cs="Arial"/>
                <w:b/>
                <w:u w:val="single"/>
              </w:rPr>
              <w:t xml:space="preserve"> </w:t>
            </w:r>
            <w:r w:rsidR="002A2F3E">
              <w:rPr>
                <w:rFonts w:ascii="Arial Narrow" w:hAnsi="Arial Narrow" w:cs="Arial"/>
                <w:b/>
                <w:u w:val="single"/>
              </w:rPr>
              <w:t>of d</w:t>
            </w:r>
            <w:r w:rsidR="002A2F3E" w:rsidRPr="00D67048">
              <w:rPr>
                <w:rFonts w:ascii="Arial Narrow" w:hAnsi="Arial Narrow" w:cs="Arial"/>
                <w:b/>
                <w:u w:val="single"/>
              </w:rPr>
              <w:t xml:space="preserve">omestic </w:t>
            </w:r>
            <w:r w:rsidR="002A2F3E">
              <w:rPr>
                <w:rFonts w:ascii="Arial Narrow" w:hAnsi="Arial Narrow" w:cs="Arial"/>
                <w:b/>
                <w:u w:val="single"/>
              </w:rPr>
              <w:t>a</w:t>
            </w:r>
            <w:r w:rsidR="002A2F3E" w:rsidRPr="00D67048">
              <w:rPr>
                <w:rFonts w:ascii="Arial Narrow" w:hAnsi="Arial Narrow" w:cs="Arial"/>
                <w:b/>
                <w:u w:val="single"/>
              </w:rPr>
              <w:t>buse</w:t>
            </w:r>
          </w:p>
          <w:p w:rsidR="0078247F" w:rsidRPr="00D67048" w:rsidRDefault="0078247F" w:rsidP="00641FCD">
            <w:pPr>
              <w:pStyle w:val="Body"/>
              <w:rPr>
                <w:rFonts w:ascii="Arial Narrow" w:hAnsi="Arial Narrow" w:cs="Arial"/>
                <w:sz w:val="22"/>
                <w:szCs w:val="22"/>
              </w:rPr>
            </w:pPr>
          </w:p>
          <w:p w:rsidR="0078247F" w:rsidRPr="00D67048" w:rsidRDefault="0078247F" w:rsidP="00641FCD">
            <w:pPr>
              <w:rPr>
                <w:rFonts w:ascii="Arial Narrow" w:eastAsia="Arial" w:hAnsi="Arial Narrow" w:cs="Arial"/>
              </w:rPr>
            </w:pPr>
            <w:r w:rsidRPr="00D67048">
              <w:rPr>
                <w:rFonts w:ascii="Arial Narrow" w:hAnsi="Arial Narrow" w:cs="Arial"/>
              </w:rPr>
              <w:t>A review of domestic abuse victim support commissioned in West Yorkshire was conducted during 2014.</w:t>
            </w:r>
            <w:r>
              <w:rPr>
                <w:rFonts w:ascii="Arial Narrow" w:hAnsi="Arial Narrow" w:cs="Arial"/>
              </w:rPr>
              <w:t xml:space="preserve"> </w:t>
            </w:r>
            <w:r w:rsidRPr="00D67048">
              <w:rPr>
                <w:rFonts w:ascii="Arial Narrow" w:hAnsi="Arial Narrow" w:cs="Arial"/>
              </w:rPr>
              <w:t>Consultation with local stakeholders took place on two levels. Information was sought through questionnaire and face to face interview.</w:t>
            </w:r>
          </w:p>
          <w:p w:rsidR="0078247F" w:rsidRPr="00D67048" w:rsidRDefault="0078247F" w:rsidP="00641FCD">
            <w:pPr>
              <w:pStyle w:val="Body"/>
              <w:rPr>
                <w:rFonts w:ascii="Arial Narrow" w:eastAsia="Arial" w:hAnsi="Arial Narrow" w:cs="Arial"/>
                <w:sz w:val="22"/>
                <w:szCs w:val="22"/>
              </w:rPr>
            </w:pPr>
          </w:p>
          <w:p w:rsidR="0078247F" w:rsidRPr="00D67048" w:rsidRDefault="0078247F" w:rsidP="00641FCD">
            <w:pPr>
              <w:pStyle w:val="Body"/>
              <w:rPr>
                <w:rFonts w:ascii="Arial Narrow" w:eastAsia="Arial" w:hAnsi="Arial Narrow" w:cs="Arial"/>
                <w:sz w:val="22"/>
                <w:szCs w:val="22"/>
              </w:rPr>
            </w:pPr>
            <w:r w:rsidRPr="00D67048">
              <w:rPr>
                <w:rFonts w:ascii="Arial Narrow" w:hAnsi="Arial Narrow" w:cs="Arial"/>
                <w:sz w:val="22"/>
                <w:szCs w:val="22"/>
              </w:rPr>
              <w:t xml:space="preserve">A questionnaire was issued to all five district </w:t>
            </w:r>
            <w:r w:rsidR="002A2F3E">
              <w:rPr>
                <w:rFonts w:ascii="Arial Narrow" w:hAnsi="Arial Narrow" w:cs="Arial"/>
                <w:sz w:val="22"/>
                <w:szCs w:val="22"/>
              </w:rPr>
              <w:t>CSP</w:t>
            </w:r>
            <w:r w:rsidRPr="00D67048">
              <w:rPr>
                <w:rFonts w:ascii="Arial Narrow" w:hAnsi="Arial Narrow" w:cs="Arial"/>
                <w:sz w:val="22"/>
                <w:szCs w:val="22"/>
              </w:rPr>
              <w:t xml:space="preserve"> leads for completion. The questionnaire aimed to draw together a profile of the current domestic abuse services commissioned to support victims. This mapping provides an overview of current services commissioned in West Yorkshire and allowed an analysis of any limitations in this current profile of commissioned services.</w:t>
            </w:r>
          </w:p>
          <w:p w:rsidR="0078247F" w:rsidRPr="00D67048" w:rsidRDefault="0078247F" w:rsidP="00641FCD">
            <w:pPr>
              <w:pStyle w:val="Body"/>
              <w:rPr>
                <w:rFonts w:ascii="Arial Narrow" w:eastAsia="Arial" w:hAnsi="Arial Narrow" w:cs="Arial"/>
                <w:sz w:val="22"/>
                <w:szCs w:val="22"/>
              </w:rPr>
            </w:pPr>
          </w:p>
          <w:p w:rsidR="0078247F" w:rsidRPr="00D67048" w:rsidRDefault="0078247F" w:rsidP="00641FCD">
            <w:pPr>
              <w:pStyle w:val="Body"/>
              <w:rPr>
                <w:rFonts w:ascii="Arial Narrow" w:hAnsi="Arial Narrow" w:cs="Arial"/>
                <w:sz w:val="22"/>
                <w:szCs w:val="22"/>
              </w:rPr>
            </w:pPr>
            <w:r w:rsidRPr="00D67048">
              <w:rPr>
                <w:rFonts w:ascii="Arial Narrow" w:hAnsi="Arial Narrow" w:cs="Arial"/>
                <w:sz w:val="22"/>
                <w:szCs w:val="22"/>
              </w:rPr>
              <w:t>Face to face interviews were held with community safety and domestic abuse stakeholders from each district. The meetings built on the information sought through questionnaire providing the opportunity to expand around the current structures for delivery and gaps in current provision. In addition to meetings with commissioners consultation also involved interviews with commissioned services, most notably those providing IDVA services.</w:t>
            </w:r>
          </w:p>
          <w:p w:rsidR="0078247F" w:rsidRPr="00D67048" w:rsidRDefault="0078247F" w:rsidP="00641FCD">
            <w:pPr>
              <w:pStyle w:val="Body"/>
              <w:rPr>
                <w:rFonts w:ascii="Arial Narrow" w:hAnsi="Arial Narrow" w:cs="Arial"/>
                <w:sz w:val="22"/>
                <w:szCs w:val="22"/>
              </w:rPr>
            </w:pPr>
          </w:p>
          <w:p w:rsidR="0078247F" w:rsidRPr="00D67048" w:rsidRDefault="0078247F" w:rsidP="00641FCD">
            <w:pPr>
              <w:pStyle w:val="Body"/>
              <w:rPr>
                <w:rFonts w:ascii="Arial Narrow" w:hAnsi="Arial Narrow" w:cs="Arial"/>
                <w:sz w:val="22"/>
                <w:szCs w:val="22"/>
              </w:rPr>
            </w:pPr>
            <w:r w:rsidRPr="00D67048">
              <w:rPr>
                <w:rFonts w:ascii="Arial Narrow" w:hAnsi="Arial Narrow" w:cs="Arial"/>
                <w:sz w:val="22"/>
                <w:szCs w:val="22"/>
              </w:rPr>
              <w:t xml:space="preserve">The work was undertaken alongside action plan delivery currently being undertaken by West Yorkshire Police in response to a domestic abuse HMIC review. Wherever possible the review has taken account of the findings, developments and recommendations being made by West Yorkshire Police to develop their and partners approach to domestic abuse.  </w:t>
            </w:r>
          </w:p>
          <w:p w:rsidR="0078247F" w:rsidRPr="00D67048" w:rsidRDefault="0078247F" w:rsidP="00641FCD">
            <w:pPr>
              <w:pStyle w:val="Body"/>
              <w:rPr>
                <w:rFonts w:ascii="Arial Narrow" w:hAnsi="Arial Narrow" w:cs="Arial"/>
                <w:sz w:val="22"/>
                <w:szCs w:val="22"/>
              </w:rPr>
            </w:pPr>
          </w:p>
          <w:p w:rsidR="0078247F" w:rsidRPr="00D67048" w:rsidRDefault="0078247F" w:rsidP="00641FCD">
            <w:pPr>
              <w:pStyle w:val="Body"/>
              <w:jc w:val="both"/>
              <w:rPr>
                <w:rFonts w:ascii="Arial Narrow" w:eastAsia="Arial" w:hAnsi="Arial Narrow" w:cs="Arial"/>
                <w:sz w:val="22"/>
                <w:szCs w:val="22"/>
              </w:rPr>
            </w:pPr>
            <w:r w:rsidRPr="00D67048">
              <w:rPr>
                <w:rFonts w:ascii="Arial Narrow" w:hAnsi="Arial Narrow" w:cs="Arial"/>
                <w:sz w:val="22"/>
                <w:szCs w:val="22"/>
              </w:rPr>
              <w:t>Whilst a number of recommendations were set out which would support an improvement in the response to victims of domestic abuse in West Yorkshire these were made within a context of rea</w:t>
            </w:r>
            <w:r>
              <w:rPr>
                <w:rFonts w:ascii="Arial Narrow" w:hAnsi="Arial Narrow" w:cs="Arial"/>
                <w:sz w:val="22"/>
                <w:szCs w:val="22"/>
              </w:rPr>
              <w:t>lism that budgets are limited. T</w:t>
            </w:r>
            <w:r w:rsidRPr="00D67048">
              <w:rPr>
                <w:rFonts w:ascii="Arial Narrow" w:hAnsi="Arial Narrow" w:cs="Arial"/>
                <w:sz w:val="22"/>
                <w:szCs w:val="22"/>
              </w:rPr>
              <w:t>he recommendations therefore focused on priority work which could be commissioned by the PCC.</w:t>
            </w:r>
          </w:p>
          <w:p w:rsidR="0078247F" w:rsidRPr="00D67048" w:rsidRDefault="0078247F" w:rsidP="00641FCD">
            <w:pPr>
              <w:pStyle w:val="Body"/>
              <w:jc w:val="both"/>
              <w:rPr>
                <w:rFonts w:ascii="Arial Narrow" w:eastAsia="Arial" w:hAnsi="Arial Narrow" w:cs="Arial"/>
                <w:sz w:val="22"/>
                <w:szCs w:val="22"/>
              </w:rPr>
            </w:pPr>
          </w:p>
          <w:p w:rsidR="0078247F" w:rsidRDefault="0078247F" w:rsidP="00641FCD">
            <w:pPr>
              <w:pStyle w:val="Body"/>
              <w:jc w:val="both"/>
              <w:rPr>
                <w:rFonts w:ascii="Arial Narrow" w:hAnsi="Arial Narrow" w:cs="Arial"/>
                <w:sz w:val="22"/>
                <w:szCs w:val="22"/>
              </w:rPr>
            </w:pPr>
            <w:r w:rsidRPr="00D67048">
              <w:rPr>
                <w:rFonts w:ascii="Arial Narrow" w:hAnsi="Arial Narrow" w:cs="Arial"/>
                <w:sz w:val="22"/>
                <w:szCs w:val="22"/>
              </w:rPr>
              <w:t>In addition to the commissioning focus, recommendations were also provided which involved suggested enhancements in service delivery which will also aid the response to victims.</w:t>
            </w:r>
          </w:p>
          <w:p w:rsidR="0078247F" w:rsidRPr="00D67048" w:rsidRDefault="0078247F" w:rsidP="00641FCD">
            <w:pPr>
              <w:pStyle w:val="Body"/>
              <w:jc w:val="both"/>
              <w:rPr>
                <w:rFonts w:ascii="Arial Narrow" w:hAnsi="Arial Narrow" w:cs="Arial"/>
                <w:sz w:val="22"/>
                <w:szCs w:val="22"/>
              </w:rPr>
            </w:pPr>
          </w:p>
          <w:p w:rsidR="0078247F" w:rsidRPr="00D67048" w:rsidRDefault="0078247F" w:rsidP="00641FCD">
            <w:pPr>
              <w:pStyle w:val="Body"/>
              <w:jc w:val="both"/>
              <w:rPr>
                <w:rFonts w:ascii="Arial Narrow" w:hAnsi="Arial Narrow" w:cs="Arial"/>
                <w:sz w:val="22"/>
                <w:szCs w:val="22"/>
              </w:rPr>
            </w:pPr>
            <w:r w:rsidRPr="00D67048">
              <w:rPr>
                <w:rFonts w:ascii="Arial Narrow" w:hAnsi="Arial Narrow" w:cs="Arial"/>
                <w:sz w:val="22"/>
                <w:szCs w:val="22"/>
              </w:rPr>
              <w:t>High priority commissioning recommendations included the following areas:</w:t>
            </w:r>
          </w:p>
          <w:p w:rsidR="0078247F" w:rsidRPr="00D67048" w:rsidRDefault="0078247F" w:rsidP="0078247F">
            <w:pPr>
              <w:pStyle w:val="ListParagraph"/>
              <w:numPr>
                <w:ilvl w:val="0"/>
                <w:numId w:val="15"/>
              </w:numPr>
              <w:pBdr>
                <w:top w:val="nil"/>
                <w:left w:val="nil"/>
                <w:bottom w:val="nil"/>
                <w:right w:val="nil"/>
                <w:between w:val="nil"/>
                <w:bar w:val="nil"/>
              </w:pBdr>
              <w:spacing w:line="276" w:lineRule="auto"/>
              <w:ind w:left="714" w:hanging="357"/>
              <w:rPr>
                <w:rFonts w:ascii="Arial Narrow" w:eastAsia="Arial Bold" w:hAnsi="Arial Narrow" w:cs="Arial"/>
              </w:rPr>
            </w:pPr>
            <w:r w:rsidRPr="00D67048">
              <w:rPr>
                <w:rFonts w:ascii="Arial Narrow" w:hAnsi="Arial Narrow" w:cs="Arial"/>
              </w:rPr>
              <w:t>Prevention and early intervention</w:t>
            </w:r>
          </w:p>
          <w:p w:rsidR="0078247F" w:rsidRPr="00D67048" w:rsidRDefault="0078247F" w:rsidP="0078247F">
            <w:pPr>
              <w:pStyle w:val="ListParagraph"/>
              <w:numPr>
                <w:ilvl w:val="0"/>
                <w:numId w:val="15"/>
              </w:numPr>
              <w:pBdr>
                <w:between w:val="nil"/>
                <w:bar w:val="nil"/>
              </w:pBdr>
              <w:spacing w:line="276" w:lineRule="auto"/>
              <w:ind w:left="714" w:hanging="357"/>
              <w:jc w:val="both"/>
              <w:rPr>
                <w:rFonts w:ascii="Arial Narrow" w:eastAsia="Arial Bold" w:hAnsi="Arial Narrow" w:cs="Arial"/>
              </w:rPr>
            </w:pPr>
            <w:r w:rsidRPr="00D67048">
              <w:rPr>
                <w:rFonts w:ascii="Arial Narrow" w:hAnsi="Arial Narrow" w:cs="Arial"/>
              </w:rPr>
              <w:t>Support services for standard/medium risk victims</w:t>
            </w:r>
          </w:p>
          <w:p w:rsidR="0078247F" w:rsidRPr="00D67048" w:rsidRDefault="0078247F" w:rsidP="0078247F">
            <w:pPr>
              <w:pStyle w:val="ListParagraph"/>
              <w:numPr>
                <w:ilvl w:val="0"/>
                <w:numId w:val="15"/>
              </w:numPr>
              <w:pBdr>
                <w:between w:val="nil"/>
                <w:bar w:val="nil"/>
              </w:pBdr>
              <w:tabs>
                <w:tab w:val="num" w:pos="720"/>
              </w:tabs>
              <w:spacing w:line="276" w:lineRule="auto"/>
              <w:ind w:left="714" w:hanging="357"/>
              <w:jc w:val="both"/>
              <w:rPr>
                <w:rFonts w:ascii="Arial Narrow" w:eastAsia="Arial Bold" w:hAnsi="Arial Narrow" w:cs="Arial"/>
              </w:rPr>
            </w:pPr>
            <w:r w:rsidRPr="00D67048">
              <w:rPr>
                <w:rFonts w:ascii="Arial Narrow" w:hAnsi="Arial Narrow" w:cs="Arial"/>
              </w:rPr>
              <w:t>Perpetrator programme for first time offenders of domestic abuse</w:t>
            </w:r>
          </w:p>
          <w:p w:rsidR="0078247F" w:rsidRPr="002B1BCC" w:rsidRDefault="0078247F" w:rsidP="0078247F">
            <w:pPr>
              <w:pStyle w:val="ListParagraph"/>
              <w:numPr>
                <w:ilvl w:val="0"/>
                <w:numId w:val="15"/>
              </w:numPr>
              <w:pBdr>
                <w:between w:val="nil"/>
                <w:bar w:val="nil"/>
              </w:pBdr>
              <w:tabs>
                <w:tab w:val="num" w:pos="720"/>
              </w:tabs>
              <w:spacing w:line="276" w:lineRule="auto"/>
              <w:ind w:left="714" w:hanging="357"/>
              <w:jc w:val="both"/>
              <w:rPr>
                <w:rFonts w:ascii="Arial Narrow" w:eastAsia="Arial Bold" w:hAnsi="Arial Narrow" w:cs="Arial"/>
              </w:rPr>
            </w:pPr>
            <w:r w:rsidRPr="00D67048">
              <w:rPr>
                <w:rFonts w:ascii="Arial Narrow" w:hAnsi="Arial Narrow" w:cs="Arial"/>
              </w:rPr>
              <w:t xml:space="preserve">IDVA and </w:t>
            </w:r>
            <w:r w:rsidR="002A2F3E">
              <w:rPr>
                <w:rFonts w:ascii="Arial Narrow" w:hAnsi="Arial Narrow" w:cs="Arial"/>
              </w:rPr>
              <w:t>Multi Agency Risk Assessment Conference (</w:t>
            </w:r>
            <w:r w:rsidRPr="00D67048">
              <w:rPr>
                <w:rFonts w:ascii="Arial Narrow" w:hAnsi="Arial Narrow" w:cs="Arial"/>
              </w:rPr>
              <w:t>MARAC</w:t>
            </w:r>
            <w:r w:rsidR="002A2F3E">
              <w:rPr>
                <w:rFonts w:ascii="Arial Narrow" w:hAnsi="Arial Narrow" w:cs="Arial"/>
              </w:rPr>
              <w:t>)</w:t>
            </w:r>
            <w:r w:rsidRPr="00D67048">
              <w:rPr>
                <w:rFonts w:ascii="Arial Narrow" w:hAnsi="Arial Narrow" w:cs="Arial"/>
              </w:rPr>
              <w:t xml:space="preserve"> support</w:t>
            </w:r>
          </w:p>
        </w:tc>
      </w:tr>
    </w:tbl>
    <w:p w:rsidR="0078247F" w:rsidRDefault="0078247F" w:rsidP="0078247F">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0B2A2E" w:rsidRDefault="0078247F" w:rsidP="00641FCD">
            <w:pPr>
              <w:rPr>
                <w:rFonts w:ascii="Arial Narrow" w:hAnsi="Arial Narrow"/>
                <w:b/>
                <w:u w:val="single"/>
              </w:rPr>
            </w:pPr>
            <w:r w:rsidRPr="000B2A2E">
              <w:rPr>
                <w:rFonts w:ascii="Arial Narrow" w:hAnsi="Arial Narrow"/>
                <w:b/>
                <w:u w:val="single"/>
              </w:rPr>
              <w:t>Work funded in Wakefield by the Community Safety Fund</w:t>
            </w:r>
          </w:p>
          <w:p w:rsidR="0078247F" w:rsidRPr="000B2A2E" w:rsidRDefault="0078247F" w:rsidP="00641FCD">
            <w:pPr>
              <w:rPr>
                <w:rFonts w:ascii="Arial Narrow" w:hAnsi="Arial Narrow"/>
              </w:rPr>
            </w:pPr>
          </w:p>
          <w:p w:rsidR="0078247F" w:rsidRPr="000B2A2E" w:rsidRDefault="0078247F" w:rsidP="00641FCD">
            <w:pPr>
              <w:rPr>
                <w:rFonts w:ascii="Arial Narrow" w:hAnsi="Arial Narrow"/>
              </w:rPr>
            </w:pPr>
            <w:r w:rsidRPr="000B2A2E">
              <w:rPr>
                <w:rFonts w:ascii="Arial Narrow" w:hAnsi="Arial Narrow"/>
              </w:rPr>
              <w:t>A fundamental inter-agency review of support for victims of domestic abuse has been undertaken and proposals developed for consultation. The benefits to citizens will be easier access and clearer pathways to support, a stronger focus on prevention and staff across agencies with greater knowledge and skills around domestic abuse who will be able to offer better support.</w:t>
            </w:r>
          </w:p>
        </w:tc>
      </w:tr>
    </w:tbl>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442D22" w:rsidRDefault="0078247F" w:rsidP="00641FCD">
            <w:pPr>
              <w:rPr>
                <w:rFonts w:ascii="Arial Narrow" w:hAnsi="Arial Narrow"/>
                <w:b/>
                <w:u w:val="single"/>
              </w:rPr>
            </w:pPr>
            <w:r w:rsidRPr="00442D22">
              <w:rPr>
                <w:rFonts w:ascii="Arial Narrow" w:hAnsi="Arial Narrow"/>
                <w:b/>
                <w:u w:val="single"/>
              </w:rPr>
              <w:t>How Calderdale is addressing domestic abuse locally</w:t>
            </w:r>
          </w:p>
          <w:p w:rsidR="0078247F" w:rsidRPr="00442D22" w:rsidRDefault="0078247F" w:rsidP="00641FCD">
            <w:pPr>
              <w:rPr>
                <w:rFonts w:ascii="Arial Narrow" w:hAnsi="Arial Narrow"/>
              </w:rPr>
            </w:pPr>
          </w:p>
          <w:p w:rsidR="0078247F" w:rsidRPr="00442D22" w:rsidRDefault="0078247F" w:rsidP="00641FCD">
            <w:pPr>
              <w:rPr>
                <w:rFonts w:ascii="Arial Narrow" w:hAnsi="Arial Narrow" w:cs="Arial"/>
              </w:rPr>
            </w:pPr>
            <w:r w:rsidRPr="00442D22">
              <w:rPr>
                <w:rFonts w:ascii="Arial Narrow" w:hAnsi="Arial Narrow" w:cs="Arial"/>
              </w:rPr>
              <w:t>A joint review of domestic abuse services was started in Calderdale in early 2014 with the aim of understanding the challenges fac</w:t>
            </w:r>
            <w:r w:rsidR="002A2F3E">
              <w:rPr>
                <w:rFonts w:ascii="Arial Narrow" w:hAnsi="Arial Narrow" w:cs="Arial"/>
              </w:rPr>
              <w:t>ed locally</w:t>
            </w:r>
            <w:r w:rsidRPr="00442D22">
              <w:rPr>
                <w:rFonts w:ascii="Arial Narrow" w:hAnsi="Arial Narrow" w:cs="Arial"/>
              </w:rPr>
              <w:t xml:space="preserve">, identifying gaps, improving outcomes for victims, tackling perpetrators and exploring a joint commissioning approach to services. As part of this Calderdale produced its first ever domestic abuse joint needs assessment in </w:t>
            </w:r>
            <w:proofErr w:type="spellStart"/>
            <w:r w:rsidRPr="00442D22">
              <w:rPr>
                <w:rFonts w:ascii="Arial Narrow" w:hAnsi="Arial Narrow" w:cs="Arial"/>
              </w:rPr>
              <w:t>S</w:t>
            </w:r>
            <w:r w:rsidR="002A2F3E">
              <w:rPr>
                <w:rFonts w:ascii="Arial Narrow" w:hAnsi="Arial Narrow" w:cs="Arial"/>
              </w:rPr>
              <w:t>s</w:t>
            </w:r>
            <w:r w:rsidRPr="00442D22">
              <w:rPr>
                <w:rFonts w:ascii="Arial Narrow" w:hAnsi="Arial Narrow" w:cs="Arial"/>
              </w:rPr>
              <w:t>ummer</w:t>
            </w:r>
            <w:proofErr w:type="spellEnd"/>
            <w:r w:rsidRPr="00442D22">
              <w:rPr>
                <w:rFonts w:ascii="Arial Narrow" w:hAnsi="Arial Narrow" w:cs="Arial"/>
              </w:rPr>
              <w:t xml:space="preserve"> 2014, which highlighted issues around improved governance, work with perpetrators, early intervention, and joint working and improved understanding and use of data.</w:t>
            </w:r>
          </w:p>
          <w:p w:rsidR="0078247F" w:rsidRPr="00442D22" w:rsidRDefault="0078247F" w:rsidP="00641FCD">
            <w:pPr>
              <w:rPr>
                <w:rFonts w:ascii="Arial Narrow" w:hAnsi="Arial Narrow" w:cs="Arial"/>
              </w:rPr>
            </w:pPr>
          </w:p>
          <w:p w:rsidR="0078247F" w:rsidRPr="00442D22" w:rsidRDefault="0078247F" w:rsidP="00641FCD">
            <w:pPr>
              <w:rPr>
                <w:rFonts w:ascii="Arial Narrow" w:hAnsi="Arial Narrow" w:cs="Arial"/>
              </w:rPr>
            </w:pPr>
            <w:r w:rsidRPr="00442D22">
              <w:rPr>
                <w:rFonts w:ascii="Arial Narrow" w:hAnsi="Arial Narrow" w:cs="Arial"/>
              </w:rPr>
              <w:t xml:space="preserve">Using the evidence collected through the </w:t>
            </w:r>
            <w:r w:rsidR="002A2F3E">
              <w:rPr>
                <w:rFonts w:ascii="Arial Narrow" w:hAnsi="Arial Narrow" w:cs="Arial"/>
              </w:rPr>
              <w:t>domestic abuse</w:t>
            </w:r>
            <w:r w:rsidRPr="00442D22">
              <w:rPr>
                <w:rFonts w:ascii="Arial Narrow" w:hAnsi="Arial Narrow" w:cs="Arial"/>
              </w:rPr>
              <w:t xml:space="preserve"> review a bid to the Governments Transformational Challenge Award was submitted in late 2014, which proved successful and as a consequence significant funding has been awarded.</w:t>
            </w:r>
            <w:r w:rsidR="002A2F3E" w:rsidRPr="00442D22">
              <w:rPr>
                <w:rFonts w:ascii="Arial Narrow" w:hAnsi="Arial Narrow" w:cs="Arial"/>
              </w:rPr>
              <w:t xml:space="preserve"> In April 2015 a joint commissioning approach was adopted with budgets pooled from C</w:t>
            </w:r>
            <w:r w:rsidR="002A2F3E">
              <w:rPr>
                <w:rFonts w:ascii="Arial Narrow" w:hAnsi="Arial Narrow" w:cs="Arial"/>
              </w:rPr>
              <w:t xml:space="preserve">alderdale </w:t>
            </w:r>
            <w:r w:rsidR="002A2F3E" w:rsidRPr="00442D22">
              <w:rPr>
                <w:rFonts w:ascii="Arial Narrow" w:hAnsi="Arial Narrow" w:cs="Arial"/>
              </w:rPr>
              <w:t>M</w:t>
            </w:r>
            <w:r w:rsidR="002A2F3E">
              <w:rPr>
                <w:rFonts w:ascii="Arial Narrow" w:hAnsi="Arial Narrow" w:cs="Arial"/>
              </w:rPr>
              <w:t xml:space="preserve">etropolitan </w:t>
            </w:r>
            <w:r w:rsidR="002A2F3E" w:rsidRPr="00442D22">
              <w:rPr>
                <w:rFonts w:ascii="Arial Narrow" w:hAnsi="Arial Narrow" w:cs="Arial"/>
              </w:rPr>
              <w:t>B</w:t>
            </w:r>
            <w:r w:rsidR="002A2F3E">
              <w:rPr>
                <w:rFonts w:ascii="Arial Narrow" w:hAnsi="Arial Narrow" w:cs="Arial"/>
              </w:rPr>
              <w:t xml:space="preserve">orough </w:t>
            </w:r>
            <w:r w:rsidR="002A2F3E" w:rsidRPr="00442D22">
              <w:rPr>
                <w:rFonts w:ascii="Arial Narrow" w:hAnsi="Arial Narrow" w:cs="Arial"/>
              </w:rPr>
              <w:t>C</w:t>
            </w:r>
            <w:r w:rsidR="002A2F3E">
              <w:rPr>
                <w:rFonts w:ascii="Arial Narrow" w:hAnsi="Arial Narrow" w:cs="Arial"/>
              </w:rPr>
              <w:t>ouncil</w:t>
            </w:r>
            <w:r w:rsidR="002A2F3E" w:rsidRPr="00442D22">
              <w:rPr>
                <w:rFonts w:ascii="Arial Narrow" w:hAnsi="Arial Narrow" w:cs="Arial"/>
              </w:rPr>
              <w:t xml:space="preserve"> and the </w:t>
            </w:r>
            <w:r w:rsidR="002A2F3E">
              <w:rPr>
                <w:rFonts w:ascii="Arial Narrow" w:hAnsi="Arial Narrow" w:cs="Arial"/>
              </w:rPr>
              <w:t>CSP</w:t>
            </w:r>
            <w:r w:rsidR="002A2F3E" w:rsidRPr="00442D22">
              <w:rPr>
                <w:rFonts w:ascii="Arial Narrow" w:hAnsi="Arial Narrow" w:cs="Arial"/>
              </w:rPr>
              <w:t>.</w:t>
            </w:r>
          </w:p>
          <w:p w:rsidR="0078247F" w:rsidRPr="00442D22" w:rsidRDefault="0078247F" w:rsidP="00641FCD">
            <w:pPr>
              <w:rPr>
                <w:rFonts w:ascii="Arial Narrow" w:hAnsi="Arial Narrow" w:cs="Arial"/>
              </w:rPr>
            </w:pPr>
          </w:p>
          <w:p w:rsidR="0078247F" w:rsidRPr="00442D22" w:rsidRDefault="0078247F" w:rsidP="002A2F3E">
            <w:pPr>
              <w:rPr>
                <w:rFonts w:ascii="Arial Narrow" w:hAnsi="Arial Narrow" w:cs="Arial"/>
              </w:rPr>
            </w:pPr>
            <w:r w:rsidRPr="00442D22">
              <w:rPr>
                <w:rFonts w:ascii="Arial Narrow" w:hAnsi="Arial Narrow" w:cs="Arial"/>
              </w:rPr>
              <w:t xml:space="preserve">Inefficiencies in the system have been identified which are significantly hampering </w:t>
            </w:r>
            <w:r w:rsidR="002A2F3E">
              <w:rPr>
                <w:rFonts w:ascii="Arial Narrow" w:hAnsi="Arial Narrow" w:cs="Arial"/>
              </w:rPr>
              <w:t>the</w:t>
            </w:r>
            <w:r w:rsidRPr="00442D22">
              <w:rPr>
                <w:rFonts w:ascii="Arial Narrow" w:hAnsi="Arial Narrow" w:cs="Arial"/>
              </w:rPr>
              <w:t xml:space="preserve"> ability to tackle this issue and improve outcomes for local communities. This proposed service transformation will aim to reduce crime, increase personal resilience and increase economic activity. </w:t>
            </w:r>
          </w:p>
        </w:tc>
      </w:tr>
    </w:tbl>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2A2F3E" w:rsidRDefault="002A2F3E" w:rsidP="00641FCD">
            <w:pPr>
              <w:rPr>
                <w:rFonts w:ascii="Arial Narrow" w:hAnsi="Arial Narrow"/>
                <w:b/>
                <w:u w:val="single"/>
              </w:rPr>
            </w:pPr>
            <w:r>
              <w:rPr>
                <w:rFonts w:ascii="Arial Narrow" w:hAnsi="Arial Narrow"/>
                <w:b/>
                <w:u w:val="single"/>
              </w:rPr>
              <w:t>Leeds Front Door Safeguarding</w:t>
            </w:r>
            <w:r w:rsidR="0078247F" w:rsidRPr="002A2F3E">
              <w:rPr>
                <w:rFonts w:ascii="Arial Narrow" w:hAnsi="Arial Narrow"/>
                <w:b/>
                <w:u w:val="single"/>
              </w:rPr>
              <w:t xml:space="preserve"> Hub </w:t>
            </w:r>
          </w:p>
          <w:p w:rsidR="0078247F" w:rsidRPr="002A2F3E" w:rsidRDefault="0078247F" w:rsidP="00641FCD">
            <w:pPr>
              <w:rPr>
                <w:rFonts w:ascii="Arial Narrow" w:hAnsi="Arial Narrow"/>
                <w:b/>
                <w:u w:val="single"/>
              </w:rPr>
            </w:pPr>
          </w:p>
          <w:p w:rsidR="0078247F" w:rsidRPr="002A2F3E" w:rsidRDefault="0078247F" w:rsidP="002A2F3E">
            <w:pPr>
              <w:rPr>
                <w:rFonts w:ascii="Arial Narrow" w:hAnsi="Arial Narrow"/>
                <w:color w:val="FF0000"/>
              </w:rPr>
            </w:pPr>
            <w:r w:rsidRPr="002A2F3E">
              <w:rPr>
                <w:rFonts w:ascii="Arial Narrow" w:hAnsi="Arial Narrow" w:cs="Arial"/>
              </w:rPr>
              <w:t xml:space="preserve">I have supported </w:t>
            </w:r>
            <w:r w:rsidR="002A2F3E">
              <w:rPr>
                <w:rFonts w:ascii="Arial Narrow" w:hAnsi="Arial Narrow" w:cs="Arial"/>
              </w:rPr>
              <w:t xml:space="preserve">Safer </w:t>
            </w:r>
            <w:r w:rsidRPr="002A2F3E">
              <w:rPr>
                <w:rFonts w:ascii="Arial Narrow" w:hAnsi="Arial Narrow" w:cs="Arial"/>
              </w:rPr>
              <w:t>Leeds</w:t>
            </w:r>
            <w:r w:rsidR="002A2F3E">
              <w:rPr>
                <w:rFonts w:ascii="Arial Narrow" w:hAnsi="Arial Narrow" w:cs="Arial"/>
              </w:rPr>
              <w:t xml:space="preserve"> </w:t>
            </w:r>
            <w:r w:rsidRPr="002A2F3E">
              <w:rPr>
                <w:rFonts w:ascii="Arial Narrow" w:hAnsi="Arial Narrow" w:cs="Arial"/>
              </w:rPr>
              <w:t>in its development of the Front Door Safeguarding Hub (FDSH) which is one of seven breakthrough projects and a new initiative in Leeds designed to improve the safety and support of victims of domestic violence and abuse. The project brings together partners and builds on existing arrangements for the safeguarding of children affected by domestic violence to provide a faster, more co-ordinated and consistent response to all domestic violence cases. Key features of the new arrangements include improved information sharing, tasking and accountability.</w:t>
            </w:r>
          </w:p>
        </w:tc>
      </w:tr>
    </w:tbl>
    <w:p w:rsidR="0078247F" w:rsidRDefault="0078247F" w:rsidP="0078247F">
      <w:pPr>
        <w:tabs>
          <w:tab w:val="left" w:pos="4093"/>
        </w:tabs>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Default="0078247F" w:rsidP="00641FCD">
            <w:pPr>
              <w:rPr>
                <w:rFonts w:ascii="Arial Narrow" w:hAnsi="Arial Narrow"/>
                <w:b/>
              </w:rPr>
            </w:pPr>
            <w:r w:rsidRPr="00442D22">
              <w:rPr>
                <w:rFonts w:ascii="Arial Narrow" w:hAnsi="Arial Narrow"/>
                <w:b/>
              </w:rPr>
              <w:t>PROTECT THOSE WHO ARE AFFECTED BY DOMESTIC ABUSE</w:t>
            </w:r>
          </w:p>
          <w:p w:rsidR="0078247F" w:rsidRPr="00442D22" w:rsidRDefault="0078247F" w:rsidP="00641FCD">
            <w:pPr>
              <w:rPr>
                <w:rFonts w:ascii="Arial Narrow" w:hAnsi="Arial Narrow"/>
              </w:rPr>
            </w:pPr>
          </w:p>
          <w:p w:rsidR="0078247F" w:rsidRPr="00442D22" w:rsidRDefault="0078247F" w:rsidP="00641FCD">
            <w:pPr>
              <w:rPr>
                <w:rFonts w:ascii="Arial Narrow" w:hAnsi="Arial Narrow"/>
                <w:b/>
                <w:i/>
              </w:rPr>
            </w:pPr>
            <w:r w:rsidRPr="00442D22">
              <w:rPr>
                <w:rFonts w:ascii="Arial Narrow" w:hAnsi="Arial Narrow"/>
                <w:b/>
                <w:i/>
              </w:rPr>
              <w:t>Repeat victimisation rate for domestic abuse</w:t>
            </w:r>
          </w:p>
          <w:p w:rsidR="0078247F" w:rsidRDefault="0078247F" w:rsidP="00641FCD">
            <w:pPr>
              <w:rPr>
                <w:rFonts w:ascii="Arial Narrow" w:hAnsi="Arial Narrow"/>
                <w:b/>
                <w:color w:val="FF0000"/>
              </w:rPr>
            </w:pPr>
          </w:p>
          <w:tbl>
            <w:tblPr>
              <w:tblStyle w:val="TableGrid"/>
              <w:tblW w:w="0" w:type="auto"/>
              <w:tblLook w:val="04A0" w:firstRow="1" w:lastRow="0" w:firstColumn="1" w:lastColumn="0" w:noHBand="0" w:noVBand="1"/>
            </w:tblPr>
            <w:tblGrid>
              <w:gridCol w:w="2535"/>
              <w:gridCol w:w="2528"/>
              <w:gridCol w:w="2529"/>
              <w:gridCol w:w="2530"/>
            </w:tblGrid>
            <w:tr w:rsidR="0078247F" w:rsidTr="00641FCD">
              <w:tc>
                <w:tcPr>
                  <w:tcW w:w="2557" w:type="dxa"/>
                  <w:vMerge w:val="restart"/>
                  <w:shd w:val="clear" w:color="auto" w:fill="D9D9D9" w:themeFill="background1" w:themeFillShade="D9"/>
                </w:tcPr>
                <w:p w:rsidR="0078247F" w:rsidRPr="00442D22" w:rsidRDefault="0078247F" w:rsidP="00641FCD">
                  <w:pPr>
                    <w:rPr>
                      <w:rFonts w:ascii="Arial Narrow" w:hAnsi="Arial Narrow"/>
                      <w:b/>
                    </w:rPr>
                  </w:pPr>
                  <w:r w:rsidRPr="00442D22">
                    <w:rPr>
                      <w:rFonts w:ascii="Arial Narrow" w:hAnsi="Arial Narrow"/>
                      <w:b/>
                    </w:rPr>
                    <w:t>Measure</w:t>
                  </w:r>
                </w:p>
              </w:tc>
              <w:tc>
                <w:tcPr>
                  <w:tcW w:w="7673" w:type="dxa"/>
                  <w:gridSpan w:val="3"/>
                  <w:shd w:val="clear" w:color="auto" w:fill="D9D9D9" w:themeFill="background1" w:themeFillShade="D9"/>
                  <w:vAlign w:val="center"/>
                </w:tcPr>
                <w:p w:rsidR="0078247F" w:rsidRPr="00442D22" w:rsidRDefault="0078247F" w:rsidP="00641FCD">
                  <w:pPr>
                    <w:jc w:val="center"/>
                    <w:rPr>
                      <w:rFonts w:ascii="Arial Narrow" w:hAnsi="Arial Narrow"/>
                      <w:b/>
                    </w:rPr>
                  </w:pPr>
                  <w:r w:rsidRPr="00442D22">
                    <w:rPr>
                      <w:rFonts w:ascii="Arial Narrow" w:hAnsi="Arial Narrow"/>
                      <w:b/>
                    </w:rPr>
                    <w:t>West Yorkshire</w:t>
                  </w:r>
                </w:p>
              </w:tc>
            </w:tr>
            <w:tr w:rsidR="0078247F" w:rsidTr="00641FCD">
              <w:tc>
                <w:tcPr>
                  <w:tcW w:w="2557" w:type="dxa"/>
                  <w:vMerge/>
                  <w:shd w:val="clear" w:color="auto" w:fill="D9D9D9" w:themeFill="background1" w:themeFillShade="D9"/>
                </w:tcPr>
                <w:p w:rsidR="0078247F" w:rsidRPr="00442D22" w:rsidRDefault="0078247F" w:rsidP="00641FCD">
                  <w:pPr>
                    <w:rPr>
                      <w:rFonts w:ascii="Arial Narrow" w:hAnsi="Arial Narrow"/>
                      <w:b/>
                    </w:rPr>
                  </w:pPr>
                </w:p>
              </w:tc>
              <w:tc>
                <w:tcPr>
                  <w:tcW w:w="2557" w:type="dxa"/>
                  <w:shd w:val="clear" w:color="auto" w:fill="D9D9D9" w:themeFill="background1" w:themeFillShade="D9"/>
                  <w:vAlign w:val="center"/>
                </w:tcPr>
                <w:p w:rsidR="0078247F" w:rsidRPr="00442D22" w:rsidRDefault="0078247F" w:rsidP="00641FCD">
                  <w:pPr>
                    <w:jc w:val="center"/>
                    <w:rPr>
                      <w:rFonts w:ascii="Arial Narrow" w:hAnsi="Arial Narrow"/>
                    </w:rPr>
                  </w:pPr>
                  <w:r w:rsidRPr="00442D22">
                    <w:rPr>
                      <w:rFonts w:ascii="Arial Narrow" w:hAnsi="Arial Narrow"/>
                      <w:b/>
                    </w:rPr>
                    <w:t xml:space="preserve">12 </w:t>
                  </w:r>
                  <w:proofErr w:type="spellStart"/>
                  <w:r w:rsidRPr="00442D22">
                    <w:rPr>
                      <w:rFonts w:ascii="Arial Narrow" w:hAnsi="Arial Narrow"/>
                      <w:b/>
                    </w:rPr>
                    <w:t>mths</w:t>
                  </w:r>
                  <w:proofErr w:type="spellEnd"/>
                  <w:r w:rsidRPr="00442D22">
                    <w:rPr>
                      <w:rFonts w:ascii="Arial Narrow" w:hAnsi="Arial Narrow"/>
                      <w:b/>
                    </w:rPr>
                    <w:t xml:space="preserve"> to Mar</w:t>
                  </w:r>
                  <w:r w:rsidR="002A2F3E">
                    <w:rPr>
                      <w:rFonts w:ascii="Arial Narrow" w:hAnsi="Arial Narrow"/>
                      <w:b/>
                    </w:rPr>
                    <w:t>ch</w:t>
                  </w:r>
                  <w:r w:rsidRPr="00442D22">
                    <w:rPr>
                      <w:rFonts w:ascii="Arial Narrow" w:hAnsi="Arial Narrow"/>
                      <w:b/>
                    </w:rPr>
                    <w:t xml:space="preserve"> 14</w:t>
                  </w:r>
                </w:p>
              </w:tc>
              <w:tc>
                <w:tcPr>
                  <w:tcW w:w="2558" w:type="dxa"/>
                  <w:shd w:val="clear" w:color="auto" w:fill="D9D9D9" w:themeFill="background1" w:themeFillShade="D9"/>
                  <w:vAlign w:val="center"/>
                </w:tcPr>
                <w:p w:rsidR="0078247F" w:rsidRPr="00442D22" w:rsidRDefault="0078247F" w:rsidP="00641FCD">
                  <w:pPr>
                    <w:jc w:val="center"/>
                    <w:rPr>
                      <w:rFonts w:ascii="Arial Narrow" w:hAnsi="Arial Narrow"/>
                    </w:rPr>
                  </w:pPr>
                  <w:r w:rsidRPr="00442D22">
                    <w:rPr>
                      <w:rFonts w:ascii="Arial Narrow" w:hAnsi="Arial Narrow"/>
                      <w:b/>
                    </w:rPr>
                    <w:t xml:space="preserve">12 </w:t>
                  </w:r>
                  <w:proofErr w:type="spellStart"/>
                  <w:r w:rsidRPr="00442D22">
                    <w:rPr>
                      <w:rFonts w:ascii="Arial Narrow" w:hAnsi="Arial Narrow"/>
                      <w:b/>
                    </w:rPr>
                    <w:t>mths</w:t>
                  </w:r>
                  <w:proofErr w:type="spellEnd"/>
                  <w:r w:rsidRPr="00442D22">
                    <w:rPr>
                      <w:rFonts w:ascii="Arial Narrow" w:hAnsi="Arial Narrow"/>
                      <w:b/>
                    </w:rPr>
                    <w:t xml:space="preserve"> to March 15</w:t>
                  </w:r>
                </w:p>
              </w:tc>
              <w:tc>
                <w:tcPr>
                  <w:tcW w:w="2558" w:type="dxa"/>
                  <w:shd w:val="clear" w:color="auto" w:fill="D9D9D9" w:themeFill="background1" w:themeFillShade="D9"/>
                  <w:vAlign w:val="center"/>
                </w:tcPr>
                <w:p w:rsidR="0078247F" w:rsidRPr="00442D22" w:rsidRDefault="0078247F" w:rsidP="00641FCD">
                  <w:pPr>
                    <w:jc w:val="center"/>
                    <w:rPr>
                      <w:rFonts w:ascii="Arial Narrow" w:hAnsi="Arial Narrow"/>
                      <w:b/>
                    </w:rPr>
                  </w:pPr>
                  <w:r w:rsidRPr="00442D22">
                    <w:rPr>
                      <w:rFonts w:ascii="Arial Narrow" w:hAnsi="Arial Narrow"/>
                      <w:b/>
                    </w:rPr>
                    <w:t>Trend over time</w:t>
                  </w:r>
                </w:p>
              </w:tc>
            </w:tr>
            <w:tr w:rsidR="0078247F" w:rsidTr="00641FCD">
              <w:tc>
                <w:tcPr>
                  <w:tcW w:w="2557" w:type="dxa"/>
                </w:tcPr>
                <w:p w:rsidR="0078247F" w:rsidRPr="00442D22" w:rsidRDefault="0078247F" w:rsidP="00641FCD">
                  <w:pPr>
                    <w:rPr>
                      <w:rFonts w:ascii="Arial Narrow" w:hAnsi="Arial Narrow"/>
                    </w:rPr>
                  </w:pPr>
                  <w:r w:rsidRPr="00442D22">
                    <w:rPr>
                      <w:rFonts w:ascii="Arial Narrow" w:hAnsi="Arial Narrow"/>
                    </w:rPr>
                    <w:t>Repeat victimisation rate for domestic abuse</w:t>
                  </w:r>
                </w:p>
              </w:tc>
              <w:tc>
                <w:tcPr>
                  <w:tcW w:w="2557" w:type="dxa"/>
                  <w:vAlign w:val="center"/>
                </w:tcPr>
                <w:p w:rsidR="0078247F" w:rsidRPr="00442D22" w:rsidRDefault="0078247F" w:rsidP="00641FCD">
                  <w:pPr>
                    <w:jc w:val="center"/>
                    <w:rPr>
                      <w:rFonts w:ascii="Arial Narrow" w:hAnsi="Arial Narrow"/>
                    </w:rPr>
                  </w:pPr>
                  <w:r>
                    <w:rPr>
                      <w:rFonts w:ascii="Arial Narrow" w:hAnsi="Arial Narrow"/>
                    </w:rPr>
                    <w:t>33.2%</w:t>
                  </w:r>
                </w:p>
              </w:tc>
              <w:tc>
                <w:tcPr>
                  <w:tcW w:w="2558" w:type="dxa"/>
                  <w:vAlign w:val="center"/>
                </w:tcPr>
                <w:p w:rsidR="0078247F" w:rsidRPr="00442D22" w:rsidRDefault="0078247F" w:rsidP="00641FCD">
                  <w:pPr>
                    <w:jc w:val="center"/>
                    <w:rPr>
                      <w:rFonts w:ascii="Arial Narrow" w:hAnsi="Arial Narrow"/>
                    </w:rPr>
                  </w:pPr>
                  <w:r w:rsidRPr="00442D22">
                    <w:rPr>
                      <w:rFonts w:ascii="Arial Narrow" w:hAnsi="Arial Narrow"/>
                    </w:rPr>
                    <w:t>34.6</w:t>
                  </w:r>
                  <w:r>
                    <w:rPr>
                      <w:rFonts w:ascii="Arial Narrow" w:hAnsi="Arial Narrow"/>
                    </w:rPr>
                    <w:t>%</w:t>
                  </w:r>
                </w:p>
              </w:tc>
              <w:tc>
                <w:tcPr>
                  <w:tcW w:w="2558" w:type="dxa"/>
                  <w:vAlign w:val="center"/>
                </w:tcPr>
                <w:p w:rsidR="0078247F" w:rsidRPr="00442D22" w:rsidRDefault="0078247F" w:rsidP="00641FCD">
                  <w:pPr>
                    <w:jc w:val="center"/>
                    <w:rPr>
                      <w:rFonts w:ascii="Arial Narrow" w:hAnsi="Arial Narrow"/>
                      <w:b/>
                    </w:rPr>
                  </w:pPr>
                  <w:r w:rsidRPr="00442D22">
                    <w:rPr>
                      <w:rFonts w:ascii="Arial Narrow" w:hAnsi="Arial Narrow"/>
                      <w:b/>
                      <w:color w:val="FFC000"/>
                    </w:rPr>
                    <w:t>No change</w:t>
                  </w:r>
                </w:p>
              </w:tc>
            </w:tr>
          </w:tbl>
          <w:p w:rsidR="0078247F" w:rsidRPr="00442D22" w:rsidRDefault="0078247F" w:rsidP="00641FCD">
            <w:pPr>
              <w:rPr>
                <w:rFonts w:ascii="Arial Narrow" w:hAnsi="Arial Narrow"/>
                <w:b/>
                <w:color w:val="FF0000"/>
              </w:rPr>
            </w:pPr>
          </w:p>
          <w:p w:rsidR="0078247F" w:rsidRPr="007E5BF3" w:rsidRDefault="0078247F" w:rsidP="00641FCD">
            <w:pPr>
              <w:rPr>
                <w:rFonts w:ascii="Arial Narrow" w:hAnsi="Arial Narrow"/>
                <w:b/>
              </w:rPr>
            </w:pPr>
            <w:r w:rsidRPr="007E5BF3">
              <w:rPr>
                <w:rFonts w:ascii="Arial Narrow" w:hAnsi="Arial Narrow"/>
                <w:b/>
              </w:rPr>
              <w:t>Performance</w:t>
            </w:r>
          </w:p>
          <w:p w:rsidR="0078247F" w:rsidRPr="007E5BF3" w:rsidRDefault="0078247F" w:rsidP="0078247F">
            <w:pPr>
              <w:pStyle w:val="ListParagraph"/>
              <w:numPr>
                <w:ilvl w:val="0"/>
                <w:numId w:val="6"/>
              </w:numPr>
              <w:rPr>
                <w:rFonts w:ascii="Arial Narrow" w:hAnsi="Arial Narrow"/>
              </w:rPr>
            </w:pPr>
            <w:r w:rsidRPr="007E5BF3">
              <w:rPr>
                <w:rFonts w:ascii="Arial Narrow" w:hAnsi="Arial Narrow"/>
              </w:rPr>
              <w:t>34.6% of victims of domestic abuse were identified as having been victimised previously in the last 12 months.</w:t>
            </w:r>
          </w:p>
          <w:p w:rsidR="0078247F" w:rsidRPr="007E5BF3" w:rsidRDefault="0078247F" w:rsidP="0078247F">
            <w:pPr>
              <w:pStyle w:val="ListParagraph"/>
              <w:numPr>
                <w:ilvl w:val="0"/>
                <w:numId w:val="6"/>
              </w:numPr>
              <w:jc w:val="both"/>
              <w:rPr>
                <w:rFonts w:ascii="Arial Narrow" w:hAnsi="Arial Narrow"/>
              </w:rPr>
            </w:pPr>
            <w:r w:rsidRPr="007E5BF3">
              <w:rPr>
                <w:rFonts w:ascii="Arial Narrow" w:hAnsi="Arial Narrow"/>
              </w:rPr>
              <w:t xml:space="preserve">The repeat victimisation rate has risen slightly by 1.4% across West Yorkshire. This has been attributed to changes in the way that domestic abuse is recorded and reflects a more positive and victim-centred approach by West Yorkshire Police. </w:t>
            </w:r>
          </w:p>
          <w:p w:rsidR="0078247F" w:rsidRPr="007E5BF3" w:rsidRDefault="0078247F" w:rsidP="0078247F">
            <w:pPr>
              <w:pStyle w:val="ListParagraph"/>
              <w:numPr>
                <w:ilvl w:val="0"/>
                <w:numId w:val="6"/>
              </w:numPr>
              <w:jc w:val="both"/>
              <w:rPr>
                <w:rFonts w:ascii="Arial Narrow" w:hAnsi="Arial Narrow"/>
              </w:rPr>
            </w:pPr>
            <w:r w:rsidRPr="007E5BF3">
              <w:rPr>
                <w:rFonts w:ascii="Arial Narrow" w:hAnsi="Arial Narrow"/>
              </w:rPr>
              <w:t xml:space="preserve">The largest increases have been seen in Wakefield and Leeds, whilst Calderdale is the only district to be reducing. None of these changes are statistically significant. </w:t>
            </w:r>
          </w:p>
          <w:p w:rsidR="0078247F" w:rsidRPr="007E5BF3" w:rsidRDefault="0078247F" w:rsidP="00641FCD">
            <w:pPr>
              <w:rPr>
                <w:rFonts w:ascii="Arial Narrow" w:hAnsi="Arial Narrow"/>
              </w:rPr>
            </w:pPr>
          </w:p>
          <w:p w:rsidR="0078247F" w:rsidRPr="007E5BF3" w:rsidRDefault="0078247F" w:rsidP="00641FCD">
            <w:pPr>
              <w:rPr>
                <w:rFonts w:ascii="Arial Narrow" w:hAnsi="Arial Narrow"/>
              </w:rPr>
            </w:pPr>
            <w:r w:rsidRPr="007E5BF3">
              <w:rPr>
                <w:rFonts w:ascii="Arial Narrow" w:hAnsi="Arial Narrow"/>
                <w:b/>
              </w:rPr>
              <w:t xml:space="preserve">Figure </w:t>
            </w:r>
            <w:r w:rsidR="002A2F3E">
              <w:rPr>
                <w:rFonts w:ascii="Arial Narrow" w:hAnsi="Arial Narrow"/>
                <w:b/>
              </w:rPr>
              <w:t>D</w:t>
            </w:r>
            <w:r w:rsidRPr="007E5BF3">
              <w:rPr>
                <w:rFonts w:ascii="Arial Narrow" w:hAnsi="Arial Narrow"/>
                <w:b/>
              </w:rPr>
              <w:t>: Domestic abuse repeat victimisation rate March 2014 and March 2015</w:t>
            </w:r>
          </w:p>
          <w:p w:rsidR="0078247F" w:rsidRDefault="0078247F" w:rsidP="00641FCD">
            <w:pPr>
              <w:jc w:val="center"/>
              <w:rPr>
                <w:rFonts w:ascii="Arial Narrow" w:hAnsi="Arial Narrow"/>
                <w:color w:val="FF0000"/>
              </w:rPr>
            </w:pPr>
            <w:r>
              <w:rPr>
                <w:noProof/>
                <w:lang w:eastAsia="en-GB"/>
              </w:rPr>
              <w:drawing>
                <wp:inline distT="0" distB="0" distL="0" distR="0" wp14:anchorId="1D6A3F68" wp14:editId="100F304E">
                  <wp:extent cx="4838700" cy="23336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247F" w:rsidRPr="005411A0" w:rsidRDefault="0078247F" w:rsidP="00641FCD">
            <w:pPr>
              <w:rPr>
                <w:rFonts w:ascii="Arial Narrow" w:hAnsi="Arial Narrow"/>
                <w:b/>
              </w:rPr>
            </w:pPr>
            <w:r w:rsidRPr="005411A0">
              <w:rPr>
                <w:rFonts w:ascii="Arial Narrow" w:hAnsi="Arial Narrow"/>
                <w:b/>
              </w:rPr>
              <w:t xml:space="preserve">Comment </w:t>
            </w:r>
            <w:bookmarkStart w:id="4" w:name="OLE_LINK6"/>
            <w:r w:rsidRPr="005411A0">
              <w:rPr>
                <w:rFonts w:ascii="Arial Narrow" w:hAnsi="Arial Narrow"/>
                <w:b/>
              </w:rPr>
              <w:t>from the Police and Crime Commissioner</w:t>
            </w:r>
            <w:bookmarkEnd w:id="4"/>
          </w:p>
          <w:p w:rsidR="0078247F" w:rsidRDefault="0078247F" w:rsidP="00641FCD">
            <w:pPr>
              <w:jc w:val="both"/>
              <w:rPr>
                <w:rFonts w:ascii="Arial Narrow" w:hAnsi="Arial Narrow"/>
              </w:rPr>
            </w:pPr>
            <w:r w:rsidRPr="005411A0">
              <w:rPr>
                <w:rFonts w:ascii="Arial Narrow" w:hAnsi="Arial Narrow"/>
              </w:rPr>
              <w:t xml:space="preserve">In the last annual report Calderdale district was showing a </w:t>
            </w:r>
            <w:r>
              <w:rPr>
                <w:rFonts w:ascii="Arial Narrow" w:hAnsi="Arial Narrow"/>
              </w:rPr>
              <w:t>4.1% increase in repeat victimisation, and an action plan had been put in place to address this and findings from an HMIC inspection. Since then repeat victimisation levels in this district have reduced, reflecting the hard work of the police and partners to address this issue locally.</w:t>
            </w:r>
          </w:p>
          <w:p w:rsidR="0078247F" w:rsidRDefault="0078247F" w:rsidP="00641FCD">
            <w:pPr>
              <w:jc w:val="both"/>
              <w:rPr>
                <w:rFonts w:ascii="Arial Narrow" w:hAnsi="Arial Narrow"/>
              </w:rPr>
            </w:pPr>
          </w:p>
          <w:p w:rsidR="0078247F" w:rsidRDefault="0078247F" w:rsidP="00641FCD">
            <w:pPr>
              <w:jc w:val="both"/>
              <w:rPr>
                <w:rFonts w:ascii="Arial Narrow" w:hAnsi="Arial Narrow"/>
              </w:rPr>
            </w:pPr>
            <w:r>
              <w:rPr>
                <w:rFonts w:ascii="Arial Narrow" w:hAnsi="Arial Narrow"/>
              </w:rPr>
              <w:t>Having found inconsistencies in the processes regarding domestic abuse and a lack of confidence that risks to victims were assessed effectively, HMIC revisited domestic abuse as part of its PEEL inspection in the latter part of 2014. During the revisit HMIC found that West Yorkshire Police was managing domestic abuse investigations effectively</w:t>
            </w:r>
            <w:r w:rsidR="002A2F3E">
              <w:rPr>
                <w:rFonts w:ascii="Arial Narrow" w:hAnsi="Arial Narrow"/>
              </w:rPr>
              <w:t>.</w:t>
            </w:r>
          </w:p>
          <w:p w:rsidR="0078247F" w:rsidRDefault="0078247F" w:rsidP="00641FCD">
            <w:pPr>
              <w:jc w:val="both"/>
              <w:rPr>
                <w:rFonts w:ascii="Arial Narrow" w:hAnsi="Arial Narrow"/>
              </w:rPr>
            </w:pPr>
          </w:p>
          <w:p w:rsidR="0078247F" w:rsidRPr="007E5BF3" w:rsidRDefault="0078247F" w:rsidP="00641FCD">
            <w:pPr>
              <w:jc w:val="both"/>
              <w:rPr>
                <w:rFonts w:ascii="Arial Narrow" w:hAnsi="Arial Narrow"/>
                <w:sz w:val="23"/>
                <w:szCs w:val="23"/>
              </w:rPr>
            </w:pPr>
            <w:r w:rsidRPr="007E5BF3">
              <w:rPr>
                <w:rFonts w:ascii="Arial Narrow" w:hAnsi="Arial Narrow"/>
              </w:rPr>
              <w:t xml:space="preserve">Domestic abuse </w:t>
            </w:r>
            <w:r>
              <w:rPr>
                <w:rFonts w:ascii="Arial Narrow" w:hAnsi="Arial Narrow"/>
              </w:rPr>
              <w:t xml:space="preserve">remains a priority </w:t>
            </w:r>
            <w:r w:rsidR="002A2F3E">
              <w:rPr>
                <w:rFonts w:ascii="Arial Narrow" w:hAnsi="Arial Narrow"/>
              </w:rPr>
              <w:t xml:space="preserve">for the police and partners </w:t>
            </w:r>
            <w:r>
              <w:rPr>
                <w:rFonts w:ascii="Arial Narrow" w:hAnsi="Arial Narrow"/>
              </w:rPr>
              <w:t>which is hopefully highlighted by the funding I have provided to partners to help with this area of work</w:t>
            </w:r>
            <w:r w:rsidRPr="007E5BF3">
              <w:rPr>
                <w:rFonts w:ascii="Arial Narrow" w:hAnsi="Arial Narrow"/>
              </w:rPr>
              <w:t>.</w:t>
            </w:r>
            <w:r w:rsidRPr="007E5BF3">
              <w:rPr>
                <w:rFonts w:ascii="Arial Narrow" w:hAnsi="Arial Narrow"/>
                <w:sz w:val="23"/>
                <w:szCs w:val="23"/>
              </w:rPr>
              <w:t xml:space="preserve"> </w:t>
            </w:r>
          </w:p>
        </w:tc>
      </w:tr>
    </w:tbl>
    <w:p w:rsidR="0078247F" w:rsidRDefault="0078247F" w:rsidP="0078247F">
      <w:pPr>
        <w:rPr>
          <w:rFonts w:ascii="Arial Narrow" w:hAnsi="Arial Narrow"/>
          <w:b/>
          <w:sz w:val="24"/>
          <w:szCs w:val="24"/>
        </w:rPr>
      </w:pPr>
    </w:p>
    <w:p w:rsidR="0078247F" w:rsidRDefault="0078247F" w:rsidP="0078247F">
      <w:pPr>
        <w:rPr>
          <w:rFonts w:ascii="Arial Narrow" w:hAnsi="Arial Narrow"/>
          <w:b/>
          <w:sz w:val="24"/>
          <w:szCs w:val="24"/>
        </w:rPr>
      </w:pPr>
      <w:r>
        <w:rPr>
          <w:rFonts w:ascii="Arial Narrow" w:hAnsi="Arial Narrow"/>
          <w:b/>
          <w:sz w:val="24"/>
          <w:szCs w:val="24"/>
        </w:rPr>
        <w:t>Sexual violence</w:t>
      </w:r>
    </w:p>
    <w:tbl>
      <w:tblPr>
        <w:tblStyle w:val="TableGrid"/>
        <w:tblpPr w:leftFromText="180" w:rightFromText="180" w:vertAnchor="text" w:horzAnchor="margin" w:tblpX="108"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With partners I will make sure the right support is available for victims of sexual violence and that the right reassurance is given and action taken.</w:t>
            </w:r>
          </w:p>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 xml:space="preserve">I have signed the Survivor’s Charter, which tells </w:t>
            </w:r>
            <w:proofErr w:type="spellStart"/>
            <w:r w:rsidRPr="00D16564">
              <w:rPr>
                <w:rFonts w:ascii="Arial Narrow" w:hAnsi="Arial Narrow" w:cs="Calibri"/>
                <w:i/>
                <w:color w:val="272627"/>
              </w:rPr>
              <w:t>survivor’s</w:t>
            </w:r>
            <w:proofErr w:type="spellEnd"/>
            <w:r w:rsidRPr="00D16564">
              <w:rPr>
                <w:rFonts w:ascii="Arial Narrow" w:hAnsi="Arial Narrow" w:cs="Calibri"/>
                <w:i/>
                <w:color w:val="272627"/>
              </w:rPr>
              <w:t xml:space="preserve"> of domestic and sexual violence how they should expect to be treated by the criminal justice system and agencies. I will encourage other agencies within West Yorkshire to do the same.</w:t>
            </w:r>
          </w:p>
          <w:p w:rsidR="0078247F" w:rsidRPr="00ED1853" w:rsidRDefault="0078247F" w:rsidP="005E25D4">
            <w:pPr>
              <w:pStyle w:val="ListParagraph"/>
              <w:numPr>
                <w:ilvl w:val="0"/>
                <w:numId w:val="10"/>
              </w:numPr>
              <w:rPr>
                <w:rFonts w:ascii="Arial Narrow" w:hAnsi="Arial Narrow"/>
                <w:b/>
                <w:color w:val="FF0000"/>
              </w:rPr>
            </w:pPr>
            <w:r>
              <w:rPr>
                <w:rFonts w:ascii="Arial Narrow" w:hAnsi="Arial Narrow" w:cs="Calibri"/>
                <w:i/>
                <w:color w:val="272627"/>
              </w:rPr>
              <w:t xml:space="preserve">I will monitor the conviction rate for sexual offences and, specifically, rape. </w:t>
            </w:r>
            <w:r>
              <w:rPr>
                <w:rFonts w:ascii="Arial Narrow" w:hAnsi="Arial Narrow"/>
                <w:i/>
              </w:rPr>
              <w:t xml:space="preserve"> </w:t>
            </w:r>
          </w:p>
        </w:tc>
      </w:tr>
    </w:tbl>
    <w:p w:rsidR="0078247F" w:rsidRDefault="0078247F" w:rsidP="0078247F">
      <w:pPr>
        <w:rPr>
          <w:rFonts w:ascii="Arial Narrow" w:hAnsi="Arial Narrow"/>
          <w:b/>
          <w:sz w:val="24"/>
          <w:szCs w:val="24"/>
        </w:rPr>
      </w:pPr>
    </w:p>
    <w:p w:rsidR="00B03009" w:rsidRDefault="00B03009" w:rsidP="00B03009">
      <w:pPr>
        <w:rPr>
          <w:rFonts w:ascii="Arial Narrow" w:hAnsi="Arial Narrow"/>
          <w:sz w:val="24"/>
          <w:szCs w:val="24"/>
        </w:rPr>
      </w:pPr>
      <w:r>
        <w:rPr>
          <w:rFonts w:ascii="Arial Narrow" w:hAnsi="Arial Narrow"/>
          <w:sz w:val="24"/>
          <w:szCs w:val="24"/>
        </w:rPr>
        <w:t xml:space="preserve">Throughout the last year the OPCC has worked in partnership with West Yorkshire Police and Leeds Community Healthcare to launch the new Sexual Assault Referral Centre (SARC) for West Yorkshire. It started operating from 1 April 2015. This partnership has significantly improved services for victims of sexual violence. This is especially important for those who self-refer; for the first time they have access to the full range of services whether or not they choose to report the crime to the police.  A third party (for example the Police) can of course still refer victims to the Centre as before. The service is open to males and females 16 and over, offering initial crisis care, the option of a forensic medical examination and also access to support services for health and wellbeing. It is operated by medical staff employed by Leeds Community Healthcare and crisis workers employed by West Yorkshire Police who are co-located at a purpose built health centre which is easily accessible by car and public transport. </w:t>
      </w:r>
    </w:p>
    <w:p w:rsidR="00B03009" w:rsidRDefault="00B03009" w:rsidP="00B03009">
      <w:pPr>
        <w:rPr>
          <w:rFonts w:ascii="Arial Narrow" w:hAnsi="Arial Narrow"/>
          <w:sz w:val="24"/>
          <w:szCs w:val="24"/>
        </w:rPr>
      </w:pPr>
    </w:p>
    <w:p w:rsidR="00B03009" w:rsidRDefault="00B03009" w:rsidP="00B03009">
      <w:pPr>
        <w:rPr>
          <w:rFonts w:ascii="Arial Narrow" w:hAnsi="Arial Narrow"/>
          <w:sz w:val="24"/>
          <w:szCs w:val="24"/>
        </w:rPr>
      </w:pPr>
      <w:r>
        <w:rPr>
          <w:rFonts w:ascii="Arial Narrow" w:hAnsi="Arial Narrow"/>
          <w:sz w:val="24"/>
          <w:szCs w:val="24"/>
        </w:rPr>
        <w:t xml:space="preserve">The OPCC continues to work with NHS England to improve SARC-type services for those under 16, which are currently provided by Hospital Trusts in West Yorkshire. This is known as the Child Sexual Abuse Assessment Service (CSAAS). </w:t>
      </w:r>
    </w:p>
    <w:p w:rsidR="00B03009" w:rsidRDefault="00B03009" w:rsidP="00B03009">
      <w:pPr>
        <w:rPr>
          <w:rFonts w:ascii="Arial Narrow" w:hAnsi="Arial Narrow"/>
          <w:sz w:val="24"/>
          <w:szCs w:val="24"/>
        </w:rPr>
      </w:pPr>
    </w:p>
    <w:p w:rsidR="00B03009" w:rsidRDefault="00B03009" w:rsidP="00B03009">
      <w:pPr>
        <w:rPr>
          <w:rFonts w:ascii="Arial Narrow" w:hAnsi="Arial Narrow"/>
          <w:sz w:val="24"/>
          <w:szCs w:val="24"/>
        </w:rPr>
      </w:pPr>
      <w:r>
        <w:rPr>
          <w:rFonts w:ascii="Arial Narrow" w:hAnsi="Arial Narrow"/>
          <w:sz w:val="24"/>
          <w:szCs w:val="24"/>
        </w:rPr>
        <w:t xml:space="preserve">In addition to this a West Yorkshire wide Independent Sexual Violence Adviser (ISVA) service has been commissioned and started operating on 1st July 2015. ISVAs will provide practical and emotional support to victims of all ages to support them to cope and recover including through the wider criminal justice system. The service is provided by Victim Support, working in partnership with the SARC, the three rape crisis centres in West Yorkshire, Survivors UK and other third sector organisations. </w:t>
      </w:r>
    </w:p>
    <w:p w:rsidR="00B03009" w:rsidRDefault="00B03009" w:rsidP="00B03009">
      <w:pPr>
        <w:rPr>
          <w:rFonts w:ascii="Arial Narrow" w:hAnsi="Arial Narrow"/>
          <w:sz w:val="24"/>
          <w:szCs w:val="24"/>
        </w:rPr>
      </w:pPr>
    </w:p>
    <w:p w:rsidR="00B03009" w:rsidRDefault="00B03009" w:rsidP="00B03009">
      <w:pPr>
        <w:rPr>
          <w:rFonts w:ascii="Arial Narrow" w:hAnsi="Arial Narrow"/>
          <w:sz w:val="24"/>
          <w:szCs w:val="24"/>
        </w:rPr>
      </w:pPr>
      <w:r>
        <w:rPr>
          <w:rFonts w:ascii="Arial Narrow" w:hAnsi="Arial Narrow"/>
          <w:sz w:val="24"/>
          <w:szCs w:val="24"/>
        </w:rPr>
        <w:t>Survivors UK have been funded through the Victims Services Preparatory Grant</w:t>
      </w:r>
      <w:r>
        <w:t xml:space="preserve"> </w:t>
      </w:r>
      <w:r>
        <w:rPr>
          <w:rFonts w:ascii="Arial Narrow" w:hAnsi="Arial Narrow"/>
          <w:sz w:val="24"/>
          <w:szCs w:val="24"/>
        </w:rPr>
        <w:t>to provide a survivor led consultancy project which allowed interested agencies to access comprehensive evidence based knowledge and delivery experience relating to men who experience sexual violence.</w:t>
      </w:r>
      <w:r>
        <w:t xml:space="preserve"> </w:t>
      </w:r>
      <w:r>
        <w:rPr>
          <w:rFonts w:ascii="Arial Narrow" w:hAnsi="Arial Narrow"/>
          <w:sz w:val="24"/>
          <w:szCs w:val="24"/>
        </w:rPr>
        <w:t>Funding levels have been maintained as money previously provided by the Ministry of Justice comes to an end. Funding has also been provided to the three rape crisis centres in Bradford, Kirklees and Leeds to maintain and develop their core services and to the ISVA service based at New Hall Prison, to match Home Office funding.</w:t>
      </w:r>
    </w:p>
    <w:p w:rsidR="0078247F" w:rsidRDefault="0078247F" w:rsidP="0078247F">
      <w:pPr>
        <w:rPr>
          <w:rFonts w:ascii="Arial Narrow" w:hAnsi="Arial Narrow" w:cs="Arial"/>
          <w:sz w:val="24"/>
          <w:szCs w:val="24"/>
        </w:rPr>
      </w:pPr>
    </w:p>
    <w:tbl>
      <w:tblPr>
        <w:tblStyle w:val="TableGrid"/>
        <w:tblW w:w="0" w:type="auto"/>
        <w:tblInd w:w="108" w:type="dxa"/>
        <w:tblLook w:val="04A0" w:firstRow="1" w:lastRow="0" w:firstColumn="1" w:lastColumn="0" w:noHBand="0" w:noVBand="1"/>
      </w:tblPr>
      <w:tblGrid>
        <w:gridCol w:w="10348"/>
      </w:tblGrid>
      <w:tr w:rsidR="00C849F7" w:rsidTr="00C849F7">
        <w:tc>
          <w:tcPr>
            <w:tcW w:w="10348" w:type="dxa"/>
            <w:shd w:val="clear" w:color="auto" w:fill="D9D9D9" w:themeFill="background1" w:themeFillShade="D9"/>
          </w:tcPr>
          <w:p w:rsidR="00C849F7" w:rsidRPr="00C849F7" w:rsidRDefault="00C849F7" w:rsidP="00C849F7">
            <w:pPr>
              <w:rPr>
                <w:rFonts w:ascii="Arial Narrow" w:hAnsi="Arial Narrow" w:cs="Arial"/>
              </w:rPr>
            </w:pPr>
            <w:r w:rsidRPr="00C849F7">
              <w:rPr>
                <w:rFonts w:ascii="Arial Narrow" w:hAnsi="Arial Narrow" w:cs="Arial"/>
              </w:rPr>
              <w:t>Through the Safer Communities Fund eight projects have been supported during 2014/15 that focus on sexual violence, including:</w:t>
            </w:r>
          </w:p>
          <w:p w:rsidR="00C849F7" w:rsidRPr="002A2F3E" w:rsidRDefault="00C849F7" w:rsidP="00F21894">
            <w:pPr>
              <w:pStyle w:val="ListParagraph"/>
              <w:numPr>
                <w:ilvl w:val="0"/>
                <w:numId w:val="26"/>
              </w:numPr>
              <w:rPr>
                <w:rFonts w:ascii="Arial Narrow" w:hAnsi="Arial Narrow" w:cs="Arial"/>
              </w:rPr>
            </w:pPr>
            <w:r w:rsidRPr="002A2F3E">
              <w:rPr>
                <w:rFonts w:ascii="Arial Narrow" w:hAnsi="Arial Narrow" w:cs="Arial"/>
              </w:rPr>
              <w:t>Supporting people in abusive and violent relationships</w:t>
            </w:r>
            <w:r w:rsidR="002A2F3E" w:rsidRPr="002A2F3E">
              <w:rPr>
                <w:rFonts w:ascii="Arial Narrow" w:hAnsi="Arial Narrow" w:cs="Arial"/>
              </w:rPr>
              <w:t xml:space="preserve"> or who have</w:t>
            </w:r>
            <w:r w:rsidRPr="002A2F3E">
              <w:rPr>
                <w:rFonts w:ascii="Arial Narrow" w:hAnsi="Arial Narrow" w:cs="Arial"/>
              </w:rPr>
              <w:t xml:space="preserve"> experienced rape and/or sexual violence.</w:t>
            </w:r>
          </w:p>
          <w:p w:rsidR="00C849F7" w:rsidRPr="00C849F7" w:rsidRDefault="00C849F7" w:rsidP="00C849F7">
            <w:pPr>
              <w:pStyle w:val="ListParagraph"/>
              <w:numPr>
                <w:ilvl w:val="0"/>
                <w:numId w:val="26"/>
              </w:numPr>
              <w:rPr>
                <w:rFonts w:ascii="Arial Narrow" w:hAnsi="Arial Narrow" w:cs="Arial"/>
              </w:rPr>
            </w:pPr>
            <w:r w:rsidRPr="00C849F7">
              <w:rPr>
                <w:rFonts w:ascii="Arial Narrow" w:hAnsi="Arial Narrow" w:cs="Arial"/>
              </w:rPr>
              <w:t>Helping vulnerable, hard to reach women who are involved in street and indoor sex work and prostitution.</w:t>
            </w:r>
          </w:p>
          <w:p w:rsidR="00C849F7" w:rsidRPr="00C849F7" w:rsidRDefault="00C849F7" w:rsidP="00C849F7">
            <w:pPr>
              <w:pStyle w:val="ListParagraph"/>
              <w:numPr>
                <w:ilvl w:val="0"/>
                <w:numId w:val="26"/>
              </w:numPr>
              <w:rPr>
                <w:rFonts w:ascii="Arial Narrow" w:hAnsi="Arial Narrow" w:cs="Arial"/>
              </w:rPr>
            </w:pPr>
            <w:r w:rsidRPr="00C849F7">
              <w:rPr>
                <w:rFonts w:ascii="Arial Narrow" w:hAnsi="Arial Narrow" w:cs="Arial"/>
              </w:rPr>
              <w:t>Providing a safe house for those women who have been trafficked for sexual or labour exploitation.</w:t>
            </w:r>
          </w:p>
          <w:p w:rsidR="00C849F7" w:rsidRPr="00C849F7" w:rsidRDefault="00C849F7" w:rsidP="00C849F7">
            <w:pPr>
              <w:pStyle w:val="ListParagraph"/>
              <w:numPr>
                <w:ilvl w:val="0"/>
                <w:numId w:val="26"/>
              </w:numPr>
              <w:rPr>
                <w:rFonts w:ascii="Arial Narrow" w:hAnsi="Arial Narrow" w:cs="Arial"/>
              </w:rPr>
            </w:pPr>
            <w:r w:rsidRPr="00C849F7">
              <w:rPr>
                <w:rFonts w:ascii="Arial Narrow" w:hAnsi="Arial Narrow" w:cs="Arial"/>
              </w:rPr>
              <w:t>Increasing the voice of victims/survivors of sexual violence in policy making and service design.</w:t>
            </w:r>
          </w:p>
          <w:p w:rsidR="00C849F7" w:rsidRPr="00C849F7" w:rsidRDefault="00C849F7" w:rsidP="00C849F7">
            <w:pPr>
              <w:pStyle w:val="ListParagraph"/>
              <w:numPr>
                <w:ilvl w:val="0"/>
                <w:numId w:val="26"/>
              </w:numPr>
              <w:rPr>
                <w:rFonts w:ascii="Arial Narrow" w:hAnsi="Arial Narrow" w:cs="Arial"/>
              </w:rPr>
            </w:pPr>
            <w:r w:rsidRPr="00C849F7">
              <w:rPr>
                <w:rFonts w:ascii="Arial Narrow" w:hAnsi="Arial Narrow" w:cs="Arial"/>
              </w:rPr>
              <w:t>Raising awareness of sexual violence amongst young people.</w:t>
            </w:r>
          </w:p>
        </w:tc>
      </w:tr>
    </w:tbl>
    <w:p w:rsidR="0078247F" w:rsidRPr="00F72996" w:rsidRDefault="0078247F" w:rsidP="0078247F">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tcPr>
          <w:p w:rsidR="0078247F" w:rsidRPr="00A92075" w:rsidRDefault="0078247F" w:rsidP="00641FCD">
            <w:pPr>
              <w:rPr>
                <w:rFonts w:ascii="Arial Narrow" w:hAnsi="Arial Narrow"/>
                <w:b/>
                <w:sz w:val="24"/>
                <w:szCs w:val="24"/>
              </w:rPr>
            </w:pPr>
            <w:r>
              <w:rPr>
                <w:rFonts w:ascii="Arial Narrow" w:hAnsi="Arial Narrow"/>
                <w:b/>
                <w:sz w:val="24"/>
                <w:szCs w:val="24"/>
              </w:rPr>
              <w:t>IMPROVE THE OUTCOMES FOR VICTIMS OF SEXUAL VIOLENCE</w:t>
            </w:r>
          </w:p>
          <w:p w:rsidR="0078247F" w:rsidRDefault="0078247F" w:rsidP="00641FCD">
            <w:pPr>
              <w:rPr>
                <w:rFonts w:ascii="Arial Narrow" w:hAnsi="Arial Narrow"/>
                <w:color w:val="FF0000"/>
                <w:sz w:val="24"/>
                <w:szCs w:val="24"/>
              </w:rPr>
            </w:pPr>
          </w:p>
          <w:p w:rsidR="0078247F" w:rsidRPr="00A92075" w:rsidRDefault="0078247F" w:rsidP="00641FCD">
            <w:pPr>
              <w:rPr>
                <w:rFonts w:ascii="Arial Narrow" w:hAnsi="Arial Narrow"/>
                <w:b/>
                <w:i/>
                <w:sz w:val="24"/>
                <w:szCs w:val="24"/>
              </w:rPr>
            </w:pPr>
            <w:r w:rsidRPr="00A92075">
              <w:rPr>
                <w:rFonts w:ascii="Arial Narrow" w:hAnsi="Arial Narrow"/>
                <w:b/>
                <w:i/>
                <w:sz w:val="24"/>
                <w:szCs w:val="24"/>
              </w:rPr>
              <w:t>Conviction rate</w:t>
            </w:r>
            <w:r>
              <w:rPr>
                <w:rFonts w:ascii="Arial Narrow" w:hAnsi="Arial Narrow"/>
                <w:b/>
                <w:i/>
                <w:sz w:val="24"/>
                <w:szCs w:val="24"/>
              </w:rPr>
              <w:t>s</w:t>
            </w:r>
          </w:p>
          <w:p w:rsidR="0078247F" w:rsidRPr="00D915D3" w:rsidRDefault="0078247F" w:rsidP="00641FCD">
            <w:pPr>
              <w:rPr>
                <w:rFonts w:ascii="Arial Narrow" w:hAnsi="Arial Narrow"/>
                <w:b/>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275"/>
              <w:gridCol w:w="1276"/>
              <w:gridCol w:w="2155"/>
            </w:tblGrid>
            <w:tr w:rsidR="0078247F" w:rsidRPr="00D915D3" w:rsidTr="00641FCD">
              <w:trPr>
                <w:trHeight w:val="255"/>
              </w:trPr>
              <w:tc>
                <w:tcPr>
                  <w:tcW w:w="4957" w:type="dxa"/>
                  <w:vMerge w:val="restart"/>
                  <w:shd w:val="clear" w:color="auto" w:fill="BFBFBF"/>
                </w:tcPr>
                <w:p w:rsidR="0078247F" w:rsidRPr="00D915D3" w:rsidRDefault="0078247F" w:rsidP="00641FCD">
                  <w:pPr>
                    <w:rPr>
                      <w:rFonts w:ascii="Arial Narrow" w:hAnsi="Arial Narrow"/>
                      <w:b/>
                    </w:rPr>
                  </w:pPr>
                  <w:r w:rsidRPr="00D915D3">
                    <w:rPr>
                      <w:rFonts w:ascii="Arial Narrow" w:hAnsi="Arial Narrow"/>
                      <w:b/>
                    </w:rPr>
                    <w:t>Measures</w:t>
                  </w:r>
                </w:p>
              </w:tc>
              <w:tc>
                <w:tcPr>
                  <w:tcW w:w="4706" w:type="dxa"/>
                  <w:gridSpan w:val="3"/>
                  <w:shd w:val="clear" w:color="auto" w:fill="BFBFBF"/>
                  <w:vAlign w:val="center"/>
                </w:tcPr>
                <w:p w:rsidR="0078247F" w:rsidRPr="00D915D3" w:rsidRDefault="0078247F" w:rsidP="00641FCD">
                  <w:pPr>
                    <w:jc w:val="center"/>
                    <w:rPr>
                      <w:rFonts w:ascii="Arial Narrow" w:hAnsi="Arial Narrow"/>
                      <w:b/>
                      <w:color w:val="FF0000"/>
                    </w:rPr>
                  </w:pPr>
                  <w:r w:rsidRPr="00D915D3">
                    <w:rPr>
                      <w:rFonts w:ascii="Arial Narrow" w:hAnsi="Arial Narrow"/>
                      <w:b/>
                    </w:rPr>
                    <w:t>West Yorkshire</w:t>
                  </w:r>
                </w:p>
              </w:tc>
            </w:tr>
            <w:tr w:rsidR="0078247F" w:rsidRPr="00D915D3" w:rsidTr="00641FCD">
              <w:trPr>
                <w:trHeight w:val="270"/>
              </w:trPr>
              <w:tc>
                <w:tcPr>
                  <w:tcW w:w="4957" w:type="dxa"/>
                  <w:vMerge/>
                  <w:shd w:val="clear" w:color="auto" w:fill="BFBFBF"/>
                </w:tcPr>
                <w:p w:rsidR="0078247F" w:rsidRPr="00D915D3" w:rsidRDefault="0078247F" w:rsidP="00641FCD">
                  <w:pPr>
                    <w:rPr>
                      <w:rFonts w:ascii="Arial Narrow" w:hAnsi="Arial Narrow"/>
                      <w:b/>
                    </w:rPr>
                  </w:pPr>
                </w:p>
              </w:tc>
              <w:tc>
                <w:tcPr>
                  <w:tcW w:w="1275" w:type="dxa"/>
                  <w:shd w:val="clear" w:color="auto" w:fill="BFBFBF"/>
                  <w:vAlign w:val="center"/>
                </w:tcPr>
                <w:p w:rsidR="0078247F" w:rsidRPr="00D915D3" w:rsidRDefault="0078247F" w:rsidP="00641FCD">
                  <w:pPr>
                    <w:jc w:val="center"/>
                    <w:rPr>
                      <w:rFonts w:ascii="Arial Narrow" w:hAnsi="Arial Narrow"/>
                      <w:highlight w:val="yellow"/>
                    </w:rPr>
                  </w:pPr>
                  <w:r>
                    <w:rPr>
                      <w:rFonts w:ascii="Arial Narrow" w:hAnsi="Arial Narrow"/>
                      <w:b/>
                    </w:rPr>
                    <w:t xml:space="preserve">12 </w:t>
                  </w:r>
                  <w:proofErr w:type="spellStart"/>
                  <w:r>
                    <w:rPr>
                      <w:rFonts w:ascii="Arial Narrow" w:hAnsi="Arial Narrow"/>
                      <w:b/>
                    </w:rPr>
                    <w:t>mths</w:t>
                  </w:r>
                  <w:proofErr w:type="spellEnd"/>
                  <w:r>
                    <w:rPr>
                      <w:rFonts w:ascii="Arial Narrow" w:hAnsi="Arial Narrow"/>
                      <w:b/>
                    </w:rPr>
                    <w:t xml:space="preserve"> to March 14</w:t>
                  </w:r>
                </w:p>
              </w:tc>
              <w:tc>
                <w:tcPr>
                  <w:tcW w:w="1276" w:type="dxa"/>
                  <w:shd w:val="clear" w:color="auto" w:fill="BFBFBF"/>
                  <w:vAlign w:val="center"/>
                </w:tcPr>
                <w:p w:rsidR="0078247F" w:rsidRPr="00D915D3" w:rsidRDefault="0078247F" w:rsidP="00641FCD">
                  <w:pPr>
                    <w:jc w:val="center"/>
                    <w:rPr>
                      <w:rFonts w:ascii="Arial Narrow" w:hAnsi="Arial Narrow"/>
                      <w:highlight w:val="yellow"/>
                    </w:rPr>
                  </w:pPr>
                  <w:r w:rsidRPr="00D915D3">
                    <w:rPr>
                      <w:rFonts w:ascii="Arial Narrow" w:hAnsi="Arial Narrow"/>
                      <w:b/>
                    </w:rPr>
                    <w:t xml:space="preserve">12 </w:t>
                  </w:r>
                  <w:proofErr w:type="spellStart"/>
                  <w:r w:rsidRPr="00D915D3">
                    <w:rPr>
                      <w:rFonts w:ascii="Arial Narrow" w:hAnsi="Arial Narrow"/>
                      <w:b/>
                    </w:rPr>
                    <w:t>mths</w:t>
                  </w:r>
                  <w:proofErr w:type="spellEnd"/>
                  <w:r w:rsidRPr="00D915D3">
                    <w:rPr>
                      <w:rFonts w:ascii="Arial Narrow" w:hAnsi="Arial Narrow"/>
                      <w:b/>
                    </w:rPr>
                    <w:t xml:space="preserve"> to March 1</w:t>
                  </w:r>
                  <w:r>
                    <w:rPr>
                      <w:rFonts w:ascii="Arial Narrow" w:hAnsi="Arial Narrow"/>
                      <w:b/>
                    </w:rPr>
                    <w:t>5</w:t>
                  </w:r>
                </w:p>
              </w:tc>
              <w:tc>
                <w:tcPr>
                  <w:tcW w:w="2155" w:type="dxa"/>
                  <w:shd w:val="clear" w:color="auto" w:fill="BFBFBF"/>
                  <w:vAlign w:val="center"/>
                </w:tcPr>
                <w:p w:rsidR="0078247F" w:rsidRPr="00D915D3" w:rsidRDefault="0078247F" w:rsidP="00641FCD">
                  <w:pPr>
                    <w:jc w:val="center"/>
                    <w:rPr>
                      <w:rFonts w:ascii="Arial Narrow" w:hAnsi="Arial Narrow"/>
                      <w:b/>
                      <w:color w:val="FF0000"/>
                    </w:rPr>
                  </w:pPr>
                  <w:r w:rsidRPr="00D915D3">
                    <w:rPr>
                      <w:rFonts w:ascii="Arial Narrow" w:hAnsi="Arial Narrow"/>
                      <w:b/>
                    </w:rPr>
                    <w:t>Trend over time</w:t>
                  </w:r>
                </w:p>
              </w:tc>
            </w:tr>
            <w:tr w:rsidR="0078247F" w:rsidRPr="00D915D3" w:rsidTr="00641FCD">
              <w:trPr>
                <w:trHeight w:val="347"/>
              </w:trPr>
              <w:tc>
                <w:tcPr>
                  <w:tcW w:w="4957" w:type="dxa"/>
                  <w:vAlign w:val="center"/>
                </w:tcPr>
                <w:p w:rsidR="0078247F" w:rsidRPr="00D915D3" w:rsidRDefault="0078247F" w:rsidP="00641FCD">
                  <w:pPr>
                    <w:rPr>
                      <w:rFonts w:ascii="Arial Narrow" w:hAnsi="Arial Narrow"/>
                    </w:rPr>
                  </w:pPr>
                  <w:r>
                    <w:rPr>
                      <w:rFonts w:ascii="Arial Narrow" w:hAnsi="Arial Narrow"/>
                    </w:rPr>
                    <w:t>Sexual offences</w:t>
                  </w:r>
                </w:p>
              </w:tc>
              <w:tc>
                <w:tcPr>
                  <w:tcW w:w="1275" w:type="dxa"/>
                  <w:vAlign w:val="center"/>
                </w:tcPr>
                <w:p w:rsidR="0078247F" w:rsidRPr="00782ECF" w:rsidRDefault="00782ECF" w:rsidP="00641FCD">
                  <w:pPr>
                    <w:jc w:val="center"/>
                    <w:rPr>
                      <w:rFonts w:ascii="Arial Narrow" w:hAnsi="Arial Narrow"/>
                    </w:rPr>
                  </w:pPr>
                  <w:r w:rsidRPr="00782ECF">
                    <w:rPr>
                      <w:rFonts w:ascii="Arial Narrow" w:hAnsi="Arial Narrow"/>
                    </w:rPr>
                    <w:t>82.5%</w:t>
                  </w:r>
                </w:p>
              </w:tc>
              <w:tc>
                <w:tcPr>
                  <w:tcW w:w="1276" w:type="dxa"/>
                  <w:vAlign w:val="center"/>
                </w:tcPr>
                <w:p w:rsidR="0078247F" w:rsidRPr="00782ECF" w:rsidRDefault="00782ECF" w:rsidP="00641FCD">
                  <w:pPr>
                    <w:jc w:val="center"/>
                    <w:rPr>
                      <w:rFonts w:ascii="Arial Narrow" w:hAnsi="Arial Narrow"/>
                    </w:rPr>
                  </w:pPr>
                  <w:r w:rsidRPr="00782ECF">
                    <w:rPr>
                      <w:rFonts w:ascii="Arial Narrow" w:hAnsi="Arial Narrow"/>
                    </w:rPr>
                    <w:t>79.0%</w:t>
                  </w:r>
                </w:p>
              </w:tc>
              <w:tc>
                <w:tcPr>
                  <w:tcW w:w="2155" w:type="dxa"/>
                  <w:vAlign w:val="center"/>
                </w:tcPr>
                <w:p w:rsidR="0078247F" w:rsidRPr="00782ECF" w:rsidRDefault="0078247F" w:rsidP="00641FCD">
                  <w:pPr>
                    <w:jc w:val="center"/>
                    <w:rPr>
                      <w:rFonts w:ascii="Arial Narrow" w:hAnsi="Arial Narrow"/>
                      <w:b/>
                      <w:color w:val="FFC000"/>
                    </w:rPr>
                  </w:pPr>
                </w:p>
              </w:tc>
            </w:tr>
            <w:tr w:rsidR="0078247F" w:rsidRPr="00D915D3" w:rsidTr="00641FCD">
              <w:trPr>
                <w:trHeight w:val="347"/>
              </w:trPr>
              <w:tc>
                <w:tcPr>
                  <w:tcW w:w="4957" w:type="dxa"/>
                  <w:vAlign w:val="center"/>
                </w:tcPr>
                <w:p w:rsidR="0078247F" w:rsidRDefault="0078247F" w:rsidP="00641FCD">
                  <w:pPr>
                    <w:rPr>
                      <w:rFonts w:ascii="Arial Narrow" w:hAnsi="Arial Narrow"/>
                    </w:rPr>
                  </w:pPr>
                  <w:r>
                    <w:rPr>
                      <w:rFonts w:ascii="Arial Narrow" w:hAnsi="Arial Narrow"/>
                    </w:rPr>
                    <w:t>Rape</w:t>
                  </w:r>
                </w:p>
              </w:tc>
              <w:tc>
                <w:tcPr>
                  <w:tcW w:w="1275" w:type="dxa"/>
                  <w:vAlign w:val="center"/>
                </w:tcPr>
                <w:p w:rsidR="0078247F" w:rsidRPr="00782ECF" w:rsidRDefault="00782ECF" w:rsidP="00641FCD">
                  <w:pPr>
                    <w:jc w:val="center"/>
                    <w:rPr>
                      <w:rFonts w:ascii="Arial Narrow" w:hAnsi="Arial Narrow"/>
                    </w:rPr>
                  </w:pPr>
                  <w:r w:rsidRPr="00782ECF">
                    <w:rPr>
                      <w:rFonts w:ascii="Arial Narrow" w:hAnsi="Arial Narrow"/>
                    </w:rPr>
                    <w:t>66.8%</w:t>
                  </w:r>
                </w:p>
              </w:tc>
              <w:tc>
                <w:tcPr>
                  <w:tcW w:w="1276" w:type="dxa"/>
                  <w:vAlign w:val="center"/>
                </w:tcPr>
                <w:p w:rsidR="0078247F" w:rsidRPr="00782ECF" w:rsidRDefault="00782ECF" w:rsidP="00641FCD">
                  <w:pPr>
                    <w:jc w:val="center"/>
                    <w:rPr>
                      <w:rFonts w:ascii="Arial Narrow" w:hAnsi="Arial Narrow"/>
                    </w:rPr>
                  </w:pPr>
                  <w:r w:rsidRPr="00782ECF">
                    <w:rPr>
                      <w:rFonts w:ascii="Arial Narrow" w:hAnsi="Arial Narrow"/>
                    </w:rPr>
                    <w:t>66.4%</w:t>
                  </w:r>
                </w:p>
              </w:tc>
              <w:tc>
                <w:tcPr>
                  <w:tcW w:w="2155" w:type="dxa"/>
                  <w:vAlign w:val="center"/>
                </w:tcPr>
                <w:p w:rsidR="0078247F" w:rsidRPr="00782ECF" w:rsidRDefault="0078247F" w:rsidP="00641FCD">
                  <w:pPr>
                    <w:jc w:val="center"/>
                    <w:rPr>
                      <w:rFonts w:ascii="Arial Narrow" w:hAnsi="Arial Narrow"/>
                      <w:b/>
                      <w:color w:val="FFC000"/>
                    </w:rPr>
                  </w:pPr>
                </w:p>
              </w:tc>
            </w:tr>
          </w:tbl>
          <w:p w:rsidR="0078247F" w:rsidRDefault="0078247F" w:rsidP="00641FCD">
            <w:pPr>
              <w:rPr>
                <w:rFonts w:ascii="Arial Narrow" w:hAnsi="Arial Narrow"/>
                <w:color w:val="FF0000"/>
                <w:sz w:val="24"/>
                <w:szCs w:val="24"/>
              </w:rPr>
            </w:pPr>
          </w:p>
          <w:p w:rsidR="0078247F" w:rsidRPr="00F72996" w:rsidRDefault="00782ECF" w:rsidP="00641FCD">
            <w:pPr>
              <w:rPr>
                <w:rFonts w:ascii="Arial Narrow" w:hAnsi="Arial Narrow"/>
                <w:color w:val="FF0000"/>
              </w:rPr>
            </w:pPr>
            <w:r>
              <w:rPr>
                <w:rFonts w:ascii="Arial Narrow" w:hAnsi="Arial Narrow"/>
                <w:color w:val="FF0000"/>
              </w:rPr>
              <w:t>Narrative needed. Approaching partners for contribution.</w:t>
            </w:r>
          </w:p>
        </w:tc>
      </w:tr>
    </w:tbl>
    <w:p w:rsidR="0078247F" w:rsidRPr="00380205" w:rsidRDefault="0078247F" w:rsidP="0078247F">
      <w:pPr>
        <w:rPr>
          <w:rFonts w:ascii="Arial Narrow" w:hAnsi="Arial Narrow"/>
          <w:color w:val="272627"/>
          <w:sz w:val="24"/>
          <w:szCs w:val="24"/>
        </w:rPr>
      </w:pPr>
    </w:p>
    <w:p w:rsidR="0078247F" w:rsidRDefault="0078247F" w:rsidP="0078247F">
      <w:pPr>
        <w:rPr>
          <w:rFonts w:ascii="Arial Narrow" w:hAnsi="Arial Narrow"/>
          <w:b/>
          <w:sz w:val="24"/>
          <w:szCs w:val="24"/>
        </w:rPr>
      </w:pPr>
      <w:r>
        <w:rPr>
          <w:rFonts w:ascii="Arial Narrow" w:hAnsi="Arial Narrow"/>
          <w:b/>
          <w:sz w:val="24"/>
          <w:szCs w:val="24"/>
        </w:rPr>
        <w:t>Human trafficking and modern slavery</w:t>
      </w:r>
    </w:p>
    <w:tbl>
      <w:tblPr>
        <w:tblStyle w:val="TableGrid"/>
        <w:tblpPr w:leftFromText="180" w:rightFromText="180" w:vertAnchor="text" w:horzAnchor="margin" w:tblpX="108"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6019FF"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 xml:space="preserve"> I will work with partners - including the </w:t>
            </w:r>
            <w:proofErr w:type="spellStart"/>
            <w:r w:rsidRPr="00D16564">
              <w:rPr>
                <w:rFonts w:ascii="Arial Narrow" w:hAnsi="Arial Narrow" w:cs="Calibri"/>
                <w:i/>
                <w:color w:val="272627"/>
              </w:rPr>
              <w:t>Anti Slavery</w:t>
            </w:r>
            <w:proofErr w:type="spellEnd"/>
            <w:r w:rsidRPr="00D16564">
              <w:rPr>
                <w:rFonts w:ascii="Arial Narrow" w:hAnsi="Arial Narrow" w:cs="Calibri"/>
                <w:i/>
                <w:color w:val="272627"/>
              </w:rPr>
              <w:t xml:space="preserve"> Commissioner once in place - to raise awareness of and tackle human trafficking and modern slavery.</w:t>
            </w:r>
          </w:p>
          <w:p w:rsidR="0078247F" w:rsidRPr="00ED1853"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Through the Partnership Executive Group I will agree how I and partners will address the findings and implement the suggestions provided at a recent event that I held to help identify and support victims of human trafficking.</w:t>
            </w:r>
          </w:p>
        </w:tc>
      </w:tr>
    </w:tbl>
    <w:p w:rsidR="0078247F" w:rsidRDefault="0078247F" w:rsidP="0078247F">
      <w:pPr>
        <w:rPr>
          <w:rFonts w:ascii="Arial Narrow" w:hAnsi="Arial Narrow"/>
          <w:sz w:val="24"/>
          <w:szCs w:val="24"/>
        </w:rPr>
      </w:pPr>
    </w:p>
    <w:p w:rsidR="00C849F7" w:rsidRDefault="00C849F7" w:rsidP="0078247F">
      <w:pPr>
        <w:rPr>
          <w:rFonts w:ascii="Arial Narrow" w:hAnsi="Arial Narrow"/>
          <w:sz w:val="24"/>
          <w:szCs w:val="24"/>
        </w:rPr>
      </w:pPr>
      <w:r>
        <w:rPr>
          <w:rFonts w:ascii="Arial Narrow" w:hAnsi="Arial Narrow"/>
          <w:sz w:val="24"/>
          <w:szCs w:val="24"/>
        </w:rPr>
        <w:t>Human trafficking is a significant emerging threat nationally and within West Yorkshire, especially around forced labour. The identification and support of victims, and the pursuit and prosecution of offenders, requires a partnership response, with the police, local authorities, health, housing providers and third sector organisations playing a key role.</w:t>
      </w:r>
    </w:p>
    <w:p w:rsidR="00C849F7" w:rsidRDefault="00C849F7" w:rsidP="0078247F">
      <w:pPr>
        <w:rPr>
          <w:rFonts w:ascii="Arial Narrow" w:hAnsi="Arial Narrow"/>
          <w:sz w:val="24"/>
          <w:szCs w:val="24"/>
        </w:rPr>
      </w:pPr>
    </w:p>
    <w:p w:rsidR="0078247F" w:rsidRDefault="00C849F7" w:rsidP="0078247F">
      <w:pPr>
        <w:rPr>
          <w:rFonts w:ascii="Arial Narrow" w:hAnsi="Arial Narrow"/>
          <w:sz w:val="24"/>
          <w:szCs w:val="24"/>
        </w:rPr>
      </w:pPr>
      <w:r>
        <w:rPr>
          <w:rFonts w:ascii="Arial Narrow" w:hAnsi="Arial Narrow"/>
          <w:sz w:val="24"/>
          <w:szCs w:val="24"/>
        </w:rPr>
        <w:t>In February 2014 the PCC</w:t>
      </w:r>
      <w:r w:rsidR="0078247F">
        <w:rPr>
          <w:rFonts w:ascii="Arial Narrow" w:hAnsi="Arial Narrow"/>
          <w:sz w:val="24"/>
          <w:szCs w:val="24"/>
        </w:rPr>
        <w:t xml:space="preserve"> made an extra £3.5 million</w:t>
      </w:r>
      <w:r>
        <w:rPr>
          <w:rFonts w:ascii="Arial Narrow" w:hAnsi="Arial Narrow"/>
          <w:sz w:val="24"/>
          <w:szCs w:val="24"/>
        </w:rPr>
        <w:t xml:space="preserve"> available to West Yorkshire Police</w:t>
      </w:r>
      <w:r w:rsidR="0078247F">
        <w:rPr>
          <w:rFonts w:ascii="Arial Narrow" w:hAnsi="Arial Narrow"/>
          <w:sz w:val="24"/>
          <w:szCs w:val="24"/>
        </w:rPr>
        <w:t xml:space="preserve"> to increase capacity to deal with child sexual exploitation, human trafficking and </w:t>
      </w:r>
      <w:proofErr w:type="spellStart"/>
      <w:r w:rsidR="0078247F">
        <w:rPr>
          <w:rFonts w:ascii="Arial Narrow" w:hAnsi="Arial Narrow"/>
          <w:sz w:val="24"/>
          <w:szCs w:val="24"/>
        </w:rPr>
        <w:t>cyber crime</w:t>
      </w:r>
      <w:proofErr w:type="spellEnd"/>
      <w:r>
        <w:rPr>
          <w:rFonts w:ascii="Arial Narrow" w:hAnsi="Arial Narrow"/>
          <w:sz w:val="24"/>
          <w:szCs w:val="24"/>
        </w:rPr>
        <w:t xml:space="preserve"> and </w:t>
      </w:r>
      <w:r w:rsidR="00E76CB3" w:rsidRPr="00E76CB3">
        <w:rPr>
          <w:rFonts w:ascii="Arial Narrow" w:hAnsi="Arial Narrow"/>
          <w:sz w:val="24"/>
          <w:szCs w:val="24"/>
        </w:rPr>
        <w:t>£1.5 million</w:t>
      </w:r>
      <w:r w:rsidR="004D5380">
        <w:rPr>
          <w:rFonts w:ascii="Arial Narrow" w:hAnsi="Arial Narrow"/>
          <w:sz w:val="24"/>
          <w:szCs w:val="24"/>
        </w:rPr>
        <w:t xml:space="preserve"> has been allocated to f</w:t>
      </w:r>
      <w:r>
        <w:rPr>
          <w:rFonts w:ascii="Arial Narrow" w:hAnsi="Arial Narrow"/>
          <w:sz w:val="24"/>
          <w:szCs w:val="24"/>
        </w:rPr>
        <w:t>und a designated human trafficking unit that will research and investigate the trafficking of people in West Yorkshire</w:t>
      </w:r>
      <w:r w:rsidR="0078247F">
        <w:rPr>
          <w:rFonts w:ascii="Arial Narrow" w:hAnsi="Arial Narrow"/>
          <w:sz w:val="24"/>
          <w:szCs w:val="24"/>
        </w:rPr>
        <w:t xml:space="preserve">. </w:t>
      </w:r>
      <w:r w:rsidR="004D5380">
        <w:rPr>
          <w:rFonts w:ascii="Arial Narrow" w:hAnsi="Arial Narrow"/>
          <w:sz w:val="24"/>
          <w:szCs w:val="24"/>
        </w:rPr>
        <w:t>The PCC also organised a conference in April 2014 to bring partners together</w:t>
      </w:r>
      <w:r w:rsidR="0078247F">
        <w:rPr>
          <w:rFonts w:ascii="Arial Narrow" w:hAnsi="Arial Narrow"/>
          <w:sz w:val="24"/>
          <w:szCs w:val="24"/>
        </w:rPr>
        <w:t xml:space="preserve"> to increase awareness of human trafficking. Over 100 delegates from a range of agencies attended to discuss how we could increase awareness and how we could work together to tackle this issue.</w:t>
      </w:r>
    </w:p>
    <w:p w:rsidR="00A43CD7" w:rsidRPr="00E645E1" w:rsidRDefault="00A43CD7" w:rsidP="00A43CD7">
      <w:pPr>
        <w:rPr>
          <w:rFonts w:ascii="Arial Narrow" w:hAnsi="Arial Narrow"/>
          <w:sz w:val="24"/>
          <w:szCs w:val="24"/>
          <w:lang w:eastAsia="en-GB"/>
        </w:rPr>
      </w:pPr>
    </w:p>
    <w:tbl>
      <w:tblPr>
        <w:tblStyle w:val="TableGrid"/>
        <w:tblW w:w="0" w:type="auto"/>
        <w:tblInd w:w="108" w:type="dxa"/>
        <w:tblLook w:val="04A0" w:firstRow="1" w:lastRow="0" w:firstColumn="1" w:lastColumn="0" w:noHBand="0" w:noVBand="1"/>
      </w:tblPr>
      <w:tblGrid>
        <w:gridCol w:w="10348"/>
      </w:tblGrid>
      <w:tr w:rsidR="00A43CD7" w:rsidTr="00A43CD7">
        <w:tc>
          <w:tcPr>
            <w:tcW w:w="10348" w:type="dxa"/>
            <w:shd w:val="clear" w:color="auto" w:fill="D9D9D9" w:themeFill="background1" w:themeFillShade="D9"/>
          </w:tcPr>
          <w:p w:rsidR="00A43CD7" w:rsidRPr="00EF262E" w:rsidRDefault="00A43CD7" w:rsidP="00A43CD7">
            <w:pPr>
              <w:rPr>
                <w:rFonts w:ascii="Arial Narrow" w:hAnsi="Arial Narrow"/>
                <w:b/>
                <w:u w:val="single"/>
                <w:lang w:eastAsia="en-GB"/>
              </w:rPr>
            </w:pPr>
            <w:r w:rsidRPr="00EF262E">
              <w:rPr>
                <w:rFonts w:ascii="Arial Narrow" w:hAnsi="Arial Narrow"/>
                <w:b/>
                <w:u w:val="single"/>
                <w:lang w:eastAsia="en-GB"/>
              </w:rPr>
              <w:t>West Yorkshire Human Trafficking Unit</w:t>
            </w:r>
          </w:p>
          <w:p w:rsidR="00A43CD7" w:rsidRPr="00EF262E" w:rsidRDefault="00A43CD7" w:rsidP="00A43CD7">
            <w:pPr>
              <w:rPr>
                <w:rFonts w:ascii="Arial Narrow" w:hAnsi="Arial Narrow"/>
                <w:lang w:eastAsia="en-GB"/>
              </w:rPr>
            </w:pPr>
          </w:p>
          <w:p w:rsidR="00A43CD7" w:rsidRPr="00EF262E" w:rsidRDefault="00A43CD7" w:rsidP="00A43CD7">
            <w:pPr>
              <w:rPr>
                <w:rFonts w:ascii="Arial Narrow" w:hAnsi="Arial Narrow"/>
                <w:lang w:eastAsia="en-GB"/>
              </w:rPr>
            </w:pPr>
            <w:r w:rsidRPr="00EF262E">
              <w:rPr>
                <w:rFonts w:ascii="Arial Narrow" w:hAnsi="Arial Narrow"/>
                <w:lang w:eastAsia="en-GB"/>
              </w:rPr>
              <w:t>West Yorkshire Police have set up a designated Human Trafficking Unit. The unit will solely research and investigate trafficking in human beings and is only the second designated Human Trafficking Unit in the country. The main objectives of the new Human Trafficking Unit are</w:t>
            </w:r>
            <w:r w:rsidR="000B17E1">
              <w:rPr>
                <w:rFonts w:ascii="Arial Narrow" w:hAnsi="Arial Narrow"/>
                <w:lang w:eastAsia="en-GB"/>
              </w:rPr>
              <w:t xml:space="preserve"> to</w:t>
            </w:r>
            <w:r w:rsidRPr="00EF262E">
              <w:rPr>
                <w:rFonts w:ascii="Arial Narrow" w:hAnsi="Arial Narrow"/>
                <w:lang w:eastAsia="en-GB"/>
              </w:rPr>
              <w:t>:</w:t>
            </w:r>
          </w:p>
          <w:p w:rsidR="00A43CD7" w:rsidRPr="00EF262E" w:rsidRDefault="00A43CD7" w:rsidP="00A43CD7">
            <w:pPr>
              <w:rPr>
                <w:rFonts w:ascii="Arial Narrow" w:hAnsi="Arial Narrow"/>
                <w:lang w:eastAsia="en-GB"/>
              </w:rPr>
            </w:pPr>
          </w:p>
          <w:p w:rsidR="00A43CD7" w:rsidRPr="00EF262E" w:rsidRDefault="000B17E1" w:rsidP="00A43CD7">
            <w:pPr>
              <w:numPr>
                <w:ilvl w:val="0"/>
                <w:numId w:val="16"/>
              </w:numPr>
              <w:rPr>
                <w:rFonts w:ascii="Arial Narrow" w:hAnsi="Arial Narrow"/>
                <w:lang w:eastAsia="en-GB"/>
              </w:rPr>
            </w:pPr>
            <w:r>
              <w:rPr>
                <w:rFonts w:ascii="Arial Narrow" w:hAnsi="Arial Narrow"/>
                <w:lang w:eastAsia="en-GB"/>
              </w:rPr>
              <w:t>M</w:t>
            </w:r>
            <w:r w:rsidR="00A43CD7" w:rsidRPr="00EF262E">
              <w:rPr>
                <w:rFonts w:ascii="Arial Narrow" w:hAnsi="Arial Narrow"/>
                <w:lang w:eastAsia="en-GB"/>
              </w:rPr>
              <w:t>ainstream human trafficking investigations in to regular policing over the next 2 years.</w:t>
            </w:r>
          </w:p>
          <w:p w:rsidR="00A43CD7" w:rsidRPr="00EF262E" w:rsidRDefault="000B17E1" w:rsidP="00A43CD7">
            <w:pPr>
              <w:numPr>
                <w:ilvl w:val="0"/>
                <w:numId w:val="16"/>
              </w:numPr>
              <w:rPr>
                <w:rFonts w:ascii="Arial Narrow" w:hAnsi="Arial Narrow"/>
                <w:lang w:eastAsia="en-GB"/>
              </w:rPr>
            </w:pPr>
            <w:r>
              <w:rPr>
                <w:rFonts w:ascii="Arial Narrow" w:hAnsi="Arial Narrow"/>
                <w:lang w:eastAsia="en-GB"/>
              </w:rPr>
              <w:t>I</w:t>
            </w:r>
            <w:r w:rsidR="00A43CD7" w:rsidRPr="00EF262E">
              <w:rPr>
                <w:rFonts w:ascii="Arial Narrow" w:hAnsi="Arial Narrow"/>
                <w:lang w:eastAsia="en-GB"/>
              </w:rPr>
              <w:t>nvestigate offences of trafficking in human beings, known commonly as modern day slavery, targeting and investigating organised criminals involved in this type of offending.</w:t>
            </w:r>
          </w:p>
          <w:p w:rsidR="00A43CD7" w:rsidRPr="00EF262E" w:rsidRDefault="000B17E1" w:rsidP="00A43CD7">
            <w:pPr>
              <w:numPr>
                <w:ilvl w:val="0"/>
                <w:numId w:val="16"/>
              </w:numPr>
              <w:rPr>
                <w:rFonts w:ascii="Arial Narrow" w:hAnsi="Arial Narrow"/>
                <w:lang w:eastAsia="en-GB"/>
              </w:rPr>
            </w:pPr>
            <w:r>
              <w:rPr>
                <w:rFonts w:ascii="Arial Narrow" w:hAnsi="Arial Narrow"/>
                <w:lang w:eastAsia="en-GB"/>
              </w:rPr>
              <w:t>C</w:t>
            </w:r>
            <w:r w:rsidR="00A43CD7" w:rsidRPr="00EF262E">
              <w:rPr>
                <w:rFonts w:ascii="Arial Narrow" w:hAnsi="Arial Narrow"/>
                <w:lang w:eastAsia="en-GB"/>
              </w:rPr>
              <w:t xml:space="preserve">reate a point of contact to offer advice and guidance to police districts and offer investigative support where possible. </w:t>
            </w:r>
          </w:p>
          <w:p w:rsidR="00A43CD7" w:rsidRPr="00EF262E" w:rsidRDefault="000B17E1" w:rsidP="00A43CD7">
            <w:pPr>
              <w:numPr>
                <w:ilvl w:val="0"/>
                <w:numId w:val="16"/>
              </w:numPr>
              <w:rPr>
                <w:rFonts w:ascii="Arial Narrow" w:hAnsi="Arial Narrow"/>
                <w:lang w:eastAsia="en-GB"/>
              </w:rPr>
            </w:pPr>
            <w:r>
              <w:rPr>
                <w:rFonts w:ascii="Arial Narrow" w:hAnsi="Arial Narrow"/>
                <w:lang w:eastAsia="en-GB"/>
              </w:rPr>
              <w:t>R</w:t>
            </w:r>
            <w:r w:rsidR="00A43CD7" w:rsidRPr="00EF262E">
              <w:rPr>
                <w:rFonts w:ascii="Arial Narrow" w:hAnsi="Arial Narrow"/>
                <w:lang w:eastAsia="en-GB"/>
              </w:rPr>
              <w:t>eview all intelligence quickly to minimise risk to the potential victims.</w:t>
            </w:r>
          </w:p>
          <w:p w:rsidR="00A43CD7" w:rsidRDefault="000B17E1" w:rsidP="00A43CD7">
            <w:pPr>
              <w:numPr>
                <w:ilvl w:val="0"/>
                <w:numId w:val="16"/>
              </w:numPr>
              <w:rPr>
                <w:rFonts w:ascii="Arial Narrow" w:hAnsi="Arial Narrow"/>
                <w:lang w:eastAsia="en-GB"/>
              </w:rPr>
            </w:pPr>
            <w:r>
              <w:rPr>
                <w:rFonts w:ascii="Arial Narrow" w:hAnsi="Arial Narrow"/>
                <w:lang w:eastAsia="en-GB"/>
              </w:rPr>
              <w:t>F</w:t>
            </w:r>
            <w:r w:rsidR="00A43CD7" w:rsidRPr="00EF262E">
              <w:rPr>
                <w:rFonts w:ascii="Arial Narrow" w:hAnsi="Arial Narrow"/>
                <w:lang w:eastAsia="en-GB"/>
              </w:rPr>
              <w:t>ocus on the Prevent and Protect strands of the National Strategy: developing the anti-trafficking network, information sharing and exploring Joint Investigation Teams arrangements and funding across Europe.</w:t>
            </w:r>
          </w:p>
          <w:p w:rsidR="00A43CD7" w:rsidRDefault="00A43CD7" w:rsidP="00A43CD7">
            <w:pPr>
              <w:rPr>
                <w:rFonts w:ascii="Arial Narrow" w:hAnsi="Arial Narrow"/>
                <w:lang w:eastAsia="en-GB"/>
              </w:rPr>
            </w:pPr>
          </w:p>
          <w:p w:rsidR="00A43CD7" w:rsidRPr="00EF262E" w:rsidRDefault="00A43CD7" w:rsidP="00A43CD7">
            <w:pPr>
              <w:rPr>
                <w:rFonts w:ascii="Arial Narrow" w:hAnsi="Arial Narrow"/>
                <w:lang w:eastAsia="en-GB"/>
              </w:rPr>
            </w:pPr>
            <w:r>
              <w:rPr>
                <w:rFonts w:ascii="Arial Narrow" w:hAnsi="Arial Narrow"/>
                <w:lang w:eastAsia="en-GB"/>
              </w:rPr>
              <w:t xml:space="preserve">The unit will also be ensuring new recruits into West Yorkshire Police receive training input on the indicators of human trafficking. </w:t>
            </w:r>
          </w:p>
        </w:tc>
      </w:tr>
    </w:tbl>
    <w:p w:rsidR="00A43CD7" w:rsidRPr="00E645E1" w:rsidRDefault="00A43CD7" w:rsidP="00A43CD7">
      <w:pPr>
        <w:ind w:left="720"/>
        <w:rPr>
          <w:rFonts w:ascii="Arial Narrow" w:hAnsi="Arial Narrow"/>
          <w:sz w:val="24"/>
          <w:szCs w:val="24"/>
          <w:lang w:eastAsia="en-GB"/>
        </w:rPr>
      </w:pPr>
    </w:p>
    <w:p w:rsidR="0078247F" w:rsidRPr="00EE0AE7" w:rsidRDefault="00A43CD7" w:rsidP="0078247F">
      <w:pPr>
        <w:rPr>
          <w:rFonts w:ascii="Arial Narrow" w:hAnsi="Arial Narrow" w:cs="Arial"/>
          <w:color w:val="0070C0"/>
          <w:sz w:val="24"/>
          <w:szCs w:val="24"/>
        </w:rPr>
      </w:pPr>
      <w:r>
        <w:rPr>
          <w:rFonts w:ascii="Arial Narrow" w:hAnsi="Arial Narrow" w:cs="Arial"/>
          <w:sz w:val="24"/>
          <w:szCs w:val="24"/>
        </w:rPr>
        <w:t>I</w:t>
      </w:r>
      <w:r w:rsidR="0078247F">
        <w:rPr>
          <w:rFonts w:ascii="Arial Narrow" w:hAnsi="Arial Narrow" w:cs="Arial"/>
          <w:sz w:val="24"/>
          <w:szCs w:val="24"/>
        </w:rPr>
        <w:t>n</w:t>
      </w:r>
      <w:r w:rsidR="0078247F" w:rsidRPr="00D21AC4">
        <w:rPr>
          <w:rFonts w:ascii="Arial Narrow" w:hAnsi="Arial Narrow" w:cs="Arial"/>
          <w:sz w:val="24"/>
          <w:szCs w:val="24"/>
        </w:rPr>
        <w:t xml:space="preserve"> July 2014</w:t>
      </w:r>
      <w:r>
        <w:rPr>
          <w:rFonts w:ascii="Arial Narrow" w:hAnsi="Arial Narrow" w:cs="Arial"/>
          <w:sz w:val="24"/>
          <w:szCs w:val="24"/>
        </w:rPr>
        <w:t xml:space="preserve"> a</w:t>
      </w:r>
      <w:r w:rsidR="0078247F" w:rsidRPr="00D21AC4">
        <w:rPr>
          <w:rFonts w:ascii="Arial Narrow" w:hAnsi="Arial Narrow" w:cs="Arial"/>
          <w:sz w:val="24"/>
          <w:szCs w:val="24"/>
        </w:rPr>
        <w:t xml:space="preserve"> successful</w:t>
      </w:r>
      <w:r>
        <w:rPr>
          <w:rFonts w:ascii="Arial Narrow" w:hAnsi="Arial Narrow" w:cs="Arial"/>
          <w:sz w:val="24"/>
          <w:szCs w:val="24"/>
        </w:rPr>
        <w:t xml:space="preserve"> bid was made by the PCC for </w:t>
      </w:r>
      <w:r w:rsidR="0078247F" w:rsidRPr="00D21AC4">
        <w:rPr>
          <w:rFonts w:ascii="Arial Narrow" w:hAnsi="Arial Narrow" w:cs="Arial"/>
          <w:sz w:val="24"/>
          <w:szCs w:val="24"/>
        </w:rPr>
        <w:t>£200,000 from the Ministry of Justice Competed Fund to work with</w:t>
      </w:r>
      <w:r w:rsidR="0078247F">
        <w:rPr>
          <w:rFonts w:ascii="Arial Narrow" w:hAnsi="Arial Narrow" w:cs="Arial"/>
          <w:sz w:val="24"/>
          <w:szCs w:val="24"/>
        </w:rPr>
        <w:t xml:space="preserve"> the charity</w:t>
      </w:r>
      <w:r w:rsidR="0078247F" w:rsidRPr="00D21AC4">
        <w:rPr>
          <w:rFonts w:ascii="Arial Narrow" w:hAnsi="Arial Narrow" w:cs="Arial"/>
          <w:sz w:val="24"/>
          <w:szCs w:val="24"/>
        </w:rPr>
        <w:t xml:space="preserve"> Hope for Justice to establish and coordinate services, develop training and </w:t>
      </w:r>
      <w:r>
        <w:rPr>
          <w:rFonts w:ascii="Arial Narrow" w:hAnsi="Arial Narrow" w:cs="Arial"/>
          <w:sz w:val="24"/>
          <w:szCs w:val="24"/>
        </w:rPr>
        <w:t xml:space="preserve">provide </w:t>
      </w:r>
      <w:r w:rsidR="0078247F" w:rsidRPr="00D21AC4">
        <w:rPr>
          <w:rFonts w:ascii="Arial Narrow" w:hAnsi="Arial Narrow" w:cs="Arial"/>
          <w:sz w:val="24"/>
          <w:szCs w:val="24"/>
        </w:rPr>
        <w:t>support</w:t>
      </w:r>
      <w:r>
        <w:rPr>
          <w:rFonts w:ascii="Arial Narrow" w:hAnsi="Arial Narrow" w:cs="Arial"/>
          <w:sz w:val="24"/>
          <w:szCs w:val="24"/>
        </w:rPr>
        <w:t xml:space="preserve"> for</w:t>
      </w:r>
      <w:r w:rsidR="0078247F" w:rsidRPr="00D21AC4">
        <w:rPr>
          <w:rFonts w:ascii="Arial Narrow" w:hAnsi="Arial Narrow" w:cs="Arial"/>
          <w:sz w:val="24"/>
          <w:szCs w:val="24"/>
        </w:rPr>
        <w:t xml:space="preserve"> victims of human trafficking. A West Yorkshire Anti-Trafficking Network (WYATN) has now been established with an independent chair </w:t>
      </w:r>
      <w:r>
        <w:rPr>
          <w:rFonts w:ascii="Arial Narrow" w:hAnsi="Arial Narrow" w:cs="Arial"/>
          <w:sz w:val="24"/>
          <w:szCs w:val="24"/>
        </w:rPr>
        <w:t xml:space="preserve">to </w:t>
      </w:r>
      <w:r w:rsidR="0078247F" w:rsidRPr="00D21AC4">
        <w:rPr>
          <w:rFonts w:ascii="Arial Narrow" w:hAnsi="Arial Narrow" w:cs="Arial"/>
          <w:sz w:val="24"/>
          <w:szCs w:val="24"/>
        </w:rPr>
        <w:t>bring cohesion across a number of statutory agencies and local organisations</w:t>
      </w:r>
      <w:r>
        <w:rPr>
          <w:rFonts w:ascii="Arial Narrow" w:hAnsi="Arial Narrow" w:cs="Arial"/>
          <w:sz w:val="24"/>
          <w:szCs w:val="24"/>
        </w:rPr>
        <w:t xml:space="preserve"> and</w:t>
      </w:r>
      <w:r w:rsidR="0078247F" w:rsidRPr="00D21AC4">
        <w:rPr>
          <w:rFonts w:ascii="Arial Narrow" w:hAnsi="Arial Narrow" w:cs="Arial"/>
          <w:sz w:val="24"/>
          <w:szCs w:val="24"/>
        </w:rPr>
        <w:t xml:space="preserve"> to ensure coordination of service delivery across the </w:t>
      </w:r>
      <w:r>
        <w:rPr>
          <w:rFonts w:ascii="Arial Narrow" w:hAnsi="Arial Narrow" w:cs="Arial"/>
          <w:sz w:val="24"/>
          <w:szCs w:val="24"/>
        </w:rPr>
        <w:t>county</w:t>
      </w:r>
      <w:r w:rsidR="0078247F" w:rsidRPr="00D21AC4">
        <w:rPr>
          <w:rFonts w:ascii="Arial Narrow" w:hAnsi="Arial Narrow" w:cs="Arial"/>
          <w:sz w:val="24"/>
          <w:szCs w:val="24"/>
        </w:rPr>
        <w:t xml:space="preserve">. More information on this can be found on </w:t>
      </w:r>
      <w:r>
        <w:rPr>
          <w:rFonts w:ascii="Arial Narrow" w:hAnsi="Arial Narrow" w:cs="Arial"/>
          <w:sz w:val="24"/>
          <w:szCs w:val="24"/>
        </w:rPr>
        <w:t>the</w:t>
      </w:r>
      <w:r w:rsidR="0078247F" w:rsidRPr="00D21AC4">
        <w:rPr>
          <w:rFonts w:ascii="Arial Narrow" w:hAnsi="Arial Narrow" w:cs="Arial"/>
          <w:sz w:val="24"/>
          <w:szCs w:val="24"/>
        </w:rPr>
        <w:t xml:space="preserve"> website:</w:t>
      </w:r>
      <w:r w:rsidR="0078247F" w:rsidRPr="00EE0AE7">
        <w:rPr>
          <w:rFonts w:ascii="Arial Narrow" w:hAnsi="Arial Narrow" w:cs="Arial"/>
          <w:color w:val="0070C0"/>
          <w:sz w:val="24"/>
          <w:szCs w:val="24"/>
        </w:rPr>
        <w:t xml:space="preserve"> </w:t>
      </w:r>
      <w:hyperlink r:id="rId19" w:history="1">
        <w:r w:rsidR="0078247F" w:rsidRPr="00EE0AE7">
          <w:rPr>
            <w:rStyle w:val="Hyperlink"/>
            <w:rFonts w:ascii="Arial Narrow" w:hAnsi="Arial Narrow" w:cs="Arial"/>
            <w:color w:val="0070C0"/>
            <w:sz w:val="24"/>
            <w:szCs w:val="24"/>
          </w:rPr>
          <w:t>http://www.westyorkshire-pcc.gov.uk/get-involved/campaigns/human-trafficking.aspx</w:t>
        </w:r>
      </w:hyperlink>
      <w:r w:rsidR="0078247F" w:rsidRPr="00EE0AE7">
        <w:rPr>
          <w:rFonts w:ascii="Arial Narrow" w:hAnsi="Arial Narrow" w:cs="Arial"/>
          <w:color w:val="0070C0"/>
          <w:sz w:val="24"/>
          <w:szCs w:val="24"/>
        </w:rPr>
        <w:t xml:space="preserve">.  </w:t>
      </w:r>
    </w:p>
    <w:p w:rsidR="0078247F" w:rsidRDefault="0078247F" w:rsidP="0078247F">
      <w:pPr>
        <w:rPr>
          <w:rFonts w:ascii="Arial Narrow" w:hAnsi="Arial Narrow" w:cs="Arial"/>
          <w:sz w:val="24"/>
          <w:szCs w:val="24"/>
        </w:rPr>
      </w:pPr>
    </w:p>
    <w:p w:rsidR="0078247F" w:rsidRPr="001A73C6" w:rsidRDefault="0078247F" w:rsidP="0078247F">
      <w:pPr>
        <w:rPr>
          <w:rFonts w:ascii="Arial Narrow" w:hAnsi="Arial Narrow"/>
          <w:sz w:val="24"/>
          <w:szCs w:val="24"/>
          <w:lang w:eastAsia="en-GB"/>
        </w:rPr>
      </w:pPr>
      <w:r w:rsidRPr="00EB5E7B">
        <w:rPr>
          <w:rFonts w:ascii="Arial Narrow" w:hAnsi="Arial Narrow"/>
          <w:sz w:val="24"/>
          <w:szCs w:val="24"/>
          <w:lang w:eastAsia="en-GB"/>
        </w:rPr>
        <w:t xml:space="preserve">Since its creation the network has met </w:t>
      </w:r>
      <w:r w:rsidR="00A43CD7">
        <w:rPr>
          <w:rFonts w:ascii="Arial Narrow" w:hAnsi="Arial Narrow"/>
          <w:sz w:val="24"/>
          <w:szCs w:val="24"/>
          <w:lang w:eastAsia="en-GB"/>
        </w:rPr>
        <w:t>six</w:t>
      </w:r>
      <w:r w:rsidRPr="00EB5E7B">
        <w:rPr>
          <w:rFonts w:ascii="Arial Narrow" w:hAnsi="Arial Narrow"/>
          <w:sz w:val="24"/>
          <w:szCs w:val="24"/>
          <w:lang w:eastAsia="en-GB"/>
        </w:rPr>
        <w:t xml:space="preserve"> times with </w:t>
      </w:r>
      <w:r w:rsidR="00A43CD7">
        <w:rPr>
          <w:rFonts w:ascii="Arial Narrow" w:hAnsi="Arial Narrow"/>
          <w:sz w:val="24"/>
          <w:szCs w:val="24"/>
          <w:lang w:eastAsia="en-GB"/>
        </w:rPr>
        <w:t>an</w:t>
      </w:r>
      <w:r w:rsidRPr="00EB5E7B">
        <w:rPr>
          <w:rFonts w:ascii="Arial Narrow" w:hAnsi="Arial Narrow"/>
          <w:sz w:val="24"/>
          <w:szCs w:val="24"/>
          <w:lang w:eastAsia="en-GB"/>
        </w:rPr>
        <w:t xml:space="preserve"> increas</w:t>
      </w:r>
      <w:r w:rsidR="00A43CD7">
        <w:rPr>
          <w:rFonts w:ascii="Arial Narrow" w:hAnsi="Arial Narrow"/>
          <w:sz w:val="24"/>
          <w:szCs w:val="24"/>
          <w:lang w:eastAsia="en-GB"/>
        </w:rPr>
        <w:t>e</w:t>
      </w:r>
      <w:r w:rsidRPr="00EB5E7B">
        <w:rPr>
          <w:rFonts w:ascii="Arial Narrow" w:hAnsi="Arial Narrow"/>
          <w:sz w:val="24"/>
          <w:szCs w:val="24"/>
          <w:lang w:eastAsia="en-GB"/>
        </w:rPr>
        <w:t xml:space="preserve"> in attendance </w:t>
      </w:r>
      <w:r w:rsidR="00A43CD7">
        <w:rPr>
          <w:rFonts w:ascii="Arial Narrow" w:hAnsi="Arial Narrow"/>
          <w:sz w:val="24"/>
          <w:szCs w:val="24"/>
          <w:lang w:eastAsia="en-GB"/>
        </w:rPr>
        <w:t xml:space="preserve">each meeting </w:t>
      </w:r>
      <w:r w:rsidRPr="00EB5E7B">
        <w:rPr>
          <w:rFonts w:ascii="Arial Narrow" w:hAnsi="Arial Narrow"/>
          <w:sz w:val="24"/>
          <w:szCs w:val="24"/>
          <w:lang w:eastAsia="en-GB"/>
        </w:rPr>
        <w:t>with partners</w:t>
      </w:r>
      <w:r w:rsidR="00A43CD7">
        <w:rPr>
          <w:rFonts w:ascii="Arial Narrow" w:hAnsi="Arial Narrow"/>
          <w:sz w:val="24"/>
          <w:szCs w:val="24"/>
          <w:lang w:eastAsia="en-GB"/>
        </w:rPr>
        <w:t xml:space="preserve"> attending</w:t>
      </w:r>
      <w:r w:rsidRPr="00EB5E7B">
        <w:rPr>
          <w:rFonts w:ascii="Arial Narrow" w:hAnsi="Arial Narrow"/>
          <w:sz w:val="24"/>
          <w:szCs w:val="24"/>
          <w:lang w:eastAsia="en-GB"/>
        </w:rPr>
        <w:t xml:space="preserve"> from acro</w:t>
      </w:r>
      <w:r w:rsidR="00065E8E">
        <w:rPr>
          <w:rFonts w:ascii="Arial Narrow" w:hAnsi="Arial Narrow"/>
          <w:sz w:val="24"/>
          <w:szCs w:val="24"/>
          <w:lang w:eastAsia="en-GB"/>
        </w:rPr>
        <w:t>ss West Yorkshire</w:t>
      </w:r>
      <w:r>
        <w:rPr>
          <w:rFonts w:ascii="Arial Narrow" w:hAnsi="Arial Narrow"/>
          <w:sz w:val="24"/>
          <w:szCs w:val="24"/>
          <w:lang w:eastAsia="en-GB"/>
        </w:rPr>
        <w:t xml:space="preserve">. </w:t>
      </w:r>
      <w:r w:rsidRPr="00EB5E7B">
        <w:rPr>
          <w:rFonts w:ascii="Arial Narrow" w:hAnsi="Arial Narrow"/>
          <w:sz w:val="24"/>
          <w:szCs w:val="24"/>
          <w:lang w:eastAsia="en-GB"/>
        </w:rPr>
        <w:t xml:space="preserve">The network has provided an invaluable chance for partners to meet and share thoughts and experiences from their own </w:t>
      </w:r>
      <w:r>
        <w:rPr>
          <w:rFonts w:ascii="Arial Narrow" w:hAnsi="Arial Narrow"/>
          <w:sz w:val="24"/>
          <w:szCs w:val="24"/>
          <w:lang w:eastAsia="en-GB"/>
        </w:rPr>
        <w:t xml:space="preserve">professional </w:t>
      </w:r>
      <w:r w:rsidRPr="00EB5E7B">
        <w:rPr>
          <w:rFonts w:ascii="Arial Narrow" w:hAnsi="Arial Narrow"/>
          <w:sz w:val="24"/>
          <w:szCs w:val="24"/>
          <w:lang w:eastAsia="en-GB"/>
        </w:rPr>
        <w:t>backgrounds</w:t>
      </w:r>
      <w:r>
        <w:rPr>
          <w:rFonts w:ascii="Arial Narrow" w:hAnsi="Arial Narrow"/>
          <w:sz w:val="24"/>
          <w:szCs w:val="24"/>
          <w:lang w:eastAsia="en-GB"/>
        </w:rPr>
        <w:t xml:space="preserve">. </w:t>
      </w:r>
      <w:r w:rsidRPr="001A73C6">
        <w:rPr>
          <w:rFonts w:ascii="Arial Narrow" w:hAnsi="Arial Narrow"/>
          <w:sz w:val="24"/>
          <w:szCs w:val="24"/>
          <w:lang w:eastAsia="en-GB"/>
        </w:rPr>
        <w:t>A</w:t>
      </w:r>
      <w:r w:rsidR="00782ECF">
        <w:rPr>
          <w:rFonts w:ascii="Arial Narrow" w:hAnsi="Arial Narrow"/>
          <w:sz w:val="24"/>
          <w:szCs w:val="24"/>
          <w:lang w:eastAsia="en-GB"/>
        </w:rPr>
        <w:t>n</w:t>
      </w:r>
      <w:r w:rsidRPr="001A73C6">
        <w:rPr>
          <w:rFonts w:ascii="Arial Narrow" w:hAnsi="Arial Narrow"/>
          <w:sz w:val="24"/>
          <w:szCs w:val="24"/>
          <w:lang w:eastAsia="en-GB"/>
        </w:rPr>
        <w:t xml:space="preserve"> important part of the network has been to train partners</w:t>
      </w:r>
      <w:r>
        <w:rPr>
          <w:rFonts w:ascii="Arial Narrow" w:hAnsi="Arial Narrow"/>
          <w:sz w:val="24"/>
          <w:szCs w:val="24"/>
          <w:lang w:eastAsia="en-GB"/>
        </w:rPr>
        <w:t>,</w:t>
      </w:r>
      <w:r w:rsidRPr="001A73C6">
        <w:rPr>
          <w:rFonts w:ascii="Arial Narrow" w:hAnsi="Arial Narrow"/>
          <w:sz w:val="24"/>
          <w:szCs w:val="24"/>
          <w:lang w:eastAsia="en-GB"/>
        </w:rPr>
        <w:t xml:space="preserve"> police officers and staff on the signs and indicators of </w:t>
      </w:r>
      <w:r>
        <w:rPr>
          <w:rFonts w:ascii="Arial Narrow" w:hAnsi="Arial Narrow"/>
          <w:sz w:val="24"/>
          <w:szCs w:val="24"/>
          <w:lang w:eastAsia="en-GB"/>
        </w:rPr>
        <w:t>h</w:t>
      </w:r>
      <w:r w:rsidRPr="001A73C6">
        <w:rPr>
          <w:rFonts w:ascii="Arial Narrow" w:hAnsi="Arial Narrow"/>
          <w:sz w:val="24"/>
          <w:szCs w:val="24"/>
          <w:lang w:eastAsia="en-GB"/>
        </w:rPr>
        <w:t xml:space="preserve">uman </w:t>
      </w:r>
      <w:r>
        <w:rPr>
          <w:rFonts w:ascii="Arial Narrow" w:hAnsi="Arial Narrow"/>
          <w:sz w:val="24"/>
          <w:szCs w:val="24"/>
          <w:lang w:eastAsia="en-GB"/>
        </w:rPr>
        <w:t>t</w:t>
      </w:r>
      <w:r w:rsidRPr="001A73C6">
        <w:rPr>
          <w:rFonts w:ascii="Arial Narrow" w:hAnsi="Arial Narrow"/>
          <w:sz w:val="24"/>
          <w:szCs w:val="24"/>
          <w:lang w:eastAsia="en-GB"/>
        </w:rPr>
        <w:t>rafficking</w:t>
      </w:r>
      <w:r>
        <w:rPr>
          <w:rFonts w:ascii="Arial Narrow" w:hAnsi="Arial Narrow"/>
          <w:sz w:val="24"/>
          <w:szCs w:val="24"/>
          <w:lang w:eastAsia="en-GB"/>
        </w:rPr>
        <w:t xml:space="preserve">. The training </w:t>
      </w:r>
      <w:r w:rsidRPr="001A73C6">
        <w:rPr>
          <w:rFonts w:ascii="Arial Narrow" w:hAnsi="Arial Narrow"/>
          <w:sz w:val="24"/>
          <w:szCs w:val="24"/>
          <w:lang w:eastAsia="en-GB"/>
        </w:rPr>
        <w:t>has been delivered by Hope for Justice</w:t>
      </w:r>
      <w:r>
        <w:rPr>
          <w:rFonts w:ascii="Arial Narrow" w:hAnsi="Arial Narrow"/>
          <w:sz w:val="24"/>
          <w:szCs w:val="24"/>
          <w:lang w:eastAsia="en-GB"/>
        </w:rPr>
        <w:t xml:space="preserve"> and the number of partners and police trained has </w:t>
      </w:r>
      <w:r w:rsidR="00065E8E">
        <w:rPr>
          <w:rFonts w:ascii="Arial Narrow" w:hAnsi="Arial Narrow"/>
          <w:sz w:val="24"/>
          <w:szCs w:val="24"/>
          <w:lang w:eastAsia="en-GB"/>
        </w:rPr>
        <w:t xml:space="preserve">now </w:t>
      </w:r>
      <w:r>
        <w:rPr>
          <w:rFonts w:ascii="Arial Narrow" w:hAnsi="Arial Narrow"/>
          <w:sz w:val="24"/>
          <w:szCs w:val="24"/>
          <w:lang w:eastAsia="en-GB"/>
        </w:rPr>
        <w:t>exceeded 2,500.</w:t>
      </w:r>
    </w:p>
    <w:p w:rsidR="0078247F" w:rsidRDefault="0078247F" w:rsidP="0078247F">
      <w:pPr>
        <w:rPr>
          <w:rFonts w:ascii="Arial Narrow" w:hAnsi="Arial Narrow"/>
          <w:sz w:val="24"/>
          <w:szCs w:val="24"/>
          <w:lang w:eastAsia="en-GB"/>
        </w:rPr>
      </w:pPr>
    </w:p>
    <w:p w:rsidR="0078247F" w:rsidRDefault="0078247F" w:rsidP="0078247F">
      <w:pPr>
        <w:rPr>
          <w:rFonts w:ascii="Arial Narrow" w:hAnsi="Arial Narrow"/>
          <w:sz w:val="24"/>
          <w:szCs w:val="24"/>
          <w:lang w:eastAsia="en-GB"/>
        </w:rPr>
      </w:pPr>
      <w:r>
        <w:rPr>
          <w:rFonts w:ascii="Arial Narrow" w:hAnsi="Arial Narrow"/>
          <w:sz w:val="24"/>
          <w:szCs w:val="24"/>
          <w:lang w:eastAsia="en-GB"/>
        </w:rPr>
        <w:t xml:space="preserve">Linked to the funding from the Ministry of Justice the Purpose Project, set up to help victims cope and recover, has provided weekly drop in sessions with an interpreter, language lessons, a conversation club and has also linked clients with volunteering opportunities. 13 victims of human trafficking </w:t>
      </w:r>
      <w:r w:rsidR="009F179E">
        <w:rPr>
          <w:rFonts w:ascii="Arial Narrow" w:hAnsi="Arial Narrow"/>
          <w:sz w:val="24"/>
          <w:szCs w:val="24"/>
          <w:lang w:eastAsia="en-GB"/>
        </w:rPr>
        <w:t xml:space="preserve">have been supported </w:t>
      </w:r>
      <w:r>
        <w:rPr>
          <w:rFonts w:ascii="Arial Narrow" w:hAnsi="Arial Narrow"/>
          <w:sz w:val="24"/>
          <w:szCs w:val="24"/>
          <w:lang w:eastAsia="en-GB"/>
        </w:rPr>
        <w:t xml:space="preserve">through the project </w:t>
      </w:r>
      <w:r w:rsidR="009F179E">
        <w:rPr>
          <w:rFonts w:ascii="Arial Narrow" w:hAnsi="Arial Narrow"/>
          <w:sz w:val="24"/>
          <w:szCs w:val="24"/>
          <w:lang w:eastAsia="en-GB"/>
        </w:rPr>
        <w:t>which has also</w:t>
      </w:r>
      <w:r>
        <w:rPr>
          <w:rFonts w:ascii="Arial Narrow" w:hAnsi="Arial Narrow"/>
          <w:sz w:val="24"/>
          <w:szCs w:val="24"/>
          <w:lang w:eastAsia="en-GB"/>
        </w:rPr>
        <w:t xml:space="preserve"> provided ongoing social support for </w:t>
      </w:r>
      <w:r w:rsidR="00065E8E">
        <w:rPr>
          <w:rFonts w:ascii="Arial Narrow" w:hAnsi="Arial Narrow"/>
          <w:sz w:val="24"/>
          <w:szCs w:val="24"/>
          <w:lang w:eastAsia="en-GB"/>
        </w:rPr>
        <w:t>eight</w:t>
      </w:r>
      <w:r>
        <w:rPr>
          <w:rFonts w:ascii="Arial Narrow" w:hAnsi="Arial Narrow"/>
          <w:sz w:val="24"/>
          <w:szCs w:val="24"/>
          <w:lang w:eastAsia="en-GB"/>
        </w:rPr>
        <w:t xml:space="preserve"> other individuals rescued within West Yorkshire. </w:t>
      </w:r>
      <w:r w:rsidRPr="00E645E1">
        <w:rPr>
          <w:rFonts w:ascii="Arial Narrow" w:hAnsi="Arial Narrow"/>
          <w:sz w:val="24"/>
          <w:szCs w:val="24"/>
          <w:lang w:eastAsia="en-GB"/>
        </w:rPr>
        <w:t xml:space="preserve">A total of </w:t>
      </w:r>
      <w:r w:rsidR="00065E8E">
        <w:rPr>
          <w:rFonts w:ascii="Arial Narrow" w:hAnsi="Arial Narrow"/>
          <w:sz w:val="24"/>
          <w:szCs w:val="24"/>
          <w:lang w:eastAsia="en-GB"/>
        </w:rPr>
        <w:t>six</w:t>
      </w:r>
      <w:r w:rsidRPr="00E645E1">
        <w:rPr>
          <w:rFonts w:ascii="Arial Narrow" w:hAnsi="Arial Narrow"/>
          <w:sz w:val="24"/>
          <w:szCs w:val="24"/>
          <w:lang w:eastAsia="en-GB"/>
        </w:rPr>
        <w:t xml:space="preserve"> victims are now in employment and </w:t>
      </w:r>
      <w:r w:rsidR="00065E8E">
        <w:rPr>
          <w:rFonts w:ascii="Arial Narrow" w:hAnsi="Arial Narrow"/>
          <w:sz w:val="24"/>
          <w:szCs w:val="24"/>
          <w:lang w:eastAsia="en-GB"/>
        </w:rPr>
        <w:t>six</w:t>
      </w:r>
      <w:r w:rsidRPr="00E645E1">
        <w:rPr>
          <w:rFonts w:ascii="Arial Narrow" w:hAnsi="Arial Narrow"/>
          <w:sz w:val="24"/>
          <w:szCs w:val="24"/>
          <w:lang w:eastAsia="en-GB"/>
        </w:rPr>
        <w:t xml:space="preserve"> others have secured volunteer placements</w:t>
      </w:r>
      <w:r w:rsidR="009F179E">
        <w:rPr>
          <w:rFonts w:ascii="Arial Narrow" w:hAnsi="Arial Narrow"/>
          <w:sz w:val="24"/>
          <w:szCs w:val="24"/>
          <w:lang w:eastAsia="en-GB"/>
        </w:rPr>
        <w:t>.</w:t>
      </w:r>
    </w:p>
    <w:p w:rsidR="00065E8E" w:rsidRDefault="00065E8E" w:rsidP="0078247F">
      <w:pPr>
        <w:rPr>
          <w:rFonts w:ascii="Arial Narrow" w:hAnsi="Arial Narrow"/>
          <w:sz w:val="24"/>
          <w:szCs w:val="24"/>
          <w:lang w:eastAsia="en-GB"/>
        </w:rPr>
      </w:pPr>
    </w:p>
    <w:tbl>
      <w:tblPr>
        <w:tblStyle w:val="TableGrid"/>
        <w:tblW w:w="0" w:type="auto"/>
        <w:tblInd w:w="108" w:type="dxa"/>
        <w:tblLook w:val="04A0" w:firstRow="1" w:lastRow="0" w:firstColumn="1" w:lastColumn="0" w:noHBand="0" w:noVBand="1"/>
      </w:tblPr>
      <w:tblGrid>
        <w:gridCol w:w="10348"/>
      </w:tblGrid>
      <w:tr w:rsidR="00065E8E" w:rsidTr="00065E8E">
        <w:tc>
          <w:tcPr>
            <w:tcW w:w="10348" w:type="dxa"/>
            <w:shd w:val="clear" w:color="auto" w:fill="D9D9D9" w:themeFill="background1" w:themeFillShade="D9"/>
          </w:tcPr>
          <w:p w:rsidR="00065E8E" w:rsidRPr="00065E8E" w:rsidRDefault="00065E8E" w:rsidP="00065E8E">
            <w:pPr>
              <w:rPr>
                <w:rFonts w:ascii="Arial Narrow" w:hAnsi="Arial Narrow"/>
              </w:rPr>
            </w:pPr>
            <w:r w:rsidRPr="00065E8E">
              <w:rPr>
                <w:rFonts w:ascii="Arial Narrow" w:hAnsi="Arial Narrow"/>
              </w:rPr>
              <w:t>Four projects with a core focus on human trafficking have been funded through the Safer Communities Fund for 2014/15, including:</w:t>
            </w:r>
          </w:p>
          <w:p w:rsidR="00065E8E" w:rsidRPr="00065E8E" w:rsidRDefault="00065E8E" w:rsidP="00065E8E">
            <w:pPr>
              <w:pStyle w:val="ListParagraph"/>
              <w:numPr>
                <w:ilvl w:val="0"/>
                <w:numId w:val="24"/>
              </w:numPr>
              <w:ind w:left="714" w:hanging="357"/>
              <w:rPr>
                <w:rFonts w:ascii="Arial Narrow" w:hAnsi="Arial Narrow"/>
                <w:b/>
              </w:rPr>
            </w:pPr>
            <w:r w:rsidRPr="00065E8E">
              <w:rPr>
                <w:rFonts w:ascii="Arial Narrow" w:hAnsi="Arial Narrow"/>
              </w:rPr>
              <w:t>Running a safe house service for women who have been trafficked for sexual and labour exploitation.</w:t>
            </w:r>
          </w:p>
          <w:p w:rsidR="00065E8E" w:rsidRPr="00065E8E" w:rsidRDefault="00065E8E" w:rsidP="00065E8E">
            <w:pPr>
              <w:numPr>
                <w:ilvl w:val="0"/>
                <w:numId w:val="23"/>
              </w:numPr>
              <w:ind w:left="714" w:hanging="357"/>
              <w:rPr>
                <w:rFonts w:ascii="Arial Narrow" w:hAnsi="Arial Narrow"/>
                <w:b/>
              </w:rPr>
            </w:pPr>
            <w:r w:rsidRPr="00065E8E">
              <w:rPr>
                <w:rFonts w:ascii="Arial Narrow" w:hAnsi="Arial Narrow"/>
              </w:rPr>
              <w:t>Supporting both women who have been trafficked internationally and those who have been trafficked internally within the UK.</w:t>
            </w:r>
          </w:p>
          <w:p w:rsidR="00065E8E" w:rsidRPr="00065E8E" w:rsidRDefault="00065E8E" w:rsidP="00065E8E">
            <w:pPr>
              <w:numPr>
                <w:ilvl w:val="0"/>
                <w:numId w:val="23"/>
              </w:numPr>
              <w:ind w:left="714" w:hanging="357"/>
              <w:rPr>
                <w:rFonts w:ascii="Arial Narrow" w:hAnsi="Arial Narrow"/>
                <w:b/>
              </w:rPr>
            </w:pPr>
            <w:r w:rsidRPr="00065E8E">
              <w:rPr>
                <w:rFonts w:ascii="Arial Narrow" w:hAnsi="Arial Narrow"/>
              </w:rPr>
              <w:t>Raising awareness of human trafficking, sexual exploitation and forced prostitution.</w:t>
            </w:r>
          </w:p>
        </w:tc>
      </w:tr>
    </w:tbl>
    <w:p w:rsidR="00065E8E" w:rsidRDefault="00065E8E" w:rsidP="0078247F">
      <w:pPr>
        <w:rPr>
          <w:rFonts w:ascii="Arial Narrow" w:hAnsi="Arial Narrow"/>
          <w:sz w:val="24"/>
          <w:szCs w:val="24"/>
          <w:lang w:eastAsia="en-GB"/>
        </w:rPr>
      </w:pPr>
    </w:p>
    <w:p w:rsidR="0078247F" w:rsidRDefault="0078247F" w:rsidP="0078247F">
      <w:pPr>
        <w:rPr>
          <w:rFonts w:ascii="Arial Narrow" w:hAnsi="Arial Narrow"/>
          <w:sz w:val="24"/>
          <w:szCs w:val="24"/>
          <w:lang w:eastAsia="en-GB"/>
        </w:rPr>
      </w:pPr>
      <w:r>
        <w:rPr>
          <w:rFonts w:ascii="Arial Narrow" w:hAnsi="Arial Narrow"/>
          <w:sz w:val="24"/>
          <w:szCs w:val="24"/>
          <w:lang w:eastAsia="en-GB"/>
        </w:rPr>
        <w:t xml:space="preserve">In </w:t>
      </w:r>
      <w:r w:rsidRPr="007E4C40">
        <w:rPr>
          <w:rFonts w:ascii="Arial Narrow" w:hAnsi="Arial Narrow"/>
          <w:sz w:val="24"/>
          <w:szCs w:val="24"/>
          <w:lang w:eastAsia="en-GB"/>
        </w:rPr>
        <w:t>March</w:t>
      </w:r>
      <w:r>
        <w:rPr>
          <w:rFonts w:ascii="Arial Narrow" w:hAnsi="Arial Narrow"/>
          <w:sz w:val="24"/>
          <w:szCs w:val="24"/>
          <w:lang w:eastAsia="en-GB"/>
        </w:rPr>
        <w:t xml:space="preserve"> 2015</w:t>
      </w:r>
      <w:r w:rsidRPr="007E4C40">
        <w:rPr>
          <w:rFonts w:ascii="Arial Narrow" w:hAnsi="Arial Narrow"/>
          <w:sz w:val="24"/>
          <w:szCs w:val="24"/>
          <w:lang w:eastAsia="en-GB"/>
        </w:rPr>
        <w:t xml:space="preserve"> </w:t>
      </w:r>
      <w:r w:rsidR="00065E8E">
        <w:rPr>
          <w:rFonts w:ascii="Arial Narrow" w:hAnsi="Arial Narrow"/>
          <w:sz w:val="24"/>
          <w:szCs w:val="24"/>
          <w:lang w:eastAsia="en-GB"/>
        </w:rPr>
        <w:t xml:space="preserve">the PCC </w:t>
      </w:r>
      <w:r w:rsidRPr="007E4C40">
        <w:rPr>
          <w:rFonts w:ascii="Arial Narrow" w:hAnsi="Arial Narrow"/>
          <w:sz w:val="24"/>
          <w:szCs w:val="24"/>
          <w:lang w:eastAsia="en-GB"/>
        </w:rPr>
        <w:t xml:space="preserve">met the Independent Anti-Slavery Commissioner to understand his role and his </w:t>
      </w:r>
      <w:r w:rsidR="000B17E1">
        <w:rPr>
          <w:rFonts w:ascii="Arial Narrow" w:hAnsi="Arial Narrow"/>
          <w:sz w:val="24"/>
          <w:szCs w:val="24"/>
          <w:lang w:eastAsia="en-GB"/>
        </w:rPr>
        <w:t xml:space="preserve">future </w:t>
      </w:r>
      <w:r w:rsidRPr="007E4C40">
        <w:rPr>
          <w:rFonts w:ascii="Arial Narrow" w:hAnsi="Arial Narrow"/>
          <w:sz w:val="24"/>
          <w:szCs w:val="24"/>
          <w:lang w:eastAsia="en-GB"/>
        </w:rPr>
        <w:t>plans.</w:t>
      </w:r>
      <w:r>
        <w:rPr>
          <w:rFonts w:ascii="Arial Narrow" w:hAnsi="Arial Narrow"/>
          <w:sz w:val="24"/>
          <w:szCs w:val="24"/>
          <w:lang w:eastAsia="en-GB"/>
        </w:rPr>
        <w:t xml:space="preserve"> </w:t>
      </w:r>
      <w:r w:rsidRPr="007E4C40">
        <w:rPr>
          <w:rFonts w:ascii="Arial Narrow" w:hAnsi="Arial Narrow"/>
          <w:sz w:val="24"/>
          <w:szCs w:val="24"/>
          <w:lang w:eastAsia="en-GB"/>
        </w:rPr>
        <w:t xml:space="preserve">He </w:t>
      </w:r>
      <w:r>
        <w:rPr>
          <w:rFonts w:ascii="Arial Narrow" w:hAnsi="Arial Narrow"/>
          <w:sz w:val="24"/>
          <w:szCs w:val="24"/>
          <w:lang w:eastAsia="en-GB"/>
        </w:rPr>
        <w:t>was</w:t>
      </w:r>
      <w:r w:rsidRPr="007E4C40">
        <w:rPr>
          <w:rFonts w:ascii="Arial Narrow" w:hAnsi="Arial Narrow"/>
          <w:sz w:val="24"/>
          <w:szCs w:val="24"/>
          <w:lang w:eastAsia="en-GB"/>
        </w:rPr>
        <w:t xml:space="preserve"> impressed with the partnerships in place in West Yorkshire along with the work already done.</w:t>
      </w:r>
      <w:r>
        <w:rPr>
          <w:rFonts w:ascii="Arial Narrow" w:hAnsi="Arial Narrow"/>
          <w:sz w:val="24"/>
          <w:szCs w:val="24"/>
          <w:lang w:eastAsia="en-GB"/>
        </w:rPr>
        <w:t xml:space="preserve"> </w:t>
      </w:r>
      <w:r w:rsidRPr="007E4C40">
        <w:rPr>
          <w:rFonts w:ascii="Arial Narrow" w:hAnsi="Arial Narrow"/>
          <w:sz w:val="24"/>
          <w:szCs w:val="24"/>
          <w:lang w:eastAsia="en-GB"/>
        </w:rPr>
        <w:t xml:space="preserve">His role will be important in driving improvement and increased awareness through </w:t>
      </w:r>
      <w:r>
        <w:rPr>
          <w:rFonts w:ascii="Arial Narrow" w:hAnsi="Arial Narrow"/>
          <w:sz w:val="24"/>
          <w:szCs w:val="24"/>
          <w:lang w:eastAsia="en-GB"/>
        </w:rPr>
        <w:t>l</w:t>
      </w:r>
      <w:r w:rsidRPr="007E4C40">
        <w:rPr>
          <w:rFonts w:ascii="Arial Narrow" w:hAnsi="Arial Narrow"/>
          <w:sz w:val="24"/>
          <w:szCs w:val="24"/>
          <w:lang w:eastAsia="en-GB"/>
        </w:rPr>
        <w:t xml:space="preserve">aw </w:t>
      </w:r>
      <w:r>
        <w:rPr>
          <w:rFonts w:ascii="Arial Narrow" w:hAnsi="Arial Narrow"/>
          <w:sz w:val="24"/>
          <w:szCs w:val="24"/>
          <w:lang w:eastAsia="en-GB"/>
        </w:rPr>
        <w:t xml:space="preserve">enforcement agencies and </w:t>
      </w:r>
      <w:r w:rsidR="00065E8E">
        <w:rPr>
          <w:rFonts w:ascii="Arial Narrow" w:hAnsi="Arial Narrow"/>
          <w:sz w:val="24"/>
          <w:szCs w:val="24"/>
          <w:lang w:eastAsia="en-GB"/>
        </w:rPr>
        <w:t>the PCC</w:t>
      </w:r>
      <w:r>
        <w:rPr>
          <w:rFonts w:ascii="Arial Narrow" w:hAnsi="Arial Narrow"/>
          <w:sz w:val="24"/>
          <w:szCs w:val="24"/>
          <w:lang w:eastAsia="en-GB"/>
        </w:rPr>
        <w:t xml:space="preserve"> will be working </w:t>
      </w:r>
      <w:r w:rsidR="00065E8E">
        <w:rPr>
          <w:rFonts w:ascii="Arial Narrow" w:hAnsi="Arial Narrow"/>
          <w:sz w:val="24"/>
          <w:szCs w:val="24"/>
          <w:lang w:eastAsia="en-GB"/>
        </w:rPr>
        <w:t xml:space="preserve">closely </w:t>
      </w:r>
      <w:r w:rsidR="00F729E0">
        <w:rPr>
          <w:rFonts w:ascii="Arial Narrow" w:hAnsi="Arial Narrow"/>
          <w:sz w:val="24"/>
          <w:szCs w:val="24"/>
          <w:lang w:eastAsia="en-GB"/>
        </w:rPr>
        <w:t xml:space="preserve">with him going forward and around establishing the national anti-trafficking network with other PCCs. </w:t>
      </w:r>
    </w:p>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0B2A2E" w:rsidRDefault="000B17E1" w:rsidP="00641FCD">
            <w:pPr>
              <w:rPr>
                <w:rFonts w:ascii="Arial Narrow" w:hAnsi="Arial Narrow"/>
                <w:b/>
                <w:u w:val="single"/>
              </w:rPr>
            </w:pPr>
            <w:r>
              <w:rPr>
                <w:rFonts w:ascii="Arial Narrow" w:hAnsi="Arial Narrow"/>
                <w:b/>
                <w:u w:val="single"/>
              </w:rPr>
              <w:t xml:space="preserve">What </w:t>
            </w:r>
            <w:r w:rsidR="0078247F" w:rsidRPr="000B2A2E">
              <w:rPr>
                <w:rFonts w:ascii="Arial Narrow" w:hAnsi="Arial Narrow"/>
                <w:b/>
                <w:u w:val="single"/>
              </w:rPr>
              <w:t xml:space="preserve">Wakefield </w:t>
            </w:r>
            <w:r w:rsidR="0078247F">
              <w:rPr>
                <w:rFonts w:ascii="Arial Narrow" w:hAnsi="Arial Narrow"/>
                <w:b/>
                <w:u w:val="single"/>
              </w:rPr>
              <w:t>CSP</w:t>
            </w:r>
            <w:r>
              <w:rPr>
                <w:rFonts w:ascii="Arial Narrow" w:hAnsi="Arial Narrow"/>
                <w:b/>
                <w:u w:val="single"/>
              </w:rPr>
              <w:t xml:space="preserve"> is doing to tackle human trafficking</w:t>
            </w:r>
          </w:p>
          <w:p w:rsidR="0078247F" w:rsidRPr="000B2A2E" w:rsidRDefault="0078247F" w:rsidP="00641FCD">
            <w:pPr>
              <w:rPr>
                <w:rFonts w:ascii="Arial Narrow" w:hAnsi="Arial Narrow"/>
              </w:rPr>
            </w:pPr>
          </w:p>
          <w:p w:rsidR="0078247F" w:rsidRPr="000B2A2E" w:rsidRDefault="0078247F" w:rsidP="00641FCD">
            <w:pPr>
              <w:rPr>
                <w:rFonts w:ascii="Arial Narrow" w:hAnsi="Arial Narrow"/>
              </w:rPr>
            </w:pPr>
            <w:r>
              <w:rPr>
                <w:rFonts w:ascii="Arial Narrow" w:hAnsi="Arial Narrow"/>
              </w:rPr>
              <w:t>In April 2014 Wakefield District Safeguarding Children’s Board, on behalf of the PCC and the West Yorkshire CSE Working Group, hosted a Modern Day Slavery conference. Feedback from the day indicated that partners are keen to understand the risks for children in relation to this and would welcome further training and resources in this area.</w:t>
            </w:r>
          </w:p>
        </w:tc>
      </w:tr>
    </w:tbl>
    <w:p w:rsidR="00D51845" w:rsidRDefault="00D51845" w:rsidP="0078247F">
      <w:pPr>
        <w:rPr>
          <w:rFonts w:ascii="Arial Narrow" w:hAnsi="Arial Narrow"/>
          <w:b/>
          <w:sz w:val="24"/>
          <w:szCs w:val="24"/>
        </w:rPr>
      </w:pPr>
    </w:p>
    <w:p w:rsidR="0078247F" w:rsidRDefault="0078247F" w:rsidP="0078247F">
      <w:pPr>
        <w:rPr>
          <w:rFonts w:ascii="Arial Narrow" w:hAnsi="Arial Narrow"/>
          <w:b/>
          <w:sz w:val="24"/>
          <w:szCs w:val="24"/>
        </w:rPr>
      </w:pPr>
      <w:r>
        <w:rPr>
          <w:rFonts w:ascii="Arial Narrow" w:hAnsi="Arial Narrow"/>
          <w:b/>
          <w:sz w:val="24"/>
          <w:szCs w:val="24"/>
        </w:rPr>
        <w:t>Forced marriage and honour based violence</w:t>
      </w:r>
    </w:p>
    <w:tbl>
      <w:tblPr>
        <w:tblStyle w:val="TableGrid"/>
        <w:tblpPr w:leftFromText="180" w:rightFromText="180" w:vertAnchor="text" w:horzAnchor="margin" w:tblpX="108"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ED1853" w:rsidRDefault="0078247F" w:rsidP="005E25D4">
            <w:pPr>
              <w:pStyle w:val="ListParagraph"/>
              <w:numPr>
                <w:ilvl w:val="0"/>
                <w:numId w:val="10"/>
              </w:numPr>
              <w:rPr>
                <w:rFonts w:ascii="Arial Narrow" w:hAnsi="Arial Narrow"/>
                <w:b/>
                <w:color w:val="FF0000"/>
              </w:rPr>
            </w:pPr>
            <w:r w:rsidRPr="00D16564">
              <w:rPr>
                <w:rFonts w:ascii="Arial Narrow" w:hAnsi="Arial Narrow" w:cs="Calibri"/>
                <w:i/>
                <w:color w:val="272627"/>
              </w:rPr>
              <w:t xml:space="preserve">I will support a partner led campaign to raise awareness of the new laws around forced marriage and honour based violence, which will include events across the </w:t>
            </w:r>
            <w:r w:rsidRPr="008B6D8D">
              <w:rPr>
                <w:rFonts w:ascii="Arial Narrow" w:hAnsi="Arial Narrow" w:cs="Calibri"/>
                <w:i/>
              </w:rPr>
              <w:t>county</w:t>
            </w:r>
            <w:r w:rsidRPr="008B6D8D">
              <w:rPr>
                <w:rFonts w:ascii="Arial Narrow" w:hAnsi="Arial Narrow"/>
              </w:rPr>
              <w:t>.</w:t>
            </w:r>
          </w:p>
        </w:tc>
      </w:tr>
    </w:tbl>
    <w:p w:rsidR="0078247F" w:rsidRDefault="0078247F" w:rsidP="0078247F">
      <w:pPr>
        <w:rPr>
          <w:rFonts w:ascii="Arial Narrow" w:hAnsi="Arial Narrow" w:cs="Arial"/>
          <w:bCs/>
          <w:sz w:val="24"/>
          <w:szCs w:val="24"/>
          <w:lang w:val="en"/>
        </w:rPr>
      </w:pPr>
    </w:p>
    <w:p w:rsidR="0078247F" w:rsidRDefault="0078247F" w:rsidP="0078247F">
      <w:pPr>
        <w:rPr>
          <w:rStyle w:val="legds2"/>
          <w:rFonts w:ascii="Arial" w:hAnsi="Arial" w:cs="Arial"/>
          <w:color w:val="000000"/>
          <w:sz w:val="23"/>
          <w:szCs w:val="23"/>
          <w:lang w:val="en"/>
        </w:rPr>
      </w:pPr>
      <w:r w:rsidRPr="0077708B">
        <w:rPr>
          <w:rFonts w:ascii="Arial Narrow" w:hAnsi="Arial Narrow" w:cs="Arial"/>
          <w:bCs/>
          <w:sz w:val="24"/>
          <w:szCs w:val="24"/>
          <w:lang w:val="en"/>
        </w:rPr>
        <w:t>The Anti-</w:t>
      </w:r>
      <w:r>
        <w:rPr>
          <w:rFonts w:ascii="Arial Narrow" w:hAnsi="Arial Narrow" w:cs="Arial"/>
          <w:bCs/>
          <w:sz w:val="24"/>
          <w:szCs w:val="24"/>
          <w:lang w:val="en"/>
        </w:rPr>
        <w:t>S</w:t>
      </w:r>
      <w:r w:rsidRPr="0077708B">
        <w:rPr>
          <w:rFonts w:ascii="Arial Narrow" w:hAnsi="Arial Narrow" w:cs="Arial"/>
          <w:bCs/>
          <w:sz w:val="24"/>
          <w:szCs w:val="24"/>
          <w:lang w:val="en"/>
        </w:rPr>
        <w:t xml:space="preserve">ocial </w:t>
      </w:r>
      <w:proofErr w:type="spellStart"/>
      <w:r w:rsidRPr="0077708B">
        <w:rPr>
          <w:rFonts w:ascii="Arial Narrow" w:hAnsi="Arial Narrow" w:cs="Arial"/>
          <w:bCs/>
          <w:sz w:val="24"/>
          <w:szCs w:val="24"/>
          <w:lang w:val="en"/>
        </w:rPr>
        <w:t>Behaviour</w:t>
      </w:r>
      <w:proofErr w:type="spellEnd"/>
      <w:r w:rsidRPr="0077708B">
        <w:rPr>
          <w:rFonts w:ascii="Arial Narrow" w:hAnsi="Arial Narrow" w:cs="Arial"/>
          <w:bCs/>
          <w:sz w:val="24"/>
          <w:szCs w:val="24"/>
          <w:lang w:val="en"/>
        </w:rPr>
        <w:t xml:space="preserve">, Crime and Policing Act 2014 brought in new legislation around forced marriage and </w:t>
      </w:r>
      <w:proofErr w:type="spellStart"/>
      <w:r w:rsidRPr="0077708B">
        <w:rPr>
          <w:rFonts w:ascii="Arial Narrow" w:hAnsi="Arial Narrow" w:cs="Arial"/>
          <w:bCs/>
          <w:sz w:val="24"/>
          <w:szCs w:val="24"/>
          <w:lang w:val="en"/>
        </w:rPr>
        <w:t>honour</w:t>
      </w:r>
      <w:proofErr w:type="spellEnd"/>
      <w:r w:rsidRPr="0077708B">
        <w:rPr>
          <w:rFonts w:ascii="Arial Narrow" w:hAnsi="Arial Narrow" w:cs="Arial"/>
          <w:bCs/>
          <w:sz w:val="24"/>
          <w:szCs w:val="24"/>
          <w:lang w:val="en"/>
        </w:rPr>
        <w:t xml:space="preserve"> based violence, </w:t>
      </w:r>
      <w:r>
        <w:rPr>
          <w:rFonts w:ascii="Arial Narrow" w:hAnsi="Arial Narrow" w:cs="Arial"/>
          <w:bCs/>
          <w:sz w:val="24"/>
          <w:szCs w:val="24"/>
          <w:lang w:val="en"/>
        </w:rPr>
        <w:t xml:space="preserve">bringing in an </w:t>
      </w:r>
      <w:r w:rsidRPr="0077708B">
        <w:rPr>
          <w:rFonts w:ascii="Arial Narrow" w:hAnsi="Arial Narrow"/>
          <w:bCs/>
          <w:sz w:val="24"/>
          <w:szCs w:val="24"/>
        </w:rPr>
        <w:t xml:space="preserve">offence of breaching </w:t>
      </w:r>
      <w:r>
        <w:rPr>
          <w:rFonts w:ascii="Arial Narrow" w:hAnsi="Arial Narrow"/>
          <w:bCs/>
          <w:sz w:val="24"/>
          <w:szCs w:val="24"/>
        </w:rPr>
        <w:t xml:space="preserve">a </w:t>
      </w:r>
      <w:r w:rsidRPr="0077708B">
        <w:rPr>
          <w:rFonts w:ascii="Arial Narrow" w:hAnsi="Arial Narrow"/>
          <w:bCs/>
          <w:sz w:val="24"/>
          <w:szCs w:val="24"/>
        </w:rPr>
        <w:t>forced marriage protection order and creating an offence of forced marriage under law. The new offence created states that:</w:t>
      </w:r>
    </w:p>
    <w:p w:rsidR="0078247F" w:rsidRDefault="0078247F" w:rsidP="0078247F">
      <w:pPr>
        <w:rPr>
          <w:rStyle w:val="legds2"/>
          <w:rFonts w:ascii="Arial" w:hAnsi="Arial" w:cs="Arial"/>
          <w:color w:val="000000"/>
          <w:sz w:val="23"/>
          <w:szCs w:val="23"/>
          <w:lang w:val="en"/>
        </w:rPr>
      </w:pPr>
    </w:p>
    <w:p w:rsidR="0078247F" w:rsidRPr="0077708B" w:rsidRDefault="0078247F" w:rsidP="0078247F">
      <w:pPr>
        <w:pStyle w:val="legclearfix2"/>
        <w:spacing w:after="0" w:line="240" w:lineRule="auto"/>
        <w:ind w:left="720"/>
        <w:rPr>
          <w:rFonts w:ascii="Arial Narrow" w:eastAsia="Calibri" w:hAnsi="Arial Narrow" w:cs="Arial"/>
          <w:bCs/>
          <w:color w:val="auto"/>
          <w:sz w:val="24"/>
          <w:szCs w:val="24"/>
          <w:lang w:val="en" w:eastAsia="en-US"/>
        </w:rPr>
      </w:pPr>
      <w:r w:rsidRPr="0077708B">
        <w:rPr>
          <w:rFonts w:ascii="Arial Narrow" w:eastAsia="Calibri" w:hAnsi="Arial Narrow"/>
          <w:bCs/>
          <w:color w:val="auto"/>
          <w:sz w:val="24"/>
          <w:szCs w:val="24"/>
          <w:lang w:eastAsia="en-US"/>
        </w:rPr>
        <w:t xml:space="preserve">A person commits an offence under the law of England and Wales if he or she (a) </w:t>
      </w:r>
      <w:r w:rsidRPr="0077708B">
        <w:rPr>
          <w:rFonts w:ascii="Arial Narrow" w:eastAsia="Calibri" w:hAnsi="Arial Narrow" w:cs="Arial"/>
          <w:bCs/>
          <w:color w:val="auto"/>
          <w:sz w:val="24"/>
          <w:szCs w:val="24"/>
          <w:lang w:val="en" w:eastAsia="en-US"/>
        </w:rPr>
        <w:t>uses violence, threats or any other form of coercion for the purpose of causing another person to enter into a marriage, and (b) believes, or ought reasonably to believe, that the conduct may cause the other person to enter into the marriage without free and full consent.</w:t>
      </w:r>
    </w:p>
    <w:p w:rsidR="0078247F" w:rsidRDefault="0078247F" w:rsidP="0078247F">
      <w:pPr>
        <w:rPr>
          <w:rFonts w:ascii="Arial Narrow" w:hAnsi="Arial Narrow"/>
          <w:color w:val="FF0000"/>
          <w:sz w:val="24"/>
          <w:szCs w:val="24"/>
        </w:rPr>
      </w:pPr>
    </w:p>
    <w:p w:rsidR="0078247F" w:rsidRDefault="00065E8E" w:rsidP="0078247F">
      <w:pPr>
        <w:rPr>
          <w:rFonts w:ascii="Arial Narrow" w:hAnsi="Arial Narrow"/>
          <w:sz w:val="24"/>
          <w:szCs w:val="24"/>
        </w:rPr>
      </w:pPr>
      <w:r>
        <w:rPr>
          <w:rFonts w:ascii="Arial Narrow" w:hAnsi="Arial Narrow"/>
          <w:sz w:val="24"/>
          <w:szCs w:val="24"/>
        </w:rPr>
        <w:t>The PCC</w:t>
      </w:r>
      <w:r w:rsidR="0078247F" w:rsidRPr="00525CAB">
        <w:rPr>
          <w:rFonts w:ascii="Arial Narrow" w:hAnsi="Arial Narrow"/>
          <w:sz w:val="24"/>
          <w:szCs w:val="24"/>
        </w:rPr>
        <w:t xml:space="preserve"> welcome</w:t>
      </w:r>
      <w:r>
        <w:rPr>
          <w:rFonts w:ascii="Arial Narrow" w:hAnsi="Arial Narrow"/>
          <w:sz w:val="24"/>
          <w:szCs w:val="24"/>
        </w:rPr>
        <w:t>s the changes to the law,</w:t>
      </w:r>
      <w:r w:rsidR="0078247F" w:rsidRPr="00525CAB">
        <w:rPr>
          <w:rFonts w:ascii="Arial Narrow" w:hAnsi="Arial Narrow"/>
          <w:sz w:val="24"/>
          <w:szCs w:val="24"/>
        </w:rPr>
        <w:t xml:space="preserve"> supported a campaign </w:t>
      </w:r>
      <w:r>
        <w:rPr>
          <w:rFonts w:ascii="Arial Narrow" w:hAnsi="Arial Narrow"/>
          <w:sz w:val="24"/>
          <w:szCs w:val="24"/>
        </w:rPr>
        <w:t xml:space="preserve">to raise awareness of this </w:t>
      </w:r>
      <w:r w:rsidR="0078247F" w:rsidRPr="00525CAB">
        <w:rPr>
          <w:rFonts w:ascii="Arial Narrow" w:hAnsi="Arial Narrow"/>
          <w:sz w:val="24"/>
          <w:szCs w:val="24"/>
        </w:rPr>
        <w:t xml:space="preserve">over the summer of 2014 </w:t>
      </w:r>
      <w:r>
        <w:rPr>
          <w:rFonts w:ascii="Arial Narrow" w:hAnsi="Arial Narrow"/>
          <w:sz w:val="24"/>
          <w:szCs w:val="24"/>
        </w:rPr>
        <w:t>and has spoken</w:t>
      </w:r>
      <w:r w:rsidR="0078247F" w:rsidRPr="00525CAB">
        <w:rPr>
          <w:rFonts w:ascii="Arial Narrow" w:hAnsi="Arial Narrow"/>
          <w:sz w:val="24"/>
          <w:szCs w:val="24"/>
        </w:rPr>
        <w:t xml:space="preserve"> at an event </w:t>
      </w:r>
      <w:r>
        <w:rPr>
          <w:rFonts w:ascii="Arial Narrow" w:hAnsi="Arial Narrow"/>
          <w:sz w:val="24"/>
          <w:szCs w:val="24"/>
        </w:rPr>
        <w:t xml:space="preserve">held </w:t>
      </w:r>
      <w:r w:rsidR="0078247F" w:rsidRPr="00525CAB">
        <w:rPr>
          <w:rFonts w:ascii="Arial Narrow" w:hAnsi="Arial Narrow"/>
          <w:sz w:val="24"/>
          <w:szCs w:val="24"/>
        </w:rPr>
        <w:t xml:space="preserve">in Bradford </w:t>
      </w:r>
      <w:r w:rsidRPr="00525CAB">
        <w:rPr>
          <w:rFonts w:ascii="Arial Narrow" w:hAnsi="Arial Narrow"/>
          <w:sz w:val="24"/>
          <w:szCs w:val="24"/>
        </w:rPr>
        <w:t>delivered by partners including the charity Staying Put, Bradford M</w:t>
      </w:r>
      <w:r w:rsidR="000B17E1">
        <w:rPr>
          <w:rFonts w:ascii="Arial Narrow" w:hAnsi="Arial Narrow"/>
          <w:sz w:val="24"/>
          <w:szCs w:val="24"/>
        </w:rPr>
        <w:t xml:space="preserve">etropolitan </w:t>
      </w:r>
      <w:r w:rsidRPr="00525CAB">
        <w:rPr>
          <w:rFonts w:ascii="Arial Narrow" w:hAnsi="Arial Narrow"/>
          <w:sz w:val="24"/>
          <w:szCs w:val="24"/>
        </w:rPr>
        <w:t>D</w:t>
      </w:r>
      <w:r w:rsidR="000B17E1">
        <w:rPr>
          <w:rFonts w:ascii="Arial Narrow" w:hAnsi="Arial Narrow"/>
          <w:sz w:val="24"/>
          <w:szCs w:val="24"/>
        </w:rPr>
        <w:t xml:space="preserve">istrict </w:t>
      </w:r>
      <w:r w:rsidRPr="00525CAB">
        <w:rPr>
          <w:rFonts w:ascii="Arial Narrow" w:hAnsi="Arial Narrow"/>
          <w:sz w:val="24"/>
          <w:szCs w:val="24"/>
        </w:rPr>
        <w:t>C</w:t>
      </w:r>
      <w:r w:rsidR="000B17E1">
        <w:rPr>
          <w:rFonts w:ascii="Arial Narrow" w:hAnsi="Arial Narrow"/>
          <w:sz w:val="24"/>
          <w:szCs w:val="24"/>
        </w:rPr>
        <w:t>ouncil, Bradford Women’s Forum and</w:t>
      </w:r>
      <w:r w:rsidRPr="00525CAB">
        <w:rPr>
          <w:rFonts w:ascii="Arial Narrow" w:hAnsi="Arial Narrow"/>
          <w:sz w:val="24"/>
          <w:szCs w:val="24"/>
        </w:rPr>
        <w:t xml:space="preserve"> Bradford Women’s Aid </w:t>
      </w:r>
      <w:r w:rsidR="0078247F" w:rsidRPr="00525CAB">
        <w:rPr>
          <w:rFonts w:ascii="Arial Narrow" w:hAnsi="Arial Narrow"/>
          <w:sz w:val="24"/>
          <w:szCs w:val="24"/>
        </w:rPr>
        <w:t xml:space="preserve">that aimed to raise awareness on the issue of forced marriage and highlight the recent changes in legislation. </w:t>
      </w:r>
    </w:p>
    <w:p w:rsidR="00065E8E" w:rsidRPr="00525CAB" w:rsidRDefault="00065E8E" w:rsidP="0078247F">
      <w:pPr>
        <w:rPr>
          <w:rFonts w:ascii="Arial Narrow" w:hAnsi="Arial Narrow"/>
          <w:sz w:val="24"/>
          <w:szCs w:val="24"/>
        </w:rPr>
      </w:pPr>
    </w:p>
    <w:p w:rsidR="0078247F" w:rsidRPr="00525CAB" w:rsidRDefault="00065E8E" w:rsidP="0078247F">
      <w:pPr>
        <w:rPr>
          <w:rFonts w:ascii="Arial Narrow" w:hAnsi="Arial Narrow"/>
          <w:sz w:val="24"/>
          <w:szCs w:val="24"/>
        </w:rPr>
      </w:pPr>
      <w:r>
        <w:rPr>
          <w:rFonts w:ascii="Arial Narrow" w:hAnsi="Arial Narrow"/>
          <w:sz w:val="24"/>
          <w:szCs w:val="24"/>
        </w:rPr>
        <w:t>Much</w:t>
      </w:r>
      <w:r w:rsidR="0078247F" w:rsidRPr="00525CAB">
        <w:rPr>
          <w:rFonts w:ascii="Arial Narrow" w:hAnsi="Arial Narrow"/>
          <w:sz w:val="24"/>
          <w:szCs w:val="24"/>
        </w:rPr>
        <w:t xml:space="preserve"> more work </w:t>
      </w:r>
      <w:r>
        <w:rPr>
          <w:rFonts w:ascii="Arial Narrow" w:hAnsi="Arial Narrow"/>
          <w:sz w:val="24"/>
          <w:szCs w:val="24"/>
        </w:rPr>
        <w:t xml:space="preserve">however </w:t>
      </w:r>
      <w:r w:rsidR="0078247F" w:rsidRPr="00525CAB">
        <w:rPr>
          <w:rFonts w:ascii="Arial Narrow" w:hAnsi="Arial Narrow"/>
          <w:sz w:val="24"/>
          <w:szCs w:val="24"/>
        </w:rPr>
        <w:t xml:space="preserve">needs to be done </w:t>
      </w:r>
      <w:r>
        <w:rPr>
          <w:rFonts w:ascii="Arial Narrow" w:hAnsi="Arial Narrow"/>
          <w:sz w:val="24"/>
          <w:szCs w:val="24"/>
        </w:rPr>
        <w:t>to encourage</w:t>
      </w:r>
      <w:r w:rsidR="0078247F" w:rsidRPr="00525CAB">
        <w:rPr>
          <w:rFonts w:ascii="Arial Narrow" w:hAnsi="Arial Narrow"/>
          <w:sz w:val="24"/>
          <w:szCs w:val="24"/>
        </w:rPr>
        <w:t xml:space="preserve"> victims and witnesses to </w:t>
      </w:r>
      <w:r>
        <w:rPr>
          <w:rFonts w:ascii="Arial Narrow" w:hAnsi="Arial Narrow"/>
          <w:sz w:val="24"/>
          <w:szCs w:val="24"/>
        </w:rPr>
        <w:t xml:space="preserve">overcome the all too often culture of silence and </w:t>
      </w:r>
      <w:r w:rsidR="0078247F" w:rsidRPr="00525CAB">
        <w:rPr>
          <w:rFonts w:ascii="Arial Narrow" w:hAnsi="Arial Narrow"/>
          <w:sz w:val="24"/>
          <w:szCs w:val="24"/>
        </w:rPr>
        <w:t>come forward and report</w:t>
      </w:r>
      <w:r>
        <w:rPr>
          <w:rFonts w:ascii="Arial Narrow" w:hAnsi="Arial Narrow"/>
          <w:sz w:val="24"/>
          <w:szCs w:val="24"/>
        </w:rPr>
        <w:t xml:space="preserve"> these</w:t>
      </w:r>
      <w:r w:rsidR="0078247F" w:rsidRPr="00525CAB">
        <w:rPr>
          <w:rFonts w:ascii="Arial Narrow" w:hAnsi="Arial Narrow"/>
          <w:sz w:val="24"/>
          <w:szCs w:val="24"/>
        </w:rPr>
        <w:t xml:space="preserve"> crimes. We need to </w:t>
      </w:r>
      <w:r>
        <w:rPr>
          <w:rFonts w:ascii="Arial Narrow" w:hAnsi="Arial Narrow"/>
          <w:sz w:val="24"/>
          <w:szCs w:val="24"/>
        </w:rPr>
        <w:t xml:space="preserve">do more </w:t>
      </w:r>
      <w:r w:rsidR="0078247F" w:rsidRPr="00525CAB">
        <w:rPr>
          <w:rFonts w:ascii="Arial Narrow" w:hAnsi="Arial Narrow"/>
          <w:sz w:val="24"/>
          <w:szCs w:val="24"/>
        </w:rPr>
        <w:t xml:space="preserve">work </w:t>
      </w:r>
      <w:r>
        <w:rPr>
          <w:rFonts w:ascii="Arial Narrow" w:hAnsi="Arial Narrow"/>
          <w:sz w:val="24"/>
          <w:szCs w:val="24"/>
        </w:rPr>
        <w:t>so that all</w:t>
      </w:r>
      <w:r w:rsidR="0078247F" w:rsidRPr="00525CAB">
        <w:rPr>
          <w:rFonts w:ascii="Arial Narrow" w:hAnsi="Arial Narrow"/>
          <w:sz w:val="24"/>
          <w:szCs w:val="24"/>
        </w:rPr>
        <w:t xml:space="preserve"> our communities </w:t>
      </w:r>
      <w:r>
        <w:rPr>
          <w:rFonts w:ascii="Arial Narrow" w:hAnsi="Arial Narrow"/>
          <w:sz w:val="24"/>
          <w:szCs w:val="24"/>
        </w:rPr>
        <w:t xml:space="preserve">can </w:t>
      </w:r>
      <w:r w:rsidR="0078247F" w:rsidRPr="00525CAB">
        <w:rPr>
          <w:rFonts w:ascii="Arial Narrow" w:hAnsi="Arial Narrow"/>
          <w:sz w:val="24"/>
          <w:szCs w:val="24"/>
        </w:rPr>
        <w:t xml:space="preserve">have </w:t>
      </w:r>
      <w:r>
        <w:rPr>
          <w:rFonts w:ascii="Arial Narrow" w:hAnsi="Arial Narrow"/>
          <w:sz w:val="24"/>
          <w:szCs w:val="24"/>
        </w:rPr>
        <w:t xml:space="preserve">the </w:t>
      </w:r>
      <w:r w:rsidR="0078247F" w:rsidRPr="00525CAB">
        <w:rPr>
          <w:rFonts w:ascii="Arial Narrow" w:hAnsi="Arial Narrow"/>
          <w:sz w:val="24"/>
          <w:szCs w:val="24"/>
        </w:rPr>
        <w:t>confidence to report crime</w:t>
      </w:r>
      <w:r>
        <w:rPr>
          <w:rFonts w:ascii="Arial Narrow" w:hAnsi="Arial Narrow"/>
          <w:sz w:val="24"/>
          <w:szCs w:val="24"/>
        </w:rPr>
        <w:t>. T</w:t>
      </w:r>
      <w:r w:rsidR="0078247F" w:rsidRPr="00525CAB">
        <w:rPr>
          <w:rFonts w:ascii="Arial Narrow" w:hAnsi="Arial Narrow"/>
          <w:sz w:val="24"/>
          <w:szCs w:val="24"/>
        </w:rPr>
        <w:t xml:space="preserve">o help with this </w:t>
      </w:r>
      <w:r>
        <w:rPr>
          <w:rFonts w:ascii="Arial Narrow" w:hAnsi="Arial Narrow"/>
          <w:sz w:val="24"/>
          <w:szCs w:val="24"/>
        </w:rPr>
        <w:t>the</w:t>
      </w:r>
      <w:r w:rsidR="0078247F" w:rsidRPr="00525CAB">
        <w:rPr>
          <w:rFonts w:ascii="Arial Narrow" w:hAnsi="Arial Narrow"/>
          <w:sz w:val="24"/>
          <w:szCs w:val="24"/>
        </w:rPr>
        <w:t xml:space="preserve"> </w:t>
      </w:r>
      <w:r w:rsidRPr="00525CAB">
        <w:rPr>
          <w:rFonts w:ascii="Arial Narrow" w:hAnsi="Arial Narrow"/>
          <w:sz w:val="24"/>
          <w:szCs w:val="24"/>
        </w:rPr>
        <w:t xml:space="preserve">Help for Victims website </w:t>
      </w:r>
      <w:r>
        <w:rPr>
          <w:rFonts w:ascii="Arial Narrow" w:hAnsi="Arial Narrow"/>
          <w:sz w:val="24"/>
          <w:szCs w:val="24"/>
        </w:rPr>
        <w:t xml:space="preserve">has been </w:t>
      </w:r>
      <w:r w:rsidR="0078247F" w:rsidRPr="00525CAB">
        <w:rPr>
          <w:rFonts w:ascii="Arial Narrow" w:hAnsi="Arial Narrow"/>
          <w:sz w:val="24"/>
          <w:szCs w:val="24"/>
        </w:rPr>
        <w:t xml:space="preserve">developed </w:t>
      </w:r>
      <w:hyperlink r:id="rId20" w:history="1">
        <w:r w:rsidR="0078247F" w:rsidRPr="00EE0AE7">
          <w:rPr>
            <w:rStyle w:val="Hyperlink"/>
            <w:rFonts w:ascii="Arial Narrow" w:hAnsi="Arial Narrow"/>
            <w:color w:val="0070C0"/>
            <w:sz w:val="24"/>
            <w:szCs w:val="24"/>
          </w:rPr>
          <w:t>www.helpforvictims.co.uk</w:t>
        </w:r>
      </w:hyperlink>
      <w:r w:rsidR="0078247F" w:rsidRPr="00525CAB">
        <w:rPr>
          <w:rFonts w:ascii="Arial Narrow" w:hAnsi="Arial Narrow"/>
          <w:sz w:val="24"/>
          <w:szCs w:val="24"/>
        </w:rPr>
        <w:t xml:space="preserve">. </w:t>
      </w:r>
      <w:r>
        <w:rPr>
          <w:rFonts w:ascii="Arial Narrow" w:hAnsi="Arial Narrow"/>
          <w:sz w:val="24"/>
          <w:szCs w:val="24"/>
        </w:rPr>
        <w:t>The PCC is</w:t>
      </w:r>
      <w:r w:rsidR="0078247F" w:rsidRPr="00525CAB">
        <w:rPr>
          <w:rFonts w:ascii="Arial Narrow" w:hAnsi="Arial Narrow"/>
          <w:sz w:val="24"/>
          <w:szCs w:val="24"/>
        </w:rPr>
        <w:t xml:space="preserve"> also working closely with West Yorkshire Police to support more engagement with communities and victims</w:t>
      </w:r>
      <w:r w:rsidR="005D3CC4">
        <w:rPr>
          <w:rFonts w:ascii="Arial Narrow" w:hAnsi="Arial Narrow"/>
          <w:sz w:val="24"/>
          <w:szCs w:val="24"/>
        </w:rPr>
        <w:t>,</w:t>
      </w:r>
      <w:r w:rsidR="0078247F" w:rsidRPr="00525CAB">
        <w:rPr>
          <w:rFonts w:ascii="Arial Narrow" w:hAnsi="Arial Narrow"/>
          <w:sz w:val="24"/>
          <w:szCs w:val="24"/>
        </w:rPr>
        <w:t xml:space="preserve"> to raise awareness in at risk and wider communities.</w:t>
      </w:r>
    </w:p>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813F3A" w:rsidRDefault="0078247F" w:rsidP="00641FCD">
            <w:pPr>
              <w:rPr>
                <w:rFonts w:ascii="Arial Narrow" w:hAnsi="Arial Narrow"/>
              </w:rPr>
            </w:pPr>
            <w:r w:rsidRPr="00813F3A">
              <w:rPr>
                <w:rFonts w:ascii="Arial Narrow" w:hAnsi="Arial Narrow"/>
              </w:rPr>
              <w:t xml:space="preserve">During 2014/15 </w:t>
            </w:r>
            <w:r w:rsidR="008768D8" w:rsidRPr="00813F3A">
              <w:rPr>
                <w:rFonts w:ascii="Arial Narrow" w:hAnsi="Arial Narrow"/>
              </w:rPr>
              <w:t xml:space="preserve">six projects </w:t>
            </w:r>
            <w:r w:rsidR="008768D8">
              <w:rPr>
                <w:rFonts w:ascii="Arial Narrow" w:hAnsi="Arial Narrow"/>
              </w:rPr>
              <w:t xml:space="preserve">have been funded through the </w:t>
            </w:r>
            <w:r w:rsidRPr="00813F3A">
              <w:rPr>
                <w:rFonts w:ascii="Arial Narrow" w:hAnsi="Arial Narrow"/>
              </w:rPr>
              <w:t>Safer Communities Fund with a core focus on forced marr</w:t>
            </w:r>
            <w:r w:rsidR="008768D8">
              <w:rPr>
                <w:rFonts w:ascii="Arial Narrow" w:hAnsi="Arial Narrow"/>
              </w:rPr>
              <w:t>iage and honour based violence</w:t>
            </w:r>
            <w:r w:rsidRPr="00813F3A">
              <w:rPr>
                <w:rFonts w:ascii="Arial Narrow" w:hAnsi="Arial Narrow"/>
              </w:rPr>
              <w:t xml:space="preserve">:  </w:t>
            </w:r>
          </w:p>
          <w:p w:rsidR="0078247F" w:rsidRPr="00813F3A" w:rsidRDefault="0078247F" w:rsidP="00641FCD">
            <w:pPr>
              <w:rPr>
                <w:rFonts w:ascii="Arial Narrow" w:hAnsi="Arial Narrow"/>
              </w:rPr>
            </w:pPr>
          </w:p>
          <w:p w:rsidR="0078247F" w:rsidRPr="00813F3A" w:rsidRDefault="0078247F" w:rsidP="0078247F">
            <w:pPr>
              <w:pStyle w:val="ListParagraph"/>
              <w:numPr>
                <w:ilvl w:val="0"/>
                <w:numId w:val="17"/>
              </w:numPr>
              <w:rPr>
                <w:rFonts w:ascii="Arial Narrow" w:hAnsi="Arial Narrow"/>
              </w:rPr>
            </w:pPr>
            <w:r w:rsidRPr="00813F3A">
              <w:rPr>
                <w:rFonts w:ascii="Arial Narrow" w:hAnsi="Arial Narrow"/>
              </w:rPr>
              <w:t>An information and awareness package to young people (aged 16-24) who may be experiencing or at risk of honour based violence and forced marriage, by ensuring high risk young people have a voice and are able to make independent life choices.</w:t>
            </w:r>
          </w:p>
          <w:p w:rsidR="0078247F" w:rsidRPr="00813F3A" w:rsidRDefault="0078247F" w:rsidP="0078247F">
            <w:pPr>
              <w:pStyle w:val="ListParagraph"/>
              <w:numPr>
                <w:ilvl w:val="0"/>
                <w:numId w:val="17"/>
              </w:numPr>
              <w:rPr>
                <w:rFonts w:ascii="Arial Narrow" w:hAnsi="Arial Narrow"/>
              </w:rPr>
            </w:pPr>
            <w:r w:rsidRPr="00813F3A">
              <w:rPr>
                <w:rFonts w:ascii="Arial Narrow" w:hAnsi="Arial Narrow"/>
              </w:rPr>
              <w:t>A forced marriage awareness programme for women of different ages, to demystify the issues surrounding forced marriage in a comfortable and safe environment and highlight the consequences of this practice.</w:t>
            </w:r>
          </w:p>
          <w:p w:rsidR="0078247F" w:rsidRPr="00813F3A" w:rsidRDefault="0078247F" w:rsidP="0078247F">
            <w:pPr>
              <w:pStyle w:val="ListParagraph"/>
              <w:numPr>
                <w:ilvl w:val="0"/>
                <w:numId w:val="17"/>
              </w:numPr>
              <w:rPr>
                <w:rFonts w:ascii="Arial Narrow" w:hAnsi="Arial Narrow"/>
              </w:rPr>
            </w:pPr>
            <w:r w:rsidRPr="00813F3A">
              <w:rPr>
                <w:rFonts w:ascii="Arial Narrow" w:hAnsi="Arial Narrow"/>
              </w:rPr>
              <w:t xml:space="preserve">Victim support and awareness regarding force marriage and honour based violence </w:t>
            </w:r>
            <w:r w:rsidR="000B17E1">
              <w:rPr>
                <w:rFonts w:ascii="Arial Narrow" w:hAnsi="Arial Narrow"/>
              </w:rPr>
              <w:t>with</w:t>
            </w:r>
            <w:r w:rsidRPr="00813F3A">
              <w:rPr>
                <w:rFonts w:ascii="Arial Narrow" w:hAnsi="Arial Narrow"/>
              </w:rPr>
              <w:t xml:space="preserve"> deliver</w:t>
            </w:r>
            <w:r w:rsidR="000B17E1">
              <w:rPr>
                <w:rFonts w:ascii="Arial Narrow" w:hAnsi="Arial Narrow"/>
              </w:rPr>
              <w:t>y of</w:t>
            </w:r>
            <w:r w:rsidRPr="00813F3A">
              <w:rPr>
                <w:rFonts w:ascii="Arial Narrow" w:hAnsi="Arial Narrow"/>
              </w:rPr>
              <w:t xml:space="preserve"> training and support to schools to highlight that force</w:t>
            </w:r>
            <w:r w:rsidR="000B17E1">
              <w:rPr>
                <w:rFonts w:ascii="Arial Narrow" w:hAnsi="Arial Narrow"/>
              </w:rPr>
              <w:t>d</w:t>
            </w:r>
            <w:r w:rsidRPr="00813F3A">
              <w:rPr>
                <w:rFonts w:ascii="Arial Narrow" w:hAnsi="Arial Narrow"/>
              </w:rPr>
              <w:t xml:space="preserve"> marriage and honour based violence are against the law.</w:t>
            </w:r>
          </w:p>
          <w:p w:rsidR="0078247F" w:rsidRPr="00813F3A" w:rsidRDefault="0078247F" w:rsidP="0078247F">
            <w:pPr>
              <w:pStyle w:val="ListParagraph"/>
              <w:numPr>
                <w:ilvl w:val="0"/>
                <w:numId w:val="17"/>
              </w:numPr>
              <w:rPr>
                <w:rFonts w:ascii="Arial Narrow" w:hAnsi="Arial Narrow"/>
              </w:rPr>
            </w:pPr>
            <w:r w:rsidRPr="00813F3A">
              <w:rPr>
                <w:rFonts w:ascii="Arial Narrow" w:hAnsi="Arial Narrow"/>
              </w:rPr>
              <w:t>A refuge for women and young girls fleeing domestic abuse and forced marriage, to carry out needs assessments and support plans for service users.</w:t>
            </w:r>
          </w:p>
        </w:tc>
      </w:tr>
    </w:tbl>
    <w:p w:rsidR="0078247F" w:rsidRDefault="0078247F" w:rsidP="0078247F">
      <w:pPr>
        <w:rPr>
          <w:rFonts w:ascii="Arial Narrow" w:hAnsi="Arial Narrow"/>
          <w:color w:val="FF0000"/>
          <w:sz w:val="24"/>
          <w:szCs w:val="24"/>
        </w:rPr>
      </w:pPr>
    </w:p>
    <w:p w:rsidR="0078247F" w:rsidRDefault="0078247F" w:rsidP="0078247F">
      <w:pPr>
        <w:rPr>
          <w:rFonts w:ascii="Arial Narrow" w:hAnsi="Arial Narrow"/>
          <w:b/>
          <w:sz w:val="24"/>
          <w:szCs w:val="24"/>
        </w:rPr>
      </w:pPr>
      <w:r>
        <w:rPr>
          <w:rFonts w:ascii="Arial Narrow" w:hAnsi="Arial Narrow"/>
          <w:b/>
          <w:sz w:val="24"/>
          <w:szCs w:val="24"/>
        </w:rPr>
        <w:t>Female genital mutilation</w:t>
      </w:r>
    </w:p>
    <w:p w:rsidR="0078247F" w:rsidRDefault="0078247F" w:rsidP="0078247F">
      <w:pPr>
        <w:rPr>
          <w:rFonts w:ascii="Arial Narrow" w:hAnsi="Arial Narrow"/>
          <w:b/>
          <w:sz w:val="24"/>
          <w:szCs w:val="24"/>
        </w:rPr>
      </w:pPr>
    </w:p>
    <w:p w:rsidR="0078247F" w:rsidRDefault="0078247F" w:rsidP="0078247F">
      <w:pPr>
        <w:rPr>
          <w:rFonts w:ascii="Arial Narrow" w:hAnsi="Arial Narrow"/>
          <w:sz w:val="24"/>
          <w:szCs w:val="24"/>
        </w:rPr>
      </w:pPr>
      <w:r>
        <w:rPr>
          <w:rFonts w:ascii="Arial Narrow" w:hAnsi="Arial Narrow"/>
          <w:sz w:val="24"/>
          <w:szCs w:val="24"/>
        </w:rPr>
        <w:t>Although female genital mutilation (FGM) is covered under the banner of ‘forced marriage and honour based violence’ within the Police and Crime Plan, it has emerged as an individual are</w:t>
      </w:r>
      <w:r w:rsidR="008768D8">
        <w:rPr>
          <w:rFonts w:ascii="Arial Narrow" w:hAnsi="Arial Narrow"/>
          <w:sz w:val="24"/>
          <w:szCs w:val="24"/>
        </w:rPr>
        <w:t>a of focus throughout the year.</w:t>
      </w:r>
    </w:p>
    <w:p w:rsidR="0078247F" w:rsidRDefault="0078247F" w:rsidP="0078247F">
      <w:pPr>
        <w:rPr>
          <w:rFonts w:ascii="Arial Narrow" w:hAnsi="Arial Narrow"/>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The Serious Crime Act 2015 gained Royal Assent in March 2015, and contains specific provisions around FGM including a duty on healthcare professionals and teachers to notify the police of FGM cases. Other amendments include: providing anonymity to anyone alleged to be a victim of FGM; making it an offence for failing to protect a </w:t>
      </w:r>
      <w:r w:rsidR="005D3CC4">
        <w:rPr>
          <w:rFonts w:ascii="Arial Narrow" w:hAnsi="Arial Narrow"/>
          <w:sz w:val="24"/>
          <w:szCs w:val="24"/>
        </w:rPr>
        <w:t>person</w:t>
      </w:r>
      <w:r>
        <w:rPr>
          <w:rFonts w:ascii="Arial Narrow" w:hAnsi="Arial Narrow"/>
          <w:sz w:val="24"/>
          <w:szCs w:val="24"/>
        </w:rPr>
        <w:t xml:space="preserve"> from risk of FGM; providing courts with the power to impose FGM Protection Orders; and guidance about FGM to be provided by the Secretary of State.</w:t>
      </w:r>
      <w:r>
        <w:rPr>
          <w:rFonts w:ascii="Arial Narrow" w:hAnsi="Arial Narrow"/>
          <w:b/>
          <w:color w:val="FF0000"/>
          <w:sz w:val="24"/>
          <w:szCs w:val="24"/>
        </w:rPr>
        <w:t xml:space="preserve"> </w:t>
      </w:r>
      <w:r w:rsidR="003727A6">
        <w:rPr>
          <w:rFonts w:ascii="Arial Narrow" w:hAnsi="Arial Narrow"/>
          <w:sz w:val="24"/>
          <w:szCs w:val="24"/>
        </w:rPr>
        <w:t>While the PCC</w:t>
      </w:r>
      <w:r w:rsidRPr="00A53579">
        <w:rPr>
          <w:rFonts w:ascii="Arial Narrow" w:hAnsi="Arial Narrow"/>
          <w:sz w:val="24"/>
          <w:szCs w:val="24"/>
        </w:rPr>
        <w:t xml:space="preserve"> welcome</w:t>
      </w:r>
      <w:r w:rsidR="003727A6">
        <w:rPr>
          <w:rFonts w:ascii="Arial Narrow" w:hAnsi="Arial Narrow"/>
          <w:sz w:val="24"/>
          <w:szCs w:val="24"/>
        </w:rPr>
        <w:t>s</w:t>
      </w:r>
      <w:r w:rsidRPr="00A53579">
        <w:rPr>
          <w:rFonts w:ascii="Arial Narrow" w:hAnsi="Arial Narrow"/>
          <w:sz w:val="24"/>
          <w:szCs w:val="24"/>
        </w:rPr>
        <w:t xml:space="preserve"> any legislation that will help prevent people from becoming victims and enable the support for those that have become victims, </w:t>
      </w:r>
      <w:r w:rsidRPr="00F11305">
        <w:rPr>
          <w:rFonts w:ascii="Arial Narrow" w:hAnsi="Arial Narrow"/>
          <w:sz w:val="24"/>
          <w:szCs w:val="24"/>
        </w:rPr>
        <w:t xml:space="preserve">the focus is not just about getting prosecutions, it is about a wider, joined up, long term approach. It is about education, support and awareness raising. If we get that right, reporting will increase and prosecutions should </w:t>
      </w:r>
      <w:r>
        <w:rPr>
          <w:rFonts w:ascii="Arial Narrow" w:hAnsi="Arial Narrow"/>
          <w:sz w:val="24"/>
          <w:szCs w:val="24"/>
        </w:rPr>
        <w:t>follow</w:t>
      </w:r>
      <w:r w:rsidRPr="00F11305">
        <w:rPr>
          <w:rFonts w:ascii="Arial Narrow" w:hAnsi="Arial Narrow"/>
          <w:sz w:val="24"/>
          <w:szCs w:val="24"/>
        </w:rPr>
        <w:t>.</w:t>
      </w:r>
    </w:p>
    <w:p w:rsidR="0078247F" w:rsidRDefault="0078247F" w:rsidP="0078247F">
      <w:pPr>
        <w:rPr>
          <w:rFonts w:ascii="Arial Narrow" w:hAnsi="Arial Narrow"/>
          <w:sz w:val="24"/>
          <w:szCs w:val="24"/>
        </w:rPr>
      </w:pPr>
    </w:p>
    <w:p w:rsidR="0078247F" w:rsidRDefault="008768D8" w:rsidP="0078247F">
      <w:pPr>
        <w:rPr>
          <w:rFonts w:ascii="Arial Narrow" w:hAnsi="Arial Narrow"/>
          <w:sz w:val="24"/>
          <w:szCs w:val="24"/>
        </w:rPr>
      </w:pPr>
      <w:r>
        <w:rPr>
          <w:rFonts w:ascii="Arial Narrow" w:hAnsi="Arial Narrow"/>
          <w:sz w:val="24"/>
          <w:szCs w:val="24"/>
        </w:rPr>
        <w:t>The PCC has</w:t>
      </w:r>
      <w:r w:rsidR="0078247F">
        <w:rPr>
          <w:rFonts w:ascii="Arial Narrow" w:hAnsi="Arial Narrow"/>
          <w:sz w:val="24"/>
          <w:szCs w:val="24"/>
        </w:rPr>
        <w:t xml:space="preserve"> undertaken a number of engagement opportunities around FGM over the last 12 months, including speaking at a conference in Leeds in September 2014 and a West Yorkshire wide conference in March 2015. </w:t>
      </w:r>
      <w:r>
        <w:rPr>
          <w:rFonts w:ascii="Arial Narrow" w:hAnsi="Arial Narrow"/>
          <w:sz w:val="24"/>
          <w:szCs w:val="24"/>
        </w:rPr>
        <w:t>He</w:t>
      </w:r>
      <w:r w:rsidR="0078247F">
        <w:rPr>
          <w:rFonts w:ascii="Arial Narrow" w:hAnsi="Arial Narrow"/>
          <w:sz w:val="24"/>
          <w:szCs w:val="24"/>
        </w:rPr>
        <w:t xml:space="preserve"> also met with the International Development Minister Baroness </w:t>
      </w:r>
      <w:proofErr w:type="spellStart"/>
      <w:r w:rsidR="0078247F">
        <w:rPr>
          <w:rFonts w:ascii="Arial Narrow" w:hAnsi="Arial Narrow"/>
          <w:sz w:val="24"/>
          <w:szCs w:val="24"/>
        </w:rPr>
        <w:t>Northover</w:t>
      </w:r>
      <w:proofErr w:type="spellEnd"/>
      <w:r>
        <w:rPr>
          <w:rFonts w:ascii="Arial Narrow" w:hAnsi="Arial Narrow"/>
          <w:sz w:val="24"/>
          <w:szCs w:val="24"/>
        </w:rPr>
        <w:t xml:space="preserve"> </w:t>
      </w:r>
      <w:r w:rsidR="0078247F">
        <w:rPr>
          <w:rFonts w:ascii="Arial Narrow" w:hAnsi="Arial Narrow"/>
          <w:sz w:val="24"/>
          <w:szCs w:val="24"/>
        </w:rPr>
        <w:t>in March 2015</w:t>
      </w:r>
      <w:r>
        <w:rPr>
          <w:rFonts w:ascii="Arial Narrow" w:hAnsi="Arial Narrow"/>
          <w:sz w:val="24"/>
          <w:szCs w:val="24"/>
        </w:rPr>
        <w:t xml:space="preserve"> who came to Leeds</w:t>
      </w:r>
      <w:r w:rsidR="0078247F">
        <w:rPr>
          <w:rFonts w:ascii="Arial Narrow" w:hAnsi="Arial Narrow"/>
          <w:sz w:val="24"/>
          <w:szCs w:val="24"/>
        </w:rPr>
        <w:t xml:space="preserve"> to visit FGM campaigners and survivors in the city. The Department for International Development is supporting an African-led movement to end FGM in a generation and has committed £35 million to this work.</w:t>
      </w:r>
    </w:p>
    <w:p w:rsidR="0078247F" w:rsidRDefault="0078247F" w:rsidP="0078247F">
      <w:pPr>
        <w:rPr>
          <w:rFonts w:ascii="Arial Narrow" w:hAnsi="Arial Narrow"/>
          <w:sz w:val="24"/>
          <w:szCs w:val="24"/>
        </w:rPr>
      </w:pPr>
    </w:p>
    <w:p w:rsidR="0078247F" w:rsidRDefault="008768D8" w:rsidP="0078247F">
      <w:pPr>
        <w:rPr>
          <w:rFonts w:ascii="Arial Narrow" w:hAnsi="Arial Narrow"/>
          <w:sz w:val="24"/>
          <w:szCs w:val="24"/>
        </w:rPr>
      </w:pPr>
      <w:r>
        <w:rPr>
          <w:rFonts w:ascii="Arial Narrow" w:hAnsi="Arial Narrow"/>
          <w:sz w:val="24"/>
          <w:szCs w:val="24"/>
        </w:rPr>
        <w:t>The OPCC has</w:t>
      </w:r>
      <w:r w:rsidR="0078247F">
        <w:rPr>
          <w:rFonts w:ascii="Arial Narrow" w:hAnsi="Arial Narrow"/>
          <w:sz w:val="24"/>
          <w:szCs w:val="24"/>
        </w:rPr>
        <w:t xml:space="preserve"> been holding meetings with </w:t>
      </w:r>
      <w:r w:rsidR="000B17E1">
        <w:rPr>
          <w:rFonts w:ascii="Arial Narrow" w:hAnsi="Arial Narrow"/>
          <w:sz w:val="24"/>
          <w:szCs w:val="24"/>
        </w:rPr>
        <w:t xml:space="preserve">the </w:t>
      </w:r>
      <w:r w:rsidR="0078247F">
        <w:rPr>
          <w:rFonts w:ascii="Arial Narrow" w:hAnsi="Arial Narrow"/>
          <w:sz w:val="24"/>
          <w:szCs w:val="24"/>
        </w:rPr>
        <w:t>police and partners to identify funding for an FGM awareness campaign to be designed, which will include e-learning for police officers around recognising the signs, the new legislation and how to deal with FGM cases, and referral pathways. This</w:t>
      </w:r>
      <w:r>
        <w:rPr>
          <w:rFonts w:ascii="Arial Narrow" w:hAnsi="Arial Narrow"/>
          <w:sz w:val="24"/>
          <w:szCs w:val="24"/>
        </w:rPr>
        <w:t xml:space="preserve"> vital</w:t>
      </w:r>
      <w:r w:rsidR="0078247F">
        <w:rPr>
          <w:rFonts w:ascii="Arial Narrow" w:hAnsi="Arial Narrow"/>
          <w:sz w:val="24"/>
          <w:szCs w:val="24"/>
        </w:rPr>
        <w:t xml:space="preserve"> work is in its early stages but</w:t>
      </w:r>
      <w:r>
        <w:rPr>
          <w:rFonts w:ascii="Arial Narrow" w:hAnsi="Arial Narrow"/>
          <w:sz w:val="24"/>
          <w:szCs w:val="24"/>
        </w:rPr>
        <w:t xml:space="preserve"> will be</w:t>
      </w:r>
      <w:r w:rsidR="0078247F">
        <w:rPr>
          <w:rFonts w:ascii="Arial Narrow" w:hAnsi="Arial Narrow"/>
          <w:sz w:val="24"/>
          <w:szCs w:val="24"/>
        </w:rPr>
        <w:t xml:space="preserve"> progress</w:t>
      </w:r>
      <w:r>
        <w:rPr>
          <w:rFonts w:ascii="Arial Narrow" w:hAnsi="Arial Narrow"/>
          <w:sz w:val="24"/>
          <w:szCs w:val="24"/>
        </w:rPr>
        <w:t>ed</w:t>
      </w:r>
      <w:r w:rsidR="0078247F">
        <w:rPr>
          <w:rFonts w:ascii="Arial Narrow" w:hAnsi="Arial Narrow"/>
          <w:sz w:val="24"/>
          <w:szCs w:val="24"/>
        </w:rPr>
        <w:t xml:space="preserve"> through 2016/17.</w:t>
      </w:r>
    </w:p>
    <w:p w:rsidR="0078247F" w:rsidRDefault="0078247F" w:rsidP="0078247F">
      <w:pPr>
        <w:rPr>
          <w:rFonts w:ascii="Arial Narrow" w:hAnsi="Arial Narrow"/>
          <w:sz w:val="24"/>
          <w:szCs w:val="24"/>
        </w:rPr>
      </w:pPr>
    </w:p>
    <w:p w:rsidR="0078247F" w:rsidRDefault="008768D8" w:rsidP="0078247F">
      <w:pPr>
        <w:rPr>
          <w:rFonts w:ascii="Arial Narrow" w:hAnsi="Arial Narrow"/>
          <w:sz w:val="24"/>
          <w:szCs w:val="24"/>
        </w:rPr>
      </w:pPr>
      <w:r>
        <w:rPr>
          <w:rFonts w:ascii="Arial Narrow" w:hAnsi="Arial Narrow"/>
          <w:sz w:val="24"/>
          <w:szCs w:val="24"/>
        </w:rPr>
        <w:t>A</w:t>
      </w:r>
      <w:r w:rsidR="0078247F">
        <w:rPr>
          <w:rFonts w:ascii="Arial Narrow" w:hAnsi="Arial Narrow"/>
          <w:sz w:val="24"/>
          <w:szCs w:val="24"/>
        </w:rPr>
        <w:t xml:space="preserve"> partnership event </w:t>
      </w:r>
      <w:r>
        <w:rPr>
          <w:rFonts w:ascii="Arial Narrow" w:hAnsi="Arial Narrow"/>
          <w:sz w:val="24"/>
          <w:szCs w:val="24"/>
        </w:rPr>
        <w:t xml:space="preserve">has been organised </w:t>
      </w:r>
      <w:r w:rsidR="0078247F">
        <w:rPr>
          <w:rFonts w:ascii="Arial Narrow" w:hAnsi="Arial Narrow"/>
          <w:sz w:val="24"/>
          <w:szCs w:val="24"/>
        </w:rPr>
        <w:t xml:space="preserve">to pull together key partners from across statutory and voluntary sectors to look at how they are working to tackle FGM. The objectives will be around: </w:t>
      </w:r>
      <w:r w:rsidR="0078247F" w:rsidRPr="00011794">
        <w:rPr>
          <w:rFonts w:ascii="Arial Narrow" w:hAnsi="Arial Narrow"/>
          <w:sz w:val="24"/>
          <w:szCs w:val="24"/>
        </w:rPr>
        <w:t>education and awareness raising; working together across all sectors; ensuring the victim is at the heart of what we do; and prevention</w:t>
      </w:r>
      <w:r>
        <w:rPr>
          <w:rFonts w:ascii="Arial Narrow" w:hAnsi="Arial Narrow"/>
          <w:sz w:val="24"/>
          <w:szCs w:val="24"/>
        </w:rPr>
        <w:t xml:space="preserve"> of this</w:t>
      </w:r>
      <w:r w:rsidR="0078247F" w:rsidRPr="00011794">
        <w:rPr>
          <w:rFonts w:ascii="Arial Narrow" w:hAnsi="Arial Narrow"/>
          <w:sz w:val="24"/>
          <w:szCs w:val="24"/>
        </w:rPr>
        <w:t>.</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8768D8" w:rsidTr="00F21894">
        <w:tc>
          <w:tcPr>
            <w:tcW w:w="10348" w:type="dxa"/>
            <w:shd w:val="clear" w:color="auto" w:fill="D9D9D9" w:themeFill="background1" w:themeFillShade="D9"/>
          </w:tcPr>
          <w:p w:rsidR="008768D8" w:rsidRDefault="008768D8" w:rsidP="00F21894">
            <w:pPr>
              <w:rPr>
                <w:rFonts w:ascii="Arial Narrow" w:hAnsi="Arial Narrow"/>
                <w:sz w:val="24"/>
                <w:szCs w:val="24"/>
              </w:rPr>
            </w:pPr>
            <w:r w:rsidRPr="00525CAB">
              <w:rPr>
                <w:rFonts w:ascii="Arial Narrow" w:hAnsi="Arial Narrow"/>
                <w:sz w:val="24"/>
                <w:szCs w:val="24"/>
              </w:rPr>
              <w:t xml:space="preserve">During 2014/15 two projects </w:t>
            </w:r>
            <w:r>
              <w:rPr>
                <w:rFonts w:ascii="Arial Narrow" w:hAnsi="Arial Narrow"/>
                <w:sz w:val="24"/>
                <w:szCs w:val="24"/>
              </w:rPr>
              <w:t xml:space="preserve">were funded </w:t>
            </w:r>
            <w:r w:rsidRPr="00525CAB">
              <w:rPr>
                <w:rFonts w:ascii="Arial Narrow" w:hAnsi="Arial Narrow"/>
                <w:sz w:val="24"/>
                <w:szCs w:val="24"/>
              </w:rPr>
              <w:t xml:space="preserve">through </w:t>
            </w:r>
            <w:r>
              <w:rPr>
                <w:rFonts w:ascii="Arial Narrow" w:hAnsi="Arial Narrow"/>
                <w:sz w:val="24"/>
                <w:szCs w:val="24"/>
              </w:rPr>
              <w:t>the</w:t>
            </w:r>
            <w:r w:rsidRPr="00525CAB">
              <w:rPr>
                <w:rFonts w:ascii="Arial Narrow" w:hAnsi="Arial Narrow"/>
                <w:sz w:val="24"/>
                <w:szCs w:val="24"/>
              </w:rPr>
              <w:t xml:space="preserve"> Safer Communities Fund with a core focus on </w:t>
            </w:r>
            <w:r w:rsidR="005D3CC4">
              <w:rPr>
                <w:rFonts w:ascii="Arial Narrow" w:hAnsi="Arial Narrow"/>
                <w:sz w:val="24"/>
                <w:szCs w:val="24"/>
              </w:rPr>
              <w:t>FGM</w:t>
            </w:r>
            <w:r>
              <w:rPr>
                <w:rFonts w:ascii="Arial Narrow" w:hAnsi="Arial Narrow"/>
                <w:sz w:val="24"/>
                <w:szCs w:val="24"/>
              </w:rPr>
              <w:t>, although several more funded will include work linked to or helping victims of FGM:</w:t>
            </w:r>
          </w:p>
          <w:p w:rsidR="008768D8" w:rsidRPr="00813F3A" w:rsidRDefault="008768D8" w:rsidP="00F21894">
            <w:pPr>
              <w:rPr>
                <w:rFonts w:ascii="Arial Narrow" w:hAnsi="Arial Narrow"/>
              </w:rPr>
            </w:pPr>
          </w:p>
          <w:p w:rsidR="008768D8" w:rsidRDefault="008768D8" w:rsidP="008768D8">
            <w:pPr>
              <w:pStyle w:val="ListParagraph"/>
              <w:numPr>
                <w:ilvl w:val="0"/>
                <w:numId w:val="67"/>
              </w:numPr>
              <w:rPr>
                <w:rFonts w:ascii="Arial Narrow" w:hAnsi="Arial Narrow"/>
              </w:rPr>
            </w:pPr>
            <w:r>
              <w:rPr>
                <w:rFonts w:ascii="Arial Narrow" w:hAnsi="Arial Narrow"/>
              </w:rPr>
              <w:t>One</w:t>
            </w:r>
            <w:r w:rsidRPr="008768D8">
              <w:rPr>
                <w:rFonts w:ascii="Arial Narrow" w:hAnsi="Arial Narrow"/>
              </w:rPr>
              <w:t xml:space="preserve"> project aims to reveal more insights into many illnesses attributed to FGM yet to be discovered and encourage those people affected by FGM to open up and receive support.</w:t>
            </w:r>
          </w:p>
          <w:p w:rsidR="008768D8" w:rsidRPr="008768D8" w:rsidRDefault="008768D8" w:rsidP="00F21894">
            <w:pPr>
              <w:pStyle w:val="ListParagraph"/>
              <w:numPr>
                <w:ilvl w:val="0"/>
                <w:numId w:val="67"/>
              </w:numPr>
              <w:rPr>
                <w:rFonts w:ascii="Arial Narrow" w:hAnsi="Arial Narrow"/>
              </w:rPr>
            </w:pPr>
            <w:r>
              <w:rPr>
                <w:rFonts w:ascii="Arial Narrow" w:hAnsi="Arial Narrow"/>
              </w:rPr>
              <w:t xml:space="preserve">The other </w:t>
            </w:r>
            <w:r w:rsidRPr="00EC0D6A">
              <w:rPr>
                <w:rFonts w:ascii="Arial Narrow" w:hAnsi="Arial Narrow"/>
              </w:rPr>
              <w:t>aims to deliver multi agency training to increase awareness of the cultural issues relevant to forced marriage, modern slavery and human trafficking, female genital mutilation, domestic abuse and honour based violence. The project will improve the capacity and capability of the Third Sector especially in the context of providing support to victims.</w:t>
            </w:r>
          </w:p>
        </w:tc>
      </w:tr>
    </w:tbl>
    <w:p w:rsidR="008768D8" w:rsidRDefault="008768D8" w:rsidP="0078247F">
      <w:pPr>
        <w:rPr>
          <w:rFonts w:ascii="Arial Narrow" w:hAnsi="Arial Narrow"/>
          <w:sz w:val="24"/>
          <w:szCs w:val="24"/>
        </w:rPr>
      </w:pPr>
    </w:p>
    <w:p w:rsidR="0078247F" w:rsidRPr="00ED1853" w:rsidRDefault="0078247F" w:rsidP="0078247F">
      <w:pPr>
        <w:rPr>
          <w:rFonts w:ascii="Arial Narrow" w:hAnsi="Arial Narrow"/>
          <w:b/>
          <w:sz w:val="24"/>
          <w:szCs w:val="24"/>
        </w:rPr>
      </w:pPr>
      <w:r w:rsidRPr="00ED1853">
        <w:rPr>
          <w:rFonts w:ascii="Arial Narrow" w:hAnsi="Arial Narrow"/>
          <w:b/>
          <w:sz w:val="24"/>
          <w:szCs w:val="24"/>
        </w:rPr>
        <w:t>TACKLING HATE CRIME</w:t>
      </w:r>
    </w:p>
    <w:p w:rsidR="0078247F" w:rsidRPr="00ED1853" w:rsidRDefault="0078247F" w:rsidP="0078247F">
      <w:pPr>
        <w:rPr>
          <w:rFonts w:ascii="Arial Narrow" w:hAnsi="Arial Narrow"/>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D16564" w:rsidRDefault="0078247F" w:rsidP="00641FCD">
            <w:pPr>
              <w:rPr>
                <w:rFonts w:ascii="Arial Narrow" w:hAnsi="Arial Narrow" w:cs="Calibri"/>
                <w:i/>
                <w:color w:val="272627"/>
              </w:rPr>
            </w:pPr>
            <w:r w:rsidRPr="00D16564">
              <w:rPr>
                <w:rFonts w:ascii="Arial Narrow" w:hAnsi="Arial Narrow" w:cs="Calibri"/>
                <w:i/>
                <w:color w:val="272627"/>
              </w:rPr>
              <w:t>I will bring people and partners together to tackle all forms of hate crime through:</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8B6D8D">
              <w:rPr>
                <w:rFonts w:ascii="Arial Narrow" w:hAnsi="Arial Narrow" w:cs="Calibri"/>
                <w:i/>
                <w:color w:val="272627"/>
              </w:rPr>
              <w:t>Ensuring people understand and are aware of what hate crime is, how it can be reported, and how they can help. This includes schools based hate/prejudice based incidents.</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People who experience or witness hate crime feeling able to come forward to report it, ensuring that they are supported in a way that best meets their needs.</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Being assured that people can go to individuals and organisations they trust and that reported hate crime is dealt with appropriately, while reinforcing the message that it is not acceptable in any form.</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Ensuring the right services are commissioned for victims and witnesses of hate crime to guarantee a consistent approach to tackling the problem across all strands of diversity and all districts in West Yorkshire.</w:t>
            </w:r>
          </w:p>
          <w:p w:rsidR="0078247F" w:rsidRPr="001F09D8"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While a measure for satisfaction of victims of other hate incidents is being developed, I will monitor satisfaction levels for racist incidents.</w:t>
            </w:r>
          </w:p>
        </w:tc>
      </w:tr>
    </w:tbl>
    <w:p w:rsidR="0078247F" w:rsidRDefault="0078247F" w:rsidP="0078247F">
      <w:pPr>
        <w:rPr>
          <w:rFonts w:ascii="Arial Narrow" w:hAnsi="Arial Narrow"/>
          <w:b/>
          <w:color w:val="FF0000"/>
          <w:sz w:val="24"/>
          <w:szCs w:val="24"/>
        </w:rPr>
      </w:pPr>
    </w:p>
    <w:p w:rsidR="008768D8" w:rsidRDefault="008768D8" w:rsidP="00A87239">
      <w:pPr>
        <w:autoSpaceDE w:val="0"/>
        <w:autoSpaceDN w:val="0"/>
        <w:rPr>
          <w:rFonts w:ascii="Arial Narrow" w:hAnsi="Arial Narrow"/>
          <w:bCs/>
          <w:sz w:val="24"/>
          <w:szCs w:val="24"/>
        </w:rPr>
      </w:pPr>
      <w:r>
        <w:rPr>
          <w:rFonts w:ascii="Arial Narrow" w:hAnsi="Arial Narrow" w:cs="Arial"/>
          <w:sz w:val="24"/>
          <w:szCs w:val="24"/>
        </w:rPr>
        <w:t>H</w:t>
      </w:r>
      <w:r w:rsidR="00A87239" w:rsidRPr="00A87239">
        <w:rPr>
          <w:rFonts w:ascii="Arial Narrow" w:hAnsi="Arial Narrow" w:cs="Arial"/>
          <w:sz w:val="24"/>
          <w:szCs w:val="24"/>
        </w:rPr>
        <w:t>ate crime is incredibly under-reported across all the different strands and it is estimated that less than 40% of all hate crimes and non-crime incidents are reported</w:t>
      </w:r>
      <w:r>
        <w:rPr>
          <w:rFonts w:ascii="Arial Narrow" w:hAnsi="Arial Narrow" w:cs="Arial"/>
          <w:sz w:val="24"/>
          <w:szCs w:val="24"/>
        </w:rPr>
        <w:t>. The</w:t>
      </w:r>
      <w:r w:rsidR="00A87239" w:rsidRPr="00A87239">
        <w:rPr>
          <w:rFonts w:ascii="Arial Narrow" w:hAnsi="Arial Narrow"/>
          <w:sz w:val="24"/>
          <w:szCs w:val="24"/>
        </w:rPr>
        <w:t xml:space="preserve"> OPCC</w:t>
      </w:r>
      <w:r>
        <w:rPr>
          <w:rFonts w:ascii="Arial Narrow" w:hAnsi="Arial Narrow"/>
          <w:sz w:val="24"/>
          <w:szCs w:val="24"/>
        </w:rPr>
        <w:t xml:space="preserve"> has</w:t>
      </w:r>
      <w:r w:rsidR="00A87239" w:rsidRPr="00A87239">
        <w:rPr>
          <w:rFonts w:ascii="Arial Narrow" w:hAnsi="Arial Narrow"/>
          <w:sz w:val="24"/>
          <w:szCs w:val="24"/>
        </w:rPr>
        <w:t xml:space="preserve"> worked with West Yorkshire Police to deliver a </w:t>
      </w:r>
      <w:r>
        <w:rPr>
          <w:rFonts w:ascii="Arial Narrow" w:hAnsi="Arial Narrow"/>
          <w:sz w:val="24"/>
          <w:szCs w:val="24"/>
        </w:rPr>
        <w:t xml:space="preserve">joint </w:t>
      </w:r>
      <w:r w:rsidR="00A87239" w:rsidRPr="00A87239">
        <w:rPr>
          <w:rFonts w:ascii="Arial Narrow" w:hAnsi="Arial Narrow"/>
          <w:sz w:val="24"/>
          <w:szCs w:val="24"/>
        </w:rPr>
        <w:t xml:space="preserve">hate crime campaign aimed at raising awareness throughout the county, </w:t>
      </w:r>
      <w:r>
        <w:rPr>
          <w:rFonts w:ascii="Arial Narrow" w:hAnsi="Arial Narrow"/>
          <w:sz w:val="24"/>
          <w:szCs w:val="24"/>
        </w:rPr>
        <w:t xml:space="preserve">and </w:t>
      </w:r>
      <w:r w:rsidR="00A87239" w:rsidRPr="00A87239">
        <w:rPr>
          <w:rFonts w:ascii="Arial Narrow" w:hAnsi="Arial Narrow"/>
          <w:bCs/>
          <w:sz w:val="24"/>
          <w:szCs w:val="24"/>
        </w:rPr>
        <w:t xml:space="preserve">to </w:t>
      </w:r>
      <w:r>
        <w:rPr>
          <w:rFonts w:ascii="Arial Narrow" w:hAnsi="Arial Narrow"/>
          <w:bCs/>
          <w:sz w:val="24"/>
          <w:szCs w:val="24"/>
        </w:rPr>
        <w:t>promote</w:t>
      </w:r>
      <w:r w:rsidR="00A87239" w:rsidRPr="00A87239">
        <w:rPr>
          <w:rFonts w:ascii="Arial Narrow" w:hAnsi="Arial Narrow"/>
          <w:bCs/>
          <w:sz w:val="24"/>
          <w:szCs w:val="24"/>
        </w:rPr>
        <w:t xml:space="preserve"> this</w:t>
      </w:r>
      <w:r>
        <w:rPr>
          <w:rFonts w:ascii="Arial Narrow" w:hAnsi="Arial Narrow"/>
          <w:bCs/>
          <w:sz w:val="24"/>
          <w:szCs w:val="24"/>
        </w:rPr>
        <w:t xml:space="preserve"> campaign the PCC has a</w:t>
      </w:r>
      <w:r w:rsidR="00A87239" w:rsidRPr="00A87239">
        <w:rPr>
          <w:rFonts w:ascii="Arial Narrow" w:hAnsi="Arial Narrow"/>
          <w:bCs/>
          <w:sz w:val="24"/>
          <w:szCs w:val="24"/>
        </w:rPr>
        <w:t>ttended community meeting</w:t>
      </w:r>
      <w:r>
        <w:rPr>
          <w:rFonts w:ascii="Arial Narrow" w:hAnsi="Arial Narrow"/>
          <w:bCs/>
          <w:sz w:val="24"/>
          <w:szCs w:val="24"/>
        </w:rPr>
        <w:t>s</w:t>
      </w:r>
      <w:r w:rsidR="00A87239" w:rsidRPr="00A87239">
        <w:rPr>
          <w:rFonts w:ascii="Arial Narrow" w:hAnsi="Arial Narrow"/>
          <w:bCs/>
          <w:sz w:val="24"/>
          <w:szCs w:val="24"/>
        </w:rPr>
        <w:t xml:space="preserve"> and events to talk about issues including hate crime, conducted media interviews and visited community projects which support victims of hate crime</w:t>
      </w:r>
      <w:r w:rsidR="00A87239" w:rsidRPr="00A87239">
        <w:rPr>
          <w:rFonts w:ascii="Arial Narrow" w:hAnsi="Arial Narrow"/>
          <w:sz w:val="24"/>
          <w:szCs w:val="24"/>
        </w:rPr>
        <w:t xml:space="preserve">. </w:t>
      </w:r>
      <w:r>
        <w:rPr>
          <w:rFonts w:ascii="Arial Narrow" w:hAnsi="Arial Narrow"/>
          <w:sz w:val="24"/>
          <w:szCs w:val="24"/>
        </w:rPr>
        <w:t>The PCC</w:t>
      </w:r>
      <w:r w:rsidR="00A87239" w:rsidRPr="00A87239">
        <w:rPr>
          <w:rFonts w:ascii="Arial Narrow" w:hAnsi="Arial Narrow"/>
          <w:sz w:val="24"/>
          <w:szCs w:val="24"/>
        </w:rPr>
        <w:t xml:space="preserve"> attend</w:t>
      </w:r>
      <w:r>
        <w:rPr>
          <w:rFonts w:ascii="Arial Narrow" w:hAnsi="Arial Narrow"/>
          <w:sz w:val="24"/>
          <w:szCs w:val="24"/>
        </w:rPr>
        <w:t xml:space="preserve">s Pride events </w:t>
      </w:r>
      <w:r w:rsidR="00A87239" w:rsidRPr="00A87239">
        <w:rPr>
          <w:rFonts w:ascii="Arial Narrow" w:hAnsi="Arial Narrow"/>
          <w:sz w:val="24"/>
          <w:szCs w:val="24"/>
        </w:rPr>
        <w:t>across West Yorkshire to speak to those from communities that we hear from less frequently on a number of issues, including hate crime</w:t>
      </w:r>
      <w:r>
        <w:rPr>
          <w:rFonts w:ascii="Arial Narrow" w:hAnsi="Arial Narrow"/>
          <w:sz w:val="24"/>
          <w:szCs w:val="24"/>
        </w:rPr>
        <w:t xml:space="preserve"> and has</w:t>
      </w:r>
      <w:r w:rsidR="00A87239" w:rsidRPr="00A87239">
        <w:rPr>
          <w:rFonts w:ascii="Arial Narrow" w:hAnsi="Arial Narrow"/>
          <w:bCs/>
          <w:sz w:val="24"/>
          <w:szCs w:val="24"/>
        </w:rPr>
        <w:t xml:space="preserve"> supported and attended further events and conferences which aim to better understand the causes</w:t>
      </w:r>
      <w:r>
        <w:rPr>
          <w:rFonts w:ascii="Arial Narrow" w:hAnsi="Arial Narrow"/>
          <w:bCs/>
          <w:sz w:val="24"/>
          <w:szCs w:val="24"/>
        </w:rPr>
        <w:t xml:space="preserve"> and issues in relation to anti-</w:t>
      </w:r>
      <w:r w:rsidR="00A87239" w:rsidRPr="00A87239">
        <w:rPr>
          <w:rFonts w:ascii="Arial Narrow" w:hAnsi="Arial Narrow"/>
          <w:bCs/>
          <w:sz w:val="24"/>
          <w:szCs w:val="24"/>
        </w:rPr>
        <w:t xml:space="preserve">Semitism, disability hate crime and </w:t>
      </w:r>
      <w:proofErr w:type="spellStart"/>
      <w:r w:rsidR="00A87239" w:rsidRPr="00A87239">
        <w:rPr>
          <w:rFonts w:ascii="Arial Narrow" w:hAnsi="Arial Narrow"/>
          <w:bCs/>
          <w:sz w:val="24"/>
          <w:szCs w:val="24"/>
        </w:rPr>
        <w:t>Islamaphobia</w:t>
      </w:r>
      <w:proofErr w:type="spellEnd"/>
      <w:r w:rsidR="00A87239" w:rsidRPr="00A87239">
        <w:rPr>
          <w:rFonts w:ascii="Arial Narrow" w:hAnsi="Arial Narrow"/>
          <w:bCs/>
          <w:sz w:val="24"/>
          <w:szCs w:val="24"/>
        </w:rPr>
        <w:t xml:space="preserve"> awareness. </w:t>
      </w:r>
    </w:p>
    <w:p w:rsidR="008768D8" w:rsidRDefault="008768D8" w:rsidP="00A87239">
      <w:pPr>
        <w:autoSpaceDE w:val="0"/>
        <w:autoSpaceDN w:val="0"/>
        <w:rPr>
          <w:rFonts w:ascii="Arial Narrow" w:hAnsi="Arial Narrow"/>
          <w:bCs/>
          <w:sz w:val="24"/>
          <w:szCs w:val="24"/>
        </w:rPr>
      </w:pPr>
    </w:p>
    <w:p w:rsidR="00A87239" w:rsidRPr="00A87239" w:rsidRDefault="00A87239" w:rsidP="00A87239">
      <w:pPr>
        <w:autoSpaceDE w:val="0"/>
        <w:autoSpaceDN w:val="0"/>
        <w:rPr>
          <w:rFonts w:ascii="Arial Narrow" w:hAnsi="Arial Narrow" w:cs="Arial"/>
          <w:sz w:val="24"/>
          <w:szCs w:val="24"/>
        </w:rPr>
      </w:pPr>
      <w:r w:rsidRPr="00A87239">
        <w:rPr>
          <w:rFonts w:ascii="Arial Narrow" w:hAnsi="Arial Narrow"/>
          <w:bCs/>
          <w:sz w:val="24"/>
          <w:szCs w:val="24"/>
        </w:rPr>
        <w:t xml:space="preserve">However, there is still a great deal of work to do to ensure our communities truly understand hate crime and understand </w:t>
      </w:r>
      <w:r>
        <w:rPr>
          <w:rFonts w:ascii="Arial Narrow" w:hAnsi="Arial Narrow"/>
          <w:bCs/>
          <w:sz w:val="24"/>
          <w:szCs w:val="24"/>
        </w:rPr>
        <w:t>that it is not acceptable.</w:t>
      </w:r>
      <w:r w:rsidRPr="00A87239">
        <w:rPr>
          <w:rFonts w:ascii="Arial Narrow" w:hAnsi="Arial Narrow"/>
          <w:bCs/>
          <w:sz w:val="24"/>
          <w:szCs w:val="24"/>
        </w:rPr>
        <w:t> </w:t>
      </w:r>
      <w:r w:rsidRPr="00321905">
        <w:rPr>
          <w:rFonts w:ascii="Arial Narrow" w:hAnsi="Arial Narrow"/>
          <w:sz w:val="24"/>
          <w:szCs w:val="24"/>
        </w:rPr>
        <w:t xml:space="preserve">The OPCC are also working with the police </w:t>
      </w:r>
      <w:r w:rsidRPr="00321905">
        <w:rPr>
          <w:rFonts w:ascii="Arial Narrow" w:hAnsi="Arial Narrow"/>
          <w:bCs/>
          <w:sz w:val="24"/>
          <w:szCs w:val="24"/>
        </w:rPr>
        <w:t xml:space="preserve">to better understand repeat victimisation in relation to hate crime and are looking to </w:t>
      </w:r>
      <w:r w:rsidRPr="00321905">
        <w:rPr>
          <w:rFonts w:ascii="Arial Narrow" w:hAnsi="Arial Narrow"/>
          <w:sz w:val="24"/>
          <w:szCs w:val="24"/>
        </w:rPr>
        <w:t>host a consultation event to prepare the initial considerations for the future commissioning of hate crime services. This is scheduled to take place before the end of 20</w:t>
      </w:r>
      <w:r w:rsidR="008768D8" w:rsidRPr="00321905">
        <w:rPr>
          <w:rFonts w:ascii="Arial Narrow" w:hAnsi="Arial Narrow"/>
          <w:sz w:val="24"/>
          <w:szCs w:val="24"/>
        </w:rPr>
        <w:t>15, with a partnership event planned for October 2015.</w:t>
      </w:r>
    </w:p>
    <w:p w:rsidR="0078247F" w:rsidRDefault="0078247F" w:rsidP="0078247F">
      <w:pPr>
        <w:rPr>
          <w:rFonts w:ascii="Arial Narrow" w:hAnsi="Arial Narrow"/>
          <w:color w:val="FF0000"/>
          <w:sz w:val="24"/>
          <w:szCs w:val="24"/>
        </w:rPr>
      </w:pPr>
    </w:p>
    <w:p w:rsidR="0078247F" w:rsidRPr="00074DF2" w:rsidRDefault="0078247F" w:rsidP="0078247F">
      <w:pPr>
        <w:rPr>
          <w:rFonts w:ascii="Arial Narrow" w:hAnsi="Arial Narrow"/>
          <w:sz w:val="24"/>
          <w:szCs w:val="24"/>
        </w:rPr>
      </w:pPr>
      <w:r w:rsidRPr="00074DF2">
        <w:rPr>
          <w:rFonts w:ascii="Arial Narrow" w:hAnsi="Arial Narrow"/>
          <w:sz w:val="24"/>
          <w:szCs w:val="24"/>
        </w:rPr>
        <w:t xml:space="preserve">Hate crime cases </w:t>
      </w:r>
      <w:r w:rsidR="008768D8">
        <w:rPr>
          <w:rFonts w:ascii="Arial Narrow" w:hAnsi="Arial Narrow"/>
          <w:sz w:val="24"/>
          <w:szCs w:val="24"/>
        </w:rPr>
        <w:t>can</w:t>
      </w:r>
      <w:r w:rsidRPr="00074DF2">
        <w:rPr>
          <w:rFonts w:ascii="Arial Narrow" w:hAnsi="Arial Narrow"/>
          <w:sz w:val="24"/>
          <w:szCs w:val="24"/>
        </w:rPr>
        <w:t xml:space="preserve"> currently </w:t>
      </w:r>
      <w:r w:rsidR="008768D8">
        <w:rPr>
          <w:rFonts w:ascii="Arial Narrow" w:hAnsi="Arial Narrow"/>
          <w:sz w:val="24"/>
          <w:szCs w:val="24"/>
        </w:rPr>
        <w:t>be</w:t>
      </w:r>
      <w:r w:rsidRPr="00074DF2">
        <w:rPr>
          <w:rFonts w:ascii="Arial Narrow" w:hAnsi="Arial Narrow"/>
          <w:sz w:val="24"/>
          <w:szCs w:val="24"/>
        </w:rPr>
        <w:t xml:space="preserve"> dealt with by an out of court disposal as part of a national pilot that is due to run until November 2015, with cases being eligible for community resolutions and conditional cautions in certain defined circumstances. A scrutiny panel chaired by the OPCC and including wider criminal justice partners will dip sample hate crime cases dealt with in such a way to ensure these are being issued correctly.</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8768D8" w:rsidTr="00E76CB3">
        <w:tc>
          <w:tcPr>
            <w:tcW w:w="10348" w:type="dxa"/>
            <w:shd w:val="clear" w:color="auto" w:fill="D9D9D9" w:themeFill="background1" w:themeFillShade="D9"/>
          </w:tcPr>
          <w:p w:rsidR="008768D8" w:rsidRPr="00E76CB3" w:rsidRDefault="008768D8" w:rsidP="008768D8">
            <w:pPr>
              <w:rPr>
                <w:rFonts w:ascii="Arial Narrow" w:hAnsi="Arial Narrow"/>
              </w:rPr>
            </w:pPr>
            <w:r w:rsidRPr="00E76CB3">
              <w:rPr>
                <w:rFonts w:ascii="Arial Narrow" w:hAnsi="Arial Narrow"/>
              </w:rPr>
              <w:t>During 2014/15 16 projects with a core focus on hate crime have been funded through the Safer Communities Fund. Key themes of issues being addressed through these projects include:</w:t>
            </w:r>
          </w:p>
          <w:p w:rsidR="008768D8" w:rsidRPr="00E76CB3" w:rsidRDefault="008768D8" w:rsidP="008768D8">
            <w:pPr>
              <w:pStyle w:val="ListParagraph"/>
              <w:numPr>
                <w:ilvl w:val="0"/>
                <w:numId w:val="25"/>
              </w:numPr>
              <w:ind w:left="714" w:hanging="357"/>
              <w:rPr>
                <w:rFonts w:ascii="Arial Narrow" w:hAnsi="Arial Narrow"/>
              </w:rPr>
            </w:pPr>
            <w:r w:rsidRPr="00E76CB3">
              <w:rPr>
                <w:rFonts w:ascii="Arial Narrow" w:hAnsi="Arial Narrow"/>
              </w:rPr>
              <w:t>Reducing the level of ignorance between different racial groups and promoting a friendlier more neighbourly and community estate.</w:t>
            </w:r>
          </w:p>
          <w:p w:rsidR="008768D8" w:rsidRPr="00E76CB3" w:rsidRDefault="008768D8" w:rsidP="008768D8">
            <w:pPr>
              <w:pStyle w:val="ListParagraph"/>
              <w:numPr>
                <w:ilvl w:val="0"/>
                <w:numId w:val="25"/>
              </w:numPr>
              <w:ind w:left="714" w:hanging="357"/>
              <w:rPr>
                <w:rFonts w:ascii="Arial Narrow" w:hAnsi="Arial Narrow"/>
              </w:rPr>
            </w:pPr>
            <w:r w:rsidRPr="00E76CB3">
              <w:rPr>
                <w:rFonts w:ascii="Arial Narrow" w:hAnsi="Arial Narrow" w:cs="Calibri"/>
              </w:rPr>
              <w:t xml:space="preserve">Delivering information, support, and </w:t>
            </w:r>
            <w:r w:rsidRPr="00E76CB3">
              <w:rPr>
                <w:rFonts w:ascii="Arial Narrow" w:hAnsi="Arial Narrow"/>
              </w:rPr>
              <w:t xml:space="preserve">places and people to go to if people feel vulnerable, </w:t>
            </w:r>
            <w:r w:rsidRPr="00E76CB3">
              <w:rPr>
                <w:rFonts w:ascii="Arial Narrow" w:hAnsi="Arial Narrow" w:cs="Calibri"/>
              </w:rPr>
              <w:t>to increase independent travel, awareness of hate crime and personal safety.</w:t>
            </w:r>
          </w:p>
          <w:p w:rsidR="008768D8" w:rsidRPr="00E76CB3" w:rsidRDefault="008768D8" w:rsidP="008768D8">
            <w:pPr>
              <w:pStyle w:val="ListParagraph"/>
              <w:numPr>
                <w:ilvl w:val="0"/>
                <w:numId w:val="25"/>
              </w:numPr>
              <w:ind w:left="714" w:hanging="357"/>
              <w:rPr>
                <w:rFonts w:ascii="Arial Narrow" w:hAnsi="Arial Narrow"/>
              </w:rPr>
            </w:pPr>
            <w:r w:rsidRPr="00E76CB3">
              <w:rPr>
                <w:rFonts w:ascii="Arial Narrow" w:eastAsia="Times New Roman" w:hAnsi="Arial Narrow" w:cs="Calibri"/>
              </w:rPr>
              <w:t>Exploring experiences of hate crime and delivering personal safety training for people with a learning disability.</w:t>
            </w:r>
          </w:p>
          <w:p w:rsidR="00E76CB3" w:rsidRPr="00E76CB3" w:rsidRDefault="008768D8" w:rsidP="00E76CB3">
            <w:pPr>
              <w:pStyle w:val="ListParagraph"/>
              <w:numPr>
                <w:ilvl w:val="0"/>
                <w:numId w:val="25"/>
              </w:numPr>
              <w:ind w:left="714" w:hanging="357"/>
              <w:rPr>
                <w:rFonts w:ascii="Arial Narrow" w:hAnsi="Arial Narrow"/>
              </w:rPr>
            </w:pPr>
            <w:r w:rsidRPr="00E76CB3">
              <w:rPr>
                <w:rFonts w:ascii="Arial Narrow" w:hAnsi="Arial Narrow"/>
              </w:rPr>
              <w:t xml:space="preserve">Understanding ‘Mate Crime’, a particular type of hate crime that involves befriending a vulnerable adult </w:t>
            </w:r>
            <w:r w:rsidR="000B17E1">
              <w:rPr>
                <w:rFonts w:ascii="Arial Narrow" w:hAnsi="Arial Narrow"/>
              </w:rPr>
              <w:t>which</w:t>
            </w:r>
            <w:r w:rsidRPr="00E76CB3">
              <w:rPr>
                <w:rFonts w:ascii="Arial Narrow" w:hAnsi="Arial Narrow"/>
              </w:rPr>
              <w:t xml:space="preserve"> often affects adults with learning disabilities, and developing and delivering a training package to train young people and police officers to raise awareness about Mate Crime and its affects.</w:t>
            </w:r>
          </w:p>
          <w:p w:rsidR="00E76CB3" w:rsidRPr="00E76CB3" w:rsidRDefault="00E76CB3" w:rsidP="008768D8">
            <w:pPr>
              <w:pStyle w:val="ListParagraph"/>
              <w:numPr>
                <w:ilvl w:val="0"/>
                <w:numId w:val="25"/>
              </w:numPr>
              <w:ind w:left="714" w:hanging="357"/>
              <w:rPr>
                <w:rFonts w:ascii="Arial Narrow" w:hAnsi="Arial Narrow"/>
              </w:rPr>
            </w:pPr>
            <w:r w:rsidRPr="00E76CB3">
              <w:rPr>
                <w:rFonts w:ascii="Arial Narrow" w:eastAsia="Times New Roman" w:hAnsi="Arial Narrow" w:cs="Calibri"/>
                <w:lang w:eastAsia="en-GB"/>
              </w:rPr>
              <w:t>Providing enhanced advocacy support to repeat hate crime victims and raising awareness of hate crime through education, publicity and training</w:t>
            </w:r>
            <w:r>
              <w:rPr>
                <w:rFonts w:ascii="Arial Narrow" w:eastAsia="Times New Roman" w:hAnsi="Arial Narrow" w:cs="Calibri"/>
                <w:lang w:eastAsia="en-GB"/>
              </w:rPr>
              <w:t>.</w:t>
            </w:r>
          </w:p>
          <w:p w:rsidR="00E76CB3" w:rsidRPr="00E76CB3" w:rsidRDefault="008768D8" w:rsidP="00E76CB3">
            <w:pPr>
              <w:pStyle w:val="ListParagraph"/>
              <w:numPr>
                <w:ilvl w:val="0"/>
                <w:numId w:val="25"/>
              </w:numPr>
              <w:ind w:left="714" w:hanging="357"/>
              <w:rPr>
                <w:rFonts w:ascii="Arial Narrow" w:hAnsi="Arial Narrow"/>
              </w:rPr>
            </w:pPr>
            <w:r w:rsidRPr="00E76CB3">
              <w:rPr>
                <w:rFonts w:ascii="Arial Narrow" w:hAnsi="Arial Narrow"/>
              </w:rPr>
              <w:t>Helping vulnerable and marginalised women to access appropriate support for hate crime.</w:t>
            </w:r>
          </w:p>
          <w:p w:rsidR="00E76CB3" w:rsidRPr="00E76CB3" w:rsidRDefault="00E76CB3" w:rsidP="00E76CB3">
            <w:pPr>
              <w:pStyle w:val="ListParagraph"/>
              <w:numPr>
                <w:ilvl w:val="0"/>
                <w:numId w:val="25"/>
              </w:numPr>
              <w:ind w:left="714" w:hanging="357"/>
              <w:rPr>
                <w:rFonts w:ascii="Arial Narrow" w:hAnsi="Arial Narrow"/>
              </w:rPr>
            </w:pPr>
            <w:r w:rsidRPr="00E76CB3">
              <w:rPr>
                <w:rFonts w:ascii="Arial Narrow" w:hAnsi="Arial Narrow" w:cs="Calibri"/>
              </w:rPr>
              <w:t xml:space="preserve">Providing information and support to Lesbian, Gay, Bisexual and Transgender (LGBT) </w:t>
            </w:r>
            <w:r w:rsidR="000B17E1">
              <w:rPr>
                <w:rFonts w:ascii="Arial Narrow" w:hAnsi="Arial Narrow" w:cs="Calibri"/>
              </w:rPr>
              <w:t>young people and delivering LGB</w:t>
            </w:r>
            <w:r w:rsidRPr="00E76CB3">
              <w:rPr>
                <w:rFonts w:ascii="Arial Narrow" w:hAnsi="Arial Narrow" w:cs="Calibri"/>
              </w:rPr>
              <w:t>T awareness training to professionals and volunteers.</w:t>
            </w:r>
          </w:p>
          <w:p w:rsidR="008768D8" w:rsidRPr="00E76CB3" w:rsidRDefault="00E76CB3" w:rsidP="00E76CB3">
            <w:pPr>
              <w:pStyle w:val="ListParagraph"/>
              <w:numPr>
                <w:ilvl w:val="0"/>
                <w:numId w:val="25"/>
              </w:numPr>
              <w:ind w:left="714" w:hanging="357"/>
              <w:rPr>
                <w:rFonts w:ascii="Arial Narrow" w:hAnsi="Arial Narrow"/>
              </w:rPr>
            </w:pPr>
            <w:r w:rsidRPr="00E76CB3">
              <w:rPr>
                <w:rFonts w:ascii="Arial Narrow" w:eastAsia="Times New Roman" w:hAnsi="Arial Narrow" w:cs="Calibri"/>
              </w:rPr>
              <w:t xml:space="preserve">Providing social, training and leisure activities </w:t>
            </w:r>
            <w:r w:rsidR="000B17E1">
              <w:rPr>
                <w:rFonts w:ascii="Arial Narrow" w:eastAsia="Times New Roman" w:hAnsi="Arial Narrow" w:cs="Calibri"/>
              </w:rPr>
              <w:t>for</w:t>
            </w:r>
            <w:r w:rsidRPr="00E76CB3">
              <w:rPr>
                <w:rFonts w:ascii="Arial Narrow" w:eastAsia="Times New Roman" w:hAnsi="Arial Narrow" w:cs="Calibri"/>
              </w:rPr>
              <w:t xml:space="preserve"> Transgender people and facilitating meetings between the police and the Transgender community.</w:t>
            </w:r>
          </w:p>
          <w:p w:rsidR="008768D8" w:rsidRPr="00E76CB3" w:rsidRDefault="008768D8" w:rsidP="008768D8">
            <w:pPr>
              <w:pStyle w:val="ListParagraph"/>
              <w:numPr>
                <w:ilvl w:val="0"/>
                <w:numId w:val="25"/>
              </w:numPr>
              <w:ind w:left="714" w:hanging="357"/>
              <w:rPr>
                <w:rFonts w:ascii="Arial Narrow" w:hAnsi="Arial Narrow"/>
              </w:rPr>
            </w:pPr>
            <w:r w:rsidRPr="00E76CB3">
              <w:rPr>
                <w:rFonts w:ascii="Arial Narrow" w:hAnsi="Arial Narrow"/>
              </w:rPr>
              <w:t>Supporting schools in facing the reality of homophobic behaviour and bullying.</w:t>
            </w:r>
          </w:p>
          <w:p w:rsidR="008768D8" w:rsidRPr="00E76CB3" w:rsidRDefault="008768D8" w:rsidP="0078247F">
            <w:pPr>
              <w:pStyle w:val="ListParagraph"/>
              <w:numPr>
                <w:ilvl w:val="0"/>
                <w:numId w:val="25"/>
              </w:numPr>
              <w:ind w:left="714" w:hanging="357"/>
              <w:rPr>
                <w:rFonts w:ascii="Arial Narrow" w:hAnsi="Arial Narrow"/>
              </w:rPr>
            </w:pPr>
            <w:r w:rsidRPr="00E76CB3">
              <w:rPr>
                <w:rFonts w:ascii="Arial Narrow" w:hAnsi="Arial Narrow"/>
              </w:rPr>
              <w:t>Setting up a task group for hate crime.</w:t>
            </w:r>
          </w:p>
        </w:tc>
      </w:tr>
    </w:tbl>
    <w:p w:rsidR="0078247F" w:rsidRDefault="0078247F" w:rsidP="0078247F">
      <w:pPr>
        <w:rPr>
          <w:rFonts w:ascii="Arial Narrow" w:hAnsi="Arial Narrow"/>
          <w:b/>
          <w:color w:val="FF0000"/>
          <w:sz w:val="24"/>
          <w:szCs w:val="24"/>
        </w:rPr>
      </w:pPr>
    </w:p>
    <w:p w:rsidR="00DE3B0E" w:rsidRPr="00DE3B0E" w:rsidRDefault="00DE3B0E" w:rsidP="00DE3B0E">
      <w:pPr>
        <w:rPr>
          <w:rFonts w:ascii="Arial Narrow" w:hAnsi="Arial Narrow"/>
          <w:bCs/>
          <w:sz w:val="24"/>
          <w:szCs w:val="24"/>
          <w:lang w:eastAsia="en-GB"/>
        </w:rPr>
      </w:pPr>
      <w:r w:rsidRPr="00DE3B0E">
        <w:rPr>
          <w:rFonts w:ascii="Arial Narrow" w:hAnsi="Arial Narrow"/>
          <w:sz w:val="24"/>
          <w:szCs w:val="24"/>
        </w:rPr>
        <w:t xml:space="preserve">The OPCC are currently attending district scrutiny panels to see how independent scrutiny of hate crime is conducted and the PCC helped </w:t>
      </w:r>
      <w:r w:rsidRPr="00DE3B0E">
        <w:rPr>
          <w:rFonts w:ascii="Arial Narrow" w:hAnsi="Arial Narrow"/>
          <w:bCs/>
          <w:sz w:val="24"/>
          <w:szCs w:val="24"/>
        </w:rPr>
        <w:t>launch the Bradford District Youth Hate Crime Panel</w:t>
      </w:r>
      <w:r w:rsidRPr="00DE3B0E">
        <w:rPr>
          <w:rFonts w:ascii="Arial Narrow" w:hAnsi="Arial Narrow"/>
          <w:bCs/>
          <w:sz w:val="24"/>
          <w:szCs w:val="24"/>
          <w:lang w:eastAsia="en-GB"/>
        </w:rPr>
        <w:t xml:space="preserve"> which will </w:t>
      </w:r>
      <w:r w:rsidRPr="00DE3B0E">
        <w:rPr>
          <w:rFonts w:ascii="Arial Narrow" w:hAnsi="Arial Narrow"/>
          <w:bCs/>
          <w:sz w:val="24"/>
          <w:szCs w:val="24"/>
        </w:rPr>
        <w:t>run alongside the Hate Crime Scrutiny Panel, to offer greater reassurance around youth hate crime.</w:t>
      </w:r>
    </w:p>
    <w:p w:rsidR="00DE3B0E" w:rsidRDefault="00DE3B0E" w:rsidP="0078247F">
      <w:pPr>
        <w:rPr>
          <w:rFonts w:ascii="Arial Narrow" w:hAnsi="Arial Narrow"/>
          <w:b/>
          <w:color w:val="FF0000"/>
          <w:sz w:val="24"/>
          <w:szCs w:val="24"/>
        </w:rPr>
      </w:pPr>
    </w:p>
    <w:p w:rsidR="00A87239" w:rsidRPr="00A87239" w:rsidRDefault="00A87239" w:rsidP="00A87239">
      <w:pPr>
        <w:rPr>
          <w:rFonts w:ascii="Arial Narrow" w:hAnsi="Arial Narrow"/>
          <w:bCs/>
          <w:sz w:val="24"/>
          <w:szCs w:val="24"/>
        </w:rPr>
      </w:pPr>
      <w:r w:rsidRPr="00A87239">
        <w:rPr>
          <w:rFonts w:ascii="Arial Narrow" w:hAnsi="Arial Narrow"/>
          <w:bCs/>
          <w:sz w:val="24"/>
          <w:szCs w:val="24"/>
        </w:rPr>
        <w:t xml:space="preserve">Following the changes to the recording of hate crime </w:t>
      </w:r>
      <w:r w:rsidR="00DE3B0E">
        <w:rPr>
          <w:rFonts w:ascii="Arial Narrow" w:hAnsi="Arial Narrow"/>
          <w:bCs/>
          <w:sz w:val="24"/>
          <w:szCs w:val="24"/>
        </w:rPr>
        <w:t xml:space="preserve">the OPCC will work to better understand </w:t>
      </w:r>
      <w:r w:rsidRPr="00A87239">
        <w:rPr>
          <w:rFonts w:ascii="Arial Narrow" w:hAnsi="Arial Narrow"/>
          <w:bCs/>
          <w:sz w:val="24"/>
          <w:szCs w:val="24"/>
        </w:rPr>
        <w:t xml:space="preserve">hate crime </w:t>
      </w:r>
      <w:r w:rsidR="00DE3B0E">
        <w:rPr>
          <w:rFonts w:ascii="Arial Narrow" w:hAnsi="Arial Narrow"/>
          <w:bCs/>
          <w:sz w:val="24"/>
          <w:szCs w:val="24"/>
        </w:rPr>
        <w:t>that</w:t>
      </w:r>
      <w:r w:rsidRPr="00A87239">
        <w:rPr>
          <w:rFonts w:ascii="Arial Narrow" w:hAnsi="Arial Narrow"/>
          <w:bCs/>
          <w:sz w:val="24"/>
          <w:szCs w:val="24"/>
        </w:rPr>
        <w:t xml:space="preserve"> is recorded</w:t>
      </w:r>
      <w:r w:rsidR="00DE3B0E">
        <w:rPr>
          <w:rFonts w:ascii="Arial Narrow" w:hAnsi="Arial Narrow"/>
          <w:bCs/>
          <w:sz w:val="24"/>
          <w:szCs w:val="24"/>
        </w:rPr>
        <w:t xml:space="preserve">. </w:t>
      </w:r>
      <w:r w:rsidRPr="00A87239">
        <w:rPr>
          <w:rFonts w:ascii="Arial Narrow" w:hAnsi="Arial Narrow" w:cs="Arial"/>
          <w:sz w:val="24"/>
          <w:szCs w:val="24"/>
        </w:rPr>
        <w:t xml:space="preserve">West Yorkshire Police </w:t>
      </w:r>
      <w:r w:rsidR="00DE3B0E">
        <w:rPr>
          <w:rFonts w:ascii="Arial Narrow" w:hAnsi="Arial Narrow" w:cs="Arial"/>
          <w:sz w:val="24"/>
          <w:szCs w:val="24"/>
        </w:rPr>
        <w:t>has now extended its</w:t>
      </w:r>
      <w:r w:rsidRPr="00A87239">
        <w:rPr>
          <w:rFonts w:ascii="Arial Narrow" w:hAnsi="Arial Narrow" w:cs="Arial"/>
          <w:sz w:val="24"/>
          <w:szCs w:val="24"/>
        </w:rPr>
        <w:t xml:space="preserve"> satisfaction survey to cover all hate strands</w:t>
      </w:r>
      <w:r w:rsidR="00DE3B0E">
        <w:rPr>
          <w:rFonts w:ascii="Arial Narrow" w:hAnsi="Arial Narrow" w:cs="Arial"/>
          <w:sz w:val="24"/>
          <w:szCs w:val="24"/>
        </w:rPr>
        <w:t xml:space="preserve">. This </w:t>
      </w:r>
      <w:r w:rsidRPr="00A87239">
        <w:rPr>
          <w:rFonts w:ascii="Arial Narrow" w:hAnsi="Arial Narrow" w:cs="Arial"/>
          <w:sz w:val="24"/>
          <w:szCs w:val="24"/>
        </w:rPr>
        <w:t xml:space="preserve">understanding </w:t>
      </w:r>
      <w:r w:rsidR="00DE3B0E">
        <w:rPr>
          <w:rFonts w:ascii="Arial Narrow" w:hAnsi="Arial Narrow" w:cs="Arial"/>
          <w:sz w:val="24"/>
          <w:szCs w:val="24"/>
        </w:rPr>
        <w:t xml:space="preserve">of outcomes and levels of </w:t>
      </w:r>
      <w:r w:rsidRPr="00A87239">
        <w:rPr>
          <w:rFonts w:ascii="Arial Narrow" w:hAnsi="Arial Narrow" w:cs="Arial"/>
          <w:sz w:val="24"/>
          <w:szCs w:val="24"/>
        </w:rPr>
        <w:t>satisfaction</w:t>
      </w:r>
      <w:r w:rsidR="00DE3B0E">
        <w:rPr>
          <w:rFonts w:ascii="Arial Narrow" w:hAnsi="Arial Narrow" w:cs="Arial"/>
          <w:sz w:val="24"/>
          <w:szCs w:val="24"/>
        </w:rPr>
        <w:t xml:space="preserve"> </w:t>
      </w:r>
      <w:r w:rsidR="000B17E1">
        <w:rPr>
          <w:rFonts w:ascii="Arial Narrow" w:hAnsi="Arial Narrow" w:cs="Arial"/>
          <w:sz w:val="24"/>
          <w:szCs w:val="24"/>
        </w:rPr>
        <w:t>with the service delivered</w:t>
      </w:r>
      <w:r w:rsidRPr="00A87239">
        <w:rPr>
          <w:rFonts w:ascii="Arial Narrow" w:hAnsi="Arial Narrow" w:cs="Arial"/>
          <w:sz w:val="24"/>
          <w:szCs w:val="24"/>
        </w:rPr>
        <w:t xml:space="preserve"> will help </w:t>
      </w:r>
      <w:r w:rsidR="00DE3B0E">
        <w:rPr>
          <w:rFonts w:ascii="Arial Narrow" w:hAnsi="Arial Narrow" w:cs="Arial"/>
          <w:sz w:val="24"/>
          <w:szCs w:val="24"/>
        </w:rPr>
        <w:t xml:space="preserve">the PCC </w:t>
      </w:r>
      <w:r w:rsidRPr="00A87239">
        <w:rPr>
          <w:rFonts w:ascii="Arial Narrow" w:hAnsi="Arial Narrow" w:cs="Arial"/>
          <w:sz w:val="24"/>
          <w:szCs w:val="24"/>
        </w:rPr>
        <w:t xml:space="preserve">deliver on </w:t>
      </w:r>
      <w:r w:rsidR="00DE3B0E">
        <w:rPr>
          <w:rFonts w:ascii="Arial Narrow" w:hAnsi="Arial Narrow" w:cs="Arial"/>
          <w:sz w:val="24"/>
          <w:szCs w:val="24"/>
        </w:rPr>
        <w:t>his</w:t>
      </w:r>
      <w:r w:rsidRPr="00A87239">
        <w:rPr>
          <w:rFonts w:ascii="Arial Narrow" w:hAnsi="Arial Narrow" w:cs="Arial"/>
          <w:sz w:val="24"/>
          <w:szCs w:val="24"/>
        </w:rPr>
        <w:t xml:space="preserve"> commitments and promoting positive outcomes will encourage our communities to report hate crime.</w:t>
      </w:r>
    </w:p>
    <w:p w:rsidR="0078247F" w:rsidRPr="00ED1853"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074DF2" w:rsidRDefault="0078247F" w:rsidP="000B17E1">
            <w:pPr>
              <w:rPr>
                <w:rFonts w:ascii="Arial Narrow" w:hAnsi="Arial Narrow"/>
                <w:b/>
                <w:u w:val="single"/>
              </w:rPr>
            </w:pPr>
            <w:r w:rsidRPr="00074DF2">
              <w:rPr>
                <w:rFonts w:ascii="Arial Narrow" w:hAnsi="Arial Narrow"/>
                <w:b/>
                <w:u w:val="single"/>
              </w:rPr>
              <w:t>Bradford Hate Crime Alliance</w:t>
            </w:r>
          </w:p>
          <w:p w:rsidR="0078247F" w:rsidRDefault="0078247F" w:rsidP="000B17E1">
            <w:pPr>
              <w:rPr>
                <w:rFonts w:ascii="Arial Narrow" w:hAnsi="Arial Narrow"/>
                <w:b/>
              </w:rPr>
            </w:pPr>
          </w:p>
          <w:p w:rsidR="0078247F" w:rsidRDefault="0078247F" w:rsidP="000B17E1">
            <w:pPr>
              <w:rPr>
                <w:rFonts w:ascii="Arial Narrow" w:hAnsi="Arial Narrow"/>
                <w:b/>
              </w:rPr>
            </w:pPr>
            <w:r w:rsidRPr="00074DF2">
              <w:rPr>
                <w:rFonts w:ascii="Arial Narrow" w:hAnsi="Arial Narrow" w:cs="Arial"/>
              </w:rPr>
              <w:t>Since 2012 Bradford CSP has support</w:t>
            </w:r>
            <w:r>
              <w:rPr>
                <w:rFonts w:ascii="Arial Narrow" w:hAnsi="Arial Narrow" w:cs="Arial"/>
              </w:rPr>
              <w:t>ed</w:t>
            </w:r>
            <w:r w:rsidRPr="00074DF2">
              <w:rPr>
                <w:rFonts w:ascii="Arial Narrow" w:hAnsi="Arial Narrow" w:cs="Arial"/>
              </w:rPr>
              <w:t xml:space="preserve"> the work of Bradford Hate Crime Alliance</w:t>
            </w:r>
            <w:r>
              <w:rPr>
                <w:rFonts w:ascii="Arial Narrow" w:hAnsi="Arial Narrow" w:cs="Arial"/>
              </w:rPr>
              <w:t xml:space="preserve"> (BHCA),</w:t>
            </w:r>
            <w:r w:rsidRPr="00074DF2">
              <w:rPr>
                <w:rFonts w:ascii="Arial Narrow" w:hAnsi="Arial Narrow" w:cs="Arial"/>
              </w:rPr>
              <w:t xml:space="preserve"> primarily </w:t>
            </w:r>
            <w:r>
              <w:rPr>
                <w:rFonts w:ascii="Arial Narrow" w:hAnsi="Arial Narrow" w:cs="Arial"/>
              </w:rPr>
              <w:t>through</w:t>
            </w:r>
            <w:r w:rsidRPr="00074DF2">
              <w:rPr>
                <w:rFonts w:ascii="Arial Narrow" w:hAnsi="Arial Narrow" w:cs="Arial"/>
              </w:rPr>
              <w:t xml:space="preserve"> funding the Hate Crime Co-ordinator.</w:t>
            </w:r>
            <w:r>
              <w:rPr>
                <w:rFonts w:ascii="Arial Narrow" w:hAnsi="Arial Narrow" w:cs="Arial"/>
              </w:rPr>
              <w:t xml:space="preserve"> The below is a case study to highlight how the work they undertake can provide vital support for communities.</w:t>
            </w:r>
          </w:p>
          <w:p w:rsidR="0078247F" w:rsidRPr="00074DF2" w:rsidRDefault="0078247F" w:rsidP="000B17E1">
            <w:pPr>
              <w:rPr>
                <w:rFonts w:ascii="Arial Narrow" w:hAnsi="Arial Narrow"/>
                <w:b/>
              </w:rPr>
            </w:pPr>
          </w:p>
          <w:p w:rsidR="0078247F" w:rsidRPr="00074DF2" w:rsidRDefault="0078247F" w:rsidP="000B17E1">
            <w:pPr>
              <w:rPr>
                <w:rFonts w:ascii="Arial Narrow" w:hAnsi="Arial Narrow" w:cs="Arial"/>
              </w:rPr>
            </w:pPr>
            <w:r>
              <w:rPr>
                <w:rFonts w:ascii="Arial Narrow" w:hAnsi="Arial Narrow" w:cs="Arial"/>
              </w:rPr>
              <w:t>BHCA</w:t>
            </w:r>
            <w:r w:rsidRPr="00074DF2">
              <w:rPr>
                <w:rFonts w:ascii="Arial Narrow" w:hAnsi="Arial Narrow" w:cs="Arial"/>
              </w:rPr>
              <w:t xml:space="preserve"> was contacted by a leading registered social landlord in Bradford, who was experiencing a significant challenge with a group of young males targeting two residences</w:t>
            </w:r>
            <w:r w:rsidR="000B17E1">
              <w:rPr>
                <w:rFonts w:ascii="Arial Narrow" w:hAnsi="Arial Narrow" w:cs="Arial"/>
              </w:rPr>
              <w:t xml:space="preserve"> and</w:t>
            </w:r>
            <w:r w:rsidRPr="00074DF2">
              <w:rPr>
                <w:rFonts w:ascii="Arial Narrow" w:hAnsi="Arial Narrow" w:cs="Arial"/>
              </w:rPr>
              <w:t xml:space="preserve"> singling out the occupiers. Housing officers over a period of time had taken reports from both tenants, reports which included racially motivated intimidation, harassment and threats of violence. The threats culminated in one resident’s property being attacked, resulting in signifi</w:t>
            </w:r>
            <w:r>
              <w:rPr>
                <w:rFonts w:ascii="Arial Narrow" w:hAnsi="Arial Narrow" w:cs="Arial"/>
              </w:rPr>
              <w:t>cant damage to a motor vehicle.</w:t>
            </w:r>
          </w:p>
          <w:p w:rsidR="0078247F" w:rsidRDefault="0078247F" w:rsidP="000B17E1">
            <w:pPr>
              <w:rPr>
                <w:rFonts w:ascii="Arial Narrow" w:hAnsi="Arial Narrow" w:cs="Arial"/>
                <w:b/>
                <w:i/>
              </w:rPr>
            </w:pPr>
          </w:p>
          <w:p w:rsidR="0078247F" w:rsidRPr="00074DF2" w:rsidRDefault="0078247F" w:rsidP="000B17E1">
            <w:pPr>
              <w:rPr>
                <w:rFonts w:ascii="Arial Narrow" w:hAnsi="Arial Narrow" w:cs="Arial"/>
              </w:rPr>
            </w:pPr>
            <w:r w:rsidRPr="00074DF2">
              <w:rPr>
                <w:rFonts w:ascii="Arial Narrow" w:hAnsi="Arial Narrow" w:cs="Arial"/>
              </w:rPr>
              <w:t>Local residents knew the perpetrators; however they were afraid to name them due to fear of reprisal. The gang of young men were known to be dealing drugs and involved in criminal activity and wanted the area to themselves, as the location was ideal for their drug dealing i.e. the properties were located in a gated area in a cul-de-sac with only two entrances one being from the street entrance through a large double gate and the other from an alley walk way. Unsuccessful attempts had been made to try and secure the gates however the youths broke</w:t>
            </w:r>
            <w:r w:rsidR="000B17E1">
              <w:rPr>
                <w:rFonts w:ascii="Arial Narrow" w:hAnsi="Arial Narrow" w:cs="Arial"/>
              </w:rPr>
              <w:t xml:space="preserve"> them down</w:t>
            </w:r>
            <w:r w:rsidRPr="00074DF2">
              <w:rPr>
                <w:rFonts w:ascii="Arial Narrow" w:hAnsi="Arial Narrow" w:cs="Arial"/>
              </w:rPr>
              <w:t xml:space="preserve">. </w:t>
            </w:r>
          </w:p>
          <w:p w:rsidR="0078247F" w:rsidRDefault="0078247F" w:rsidP="000B17E1">
            <w:pPr>
              <w:rPr>
                <w:rFonts w:ascii="Arial Narrow" w:hAnsi="Arial Narrow" w:cs="Arial"/>
                <w:b/>
              </w:rPr>
            </w:pPr>
          </w:p>
          <w:p w:rsidR="0078247F" w:rsidRPr="004A6D37" w:rsidRDefault="0078247F" w:rsidP="000B17E1">
            <w:pPr>
              <w:rPr>
                <w:rFonts w:ascii="Arial Narrow" w:hAnsi="Arial Narrow" w:cs="Arial"/>
                <w:b/>
              </w:rPr>
            </w:pPr>
            <w:r>
              <w:rPr>
                <w:rFonts w:ascii="Arial Narrow" w:hAnsi="Arial Narrow" w:cs="Arial"/>
              </w:rPr>
              <w:t>BHCA</w:t>
            </w:r>
            <w:r w:rsidRPr="00074DF2">
              <w:rPr>
                <w:rFonts w:ascii="Arial Narrow" w:hAnsi="Arial Narrow" w:cs="Arial"/>
              </w:rPr>
              <w:t xml:space="preserve"> firstly visited the victims to discuss their complaints and establish a fuller understanding of the issues. </w:t>
            </w:r>
            <w:r>
              <w:rPr>
                <w:rFonts w:ascii="Arial Narrow" w:hAnsi="Arial Narrow" w:cs="Arial"/>
              </w:rPr>
              <w:t>BHCA</w:t>
            </w:r>
            <w:r w:rsidRPr="00074DF2">
              <w:rPr>
                <w:rFonts w:ascii="Arial Narrow" w:hAnsi="Arial Narrow" w:cs="Arial"/>
              </w:rPr>
              <w:t xml:space="preserve"> then worked with the </w:t>
            </w:r>
            <w:r w:rsidR="000B17E1">
              <w:rPr>
                <w:rFonts w:ascii="Arial Narrow" w:hAnsi="Arial Narrow" w:cs="Arial"/>
              </w:rPr>
              <w:t>r</w:t>
            </w:r>
            <w:r w:rsidRPr="00074DF2">
              <w:rPr>
                <w:rFonts w:ascii="Arial Narrow" w:hAnsi="Arial Narrow" w:cs="Arial"/>
              </w:rPr>
              <w:t xml:space="preserve">egistered </w:t>
            </w:r>
            <w:r w:rsidR="000B17E1">
              <w:rPr>
                <w:rFonts w:ascii="Arial Narrow" w:hAnsi="Arial Narrow" w:cs="Arial"/>
              </w:rPr>
              <w:t>s</w:t>
            </w:r>
            <w:r w:rsidRPr="00074DF2">
              <w:rPr>
                <w:rFonts w:ascii="Arial Narrow" w:hAnsi="Arial Narrow" w:cs="Arial"/>
              </w:rPr>
              <w:t xml:space="preserve">ocial </w:t>
            </w:r>
            <w:r w:rsidR="000B17E1">
              <w:rPr>
                <w:rFonts w:ascii="Arial Narrow" w:hAnsi="Arial Narrow" w:cs="Arial"/>
              </w:rPr>
              <w:t>l</w:t>
            </w:r>
            <w:r w:rsidRPr="00074DF2">
              <w:rPr>
                <w:rFonts w:ascii="Arial Narrow" w:hAnsi="Arial Narrow" w:cs="Arial"/>
              </w:rPr>
              <w:t>andlord to look at what action had been taken to date</w:t>
            </w:r>
            <w:r>
              <w:rPr>
                <w:rFonts w:ascii="Arial Narrow" w:hAnsi="Arial Narrow" w:cs="Arial"/>
              </w:rPr>
              <w:t>, and u</w:t>
            </w:r>
            <w:r w:rsidRPr="00074DF2">
              <w:rPr>
                <w:rFonts w:ascii="Arial Narrow" w:hAnsi="Arial Narrow" w:cs="Arial"/>
              </w:rPr>
              <w:t xml:space="preserve">ndertook a detailed risk assessment of the situation. </w:t>
            </w:r>
            <w:r>
              <w:rPr>
                <w:rFonts w:ascii="Arial Narrow" w:hAnsi="Arial Narrow" w:cs="Arial"/>
              </w:rPr>
              <w:t>The</w:t>
            </w:r>
            <w:r w:rsidRPr="00074DF2">
              <w:rPr>
                <w:rFonts w:ascii="Arial Narrow" w:hAnsi="Arial Narrow" w:cs="Arial"/>
              </w:rPr>
              <w:t xml:space="preserve"> </w:t>
            </w:r>
            <w:r>
              <w:rPr>
                <w:rFonts w:ascii="Arial Narrow" w:hAnsi="Arial Narrow" w:cs="Arial"/>
              </w:rPr>
              <w:t>p</w:t>
            </w:r>
            <w:r w:rsidRPr="00074DF2">
              <w:rPr>
                <w:rFonts w:ascii="Arial Narrow" w:hAnsi="Arial Narrow" w:cs="Arial"/>
              </w:rPr>
              <w:t xml:space="preserve">olice, </w:t>
            </w:r>
            <w:r w:rsidR="000B17E1">
              <w:rPr>
                <w:rFonts w:ascii="Arial Narrow" w:hAnsi="Arial Narrow" w:cs="Arial"/>
              </w:rPr>
              <w:t>l</w:t>
            </w:r>
            <w:r w:rsidRPr="00074DF2">
              <w:rPr>
                <w:rFonts w:ascii="Arial Narrow" w:hAnsi="Arial Narrow" w:cs="Arial"/>
              </w:rPr>
              <w:t xml:space="preserve">ocal </w:t>
            </w:r>
            <w:r w:rsidR="000B17E1">
              <w:rPr>
                <w:rFonts w:ascii="Arial Narrow" w:hAnsi="Arial Narrow" w:cs="Arial"/>
              </w:rPr>
              <w:t>a</w:t>
            </w:r>
            <w:r w:rsidRPr="00074DF2">
              <w:rPr>
                <w:rFonts w:ascii="Arial Narrow" w:hAnsi="Arial Narrow" w:cs="Arial"/>
              </w:rPr>
              <w:t xml:space="preserve">uthority, </w:t>
            </w:r>
            <w:r w:rsidR="000B17E1">
              <w:rPr>
                <w:rFonts w:ascii="Arial Narrow" w:hAnsi="Arial Narrow" w:cs="Arial"/>
              </w:rPr>
              <w:t>l</w:t>
            </w:r>
            <w:r w:rsidRPr="00074DF2">
              <w:rPr>
                <w:rFonts w:ascii="Arial Narrow" w:hAnsi="Arial Narrow" w:cs="Arial"/>
              </w:rPr>
              <w:t>andlord and locally run charitable organisation working with groups in the area</w:t>
            </w:r>
            <w:r>
              <w:rPr>
                <w:rFonts w:ascii="Arial Narrow" w:hAnsi="Arial Narrow" w:cs="Arial"/>
              </w:rPr>
              <w:t xml:space="preserve"> were invited</w:t>
            </w:r>
            <w:r w:rsidRPr="00074DF2">
              <w:rPr>
                <w:rFonts w:ascii="Arial Narrow" w:hAnsi="Arial Narrow" w:cs="Arial"/>
              </w:rPr>
              <w:t xml:space="preserve"> to a</w:t>
            </w:r>
            <w:r w:rsidR="000B17E1">
              <w:rPr>
                <w:rFonts w:ascii="Arial Narrow" w:hAnsi="Arial Narrow" w:cs="Arial"/>
              </w:rPr>
              <w:t xml:space="preserve"> </w:t>
            </w:r>
            <w:r w:rsidRPr="00074DF2">
              <w:rPr>
                <w:rFonts w:ascii="Arial Narrow" w:hAnsi="Arial Narrow" w:cs="Arial"/>
              </w:rPr>
              <w:t>meeting</w:t>
            </w:r>
            <w:r>
              <w:rPr>
                <w:rFonts w:ascii="Arial Narrow" w:hAnsi="Arial Narrow" w:cs="Arial"/>
                <w:b/>
              </w:rPr>
              <w:t xml:space="preserve"> </w:t>
            </w:r>
            <w:r w:rsidRPr="004A6D37">
              <w:rPr>
                <w:rFonts w:ascii="Arial Narrow" w:hAnsi="Arial Narrow" w:cs="Arial"/>
              </w:rPr>
              <w:t>and subsequently an</w:t>
            </w:r>
            <w:r w:rsidRPr="00074DF2">
              <w:rPr>
                <w:rFonts w:ascii="Arial Narrow" w:hAnsi="Arial Narrow" w:cs="Arial"/>
              </w:rPr>
              <w:t xml:space="preserve"> action plan was drawn up with each partner agreeing to address areas of concern, which included diversionary activities for the young people including hate crime awareness and diversity training, erection of Mosquito and increased community policing.</w:t>
            </w:r>
            <w:r>
              <w:rPr>
                <w:rFonts w:ascii="Arial Narrow" w:hAnsi="Arial Narrow" w:cs="Arial"/>
                <w:b/>
              </w:rPr>
              <w:t xml:space="preserve"> </w:t>
            </w:r>
            <w:r w:rsidRPr="004A6D37">
              <w:rPr>
                <w:rFonts w:ascii="Arial Narrow" w:hAnsi="Arial Narrow" w:cs="Arial"/>
              </w:rPr>
              <w:t>Some of these issues have now been resolved, with effective action taken against the perpetrators, whilst ensuring the safety and concerns of the victims and residents.</w:t>
            </w:r>
          </w:p>
        </w:tc>
      </w:tr>
    </w:tbl>
    <w:p w:rsidR="0078247F" w:rsidRPr="0061547D" w:rsidRDefault="0078247F" w:rsidP="0078247F">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78247F" w:rsidRPr="0061547D" w:rsidTr="005E25D4">
        <w:tc>
          <w:tcPr>
            <w:tcW w:w="10348" w:type="dxa"/>
            <w:shd w:val="clear" w:color="auto" w:fill="D9D9D9" w:themeFill="background1" w:themeFillShade="D9"/>
          </w:tcPr>
          <w:p w:rsidR="0078247F" w:rsidRDefault="000B17E1" w:rsidP="00AE349A">
            <w:pPr>
              <w:rPr>
                <w:rFonts w:ascii="Arial Narrow" w:hAnsi="Arial Narrow" w:cs="Arial"/>
                <w:b/>
                <w:u w:val="single"/>
              </w:rPr>
            </w:pPr>
            <w:r>
              <w:rPr>
                <w:rFonts w:ascii="Arial Narrow" w:hAnsi="Arial Narrow" w:cs="Arial"/>
                <w:b/>
                <w:u w:val="single"/>
              </w:rPr>
              <w:t xml:space="preserve">How </w:t>
            </w:r>
            <w:r w:rsidR="0078247F" w:rsidRPr="0061547D">
              <w:rPr>
                <w:rFonts w:ascii="Arial Narrow" w:hAnsi="Arial Narrow" w:cs="Arial"/>
                <w:b/>
                <w:u w:val="single"/>
              </w:rPr>
              <w:t>Leeds CSP</w:t>
            </w:r>
            <w:r>
              <w:rPr>
                <w:rFonts w:ascii="Arial Narrow" w:hAnsi="Arial Narrow" w:cs="Arial"/>
                <w:b/>
                <w:u w:val="single"/>
              </w:rPr>
              <w:t xml:space="preserve"> is tackling hate crime</w:t>
            </w:r>
          </w:p>
          <w:p w:rsidR="000B17E1" w:rsidRPr="0061547D" w:rsidRDefault="000B17E1" w:rsidP="00AE349A">
            <w:pPr>
              <w:rPr>
                <w:rFonts w:ascii="Arial Narrow" w:hAnsi="Arial Narrow" w:cs="Arial"/>
                <w:b/>
                <w:u w:val="single"/>
              </w:rPr>
            </w:pPr>
          </w:p>
          <w:p w:rsidR="0078247F" w:rsidRPr="0061547D" w:rsidRDefault="0078247F" w:rsidP="00AE349A">
            <w:pPr>
              <w:rPr>
                <w:rFonts w:ascii="Arial Narrow" w:hAnsi="Arial Narrow" w:cs="Arial"/>
              </w:rPr>
            </w:pPr>
            <w:r w:rsidRPr="0061547D">
              <w:rPr>
                <w:rFonts w:ascii="Arial Narrow" w:hAnsi="Arial Narrow" w:cs="Arial"/>
              </w:rPr>
              <w:t xml:space="preserve">Following the successful launch of my joint Hate Crime Strategy with Leeds City Council, LASBT (Leeds ASB Team) has continued to work with its partners to increase awareness and understanding of what constitutes a hate crime and increase public confidence to report incidents. LASBT has been working closely with local schools to encourage them to report hate related incidents occurring within their school and since September 2014, 67 schools have submitted a further 320 reports of altercations, comments and incidents occurring during the school day where it has been perceived that there was a hate element or words spoken. This suggests that the work is paying off and confidence in recording this type of crime or incident is improving. </w:t>
            </w:r>
          </w:p>
        </w:tc>
      </w:tr>
    </w:tbl>
    <w:p w:rsidR="0078247F" w:rsidRDefault="0078247F" w:rsidP="0078247F">
      <w:pPr>
        <w:rPr>
          <w:rFonts w:ascii="Arial Narrow" w:hAnsi="Arial Narrow"/>
          <w:b/>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Default="00AE349A" w:rsidP="00641FCD">
            <w:pPr>
              <w:rPr>
                <w:rFonts w:ascii="Arial Narrow" w:hAnsi="Arial Narrow"/>
                <w:b/>
                <w:u w:val="single"/>
              </w:rPr>
            </w:pPr>
            <w:r>
              <w:rPr>
                <w:rFonts w:ascii="Arial Narrow" w:hAnsi="Arial Narrow"/>
                <w:b/>
                <w:u w:val="single"/>
              </w:rPr>
              <w:t xml:space="preserve">How </w:t>
            </w:r>
            <w:r w:rsidR="0078247F" w:rsidRPr="00AC4AE6">
              <w:rPr>
                <w:rFonts w:ascii="Arial Narrow" w:hAnsi="Arial Narrow"/>
                <w:b/>
                <w:u w:val="single"/>
              </w:rPr>
              <w:t>Kirklees CSP</w:t>
            </w:r>
            <w:r>
              <w:rPr>
                <w:rFonts w:ascii="Arial Narrow" w:hAnsi="Arial Narrow"/>
                <w:b/>
                <w:u w:val="single"/>
              </w:rPr>
              <w:t xml:space="preserve"> is tackling hate crime</w:t>
            </w:r>
          </w:p>
          <w:p w:rsidR="00AE349A" w:rsidRDefault="00AE349A" w:rsidP="00641FCD">
            <w:pPr>
              <w:rPr>
                <w:rFonts w:ascii="Arial Narrow" w:hAnsi="Arial Narrow"/>
                <w:b/>
                <w:u w:val="single"/>
              </w:rPr>
            </w:pPr>
          </w:p>
          <w:p w:rsidR="00AE349A" w:rsidRPr="00AE349A" w:rsidRDefault="00AE349A" w:rsidP="00641FCD">
            <w:pPr>
              <w:rPr>
                <w:rFonts w:ascii="Arial Narrow" w:hAnsi="Arial Narrow"/>
              </w:rPr>
            </w:pPr>
            <w:r>
              <w:rPr>
                <w:rFonts w:ascii="Arial Narrow" w:hAnsi="Arial Narrow"/>
              </w:rPr>
              <w:t>Kirklees CSP has delivered a number of initiatives to tackle hate crime:</w:t>
            </w:r>
          </w:p>
          <w:p w:rsidR="0078247F" w:rsidRPr="00AC4AE6" w:rsidRDefault="0078247F" w:rsidP="00641FCD">
            <w:pPr>
              <w:rPr>
                <w:rFonts w:ascii="Arial Narrow" w:hAnsi="Arial Narrow"/>
              </w:rPr>
            </w:pPr>
          </w:p>
          <w:p w:rsidR="0078247F" w:rsidRPr="00AC4AE6" w:rsidRDefault="0078247F" w:rsidP="0078247F">
            <w:pPr>
              <w:pStyle w:val="ListParagraph"/>
              <w:numPr>
                <w:ilvl w:val="0"/>
                <w:numId w:val="18"/>
              </w:numPr>
              <w:rPr>
                <w:rFonts w:ascii="Arial Narrow" w:hAnsi="Arial Narrow"/>
              </w:rPr>
            </w:pPr>
            <w:r w:rsidRPr="00AC4AE6">
              <w:rPr>
                <w:rFonts w:ascii="Arial Narrow" w:hAnsi="Arial Narrow"/>
              </w:rPr>
              <w:t xml:space="preserve">Six standard training sessions </w:t>
            </w:r>
            <w:r w:rsidR="00AE349A">
              <w:rPr>
                <w:rFonts w:ascii="Arial Narrow" w:hAnsi="Arial Narrow"/>
              </w:rPr>
              <w:t xml:space="preserve">were </w:t>
            </w:r>
            <w:r w:rsidRPr="00AC4AE6">
              <w:rPr>
                <w:rFonts w:ascii="Arial Narrow" w:hAnsi="Arial Narrow"/>
              </w:rPr>
              <w:t xml:space="preserve">delivered during </w:t>
            </w:r>
            <w:r w:rsidR="00AE349A">
              <w:rPr>
                <w:rFonts w:ascii="Arial Narrow" w:hAnsi="Arial Narrow"/>
              </w:rPr>
              <w:t>20</w:t>
            </w:r>
            <w:r w:rsidRPr="00AC4AE6">
              <w:rPr>
                <w:rFonts w:ascii="Arial Narrow" w:hAnsi="Arial Narrow"/>
              </w:rPr>
              <w:t xml:space="preserve">14/15 and a further six arranged for </w:t>
            </w:r>
            <w:r w:rsidR="00AE349A">
              <w:rPr>
                <w:rFonts w:ascii="Arial Narrow" w:hAnsi="Arial Narrow"/>
              </w:rPr>
              <w:t>20</w:t>
            </w:r>
            <w:r w:rsidRPr="00AC4AE6">
              <w:rPr>
                <w:rFonts w:ascii="Arial Narrow" w:hAnsi="Arial Narrow"/>
              </w:rPr>
              <w:t>15/16 for existing and new hate crime reporting centres, looking at the reporting process.</w:t>
            </w:r>
          </w:p>
          <w:p w:rsidR="0078247F" w:rsidRPr="00AC4AE6" w:rsidRDefault="0078247F" w:rsidP="0078247F">
            <w:pPr>
              <w:pStyle w:val="ListParagraph"/>
              <w:numPr>
                <w:ilvl w:val="0"/>
                <w:numId w:val="18"/>
              </w:numPr>
              <w:rPr>
                <w:rFonts w:ascii="Arial Narrow" w:hAnsi="Arial Narrow"/>
              </w:rPr>
            </w:pPr>
            <w:r w:rsidRPr="00AC4AE6">
              <w:rPr>
                <w:rFonts w:ascii="Arial Narrow" w:hAnsi="Arial Narrow"/>
              </w:rPr>
              <w:t xml:space="preserve">Three hate crime sessions </w:t>
            </w:r>
            <w:r w:rsidR="00AE349A">
              <w:rPr>
                <w:rFonts w:ascii="Arial Narrow" w:hAnsi="Arial Narrow"/>
              </w:rPr>
              <w:t xml:space="preserve">were </w:t>
            </w:r>
            <w:r w:rsidRPr="00AC4AE6">
              <w:rPr>
                <w:rFonts w:ascii="Arial Narrow" w:hAnsi="Arial Narrow"/>
              </w:rPr>
              <w:t>delivered to students at Kirklees College with more sessions planned for 2015/16. This was on the back of some hate incidents having taken place in corridors.</w:t>
            </w:r>
          </w:p>
          <w:p w:rsidR="0078247F" w:rsidRPr="00AC4AE6" w:rsidRDefault="0078247F" w:rsidP="0078247F">
            <w:pPr>
              <w:pStyle w:val="ListParagraph"/>
              <w:numPr>
                <w:ilvl w:val="0"/>
                <w:numId w:val="18"/>
              </w:numPr>
              <w:rPr>
                <w:rFonts w:ascii="Arial Narrow" w:hAnsi="Arial Narrow"/>
              </w:rPr>
            </w:pPr>
            <w:r w:rsidRPr="00AC4AE6">
              <w:rPr>
                <w:rFonts w:ascii="Arial Narrow" w:hAnsi="Arial Narrow"/>
              </w:rPr>
              <w:t>Work</w:t>
            </w:r>
            <w:r w:rsidR="00AE349A">
              <w:rPr>
                <w:rFonts w:ascii="Arial Narrow" w:hAnsi="Arial Narrow"/>
              </w:rPr>
              <w:t xml:space="preserve"> took place</w:t>
            </w:r>
            <w:r w:rsidRPr="00AC4AE6">
              <w:rPr>
                <w:rFonts w:ascii="Arial Narrow" w:hAnsi="Arial Narrow"/>
              </w:rPr>
              <w:t xml:space="preserve"> alongside Stop Hate UK to stage a one off Roma and Hate Crime session to look into the Roma community as victims of hate crime.</w:t>
            </w:r>
          </w:p>
          <w:p w:rsidR="0078247F" w:rsidRPr="00AE349A" w:rsidRDefault="0078247F" w:rsidP="00AE349A">
            <w:pPr>
              <w:pStyle w:val="ListParagraph"/>
              <w:numPr>
                <w:ilvl w:val="0"/>
                <w:numId w:val="18"/>
              </w:numPr>
              <w:rPr>
                <w:rFonts w:ascii="Arial Narrow" w:hAnsi="Arial Narrow"/>
              </w:rPr>
            </w:pPr>
            <w:r w:rsidRPr="00AC4AE6">
              <w:rPr>
                <w:rFonts w:ascii="Arial Narrow" w:hAnsi="Arial Narrow"/>
              </w:rPr>
              <w:t xml:space="preserve">Two half-day sessions </w:t>
            </w:r>
            <w:r w:rsidR="00AE349A">
              <w:rPr>
                <w:rFonts w:ascii="Arial Narrow" w:hAnsi="Arial Narrow"/>
              </w:rPr>
              <w:t xml:space="preserve">were </w:t>
            </w:r>
            <w:r w:rsidRPr="00AC4AE6">
              <w:rPr>
                <w:rFonts w:ascii="Arial Narrow" w:hAnsi="Arial Narrow"/>
              </w:rPr>
              <w:t>delivered on Transgender issues, including transphobic hate crime, during the LGBT History month celebrations. 90 officers from numerous agencies attended. Outcomes of the session were to enhance and improve awareness of transgender issues, look at definitions and consider best practices when working and supporting members of the transgender communities.</w:t>
            </w:r>
          </w:p>
        </w:tc>
      </w:tr>
    </w:tbl>
    <w:p w:rsidR="0078247F" w:rsidRDefault="0078247F" w:rsidP="0078247F">
      <w:pPr>
        <w:rPr>
          <w:rFonts w:ascii="Arial Narrow" w:hAnsi="Arial Narrow"/>
          <w:b/>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5F289E" w:rsidRDefault="0078247F" w:rsidP="00641FCD">
            <w:pPr>
              <w:rPr>
                <w:rFonts w:ascii="Arial Narrow" w:hAnsi="Arial Narrow"/>
                <w:b/>
                <w:u w:val="single"/>
              </w:rPr>
            </w:pPr>
            <w:r w:rsidRPr="005F289E">
              <w:rPr>
                <w:rFonts w:ascii="Arial Narrow" w:hAnsi="Arial Narrow"/>
                <w:b/>
                <w:u w:val="single"/>
              </w:rPr>
              <w:t>West Yorkshire Fire and Rescue Service</w:t>
            </w:r>
          </w:p>
          <w:p w:rsidR="0078247F" w:rsidRPr="005F289E" w:rsidRDefault="0078247F" w:rsidP="00641FCD">
            <w:pPr>
              <w:rPr>
                <w:rFonts w:ascii="Arial Narrow" w:hAnsi="Arial Narrow"/>
              </w:rPr>
            </w:pPr>
          </w:p>
          <w:p w:rsidR="0078247F" w:rsidRPr="005F289E" w:rsidRDefault="0078247F" w:rsidP="00641FCD">
            <w:pPr>
              <w:rPr>
                <w:rFonts w:ascii="Arial Narrow" w:hAnsi="Arial Narrow"/>
              </w:rPr>
            </w:pPr>
            <w:r w:rsidRPr="005F289E">
              <w:rPr>
                <w:rFonts w:ascii="Arial Narrow" w:hAnsi="Arial Narrow"/>
              </w:rPr>
              <w:t>The Fire Service work in partnership with the police to provide additional fire safety measures to victims of hate crime in the event of a threat of arson, with the recent edition of an ‘out of office hours’ response to deal with urgent cases.</w:t>
            </w:r>
          </w:p>
        </w:tc>
      </w:tr>
    </w:tbl>
    <w:p w:rsidR="00AE349A" w:rsidRPr="008547E2" w:rsidRDefault="00AE349A" w:rsidP="00AE349A">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457"/>
      </w:tblGrid>
      <w:tr w:rsidR="00AE349A" w:rsidRPr="008547E2" w:rsidTr="00F21894">
        <w:tc>
          <w:tcPr>
            <w:tcW w:w="10348" w:type="dxa"/>
          </w:tcPr>
          <w:p w:rsidR="00AE349A" w:rsidRPr="00AE349A" w:rsidRDefault="00AE349A" w:rsidP="00F21894">
            <w:pPr>
              <w:rPr>
                <w:rFonts w:ascii="Arial Narrow" w:hAnsi="Arial Narrow"/>
                <w:b/>
                <w:caps/>
              </w:rPr>
            </w:pPr>
            <w:r w:rsidRPr="00AE349A">
              <w:rPr>
                <w:rFonts w:ascii="Arial Narrow" w:hAnsi="Arial Narrow"/>
                <w:b/>
                <w:caps/>
              </w:rPr>
              <w:t>Improve the outcomes for victims of hate crime/incidents</w:t>
            </w:r>
          </w:p>
          <w:p w:rsidR="00AE349A" w:rsidRPr="008547E2" w:rsidRDefault="00AE349A" w:rsidP="00F21894">
            <w:pPr>
              <w:rPr>
                <w:rFonts w:ascii="Arial Narrow" w:hAnsi="Arial Narrow"/>
                <w:b/>
                <w:color w:val="FF0000"/>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2417"/>
              <w:gridCol w:w="2438"/>
              <w:gridCol w:w="1950"/>
            </w:tblGrid>
            <w:tr w:rsidR="00AE349A" w:rsidRPr="008547E2" w:rsidTr="00F21894">
              <w:trPr>
                <w:trHeight w:val="242"/>
              </w:trPr>
              <w:tc>
                <w:tcPr>
                  <w:tcW w:w="3426" w:type="dxa"/>
                  <w:vMerge w:val="restart"/>
                  <w:shd w:val="clear" w:color="auto" w:fill="BFBFBF"/>
                </w:tcPr>
                <w:p w:rsidR="00AE349A" w:rsidRPr="008547E2" w:rsidRDefault="00AE349A" w:rsidP="00F21894">
                  <w:pPr>
                    <w:rPr>
                      <w:rFonts w:ascii="Arial Narrow" w:hAnsi="Arial Narrow"/>
                      <w:b/>
                      <w:color w:val="000000" w:themeColor="text1"/>
                    </w:rPr>
                  </w:pPr>
                  <w:r w:rsidRPr="008547E2">
                    <w:rPr>
                      <w:rFonts w:ascii="Arial Narrow" w:hAnsi="Arial Narrow"/>
                      <w:b/>
                      <w:color w:val="000000" w:themeColor="text1"/>
                    </w:rPr>
                    <w:t>Measure</w:t>
                  </w:r>
                </w:p>
              </w:tc>
              <w:tc>
                <w:tcPr>
                  <w:tcW w:w="6805" w:type="dxa"/>
                  <w:gridSpan w:val="3"/>
                  <w:shd w:val="clear" w:color="auto" w:fill="BFBFBF"/>
                  <w:vAlign w:val="center"/>
                </w:tcPr>
                <w:p w:rsidR="00AE349A" w:rsidRPr="008547E2" w:rsidRDefault="00AE349A" w:rsidP="00F21894">
                  <w:pPr>
                    <w:jc w:val="center"/>
                    <w:rPr>
                      <w:rFonts w:ascii="Arial Narrow" w:hAnsi="Arial Narrow"/>
                      <w:b/>
                      <w:color w:val="000000" w:themeColor="text1"/>
                    </w:rPr>
                  </w:pPr>
                  <w:r w:rsidRPr="008547E2">
                    <w:rPr>
                      <w:rFonts w:ascii="Arial Narrow" w:hAnsi="Arial Narrow"/>
                      <w:b/>
                      <w:color w:val="000000" w:themeColor="text1"/>
                    </w:rPr>
                    <w:t>West Yorkshire</w:t>
                  </w:r>
                </w:p>
              </w:tc>
            </w:tr>
            <w:tr w:rsidR="00AE349A" w:rsidRPr="008547E2" w:rsidTr="00F21894">
              <w:trPr>
                <w:trHeight w:val="256"/>
              </w:trPr>
              <w:tc>
                <w:tcPr>
                  <w:tcW w:w="3426" w:type="dxa"/>
                  <w:vMerge/>
                  <w:shd w:val="clear" w:color="auto" w:fill="BFBFBF"/>
                </w:tcPr>
                <w:p w:rsidR="00AE349A" w:rsidRPr="008547E2" w:rsidRDefault="00AE349A" w:rsidP="00F21894">
                  <w:pPr>
                    <w:rPr>
                      <w:rFonts w:ascii="Arial Narrow" w:hAnsi="Arial Narrow"/>
                      <w:b/>
                      <w:color w:val="000000" w:themeColor="text1"/>
                    </w:rPr>
                  </w:pPr>
                </w:p>
              </w:tc>
              <w:tc>
                <w:tcPr>
                  <w:tcW w:w="2417" w:type="dxa"/>
                  <w:shd w:val="clear" w:color="auto" w:fill="BFBFBF"/>
                </w:tcPr>
                <w:p w:rsidR="00AE349A" w:rsidRPr="008547E2" w:rsidRDefault="00AE349A" w:rsidP="00F21894">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12 months to March 2014</w:t>
                  </w:r>
                </w:p>
              </w:tc>
              <w:tc>
                <w:tcPr>
                  <w:tcW w:w="2438" w:type="dxa"/>
                  <w:shd w:val="clear" w:color="auto" w:fill="BFBFBF"/>
                </w:tcPr>
                <w:p w:rsidR="00AE349A" w:rsidRPr="008547E2" w:rsidRDefault="00AE349A" w:rsidP="00F21894">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12 months to March 2015</w:t>
                  </w:r>
                </w:p>
              </w:tc>
              <w:tc>
                <w:tcPr>
                  <w:tcW w:w="1950" w:type="dxa"/>
                  <w:shd w:val="clear" w:color="auto" w:fill="BFBFBF"/>
                </w:tcPr>
                <w:p w:rsidR="00AE349A" w:rsidRPr="008547E2" w:rsidRDefault="00AE349A" w:rsidP="00F21894">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Trend over time</w:t>
                  </w:r>
                </w:p>
              </w:tc>
            </w:tr>
            <w:tr w:rsidR="00AE349A" w:rsidRPr="008547E2" w:rsidTr="00F21894">
              <w:trPr>
                <w:trHeight w:val="240"/>
              </w:trPr>
              <w:tc>
                <w:tcPr>
                  <w:tcW w:w="3426" w:type="dxa"/>
                </w:tcPr>
                <w:p w:rsidR="00AE349A" w:rsidRPr="008547E2" w:rsidRDefault="00AE349A" w:rsidP="00AE349A">
                  <w:pPr>
                    <w:rPr>
                      <w:rFonts w:ascii="Arial Narrow" w:hAnsi="Arial Narrow"/>
                      <w:color w:val="000000" w:themeColor="text1"/>
                    </w:rPr>
                  </w:pPr>
                  <w:r w:rsidRPr="00394D81">
                    <w:rPr>
                      <w:rFonts w:ascii="Arial Narrow" w:hAnsi="Arial Narrow"/>
                    </w:rPr>
                    <w:t>Satisfaction levels for racist incidents</w:t>
                  </w:r>
                </w:p>
              </w:tc>
              <w:tc>
                <w:tcPr>
                  <w:tcW w:w="2417" w:type="dxa"/>
                  <w:vAlign w:val="center"/>
                </w:tcPr>
                <w:p w:rsidR="00AE349A" w:rsidRPr="005F162C" w:rsidRDefault="00AE349A" w:rsidP="00AE349A">
                  <w:pPr>
                    <w:jc w:val="center"/>
                    <w:rPr>
                      <w:rFonts w:ascii="Arial Narrow" w:hAnsi="Arial Narrow"/>
                    </w:rPr>
                  </w:pPr>
                  <w:r w:rsidRPr="005F162C">
                    <w:rPr>
                      <w:rFonts w:ascii="Arial Narrow" w:hAnsi="Arial Narrow"/>
                    </w:rPr>
                    <w:t>87.4%</w:t>
                  </w:r>
                </w:p>
              </w:tc>
              <w:tc>
                <w:tcPr>
                  <w:tcW w:w="2438" w:type="dxa"/>
                  <w:vAlign w:val="center"/>
                </w:tcPr>
                <w:p w:rsidR="00AE349A" w:rsidRPr="005F162C" w:rsidRDefault="00AE349A" w:rsidP="00AE349A">
                  <w:pPr>
                    <w:jc w:val="center"/>
                    <w:rPr>
                      <w:rFonts w:ascii="Arial Narrow" w:hAnsi="Arial Narrow"/>
                    </w:rPr>
                  </w:pPr>
                  <w:r w:rsidRPr="005F162C">
                    <w:rPr>
                      <w:rFonts w:ascii="Arial Narrow" w:hAnsi="Arial Narrow"/>
                    </w:rPr>
                    <w:t>83.3%</w:t>
                  </w:r>
                </w:p>
              </w:tc>
              <w:tc>
                <w:tcPr>
                  <w:tcW w:w="1950" w:type="dxa"/>
                  <w:vAlign w:val="center"/>
                </w:tcPr>
                <w:p w:rsidR="00AE349A" w:rsidRPr="00394D81" w:rsidRDefault="00AE349A" w:rsidP="00AE349A">
                  <w:pPr>
                    <w:jc w:val="center"/>
                    <w:rPr>
                      <w:rFonts w:ascii="Arial Narrow" w:hAnsi="Arial Narrow"/>
                      <w:highlight w:val="yellow"/>
                    </w:rPr>
                  </w:pPr>
                  <w:r>
                    <w:rPr>
                      <w:rFonts w:ascii="Arial Narrow" w:hAnsi="Arial Narrow"/>
                      <w:b/>
                      <w:color w:val="FFC000"/>
                    </w:rPr>
                    <w:t>Slight deterioration</w:t>
                  </w:r>
                </w:p>
              </w:tc>
            </w:tr>
          </w:tbl>
          <w:p w:rsidR="00AE349A" w:rsidRPr="008547E2" w:rsidRDefault="00AE349A" w:rsidP="00F21894">
            <w:pPr>
              <w:rPr>
                <w:rFonts w:ascii="Arial Narrow" w:hAnsi="Arial Narrow"/>
                <w:b/>
                <w:color w:val="FF0000"/>
              </w:rPr>
            </w:pPr>
          </w:p>
          <w:p w:rsidR="00AE349A" w:rsidRDefault="00AE349A" w:rsidP="00F21894">
            <w:pPr>
              <w:rPr>
                <w:rFonts w:ascii="Arial Narrow" w:hAnsi="Arial Narrow"/>
                <w:b/>
                <w:color w:val="000000" w:themeColor="text1"/>
              </w:rPr>
            </w:pPr>
            <w:r w:rsidRPr="008547E2">
              <w:rPr>
                <w:rFonts w:ascii="Arial Narrow" w:hAnsi="Arial Narrow"/>
                <w:b/>
                <w:color w:val="000000" w:themeColor="text1"/>
              </w:rPr>
              <w:t>Performance</w:t>
            </w:r>
          </w:p>
          <w:p w:rsidR="00AE349A" w:rsidRPr="00AE349A" w:rsidRDefault="00AE349A" w:rsidP="00F21894">
            <w:pPr>
              <w:pStyle w:val="ListParagraph"/>
              <w:numPr>
                <w:ilvl w:val="0"/>
                <w:numId w:val="6"/>
              </w:numPr>
              <w:rPr>
                <w:rFonts w:ascii="Arial Narrow" w:hAnsi="Arial Narrow"/>
                <w:sz w:val="23"/>
                <w:szCs w:val="23"/>
              </w:rPr>
            </w:pPr>
            <w:r w:rsidRPr="00AE349A">
              <w:rPr>
                <w:rFonts w:ascii="Arial Narrow" w:hAnsi="Arial Narrow"/>
                <w:sz w:val="23"/>
                <w:szCs w:val="23"/>
              </w:rPr>
              <w:t>There has been a reduction in the satisfaction levels for victims of racist incidents of 4.1% in the 12 months to March 2015 compared to March 2014. This reduction is not statistically significant but is still a concern. Despite this reduction West Yorkshire Police are still ranked 3</w:t>
            </w:r>
            <w:r w:rsidRPr="00AE349A">
              <w:rPr>
                <w:rFonts w:ascii="Arial Narrow" w:hAnsi="Arial Narrow"/>
                <w:sz w:val="23"/>
                <w:szCs w:val="23"/>
                <w:vertAlign w:val="superscript"/>
              </w:rPr>
              <w:t>rd</w:t>
            </w:r>
            <w:r w:rsidRPr="00AE349A">
              <w:rPr>
                <w:rFonts w:ascii="Arial Narrow" w:hAnsi="Arial Narrow"/>
                <w:sz w:val="23"/>
                <w:szCs w:val="23"/>
              </w:rPr>
              <w:t xml:space="preserve"> in their MSG. </w:t>
            </w:r>
          </w:p>
          <w:p w:rsidR="00AE349A" w:rsidRPr="003B5C69" w:rsidRDefault="00AE349A" w:rsidP="00AE349A">
            <w:pPr>
              <w:pStyle w:val="ListParagraph"/>
              <w:numPr>
                <w:ilvl w:val="0"/>
                <w:numId w:val="6"/>
              </w:numPr>
              <w:rPr>
                <w:rFonts w:ascii="Arial Narrow" w:hAnsi="Arial Narrow"/>
                <w:sz w:val="23"/>
                <w:szCs w:val="23"/>
              </w:rPr>
            </w:pPr>
            <w:r>
              <w:rPr>
                <w:rFonts w:ascii="Arial Narrow" w:hAnsi="Arial Narrow"/>
                <w:sz w:val="23"/>
                <w:szCs w:val="23"/>
              </w:rPr>
              <w:t xml:space="preserve">The deterioration appears to be linked to reductions in satisfaction with how victims are kept informed, and with treatment. </w:t>
            </w:r>
            <w:r w:rsidRPr="003B5C69">
              <w:rPr>
                <w:rFonts w:ascii="Arial Narrow" w:hAnsi="Arial Narrow"/>
                <w:sz w:val="23"/>
                <w:szCs w:val="23"/>
              </w:rPr>
              <w:t xml:space="preserve">  </w:t>
            </w:r>
          </w:p>
          <w:p w:rsidR="00AE349A" w:rsidRPr="008547E2" w:rsidRDefault="00AE349A" w:rsidP="00F21894">
            <w:pPr>
              <w:rPr>
                <w:rFonts w:ascii="Arial Narrow" w:hAnsi="Arial Narrow"/>
                <w:color w:val="FF0000"/>
              </w:rPr>
            </w:pPr>
          </w:p>
          <w:p w:rsidR="00AE349A" w:rsidRPr="008547E2" w:rsidRDefault="00AE349A" w:rsidP="00F21894">
            <w:pPr>
              <w:rPr>
                <w:rFonts w:ascii="Arial Narrow" w:hAnsi="Arial Narrow"/>
                <w:color w:val="000000" w:themeColor="text1"/>
              </w:rPr>
            </w:pPr>
            <w:r w:rsidRPr="008547E2">
              <w:rPr>
                <w:rFonts w:ascii="Arial Narrow" w:hAnsi="Arial Narrow"/>
                <w:b/>
                <w:color w:val="000000" w:themeColor="text1"/>
              </w:rPr>
              <w:t xml:space="preserve">Figure </w:t>
            </w:r>
            <w:r>
              <w:rPr>
                <w:rFonts w:ascii="Arial Narrow" w:hAnsi="Arial Narrow"/>
                <w:b/>
                <w:color w:val="000000" w:themeColor="text1"/>
              </w:rPr>
              <w:t>E</w:t>
            </w:r>
            <w:r w:rsidRPr="008547E2">
              <w:rPr>
                <w:rFonts w:ascii="Arial Narrow" w:hAnsi="Arial Narrow"/>
                <w:b/>
                <w:color w:val="000000" w:themeColor="text1"/>
              </w:rPr>
              <w:t xml:space="preserve">: </w:t>
            </w:r>
            <w:r>
              <w:rPr>
                <w:rFonts w:ascii="Arial Narrow" w:hAnsi="Arial Narrow"/>
                <w:b/>
                <w:color w:val="000000" w:themeColor="text1"/>
              </w:rPr>
              <w:t>S</w:t>
            </w:r>
            <w:r w:rsidRPr="008547E2">
              <w:rPr>
                <w:rFonts w:ascii="Arial Narrow" w:hAnsi="Arial Narrow"/>
                <w:b/>
                <w:color w:val="000000" w:themeColor="text1"/>
              </w:rPr>
              <w:t xml:space="preserve">atisfaction levels of victims of </w:t>
            </w:r>
            <w:r>
              <w:rPr>
                <w:rFonts w:ascii="Arial Narrow" w:hAnsi="Arial Narrow"/>
                <w:b/>
                <w:color w:val="000000" w:themeColor="text1"/>
              </w:rPr>
              <w:t>racist incidents</w:t>
            </w:r>
            <w:r w:rsidRPr="008547E2">
              <w:rPr>
                <w:rFonts w:ascii="Arial Narrow" w:hAnsi="Arial Narrow"/>
                <w:b/>
                <w:color w:val="000000" w:themeColor="text1"/>
              </w:rPr>
              <w:t xml:space="preserve"> April 2014 to March 2015</w:t>
            </w:r>
          </w:p>
          <w:p w:rsidR="00AE349A" w:rsidRPr="008547E2" w:rsidRDefault="00AE349A" w:rsidP="00F21894">
            <w:pPr>
              <w:rPr>
                <w:rFonts w:ascii="Arial Narrow" w:hAnsi="Arial Narrow"/>
                <w:color w:val="FF0000"/>
              </w:rPr>
            </w:pPr>
          </w:p>
          <w:p w:rsidR="00AE349A" w:rsidRPr="008547E2" w:rsidRDefault="00AE349A" w:rsidP="00F21894">
            <w:pPr>
              <w:jc w:val="center"/>
              <w:rPr>
                <w:rFonts w:ascii="Arial Narrow" w:hAnsi="Arial Narrow"/>
                <w:color w:val="FF0000"/>
              </w:rPr>
            </w:pPr>
            <w:r>
              <w:rPr>
                <w:noProof/>
                <w:lang w:eastAsia="en-GB"/>
              </w:rPr>
              <w:drawing>
                <wp:inline distT="0" distB="0" distL="0" distR="0" wp14:anchorId="15838F51" wp14:editId="731DD237">
                  <wp:extent cx="5274945" cy="24669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349A" w:rsidRPr="008547E2" w:rsidRDefault="00AE349A" w:rsidP="00F21894">
            <w:pPr>
              <w:rPr>
                <w:rFonts w:ascii="Arial Narrow" w:hAnsi="Arial Narrow"/>
                <w:color w:val="FF0000"/>
              </w:rPr>
            </w:pPr>
          </w:p>
          <w:p w:rsidR="00AE349A" w:rsidRPr="00CC46E6" w:rsidRDefault="00AE349A" w:rsidP="00F21894">
            <w:pPr>
              <w:rPr>
                <w:rFonts w:ascii="Arial Narrow" w:hAnsi="Arial Narrow"/>
                <w:b/>
                <w:color w:val="000000" w:themeColor="text1"/>
              </w:rPr>
            </w:pPr>
            <w:r w:rsidRPr="00CC46E6">
              <w:rPr>
                <w:rFonts w:ascii="Arial Narrow" w:hAnsi="Arial Narrow"/>
                <w:b/>
                <w:color w:val="000000" w:themeColor="text1"/>
              </w:rPr>
              <w:t>Comment from the Police and Crime Commissioner</w:t>
            </w:r>
          </w:p>
          <w:p w:rsidR="00AE349A" w:rsidRDefault="00AE349A" w:rsidP="00AE349A">
            <w:pPr>
              <w:rPr>
                <w:rFonts w:ascii="Arial Narrow" w:hAnsi="Arial Narrow"/>
                <w:sz w:val="23"/>
                <w:szCs w:val="23"/>
              </w:rPr>
            </w:pPr>
            <w:r w:rsidRPr="00AE349A">
              <w:rPr>
                <w:rFonts w:ascii="Arial Narrow" w:hAnsi="Arial Narrow"/>
                <w:sz w:val="23"/>
                <w:szCs w:val="23"/>
              </w:rPr>
              <w:t>This is an area which I have raised with the Chief Constable in the past and continue to monitor closely. I am reassured that the police will be working hard to reverse the reducing trend and continue to keep victim satisfaction as a key priority.</w:t>
            </w:r>
          </w:p>
          <w:p w:rsidR="00AE349A" w:rsidRDefault="00AE349A" w:rsidP="00AE349A">
            <w:pPr>
              <w:rPr>
                <w:rFonts w:ascii="Arial Narrow" w:hAnsi="Arial Narrow"/>
                <w:sz w:val="23"/>
                <w:szCs w:val="23"/>
              </w:rPr>
            </w:pPr>
          </w:p>
          <w:p w:rsidR="00AE349A" w:rsidRPr="00AE349A" w:rsidRDefault="00AE349A" w:rsidP="00AE349A">
            <w:pPr>
              <w:rPr>
                <w:rFonts w:ascii="Arial Narrow" w:hAnsi="Arial Narrow"/>
                <w:sz w:val="23"/>
                <w:szCs w:val="23"/>
              </w:rPr>
            </w:pPr>
            <w:r>
              <w:rPr>
                <w:rFonts w:ascii="Arial Narrow" w:hAnsi="Arial Narrow"/>
                <w:sz w:val="23"/>
                <w:szCs w:val="23"/>
              </w:rPr>
              <w:t>M</w:t>
            </w:r>
            <w:r w:rsidRPr="00AE349A">
              <w:rPr>
                <w:rFonts w:ascii="Arial Narrow" w:hAnsi="Arial Narrow"/>
                <w:sz w:val="23"/>
                <w:szCs w:val="23"/>
              </w:rPr>
              <w:t xml:space="preserve">embers of staff from the OPCC have also been improving links with the district hate crime scrutiny groups and will be looking at attending more meetings in the future. This will provide an opportunity for feedback and will hopefully have a positive impact for victims of hate crime. </w:t>
            </w:r>
          </w:p>
          <w:p w:rsidR="00AE349A" w:rsidRDefault="00AE349A" w:rsidP="00AE349A">
            <w:pPr>
              <w:rPr>
                <w:rFonts w:ascii="Arial Narrow" w:hAnsi="Arial Narrow"/>
                <w:sz w:val="23"/>
                <w:szCs w:val="23"/>
              </w:rPr>
            </w:pPr>
          </w:p>
          <w:p w:rsidR="00AE349A" w:rsidRPr="00AE349A" w:rsidRDefault="00AE349A" w:rsidP="00AE349A">
            <w:pPr>
              <w:rPr>
                <w:rFonts w:ascii="Arial Narrow" w:hAnsi="Arial Narrow"/>
                <w:sz w:val="23"/>
                <w:szCs w:val="23"/>
              </w:rPr>
            </w:pPr>
            <w:r w:rsidRPr="00AE349A">
              <w:rPr>
                <w:rFonts w:ascii="Arial Narrow" w:hAnsi="Arial Narrow"/>
                <w:sz w:val="23"/>
                <w:szCs w:val="23"/>
              </w:rPr>
              <w:t>A victim satisfaction survey for victims of all hate crime is being mandated by the Home Office. The police ha</w:t>
            </w:r>
            <w:r>
              <w:rPr>
                <w:rFonts w:ascii="Arial Narrow" w:hAnsi="Arial Narrow"/>
                <w:sz w:val="23"/>
                <w:szCs w:val="23"/>
              </w:rPr>
              <w:t>ve adopted this from April 2015 and responses by different hate strands will be included in a dedicated report on hate crime that will be received at least six monthly.</w:t>
            </w:r>
          </w:p>
        </w:tc>
      </w:tr>
    </w:tbl>
    <w:p w:rsidR="00AE349A" w:rsidRDefault="00AE349A" w:rsidP="00AE349A">
      <w:pPr>
        <w:rPr>
          <w:rFonts w:ascii="Arial Narrow" w:hAnsi="Arial Narrow"/>
          <w:sz w:val="24"/>
          <w:szCs w:val="24"/>
        </w:rPr>
      </w:pPr>
    </w:p>
    <w:p w:rsidR="0078247F" w:rsidRPr="008B6D8D" w:rsidRDefault="0078247F" w:rsidP="0078247F">
      <w:pPr>
        <w:rPr>
          <w:rFonts w:ascii="Arial Narrow" w:hAnsi="Arial Narrow"/>
          <w:b/>
          <w:sz w:val="24"/>
          <w:szCs w:val="24"/>
        </w:rPr>
      </w:pPr>
      <w:r>
        <w:rPr>
          <w:rFonts w:ascii="Arial Narrow" w:hAnsi="Arial Narrow"/>
          <w:b/>
          <w:sz w:val="24"/>
          <w:szCs w:val="24"/>
        </w:rPr>
        <w:t>UNDERSTANDING “CYBER” CRIME</w:t>
      </w:r>
    </w:p>
    <w:p w:rsidR="0078247F" w:rsidRDefault="0078247F" w:rsidP="0078247F">
      <w:pPr>
        <w:rPr>
          <w:rFonts w:ascii="Arial Narrow" w:hAnsi="Arial Narrow"/>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DCE1"/>
        <w:tblLook w:val="04A0" w:firstRow="1" w:lastRow="0" w:firstColumn="1" w:lastColumn="0" w:noHBand="0" w:noVBand="1"/>
      </w:tblPr>
      <w:tblGrid>
        <w:gridCol w:w="10348"/>
      </w:tblGrid>
      <w:tr w:rsidR="0078247F" w:rsidTr="005E25D4">
        <w:tc>
          <w:tcPr>
            <w:tcW w:w="10348" w:type="dxa"/>
            <w:shd w:val="clear" w:color="auto" w:fill="C9DCE1"/>
          </w:tcPr>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With partners, including the police service, I will undertake a review to look at the scale and impact of cyber and cyber-enabled crime in West Yorkshire.</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I will work with the police and partners to develop the right skill sets and tools to investigate and protect individuals, businesses and communities against crimes perpetrated via the Internet.</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 xml:space="preserve">Private industry has a role to play in protecting, preventing and pursuing </w:t>
            </w:r>
            <w:proofErr w:type="spellStart"/>
            <w:r w:rsidRPr="00D16564">
              <w:rPr>
                <w:rFonts w:ascii="Arial Narrow" w:hAnsi="Arial Narrow" w:cs="Calibri"/>
                <w:i/>
                <w:color w:val="272627"/>
              </w:rPr>
              <w:t>cyber crime</w:t>
            </w:r>
            <w:proofErr w:type="spellEnd"/>
            <w:r w:rsidRPr="00D16564">
              <w:rPr>
                <w:rFonts w:ascii="Arial Narrow" w:hAnsi="Arial Narrow" w:cs="Calibri"/>
                <w:i/>
                <w:color w:val="272627"/>
              </w:rPr>
              <w:t>. I will work with both private and public partners to ensure action is taken by the appropriate people to get the best outcomes and prevent crime from happening in the first place.</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 xml:space="preserve">I will use my staff to work with others to raise awareness of all types of </w:t>
            </w:r>
            <w:proofErr w:type="spellStart"/>
            <w:r w:rsidRPr="00D16564">
              <w:rPr>
                <w:rFonts w:ascii="Arial Narrow" w:hAnsi="Arial Narrow" w:cs="Calibri"/>
                <w:i/>
                <w:color w:val="272627"/>
              </w:rPr>
              <w:t>cyber crime</w:t>
            </w:r>
            <w:proofErr w:type="spellEnd"/>
            <w:r w:rsidRPr="00D16564">
              <w:rPr>
                <w:rFonts w:ascii="Arial Narrow" w:hAnsi="Arial Narrow" w:cs="Calibri"/>
                <w:i/>
                <w:color w:val="272627"/>
              </w:rPr>
              <w:t>, taking account of national and international protocols and guidance.</w:t>
            </w:r>
          </w:p>
          <w:p w:rsidR="0078247F" w:rsidRDefault="0078247F" w:rsidP="0078247F">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I will call for a national review of the laws around prosecution of those who target others via social media, so called cyber bullying and cyber stalking.</w:t>
            </w:r>
          </w:p>
          <w:p w:rsidR="0078247F" w:rsidRPr="002B134D" w:rsidRDefault="0078247F" w:rsidP="0078247F">
            <w:pPr>
              <w:numPr>
                <w:ilvl w:val="0"/>
                <w:numId w:val="5"/>
              </w:numPr>
              <w:tabs>
                <w:tab w:val="clear" w:pos="1296"/>
                <w:tab w:val="num" w:pos="-3708"/>
              </w:tabs>
              <w:ind w:left="432"/>
              <w:rPr>
                <w:rFonts w:ascii="Arial Narrow" w:hAnsi="Arial Narrow" w:cs="Calibri"/>
                <w:i/>
                <w:color w:val="272627"/>
              </w:rPr>
            </w:pPr>
            <w:r w:rsidRPr="002B134D">
              <w:rPr>
                <w:rFonts w:ascii="Arial Narrow" w:hAnsi="Arial Narrow" w:cs="Calibri"/>
                <w:i/>
                <w:color w:val="272627"/>
              </w:rPr>
              <w:t xml:space="preserve">I will pursue opportunities for research and collaborative projects to increase the resilience of West Yorkshire’s communities to high level </w:t>
            </w:r>
            <w:proofErr w:type="spellStart"/>
            <w:r w:rsidRPr="002B134D">
              <w:rPr>
                <w:rFonts w:ascii="Arial Narrow" w:hAnsi="Arial Narrow" w:cs="Calibri"/>
                <w:i/>
                <w:color w:val="272627"/>
              </w:rPr>
              <w:t>cyber attacks</w:t>
            </w:r>
            <w:proofErr w:type="spellEnd"/>
            <w:r w:rsidRPr="002B134D">
              <w:rPr>
                <w:rFonts w:ascii="Arial Narrow" w:hAnsi="Arial Narrow" w:cs="Calibri"/>
                <w:i/>
                <w:color w:val="272627"/>
              </w:rPr>
              <w:t xml:space="preserve"> in accordance with the Strategic Policing Requirement.</w:t>
            </w:r>
          </w:p>
        </w:tc>
      </w:tr>
    </w:tbl>
    <w:p w:rsidR="0078247F" w:rsidRDefault="0078247F" w:rsidP="0078247F">
      <w:pPr>
        <w:rPr>
          <w:rFonts w:ascii="Arial Narrow" w:hAnsi="Arial Narrow"/>
          <w:b/>
          <w:color w:val="FF0000"/>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We have seen a real shift in the way crimes are committed in recent years. It can be seen in two parts: cyber-enabled crime, where crimes </w:t>
      </w:r>
      <w:r w:rsidR="00DE3B0E">
        <w:rPr>
          <w:rFonts w:ascii="Arial Narrow" w:hAnsi="Arial Narrow"/>
          <w:sz w:val="24"/>
          <w:szCs w:val="24"/>
        </w:rPr>
        <w:t xml:space="preserve">that </w:t>
      </w:r>
      <w:r>
        <w:rPr>
          <w:rFonts w:ascii="Arial Narrow" w:hAnsi="Arial Narrow"/>
          <w:sz w:val="24"/>
          <w:szCs w:val="24"/>
        </w:rPr>
        <w:t xml:space="preserve">may be committed without computers are instead committed using computer networks, with a wider scale or reach for example fraud and bullying; and pure </w:t>
      </w:r>
      <w:proofErr w:type="spellStart"/>
      <w:r>
        <w:rPr>
          <w:rFonts w:ascii="Arial Narrow" w:hAnsi="Arial Narrow"/>
          <w:sz w:val="24"/>
          <w:szCs w:val="24"/>
        </w:rPr>
        <w:t>cyber crime</w:t>
      </w:r>
      <w:proofErr w:type="spellEnd"/>
      <w:r>
        <w:rPr>
          <w:rFonts w:ascii="Arial Narrow" w:hAnsi="Arial Narrow"/>
          <w:sz w:val="24"/>
          <w:szCs w:val="24"/>
        </w:rPr>
        <w:t xml:space="preserve"> where the offence can only be committed through the use of computers for example computer hacking or malicious software. </w:t>
      </w:r>
      <w:r w:rsidR="00DE3B0E">
        <w:rPr>
          <w:rFonts w:ascii="Arial Narrow" w:hAnsi="Arial Narrow"/>
          <w:sz w:val="24"/>
          <w:szCs w:val="24"/>
        </w:rPr>
        <w:t>This</w:t>
      </w:r>
      <w:r>
        <w:rPr>
          <w:rFonts w:ascii="Arial Narrow" w:hAnsi="Arial Narrow"/>
          <w:sz w:val="24"/>
          <w:szCs w:val="24"/>
        </w:rPr>
        <w:t xml:space="preserve"> type of crime i</w:t>
      </w:r>
      <w:r w:rsidR="00DE3B0E">
        <w:rPr>
          <w:rFonts w:ascii="Arial Narrow" w:hAnsi="Arial Narrow"/>
          <w:sz w:val="24"/>
          <w:szCs w:val="24"/>
        </w:rPr>
        <w:t>s</w:t>
      </w:r>
      <w:r>
        <w:rPr>
          <w:rFonts w:ascii="Arial Narrow" w:hAnsi="Arial Narrow"/>
          <w:sz w:val="24"/>
          <w:szCs w:val="24"/>
        </w:rPr>
        <w:t xml:space="preserve"> growing and with it partners will need to adapt how they respond.</w:t>
      </w:r>
    </w:p>
    <w:p w:rsidR="0078247F" w:rsidRDefault="0078247F" w:rsidP="0078247F">
      <w:pPr>
        <w:rPr>
          <w:rFonts w:ascii="Arial Narrow" w:hAnsi="Arial Narrow"/>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West Yorkshire Police has identified the increased risk of this crime and has developed a </w:t>
      </w:r>
      <w:proofErr w:type="spellStart"/>
      <w:r>
        <w:rPr>
          <w:rFonts w:ascii="Arial Narrow" w:hAnsi="Arial Narrow"/>
          <w:sz w:val="24"/>
          <w:szCs w:val="24"/>
        </w:rPr>
        <w:t>cyber action</w:t>
      </w:r>
      <w:proofErr w:type="spellEnd"/>
      <w:r>
        <w:rPr>
          <w:rFonts w:ascii="Arial Narrow" w:hAnsi="Arial Narrow"/>
          <w:sz w:val="24"/>
          <w:szCs w:val="24"/>
        </w:rPr>
        <w:t xml:space="preserve"> plan to address the capabilities identified by the College of Policing as key to ensure </w:t>
      </w:r>
      <w:r w:rsidR="008746F3">
        <w:rPr>
          <w:rFonts w:ascii="Arial Narrow" w:hAnsi="Arial Narrow"/>
          <w:sz w:val="24"/>
          <w:szCs w:val="24"/>
        </w:rPr>
        <w:t xml:space="preserve">the police are </w:t>
      </w:r>
      <w:r>
        <w:rPr>
          <w:rFonts w:ascii="Arial Narrow" w:hAnsi="Arial Narrow"/>
          <w:sz w:val="24"/>
          <w:szCs w:val="24"/>
        </w:rPr>
        <w:t xml:space="preserve">able to tackle </w:t>
      </w:r>
      <w:proofErr w:type="spellStart"/>
      <w:r>
        <w:rPr>
          <w:rFonts w:ascii="Arial Narrow" w:hAnsi="Arial Narrow"/>
          <w:sz w:val="24"/>
          <w:szCs w:val="24"/>
        </w:rPr>
        <w:t>cyber crime</w:t>
      </w:r>
      <w:proofErr w:type="spellEnd"/>
      <w:r>
        <w:rPr>
          <w:rFonts w:ascii="Arial Narrow" w:hAnsi="Arial Narrow"/>
          <w:sz w:val="24"/>
          <w:szCs w:val="24"/>
        </w:rPr>
        <w:t xml:space="preserve">. A cyber board, containing representatives from key departments across the police, was formed in the latter part of 2014 and the OPCC is represented on this board. Its main aim in the early days is to ensure the police have the capabilities identified by the College of Policing, and they will be asking the College to quality assure this work in the near future. </w:t>
      </w:r>
      <w:r w:rsidR="00DE3B0E">
        <w:rPr>
          <w:rFonts w:ascii="Arial Narrow" w:hAnsi="Arial Narrow"/>
          <w:sz w:val="24"/>
          <w:szCs w:val="24"/>
        </w:rPr>
        <w:t>The PCC has</w:t>
      </w:r>
      <w:r>
        <w:rPr>
          <w:rFonts w:ascii="Arial Narrow" w:hAnsi="Arial Narrow"/>
          <w:sz w:val="24"/>
          <w:szCs w:val="24"/>
        </w:rPr>
        <w:t xml:space="preserve"> provided £3.5m to tackle issues such as </w:t>
      </w:r>
      <w:proofErr w:type="spellStart"/>
      <w:r>
        <w:rPr>
          <w:rFonts w:ascii="Arial Narrow" w:hAnsi="Arial Narrow"/>
          <w:sz w:val="24"/>
          <w:szCs w:val="24"/>
        </w:rPr>
        <w:t>cyber crime</w:t>
      </w:r>
      <w:proofErr w:type="spellEnd"/>
      <w:r>
        <w:rPr>
          <w:rFonts w:ascii="Arial Narrow" w:hAnsi="Arial Narrow"/>
          <w:sz w:val="24"/>
          <w:szCs w:val="24"/>
        </w:rPr>
        <w:t xml:space="preserve">, and West Yorkshire Police have recently set up a </w:t>
      </w:r>
      <w:proofErr w:type="spellStart"/>
      <w:r>
        <w:rPr>
          <w:rFonts w:ascii="Arial Narrow" w:hAnsi="Arial Narrow"/>
          <w:sz w:val="24"/>
          <w:szCs w:val="24"/>
        </w:rPr>
        <w:t>cyber crime</w:t>
      </w:r>
      <w:proofErr w:type="spellEnd"/>
      <w:r>
        <w:rPr>
          <w:rFonts w:ascii="Arial Narrow" w:hAnsi="Arial Narrow"/>
          <w:sz w:val="24"/>
          <w:szCs w:val="24"/>
        </w:rPr>
        <w:t xml:space="preserve"> team to develop the approach and facilitate learning amongst wider officers. More serious </w:t>
      </w:r>
      <w:proofErr w:type="spellStart"/>
      <w:r>
        <w:rPr>
          <w:rFonts w:ascii="Arial Narrow" w:hAnsi="Arial Narrow"/>
          <w:sz w:val="24"/>
          <w:szCs w:val="24"/>
        </w:rPr>
        <w:t>cyber crime</w:t>
      </w:r>
      <w:proofErr w:type="spellEnd"/>
      <w:r>
        <w:rPr>
          <w:rFonts w:ascii="Arial Narrow" w:hAnsi="Arial Narrow"/>
          <w:sz w:val="24"/>
          <w:szCs w:val="24"/>
        </w:rPr>
        <w:t xml:space="preserve"> is dealt with by the Regional Cyber Crime Unit, </w:t>
      </w:r>
      <w:r w:rsidR="00DE3B0E">
        <w:rPr>
          <w:rFonts w:ascii="Arial Narrow" w:hAnsi="Arial Narrow"/>
          <w:sz w:val="24"/>
          <w:szCs w:val="24"/>
        </w:rPr>
        <w:t>the PCC has</w:t>
      </w:r>
      <w:r>
        <w:rPr>
          <w:rFonts w:ascii="Arial Narrow" w:hAnsi="Arial Narrow"/>
          <w:sz w:val="24"/>
          <w:szCs w:val="24"/>
        </w:rPr>
        <w:t xml:space="preserve"> visited those working within the Unit to hear about the work they do and </w:t>
      </w:r>
      <w:r w:rsidR="00DE3B0E">
        <w:rPr>
          <w:rFonts w:ascii="Arial Narrow" w:hAnsi="Arial Narrow"/>
          <w:sz w:val="24"/>
          <w:szCs w:val="24"/>
        </w:rPr>
        <w:t>this work will</w:t>
      </w:r>
      <w:r>
        <w:rPr>
          <w:rFonts w:ascii="Arial Narrow" w:hAnsi="Arial Narrow"/>
          <w:sz w:val="24"/>
          <w:szCs w:val="24"/>
        </w:rPr>
        <w:t xml:space="preserve"> continue to</w:t>
      </w:r>
      <w:r w:rsidR="00DE3B0E">
        <w:rPr>
          <w:rFonts w:ascii="Arial Narrow" w:hAnsi="Arial Narrow"/>
          <w:sz w:val="24"/>
          <w:szCs w:val="24"/>
        </w:rPr>
        <w:t xml:space="preserve"> be</w:t>
      </w:r>
      <w:r>
        <w:rPr>
          <w:rFonts w:ascii="Arial Narrow" w:hAnsi="Arial Narrow"/>
          <w:sz w:val="24"/>
          <w:szCs w:val="24"/>
        </w:rPr>
        <w:t xml:space="preserve"> support</w:t>
      </w:r>
      <w:r w:rsidR="00DE3B0E">
        <w:rPr>
          <w:rFonts w:ascii="Arial Narrow" w:hAnsi="Arial Narrow"/>
          <w:sz w:val="24"/>
          <w:szCs w:val="24"/>
        </w:rPr>
        <w:t>ed</w:t>
      </w:r>
      <w:r>
        <w:rPr>
          <w:rFonts w:ascii="Arial Narrow" w:hAnsi="Arial Narrow"/>
          <w:sz w:val="24"/>
          <w:szCs w:val="24"/>
        </w:rPr>
        <w:t xml:space="preserve"> through collaboration and the funding attached</w:t>
      </w:r>
      <w:r w:rsidR="008746F3">
        <w:rPr>
          <w:rFonts w:ascii="Arial Narrow" w:hAnsi="Arial Narrow"/>
          <w:sz w:val="24"/>
          <w:szCs w:val="24"/>
        </w:rPr>
        <w:t xml:space="preserve"> to it</w:t>
      </w:r>
      <w:r>
        <w:rPr>
          <w:rFonts w:ascii="Arial Narrow" w:hAnsi="Arial Narrow"/>
          <w:sz w:val="24"/>
          <w:szCs w:val="24"/>
        </w:rPr>
        <w:t>.</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845E99" w:rsidRDefault="0078247F" w:rsidP="00641FCD">
            <w:pPr>
              <w:rPr>
                <w:rFonts w:ascii="Arial Narrow" w:hAnsi="Arial Narrow"/>
                <w:b/>
                <w:u w:val="single"/>
              </w:rPr>
            </w:pPr>
            <w:r w:rsidRPr="00845E99">
              <w:rPr>
                <w:rFonts w:ascii="Arial Narrow" w:hAnsi="Arial Narrow"/>
                <w:b/>
                <w:u w:val="single"/>
              </w:rPr>
              <w:t xml:space="preserve">Tackling </w:t>
            </w:r>
            <w:proofErr w:type="spellStart"/>
            <w:r w:rsidRPr="00845E99">
              <w:rPr>
                <w:rFonts w:ascii="Arial Narrow" w:hAnsi="Arial Narrow"/>
                <w:b/>
                <w:u w:val="single"/>
              </w:rPr>
              <w:t>cyber crime</w:t>
            </w:r>
            <w:proofErr w:type="spellEnd"/>
            <w:r w:rsidRPr="00845E99">
              <w:rPr>
                <w:rFonts w:ascii="Arial Narrow" w:hAnsi="Arial Narrow"/>
                <w:b/>
                <w:u w:val="single"/>
              </w:rPr>
              <w:t xml:space="preserve"> at a regional level</w:t>
            </w:r>
          </w:p>
          <w:p w:rsidR="0078247F" w:rsidRPr="00845E99" w:rsidRDefault="0078247F" w:rsidP="00641FCD">
            <w:pPr>
              <w:rPr>
                <w:rFonts w:ascii="Arial Narrow" w:hAnsi="Arial Narrow"/>
              </w:rPr>
            </w:pPr>
          </w:p>
          <w:p w:rsidR="0078247F" w:rsidRPr="00845E99" w:rsidRDefault="0078247F" w:rsidP="00641FCD">
            <w:pPr>
              <w:rPr>
                <w:rFonts w:ascii="Arial Narrow" w:hAnsi="Arial Narrow"/>
              </w:rPr>
            </w:pPr>
            <w:r w:rsidRPr="00845E99">
              <w:rPr>
                <w:rFonts w:ascii="Arial Narrow" w:hAnsi="Arial Narrow"/>
              </w:rPr>
              <w:t>The Regional Cyber Crime Unit is part of the Yorkshire and Humber Regional Organised Crime Unit, and respond to, investigate and prevent the most serious cyber offen</w:t>
            </w:r>
            <w:r>
              <w:rPr>
                <w:rFonts w:ascii="Arial Narrow" w:hAnsi="Arial Narrow"/>
              </w:rPr>
              <w:t>c</w:t>
            </w:r>
            <w:r w:rsidRPr="00845E99">
              <w:rPr>
                <w:rFonts w:ascii="Arial Narrow" w:hAnsi="Arial Narrow"/>
              </w:rPr>
              <w:t>e</w:t>
            </w:r>
            <w:r w:rsidR="008746F3">
              <w:rPr>
                <w:rFonts w:ascii="Arial Narrow" w:hAnsi="Arial Narrow"/>
              </w:rPr>
              <w:t>s</w:t>
            </w:r>
            <w:r w:rsidRPr="00845E99">
              <w:rPr>
                <w:rFonts w:ascii="Arial Narrow" w:hAnsi="Arial Narrow"/>
              </w:rPr>
              <w:t xml:space="preserve"> that have an impact on the region.</w:t>
            </w:r>
          </w:p>
          <w:p w:rsidR="0078247F" w:rsidRPr="00845E99" w:rsidRDefault="0078247F" w:rsidP="00641FCD">
            <w:pPr>
              <w:rPr>
                <w:rFonts w:ascii="Arial Narrow" w:hAnsi="Arial Narrow"/>
              </w:rPr>
            </w:pPr>
          </w:p>
          <w:p w:rsidR="0078247F" w:rsidRPr="00845E99" w:rsidRDefault="0078247F" w:rsidP="00641FCD">
            <w:pPr>
              <w:rPr>
                <w:rFonts w:ascii="Arial Narrow" w:hAnsi="Arial Narrow"/>
              </w:rPr>
            </w:pPr>
            <w:r w:rsidRPr="00845E99">
              <w:rPr>
                <w:rFonts w:ascii="Arial Narrow" w:hAnsi="Arial Narrow"/>
              </w:rPr>
              <w:t>Examples of recent investigations in West Yorkshire include:</w:t>
            </w:r>
          </w:p>
          <w:p w:rsidR="0078247F" w:rsidRPr="00845E99" w:rsidRDefault="0078247F" w:rsidP="00641FCD">
            <w:pPr>
              <w:rPr>
                <w:rFonts w:ascii="Arial Narrow" w:hAnsi="Arial Narrow"/>
              </w:rPr>
            </w:pPr>
          </w:p>
          <w:p w:rsidR="0078247F" w:rsidRPr="00845E99" w:rsidRDefault="0078247F" w:rsidP="0078247F">
            <w:pPr>
              <w:pStyle w:val="ListParagraph"/>
              <w:numPr>
                <w:ilvl w:val="0"/>
                <w:numId w:val="19"/>
              </w:numPr>
              <w:rPr>
                <w:rFonts w:ascii="Arial Narrow" w:hAnsi="Arial Narrow"/>
              </w:rPr>
            </w:pPr>
            <w:r w:rsidRPr="00845E99">
              <w:rPr>
                <w:rFonts w:ascii="Arial Narrow" w:hAnsi="Arial Narrow"/>
              </w:rPr>
              <w:t>The investigation of the illegal copying of confidential data from the computer network of a major national business.</w:t>
            </w:r>
          </w:p>
          <w:p w:rsidR="0078247F" w:rsidRPr="00845E99" w:rsidRDefault="0078247F" w:rsidP="0078247F">
            <w:pPr>
              <w:pStyle w:val="ListParagraph"/>
              <w:numPr>
                <w:ilvl w:val="0"/>
                <w:numId w:val="19"/>
              </w:numPr>
              <w:rPr>
                <w:rFonts w:ascii="Arial Narrow" w:hAnsi="Arial Narrow"/>
              </w:rPr>
            </w:pPr>
            <w:r w:rsidRPr="00845E99">
              <w:rPr>
                <w:rFonts w:ascii="Arial Narrow" w:hAnsi="Arial Narrow"/>
              </w:rPr>
              <w:t>The arrest and conviction of an employee of a small business who disrupted the computer systems of the employer causing massive damage.</w:t>
            </w:r>
          </w:p>
          <w:p w:rsidR="0078247F" w:rsidRPr="00845E99" w:rsidRDefault="0078247F" w:rsidP="0078247F">
            <w:pPr>
              <w:pStyle w:val="ListParagraph"/>
              <w:numPr>
                <w:ilvl w:val="0"/>
                <w:numId w:val="19"/>
              </w:numPr>
              <w:rPr>
                <w:rFonts w:ascii="Arial Narrow" w:hAnsi="Arial Narrow"/>
              </w:rPr>
            </w:pPr>
            <w:r w:rsidRPr="00845E99">
              <w:rPr>
                <w:rFonts w:ascii="Arial Narrow" w:hAnsi="Arial Narrow"/>
              </w:rPr>
              <w:t>The arrest of two suspects who stole sensitive data from a major business based in the region and attempted to publicise this data to damage the reputation of the company.</w:t>
            </w:r>
          </w:p>
        </w:tc>
      </w:tr>
    </w:tbl>
    <w:p w:rsidR="0078247F" w:rsidRDefault="0078247F" w:rsidP="0078247F">
      <w:pPr>
        <w:rPr>
          <w:rFonts w:ascii="Arial Narrow" w:hAnsi="Arial Narrow"/>
          <w:sz w:val="24"/>
          <w:szCs w:val="24"/>
        </w:rPr>
      </w:pPr>
    </w:p>
    <w:p w:rsidR="0078247F" w:rsidRDefault="00DE3B0E" w:rsidP="0078247F">
      <w:pPr>
        <w:rPr>
          <w:rFonts w:ascii="Arial Narrow" w:hAnsi="Arial Narrow"/>
          <w:sz w:val="24"/>
          <w:szCs w:val="24"/>
        </w:rPr>
      </w:pPr>
      <w:r>
        <w:rPr>
          <w:rFonts w:ascii="Arial Narrow" w:hAnsi="Arial Narrow"/>
          <w:sz w:val="24"/>
          <w:szCs w:val="24"/>
        </w:rPr>
        <w:t xml:space="preserve">The </w:t>
      </w:r>
      <w:r w:rsidR="0078247F">
        <w:rPr>
          <w:rFonts w:ascii="Arial Narrow" w:hAnsi="Arial Narrow"/>
          <w:sz w:val="24"/>
          <w:szCs w:val="24"/>
        </w:rPr>
        <w:t xml:space="preserve">community conversation </w:t>
      </w:r>
      <w:r>
        <w:rPr>
          <w:rFonts w:ascii="Arial Narrow" w:hAnsi="Arial Narrow"/>
          <w:sz w:val="24"/>
          <w:szCs w:val="24"/>
        </w:rPr>
        <w:t xml:space="preserve">survey (see ‘Communities are listened to and involved for more details) </w:t>
      </w:r>
      <w:r w:rsidR="0078247F">
        <w:rPr>
          <w:rFonts w:ascii="Arial Narrow" w:hAnsi="Arial Narrow"/>
          <w:sz w:val="24"/>
          <w:szCs w:val="24"/>
        </w:rPr>
        <w:t xml:space="preserve">included a question on whether people had been victims of </w:t>
      </w:r>
      <w:proofErr w:type="spellStart"/>
      <w:r w:rsidR="0078247F">
        <w:rPr>
          <w:rFonts w:ascii="Arial Narrow" w:hAnsi="Arial Narrow"/>
          <w:sz w:val="24"/>
          <w:szCs w:val="24"/>
        </w:rPr>
        <w:t>cyber crime</w:t>
      </w:r>
      <w:proofErr w:type="spellEnd"/>
      <w:r w:rsidR="0078247F">
        <w:rPr>
          <w:rFonts w:ascii="Arial Narrow" w:hAnsi="Arial Narrow"/>
          <w:sz w:val="24"/>
          <w:szCs w:val="24"/>
        </w:rPr>
        <w:t xml:space="preserve"> and if so what happened. The responses, amongst others things, indicated that people did not fully understand what a </w:t>
      </w:r>
      <w:proofErr w:type="spellStart"/>
      <w:r w:rsidR="0078247F">
        <w:rPr>
          <w:rFonts w:ascii="Arial Narrow" w:hAnsi="Arial Narrow"/>
          <w:sz w:val="24"/>
          <w:szCs w:val="24"/>
        </w:rPr>
        <w:t>cyber crime</w:t>
      </w:r>
      <w:proofErr w:type="spellEnd"/>
      <w:r w:rsidR="0078247F">
        <w:rPr>
          <w:rFonts w:ascii="Arial Narrow" w:hAnsi="Arial Narrow"/>
          <w:sz w:val="24"/>
          <w:szCs w:val="24"/>
        </w:rPr>
        <w:t xml:space="preserve"> was or the range of offences it covers, and a lot of the respondents considered it was inevitable that you would become a victim or an attempt would be made against you at some point in the future. The preliminary results from this work were shared with partners and were communicated to the cyber board for use to help inform a problem profile that was being developed. Responses to this question can be found on </w:t>
      </w:r>
      <w:r w:rsidR="00C36D68">
        <w:rPr>
          <w:rFonts w:ascii="Arial Narrow" w:hAnsi="Arial Narrow"/>
          <w:sz w:val="24"/>
          <w:szCs w:val="24"/>
        </w:rPr>
        <w:t>the</w:t>
      </w:r>
      <w:r w:rsidR="0078247F">
        <w:rPr>
          <w:rFonts w:ascii="Arial Narrow" w:hAnsi="Arial Narrow"/>
          <w:sz w:val="24"/>
          <w:szCs w:val="24"/>
        </w:rPr>
        <w:t xml:space="preserve"> website </w:t>
      </w:r>
      <w:r w:rsidR="0078247F" w:rsidRPr="00272484">
        <w:rPr>
          <w:rFonts w:ascii="Arial Narrow" w:hAnsi="Arial Narrow"/>
          <w:color w:val="FF0000"/>
          <w:sz w:val="24"/>
          <w:szCs w:val="24"/>
        </w:rPr>
        <w:t>[insert link]</w:t>
      </w:r>
      <w:r w:rsidR="0078247F">
        <w:rPr>
          <w:rFonts w:ascii="Arial Narrow" w:hAnsi="Arial Narrow"/>
          <w:sz w:val="24"/>
          <w:szCs w:val="24"/>
        </w:rPr>
        <w:t>.</w:t>
      </w:r>
    </w:p>
    <w:p w:rsidR="0078247F" w:rsidRDefault="0078247F" w:rsidP="0078247F">
      <w:pPr>
        <w:rPr>
          <w:rFonts w:ascii="Arial Narrow" w:hAnsi="Arial Narrow"/>
          <w:sz w:val="24"/>
          <w:szCs w:val="24"/>
        </w:rPr>
      </w:pPr>
    </w:p>
    <w:p w:rsidR="0078247F" w:rsidRPr="009C1FB9" w:rsidRDefault="00DE3B0E" w:rsidP="0078247F">
      <w:pPr>
        <w:rPr>
          <w:rFonts w:ascii="Arial Narrow" w:hAnsi="Arial Narrow"/>
          <w:sz w:val="24"/>
          <w:szCs w:val="24"/>
        </w:rPr>
      </w:pPr>
      <w:r>
        <w:rPr>
          <w:rFonts w:ascii="Arial Narrow" w:hAnsi="Arial Narrow"/>
          <w:sz w:val="24"/>
          <w:szCs w:val="24"/>
        </w:rPr>
        <w:t>The PCC has</w:t>
      </w:r>
      <w:r w:rsidR="0078247F">
        <w:rPr>
          <w:rFonts w:ascii="Arial Narrow" w:hAnsi="Arial Narrow"/>
          <w:sz w:val="24"/>
          <w:szCs w:val="24"/>
        </w:rPr>
        <w:t xml:space="preserve"> discussed child sexual exploitation </w:t>
      </w:r>
      <w:r w:rsidR="0078247F" w:rsidRPr="009C1FB9">
        <w:rPr>
          <w:rFonts w:ascii="Arial Narrow" w:hAnsi="Arial Narrow"/>
          <w:sz w:val="24"/>
          <w:szCs w:val="24"/>
        </w:rPr>
        <w:t>and online grooming</w:t>
      </w:r>
      <w:r w:rsidR="0078247F">
        <w:rPr>
          <w:rFonts w:ascii="Arial Narrow" w:hAnsi="Arial Narrow"/>
          <w:sz w:val="24"/>
          <w:szCs w:val="24"/>
        </w:rPr>
        <w:t xml:space="preserve"> with </w:t>
      </w:r>
      <w:r>
        <w:rPr>
          <w:rFonts w:ascii="Arial Narrow" w:hAnsi="Arial Narrow"/>
          <w:sz w:val="24"/>
          <w:szCs w:val="24"/>
        </w:rPr>
        <w:t>his</w:t>
      </w:r>
      <w:r w:rsidR="0078247F">
        <w:rPr>
          <w:rFonts w:ascii="Arial Narrow" w:hAnsi="Arial Narrow"/>
          <w:sz w:val="24"/>
          <w:szCs w:val="24"/>
        </w:rPr>
        <w:t xml:space="preserve"> Youth Advisory Group. </w:t>
      </w:r>
      <w:r w:rsidR="0078247F" w:rsidRPr="009C1FB9">
        <w:rPr>
          <w:rFonts w:ascii="Arial Narrow" w:hAnsi="Arial Narrow"/>
          <w:sz w:val="24"/>
          <w:szCs w:val="24"/>
        </w:rPr>
        <w:t>Mem</w:t>
      </w:r>
      <w:r>
        <w:rPr>
          <w:rFonts w:ascii="Arial Narrow" w:hAnsi="Arial Narrow"/>
          <w:sz w:val="24"/>
          <w:szCs w:val="24"/>
        </w:rPr>
        <w:t>bers of the group shared</w:t>
      </w:r>
      <w:r w:rsidR="0078247F" w:rsidRPr="009C1FB9">
        <w:rPr>
          <w:rFonts w:ascii="Arial Narrow" w:hAnsi="Arial Narrow"/>
          <w:sz w:val="24"/>
          <w:szCs w:val="24"/>
        </w:rPr>
        <w:t xml:space="preserve"> some really important information on the types of social media websites and Apps out there</w:t>
      </w:r>
      <w:r>
        <w:rPr>
          <w:rFonts w:ascii="Arial Narrow" w:hAnsi="Arial Narrow"/>
          <w:sz w:val="24"/>
          <w:szCs w:val="24"/>
        </w:rPr>
        <w:t xml:space="preserve"> and informed him</w:t>
      </w:r>
      <w:r w:rsidR="0078247F" w:rsidRPr="009C1FB9">
        <w:rPr>
          <w:rFonts w:ascii="Arial Narrow" w:hAnsi="Arial Narrow"/>
          <w:sz w:val="24"/>
          <w:szCs w:val="24"/>
        </w:rPr>
        <w:t xml:space="preserve"> of the risks</w:t>
      </w:r>
      <w:r>
        <w:rPr>
          <w:rFonts w:ascii="Arial Narrow" w:hAnsi="Arial Narrow"/>
          <w:sz w:val="24"/>
          <w:szCs w:val="24"/>
        </w:rPr>
        <w:t xml:space="preserve"> </w:t>
      </w:r>
      <w:r w:rsidR="0078247F" w:rsidRPr="009C1FB9">
        <w:rPr>
          <w:rFonts w:ascii="Arial Narrow" w:hAnsi="Arial Narrow"/>
          <w:sz w:val="24"/>
          <w:szCs w:val="24"/>
        </w:rPr>
        <w:t>they face on a regular basis while on the internet at home or school.</w:t>
      </w:r>
      <w:r>
        <w:rPr>
          <w:rFonts w:ascii="Arial Narrow" w:hAnsi="Arial Narrow"/>
          <w:sz w:val="24"/>
          <w:szCs w:val="24"/>
        </w:rPr>
        <w:t xml:space="preserve"> </w:t>
      </w:r>
      <w:r w:rsidR="0078247F" w:rsidRPr="009C1FB9">
        <w:rPr>
          <w:rFonts w:ascii="Arial Narrow" w:hAnsi="Arial Narrow"/>
          <w:sz w:val="24"/>
          <w:szCs w:val="24"/>
        </w:rPr>
        <w:t>The</w:t>
      </w:r>
      <w:r>
        <w:rPr>
          <w:rFonts w:ascii="Arial Narrow" w:hAnsi="Arial Narrow"/>
          <w:sz w:val="24"/>
          <w:szCs w:val="24"/>
        </w:rPr>
        <w:t>se</w:t>
      </w:r>
      <w:r w:rsidR="0078247F" w:rsidRPr="009C1FB9">
        <w:rPr>
          <w:rFonts w:ascii="Arial Narrow" w:hAnsi="Arial Narrow"/>
          <w:sz w:val="24"/>
          <w:szCs w:val="24"/>
        </w:rPr>
        <w:t xml:space="preserve"> conversations </w:t>
      </w:r>
      <w:r>
        <w:rPr>
          <w:rFonts w:ascii="Arial Narrow" w:hAnsi="Arial Narrow"/>
          <w:sz w:val="24"/>
          <w:szCs w:val="24"/>
        </w:rPr>
        <w:t xml:space="preserve">have </w:t>
      </w:r>
      <w:r w:rsidR="0078247F" w:rsidRPr="009C1FB9">
        <w:rPr>
          <w:rFonts w:ascii="Arial Narrow" w:hAnsi="Arial Narrow"/>
          <w:sz w:val="24"/>
          <w:szCs w:val="24"/>
        </w:rPr>
        <w:t xml:space="preserve">led to </w:t>
      </w:r>
      <w:r>
        <w:rPr>
          <w:rFonts w:ascii="Arial Narrow" w:hAnsi="Arial Narrow"/>
          <w:sz w:val="24"/>
          <w:szCs w:val="24"/>
        </w:rPr>
        <w:t>the PCC’s</w:t>
      </w:r>
      <w:r w:rsidRPr="009C1FB9">
        <w:rPr>
          <w:rFonts w:ascii="Arial Narrow" w:hAnsi="Arial Narrow"/>
          <w:sz w:val="24"/>
          <w:szCs w:val="24"/>
        </w:rPr>
        <w:t xml:space="preserve"> </w:t>
      </w:r>
      <w:r w:rsidR="0078247F" w:rsidRPr="009C1FB9">
        <w:rPr>
          <w:rFonts w:ascii="Arial Narrow" w:hAnsi="Arial Narrow"/>
          <w:sz w:val="24"/>
          <w:szCs w:val="24"/>
        </w:rPr>
        <w:t xml:space="preserve">support </w:t>
      </w:r>
      <w:r>
        <w:rPr>
          <w:rFonts w:ascii="Arial Narrow" w:hAnsi="Arial Narrow"/>
          <w:sz w:val="24"/>
          <w:szCs w:val="24"/>
        </w:rPr>
        <w:t xml:space="preserve">for </w:t>
      </w:r>
      <w:r w:rsidR="0078247F" w:rsidRPr="009C1FB9">
        <w:rPr>
          <w:rFonts w:ascii="Arial Narrow" w:hAnsi="Arial Narrow"/>
          <w:sz w:val="24"/>
          <w:szCs w:val="24"/>
        </w:rPr>
        <w:t>the NSPCC’s ‘Flaw in the Law’ campaign (to make it a crime for an adult to send a child a sexual message) and their ‘Share Aware’ campaign (to inform parents about the risks of different social network sites used by children).</w:t>
      </w:r>
      <w:r w:rsidR="0078247F">
        <w:rPr>
          <w:rFonts w:ascii="Arial Narrow" w:hAnsi="Arial Narrow"/>
          <w:sz w:val="24"/>
          <w:szCs w:val="24"/>
        </w:rPr>
        <w:t xml:space="preserve"> </w:t>
      </w:r>
    </w:p>
    <w:p w:rsidR="0078247F" w:rsidRPr="009C1FB9" w:rsidRDefault="0078247F" w:rsidP="0078247F">
      <w:pPr>
        <w:rPr>
          <w:rFonts w:ascii="Arial Narrow" w:hAnsi="Arial Narrow"/>
          <w:b/>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In October 2014 </w:t>
      </w:r>
      <w:r w:rsidR="00DE3B0E">
        <w:rPr>
          <w:rFonts w:ascii="Arial Narrow" w:hAnsi="Arial Narrow"/>
          <w:sz w:val="24"/>
          <w:szCs w:val="24"/>
        </w:rPr>
        <w:t>the PCC also</w:t>
      </w:r>
      <w:r>
        <w:rPr>
          <w:rFonts w:ascii="Arial Narrow" w:hAnsi="Arial Narrow"/>
          <w:sz w:val="24"/>
          <w:szCs w:val="24"/>
        </w:rPr>
        <w:t xml:space="preserve"> wrote to </w:t>
      </w:r>
      <w:r w:rsidR="00DE3B0E">
        <w:rPr>
          <w:rFonts w:ascii="Arial Narrow" w:hAnsi="Arial Narrow"/>
          <w:sz w:val="24"/>
          <w:szCs w:val="24"/>
        </w:rPr>
        <w:t xml:space="preserve">the Secretary of State for Justice to support </w:t>
      </w:r>
      <w:r>
        <w:rPr>
          <w:rFonts w:ascii="Arial Narrow" w:hAnsi="Arial Narrow"/>
          <w:sz w:val="24"/>
          <w:szCs w:val="24"/>
        </w:rPr>
        <w:t>calls for new and enhanced laws around internet trolls and so called ‘revenge porn’.</w:t>
      </w:r>
    </w:p>
    <w:p w:rsidR="0078247F" w:rsidRDefault="0078247F" w:rsidP="0078247F">
      <w:pPr>
        <w:rPr>
          <w:rStyle w:val="Hyperlink"/>
          <w:rFonts w:ascii="Arial Narrow" w:hAnsi="Arial Narrow"/>
          <w:sz w:val="24"/>
          <w:szCs w:val="24"/>
        </w:rPr>
      </w:pPr>
    </w:p>
    <w:p w:rsidR="0078247F" w:rsidRDefault="0078247F" w:rsidP="0078247F">
      <w:pPr>
        <w:rPr>
          <w:rFonts w:ascii="Arial Narrow" w:hAnsi="Arial Narrow"/>
          <w:sz w:val="24"/>
          <w:szCs w:val="24"/>
        </w:rPr>
      </w:pPr>
      <w:r>
        <w:rPr>
          <w:rFonts w:ascii="Arial Narrow" w:hAnsi="Arial Narrow"/>
          <w:sz w:val="24"/>
          <w:szCs w:val="24"/>
        </w:rPr>
        <w:t xml:space="preserve">During 2014/15 </w:t>
      </w:r>
      <w:r w:rsidR="00DE3B0E">
        <w:rPr>
          <w:rFonts w:ascii="Arial Narrow" w:hAnsi="Arial Narrow"/>
          <w:sz w:val="24"/>
          <w:szCs w:val="24"/>
        </w:rPr>
        <w:t>a project has been funded through the</w:t>
      </w:r>
      <w:r>
        <w:rPr>
          <w:rFonts w:ascii="Arial Narrow" w:hAnsi="Arial Narrow"/>
          <w:sz w:val="24"/>
          <w:szCs w:val="24"/>
        </w:rPr>
        <w:t xml:space="preserve"> Safer Communities Fund that says it has a core focus on </w:t>
      </w:r>
      <w:proofErr w:type="spellStart"/>
      <w:r>
        <w:rPr>
          <w:rFonts w:ascii="Arial Narrow" w:hAnsi="Arial Narrow"/>
          <w:sz w:val="24"/>
          <w:szCs w:val="24"/>
        </w:rPr>
        <w:t>cyber crime</w:t>
      </w:r>
      <w:proofErr w:type="spellEnd"/>
      <w:r>
        <w:rPr>
          <w:rFonts w:ascii="Arial Narrow" w:hAnsi="Arial Narrow"/>
          <w:sz w:val="24"/>
          <w:szCs w:val="24"/>
        </w:rPr>
        <w:t xml:space="preserve">, namely raising awareness of online exploitation. Many more of the projects will undoubtedly tackle issues relating to the use of computers to perpetrate </w:t>
      </w:r>
      <w:r w:rsidR="00DE3B0E">
        <w:rPr>
          <w:rFonts w:ascii="Arial Narrow" w:hAnsi="Arial Narrow"/>
          <w:sz w:val="24"/>
          <w:szCs w:val="24"/>
        </w:rPr>
        <w:t>crime as use of technology is</w:t>
      </w:r>
      <w:r>
        <w:rPr>
          <w:rFonts w:ascii="Arial Narrow" w:hAnsi="Arial Narrow"/>
          <w:sz w:val="24"/>
          <w:szCs w:val="24"/>
        </w:rPr>
        <w:t xml:space="preserve"> common place. </w:t>
      </w:r>
    </w:p>
    <w:p w:rsidR="0078247F" w:rsidRDefault="0078247F" w:rsidP="0078247F">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DE3B0E" w:rsidRPr="00DE3B0E" w:rsidRDefault="00DE3B0E" w:rsidP="00641FCD">
            <w:pPr>
              <w:rPr>
                <w:rFonts w:ascii="Arial Narrow" w:hAnsi="Arial Narrow"/>
                <w:b/>
                <w:u w:val="single"/>
              </w:rPr>
            </w:pPr>
            <w:proofErr w:type="spellStart"/>
            <w:r w:rsidRPr="00DE3B0E">
              <w:rPr>
                <w:rFonts w:ascii="Arial Narrow" w:hAnsi="Arial Narrow"/>
                <w:b/>
                <w:u w:val="single"/>
              </w:rPr>
              <w:t>Cyber crime</w:t>
            </w:r>
            <w:proofErr w:type="spellEnd"/>
            <w:r w:rsidRPr="00DE3B0E">
              <w:rPr>
                <w:rFonts w:ascii="Arial Narrow" w:hAnsi="Arial Narrow"/>
                <w:b/>
                <w:u w:val="single"/>
              </w:rPr>
              <w:t xml:space="preserve"> </w:t>
            </w:r>
            <w:r w:rsidR="00427CF1">
              <w:rPr>
                <w:rFonts w:ascii="Arial Narrow" w:hAnsi="Arial Narrow"/>
                <w:b/>
                <w:u w:val="single"/>
              </w:rPr>
              <w:t>‘</w:t>
            </w:r>
            <w:r w:rsidRPr="00DE3B0E">
              <w:rPr>
                <w:rFonts w:ascii="Arial Narrow" w:hAnsi="Arial Narrow"/>
                <w:b/>
                <w:u w:val="single"/>
              </w:rPr>
              <w:t>week of action</w:t>
            </w:r>
            <w:r w:rsidR="00427CF1">
              <w:rPr>
                <w:rFonts w:ascii="Arial Narrow" w:hAnsi="Arial Narrow"/>
                <w:b/>
                <w:u w:val="single"/>
              </w:rPr>
              <w:t>’</w:t>
            </w:r>
          </w:p>
          <w:p w:rsidR="00DE3B0E" w:rsidRDefault="00DE3B0E" w:rsidP="00641FCD">
            <w:pPr>
              <w:rPr>
                <w:rFonts w:ascii="Arial Narrow" w:hAnsi="Arial Narrow"/>
              </w:rPr>
            </w:pPr>
          </w:p>
          <w:p w:rsidR="0078247F" w:rsidRPr="00377B8A" w:rsidRDefault="0078247F" w:rsidP="00641FCD">
            <w:pPr>
              <w:rPr>
                <w:rFonts w:ascii="Arial Narrow" w:hAnsi="Arial Narrow"/>
              </w:rPr>
            </w:pPr>
            <w:r>
              <w:rPr>
                <w:rFonts w:ascii="Arial Narrow" w:hAnsi="Arial Narrow"/>
              </w:rPr>
              <w:t>T</w:t>
            </w:r>
            <w:r w:rsidRPr="00377B8A">
              <w:rPr>
                <w:rFonts w:ascii="Arial Narrow" w:hAnsi="Arial Narrow"/>
              </w:rPr>
              <w:t xml:space="preserve">he beginning </w:t>
            </w:r>
            <w:r>
              <w:rPr>
                <w:rFonts w:ascii="Arial Narrow" w:hAnsi="Arial Narrow"/>
              </w:rPr>
              <w:t xml:space="preserve">of March 2015 started with </w:t>
            </w:r>
            <w:r w:rsidRPr="00377B8A">
              <w:rPr>
                <w:rFonts w:ascii="Arial Narrow" w:hAnsi="Arial Narrow"/>
              </w:rPr>
              <w:t>a national Cyber Week of Action, with specific activities taking place in the Yorkshire and Humber region. Of particular note was the West Yorkshire #</w:t>
            </w:r>
            <w:proofErr w:type="spellStart"/>
            <w:r w:rsidRPr="00377B8A">
              <w:rPr>
                <w:rFonts w:ascii="Arial Narrow" w:hAnsi="Arial Narrow"/>
              </w:rPr>
              <w:t>webmonsters</w:t>
            </w:r>
            <w:proofErr w:type="spellEnd"/>
            <w:r w:rsidRPr="00377B8A">
              <w:rPr>
                <w:rFonts w:ascii="Arial Narrow" w:hAnsi="Arial Narrow"/>
              </w:rPr>
              <w:t xml:space="preserve"> campaign which used a combination of eye-catching posters with a sustained and co-ordinated Twitter campaign to highlight key threats and direct people to the police website and other sources of material for crime prevention advice. The OPCC was consulted on the design of the materials and I provided funding to ensure the posters had a presence in public areas. If anyone would like posters for display, please contact the OPCC.</w:t>
            </w:r>
          </w:p>
          <w:p w:rsidR="0078247F" w:rsidRPr="00377B8A" w:rsidRDefault="0078247F" w:rsidP="00641FCD">
            <w:pPr>
              <w:rPr>
                <w:rFonts w:ascii="Arial Narrow" w:hAnsi="Arial Narrow"/>
              </w:rPr>
            </w:pPr>
          </w:p>
          <w:p w:rsidR="0078247F" w:rsidRPr="00377B8A" w:rsidRDefault="0078247F" w:rsidP="00641FCD">
            <w:pPr>
              <w:rPr>
                <w:rFonts w:ascii="Arial Narrow" w:hAnsi="Arial Narrow"/>
              </w:rPr>
            </w:pPr>
            <w:r w:rsidRPr="00377B8A">
              <w:rPr>
                <w:rFonts w:ascii="Arial Narrow" w:hAnsi="Arial Narrow"/>
              </w:rPr>
              <w:t xml:space="preserve">I also hosted a live </w:t>
            </w:r>
            <w:proofErr w:type="spellStart"/>
            <w:r w:rsidRPr="00377B8A">
              <w:rPr>
                <w:rFonts w:ascii="Arial Narrow" w:hAnsi="Arial Narrow"/>
              </w:rPr>
              <w:t>webchat</w:t>
            </w:r>
            <w:proofErr w:type="spellEnd"/>
            <w:r w:rsidRPr="00377B8A">
              <w:rPr>
                <w:rFonts w:ascii="Arial Narrow" w:hAnsi="Arial Narrow"/>
              </w:rPr>
              <w:t xml:space="preserve"> on </w:t>
            </w:r>
            <w:proofErr w:type="spellStart"/>
            <w:r w:rsidRPr="00377B8A">
              <w:rPr>
                <w:rFonts w:ascii="Arial Narrow" w:hAnsi="Arial Narrow"/>
              </w:rPr>
              <w:t>cyber crime</w:t>
            </w:r>
            <w:proofErr w:type="spellEnd"/>
            <w:r w:rsidRPr="00377B8A">
              <w:rPr>
                <w:rFonts w:ascii="Arial Narrow" w:hAnsi="Arial Narrow"/>
              </w:rPr>
              <w:t xml:space="preserve"> alongside a West Yorkshire Police crime prevention specialist</w:t>
            </w:r>
            <w:r>
              <w:rPr>
                <w:rFonts w:ascii="Arial Narrow" w:hAnsi="Arial Narrow"/>
              </w:rPr>
              <w:t xml:space="preserve"> which attracted around 60 visitors</w:t>
            </w:r>
            <w:r w:rsidRPr="00377B8A">
              <w:rPr>
                <w:rFonts w:ascii="Arial Narrow" w:hAnsi="Arial Narrow"/>
              </w:rPr>
              <w:t xml:space="preserve">. Issues raised included </w:t>
            </w:r>
            <w:r>
              <w:rPr>
                <w:rFonts w:ascii="Arial Narrow" w:hAnsi="Arial Narrow"/>
              </w:rPr>
              <w:t xml:space="preserve">online fraud, </w:t>
            </w:r>
            <w:r w:rsidRPr="00377B8A">
              <w:rPr>
                <w:rFonts w:ascii="Arial Narrow" w:hAnsi="Arial Narrow"/>
              </w:rPr>
              <w:t xml:space="preserve">the balance between privacy and security and concerns about online child exploitation. More details on this </w:t>
            </w:r>
            <w:proofErr w:type="spellStart"/>
            <w:r w:rsidRPr="00377B8A">
              <w:rPr>
                <w:rFonts w:ascii="Arial Narrow" w:hAnsi="Arial Narrow"/>
              </w:rPr>
              <w:t>webchat</w:t>
            </w:r>
            <w:proofErr w:type="spellEnd"/>
            <w:r w:rsidRPr="00377B8A">
              <w:rPr>
                <w:rFonts w:ascii="Arial Narrow" w:hAnsi="Arial Narrow"/>
              </w:rPr>
              <w:t xml:space="preserve"> can be found at </w:t>
            </w:r>
            <w:r w:rsidRPr="00377B8A">
              <w:rPr>
                <w:rFonts w:ascii="Arial Narrow" w:hAnsi="Arial Narrow"/>
                <w:color w:val="FF0000"/>
              </w:rPr>
              <w:t>[insert link]</w:t>
            </w:r>
            <w:r w:rsidRPr="00377B8A">
              <w:rPr>
                <w:rFonts w:ascii="Arial Narrow" w:hAnsi="Arial Narrow"/>
              </w:rPr>
              <w:t>.</w:t>
            </w:r>
          </w:p>
        </w:tc>
      </w:tr>
    </w:tbl>
    <w:p w:rsidR="0078247F" w:rsidRDefault="0078247F" w:rsidP="0078247F">
      <w:pPr>
        <w:rPr>
          <w:rFonts w:ascii="Arial Narrow" w:hAnsi="Arial Narrow"/>
          <w:b/>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ED385D" w:rsidRDefault="008746F3" w:rsidP="00641FCD">
            <w:pPr>
              <w:rPr>
                <w:rFonts w:ascii="Arial Narrow" w:hAnsi="Arial Narrow"/>
                <w:b/>
                <w:u w:val="single"/>
              </w:rPr>
            </w:pPr>
            <w:r>
              <w:rPr>
                <w:rFonts w:ascii="Arial Narrow" w:hAnsi="Arial Narrow"/>
                <w:b/>
                <w:u w:val="single"/>
              </w:rPr>
              <w:t xml:space="preserve">How </w:t>
            </w:r>
            <w:r w:rsidR="0078247F" w:rsidRPr="00ED385D">
              <w:rPr>
                <w:rFonts w:ascii="Arial Narrow" w:hAnsi="Arial Narrow"/>
                <w:b/>
                <w:u w:val="single"/>
              </w:rPr>
              <w:t>Kirklees CSP</w:t>
            </w:r>
            <w:r>
              <w:rPr>
                <w:rFonts w:ascii="Arial Narrow" w:hAnsi="Arial Narrow"/>
                <w:b/>
                <w:u w:val="single"/>
              </w:rPr>
              <w:t xml:space="preserve"> is tackling cyber crime</w:t>
            </w:r>
          </w:p>
          <w:p w:rsidR="0078247F" w:rsidRPr="00ED385D" w:rsidRDefault="0078247F" w:rsidP="00641FCD">
            <w:pPr>
              <w:rPr>
                <w:rFonts w:ascii="Arial Narrow" w:hAnsi="Arial Narrow"/>
                <w:b/>
                <w:color w:val="FF0000"/>
              </w:rPr>
            </w:pPr>
          </w:p>
          <w:p w:rsidR="0078247F" w:rsidRPr="00ED385D" w:rsidRDefault="0078247F" w:rsidP="00427CF1">
            <w:pPr>
              <w:pStyle w:val="ListParagraph"/>
              <w:numPr>
                <w:ilvl w:val="0"/>
                <w:numId w:val="19"/>
              </w:numPr>
              <w:ind w:left="459"/>
              <w:rPr>
                <w:rFonts w:ascii="Arial Narrow" w:hAnsi="Arial Narrow"/>
              </w:rPr>
            </w:pPr>
            <w:r w:rsidRPr="00ED385D">
              <w:rPr>
                <w:rFonts w:ascii="Arial Narrow" w:hAnsi="Arial Narrow"/>
              </w:rPr>
              <w:t>Funding has been used to ensure there is a joined up approach to E-Safety in Kirklees, particularly in relation to children and young people. This approach will link in with educational providers to</w:t>
            </w:r>
            <w:r w:rsidR="008746F3">
              <w:rPr>
                <w:rFonts w:ascii="Arial Narrow" w:hAnsi="Arial Narrow"/>
              </w:rPr>
              <w:t xml:space="preserve"> ensure all embed</w:t>
            </w:r>
            <w:r w:rsidRPr="00ED385D">
              <w:rPr>
                <w:rFonts w:ascii="Arial Narrow" w:hAnsi="Arial Narrow"/>
              </w:rPr>
              <w:t xml:space="preserve"> messages concerning E-safety (both as victims and perpetrators) as well as raising awareness of issues with frontline workers and in particular parents/carers regarding monitoring safer internet use. The final part of the approach will be to ensure that children and young people who are at significant risk of grooming or other E-safety issues are quickly referred through to the appropriate support services and there is swift action taken regarding perpetrators.</w:t>
            </w:r>
          </w:p>
          <w:p w:rsidR="00B44177" w:rsidRPr="00B44177" w:rsidRDefault="008746F3" w:rsidP="008746F3">
            <w:pPr>
              <w:pStyle w:val="ListParagraph"/>
              <w:numPr>
                <w:ilvl w:val="0"/>
                <w:numId w:val="19"/>
              </w:numPr>
              <w:ind w:left="459"/>
              <w:rPr>
                <w:rFonts w:ascii="Arial Narrow" w:hAnsi="Arial Narrow"/>
              </w:rPr>
            </w:pPr>
            <w:r>
              <w:rPr>
                <w:rFonts w:ascii="Arial Narrow" w:hAnsi="Arial Narrow"/>
              </w:rPr>
              <w:t>Community Safety Fund money</w:t>
            </w:r>
            <w:r w:rsidR="00B44177">
              <w:rPr>
                <w:rFonts w:ascii="Arial Narrow" w:hAnsi="Arial Narrow"/>
              </w:rPr>
              <w:t xml:space="preserve"> has also</w:t>
            </w:r>
            <w:r w:rsidR="00273303">
              <w:rPr>
                <w:rFonts w:ascii="Arial Narrow" w:hAnsi="Arial Narrow"/>
              </w:rPr>
              <w:t xml:space="preserve"> been used to support</w:t>
            </w:r>
            <w:r w:rsidR="00B44177">
              <w:rPr>
                <w:rFonts w:ascii="Arial Narrow" w:hAnsi="Arial Narrow"/>
              </w:rPr>
              <w:t xml:space="preserve"> a joint project with W</w:t>
            </w:r>
            <w:r>
              <w:rPr>
                <w:rFonts w:ascii="Arial Narrow" w:hAnsi="Arial Narrow"/>
              </w:rPr>
              <w:t xml:space="preserve">est </w:t>
            </w:r>
            <w:r w:rsidR="00B44177">
              <w:rPr>
                <w:rFonts w:ascii="Arial Narrow" w:hAnsi="Arial Narrow"/>
              </w:rPr>
              <w:t>Y</w:t>
            </w:r>
            <w:r>
              <w:rPr>
                <w:rFonts w:ascii="Arial Narrow" w:hAnsi="Arial Narrow"/>
              </w:rPr>
              <w:t xml:space="preserve">orkshire </w:t>
            </w:r>
            <w:r w:rsidR="00B44177">
              <w:rPr>
                <w:rFonts w:ascii="Arial Narrow" w:hAnsi="Arial Narrow"/>
              </w:rPr>
              <w:t>P</w:t>
            </w:r>
            <w:r>
              <w:rPr>
                <w:rFonts w:ascii="Arial Narrow" w:hAnsi="Arial Narrow"/>
              </w:rPr>
              <w:t>olice</w:t>
            </w:r>
            <w:r w:rsidR="00B44177">
              <w:rPr>
                <w:rFonts w:ascii="Arial Narrow" w:hAnsi="Arial Narrow"/>
              </w:rPr>
              <w:t xml:space="preserve">, </w:t>
            </w:r>
            <w:r w:rsidR="0078247F" w:rsidRPr="00ED385D">
              <w:rPr>
                <w:rFonts w:ascii="Arial Narrow" w:hAnsi="Arial Narrow"/>
              </w:rPr>
              <w:t xml:space="preserve">Huddersfield Giants </w:t>
            </w:r>
            <w:r w:rsidR="00B44177">
              <w:rPr>
                <w:rFonts w:ascii="Arial Narrow" w:hAnsi="Arial Narrow"/>
              </w:rPr>
              <w:t>and Kirklees Council which</w:t>
            </w:r>
            <w:r w:rsidR="0078247F" w:rsidRPr="00ED385D">
              <w:rPr>
                <w:rFonts w:ascii="Arial Narrow" w:hAnsi="Arial Narrow"/>
              </w:rPr>
              <w:t xml:space="preserve"> target</w:t>
            </w:r>
            <w:r>
              <w:rPr>
                <w:rFonts w:ascii="Arial Narrow" w:hAnsi="Arial Narrow"/>
              </w:rPr>
              <w:t>s</w:t>
            </w:r>
            <w:r w:rsidR="0078247F" w:rsidRPr="00ED385D">
              <w:rPr>
                <w:rFonts w:ascii="Arial Narrow" w:hAnsi="Arial Narrow"/>
              </w:rPr>
              <w:t xml:space="preserve"> young people and</w:t>
            </w:r>
            <w:r w:rsidR="00B44177">
              <w:rPr>
                <w:rFonts w:ascii="Arial Narrow" w:hAnsi="Arial Narrow"/>
              </w:rPr>
              <w:t xml:space="preserve"> </w:t>
            </w:r>
            <w:proofErr w:type="spellStart"/>
            <w:r w:rsidR="00B44177">
              <w:rPr>
                <w:rFonts w:ascii="Arial Narrow" w:hAnsi="Arial Narrow"/>
              </w:rPr>
              <w:t>cyber crime</w:t>
            </w:r>
            <w:proofErr w:type="spellEnd"/>
            <w:r w:rsidR="00B44177">
              <w:rPr>
                <w:rFonts w:ascii="Arial Narrow" w:hAnsi="Arial Narrow"/>
              </w:rPr>
              <w:t xml:space="preserve">. The project aims to </w:t>
            </w:r>
            <w:r w:rsidR="00B44177" w:rsidRPr="00B44177">
              <w:rPr>
                <w:rFonts w:ascii="Arial Narrow" w:hAnsi="Arial Narrow"/>
              </w:rPr>
              <w:t>produce a range of trading cards to be distributed a</w:t>
            </w:r>
            <w:r>
              <w:rPr>
                <w:rFonts w:ascii="Arial Narrow" w:hAnsi="Arial Narrow"/>
              </w:rPr>
              <w:t>t</w:t>
            </w:r>
            <w:r w:rsidR="00B44177" w:rsidRPr="00B44177">
              <w:rPr>
                <w:rFonts w:ascii="Arial Narrow" w:hAnsi="Arial Narrow"/>
              </w:rPr>
              <w:t xml:space="preserve"> games featuring Giants players and advice around reducing </w:t>
            </w:r>
            <w:proofErr w:type="spellStart"/>
            <w:r w:rsidR="00B44177" w:rsidRPr="00B44177">
              <w:rPr>
                <w:rFonts w:ascii="Arial Narrow" w:hAnsi="Arial Narrow"/>
              </w:rPr>
              <w:t>cyber</w:t>
            </w:r>
            <w:r>
              <w:rPr>
                <w:rFonts w:ascii="Arial Narrow" w:hAnsi="Arial Narrow"/>
              </w:rPr>
              <w:t xml:space="preserve"> </w:t>
            </w:r>
            <w:r w:rsidR="00B44177" w:rsidRPr="00B44177">
              <w:rPr>
                <w:rFonts w:ascii="Arial Narrow" w:hAnsi="Arial Narrow"/>
              </w:rPr>
              <w:t>crime</w:t>
            </w:r>
            <w:proofErr w:type="spellEnd"/>
            <w:r w:rsidR="00B44177" w:rsidRPr="00B44177">
              <w:rPr>
                <w:rFonts w:ascii="Arial Narrow" w:hAnsi="Arial Narrow"/>
              </w:rPr>
              <w:t>. This will encompass messages around cyber bullying, stalking, sexting, identity theft, social networking and other issues around safeguarding young people.</w:t>
            </w:r>
          </w:p>
        </w:tc>
      </w:tr>
    </w:tbl>
    <w:p w:rsidR="0078247F" w:rsidRDefault="0078247F" w:rsidP="0078247F">
      <w:pPr>
        <w:rPr>
          <w:rFonts w:ascii="Arial Narrow" w:hAnsi="Arial Narrow"/>
          <w:sz w:val="24"/>
          <w:szCs w:val="24"/>
        </w:rPr>
      </w:pPr>
    </w:p>
    <w:p w:rsidR="0078247F" w:rsidRDefault="0078247F" w:rsidP="0078247F">
      <w:pPr>
        <w:rPr>
          <w:rFonts w:ascii="Arial Narrow" w:hAnsi="Arial Narrow"/>
          <w:b/>
          <w:sz w:val="24"/>
          <w:szCs w:val="24"/>
        </w:rPr>
      </w:pPr>
      <w:r w:rsidRPr="00CC45ED">
        <w:rPr>
          <w:rFonts w:ascii="Arial Narrow" w:hAnsi="Arial Narrow"/>
          <w:b/>
          <w:sz w:val="24"/>
          <w:szCs w:val="24"/>
        </w:rPr>
        <w:t>REDUCING RE-OFFENDING</w:t>
      </w:r>
    </w:p>
    <w:p w:rsidR="0078247F" w:rsidRPr="00CC45ED" w:rsidRDefault="0078247F" w:rsidP="0078247F">
      <w:pPr>
        <w:rPr>
          <w:rFonts w:ascii="Arial Narrow" w:hAnsi="Arial Narrow"/>
          <w:i/>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8247F" w:rsidRPr="00ED1853" w:rsidTr="005E25D4">
        <w:tc>
          <w:tcPr>
            <w:tcW w:w="10348" w:type="dxa"/>
            <w:shd w:val="clear" w:color="auto" w:fill="C9DCE1"/>
          </w:tcPr>
          <w:p w:rsidR="0078247F" w:rsidRPr="008B6D8D" w:rsidRDefault="0078247F" w:rsidP="0078247F">
            <w:pPr>
              <w:pStyle w:val="ListParagraph"/>
              <w:numPr>
                <w:ilvl w:val="0"/>
                <w:numId w:val="11"/>
              </w:numPr>
              <w:rPr>
                <w:rFonts w:ascii="Arial Narrow" w:hAnsi="Arial Narrow"/>
                <w:b/>
                <w:color w:val="FF0000"/>
                <w:u w:val="single"/>
              </w:rPr>
            </w:pPr>
            <w:r>
              <w:rPr>
                <w:rFonts w:ascii="Arial Narrow" w:hAnsi="Arial Narrow"/>
                <w:i/>
              </w:rPr>
              <w:t xml:space="preserve">I will monitor the proven re-offending rate of both adults and young people. </w:t>
            </w:r>
          </w:p>
          <w:p w:rsidR="0078247F" w:rsidRPr="008B6D8D" w:rsidRDefault="0078247F" w:rsidP="0078247F">
            <w:pPr>
              <w:pStyle w:val="ListParagraph"/>
              <w:numPr>
                <w:ilvl w:val="0"/>
                <w:numId w:val="11"/>
              </w:numPr>
              <w:rPr>
                <w:rFonts w:ascii="Arial Narrow" w:hAnsi="Arial Narrow"/>
                <w:b/>
                <w:color w:val="FF0000"/>
                <w:u w:val="single"/>
              </w:rPr>
            </w:pPr>
            <w:r w:rsidRPr="00D16564">
              <w:rPr>
                <w:rFonts w:ascii="Arial Narrow" w:hAnsi="Arial Narrow" w:cs="Calibri"/>
                <w:i/>
                <w:color w:val="272627"/>
              </w:rPr>
              <w:t>Through existing partnership arrangements such as the Partnership Executive Group or the Local Criminal Justice Board I will ask questions of those involved in reducing re-offending if the re-offending rates begin to increase. This will include both the new National Probation Service and the Community Rehabilitation Company.</w:t>
            </w:r>
          </w:p>
          <w:p w:rsidR="0078247F" w:rsidRPr="008B6D8D" w:rsidRDefault="0078247F" w:rsidP="0078247F">
            <w:pPr>
              <w:pStyle w:val="ListParagraph"/>
              <w:numPr>
                <w:ilvl w:val="0"/>
                <w:numId w:val="11"/>
              </w:numPr>
              <w:rPr>
                <w:rFonts w:ascii="Arial Narrow" w:hAnsi="Arial Narrow"/>
                <w:b/>
                <w:color w:val="FF0000"/>
                <w:u w:val="single"/>
              </w:rPr>
            </w:pPr>
            <w:r w:rsidRPr="00D16564">
              <w:rPr>
                <w:rFonts w:ascii="Arial Narrow" w:hAnsi="Arial Narrow" w:cs="Calibri"/>
                <w:i/>
                <w:color w:val="272627"/>
              </w:rPr>
              <w:t>Where a need is identified by the criminal justice agencies involved in reducing re-offending I will use my influence to affect decision making and policy at a regional and national level.</w:t>
            </w:r>
          </w:p>
          <w:p w:rsidR="0078247F" w:rsidRPr="008B6D8D" w:rsidRDefault="0078247F" w:rsidP="0078247F">
            <w:pPr>
              <w:pStyle w:val="ListParagraph"/>
              <w:numPr>
                <w:ilvl w:val="0"/>
                <w:numId w:val="11"/>
              </w:numPr>
              <w:rPr>
                <w:rFonts w:ascii="Arial Narrow" w:hAnsi="Arial Narrow"/>
                <w:b/>
                <w:color w:val="FF0000"/>
                <w:u w:val="single"/>
              </w:rPr>
            </w:pPr>
            <w:r w:rsidRPr="00D16564">
              <w:rPr>
                <w:rFonts w:ascii="Arial Narrow" w:hAnsi="Arial Narrow" w:cs="Calibri"/>
                <w:i/>
                <w:color w:val="272627"/>
              </w:rPr>
              <w:t>I will bring current and new partners together to rehabilitate and reintegrate offenders back into their community and help them to succeed, including increasing opportunities to divert repeat offenders from a life of crime.</w:t>
            </w:r>
          </w:p>
          <w:p w:rsidR="0078247F" w:rsidRPr="001F09D8" w:rsidRDefault="0078247F" w:rsidP="0078247F">
            <w:pPr>
              <w:pStyle w:val="ListParagraph"/>
              <w:numPr>
                <w:ilvl w:val="0"/>
                <w:numId w:val="11"/>
              </w:numPr>
              <w:rPr>
                <w:rFonts w:ascii="Arial Narrow" w:hAnsi="Arial Narrow"/>
                <w:b/>
                <w:color w:val="FF0000"/>
                <w:u w:val="single"/>
              </w:rPr>
            </w:pPr>
            <w:r w:rsidRPr="008B6D8D">
              <w:rPr>
                <w:rFonts w:ascii="Arial Narrow" w:hAnsi="Arial Narrow" w:cs="Calibri"/>
                <w:i/>
                <w:color w:val="272627"/>
              </w:rPr>
              <w:t>I will ensure that, where relevant, all agencies including my office learn from offenders to help reduce re-offending.</w:t>
            </w:r>
          </w:p>
        </w:tc>
      </w:tr>
    </w:tbl>
    <w:p w:rsidR="0078247F" w:rsidRDefault="0078247F" w:rsidP="0078247F">
      <w:pPr>
        <w:rPr>
          <w:rFonts w:ascii="Arial Narrow" w:hAnsi="Arial Narrow"/>
          <w:color w:val="FF0000"/>
          <w:sz w:val="24"/>
          <w:szCs w:val="24"/>
        </w:rPr>
      </w:pPr>
    </w:p>
    <w:p w:rsidR="0078247F" w:rsidRDefault="0078247F" w:rsidP="0078247F">
      <w:pPr>
        <w:rPr>
          <w:rFonts w:ascii="Arial Narrow" w:hAnsi="Arial Narrow"/>
          <w:sz w:val="24"/>
          <w:szCs w:val="24"/>
        </w:rPr>
      </w:pPr>
      <w:r w:rsidRPr="00C127B2">
        <w:rPr>
          <w:rFonts w:ascii="Arial Narrow" w:hAnsi="Arial Narrow"/>
          <w:sz w:val="24"/>
          <w:szCs w:val="24"/>
        </w:rPr>
        <w:t>Reducing re-offending</w:t>
      </w:r>
      <w:r>
        <w:rPr>
          <w:rFonts w:ascii="Arial Narrow" w:hAnsi="Arial Narrow"/>
          <w:sz w:val="24"/>
          <w:szCs w:val="24"/>
        </w:rPr>
        <w:t xml:space="preserve"> is key to reducing crime and making sure that communities are safer and feel safer. A large proportion of certain crimes are often committed by a relatively small number of people, and it is these repeat offenders who cause the most harm to our communities. </w:t>
      </w:r>
      <w:r w:rsidR="00427CF1">
        <w:rPr>
          <w:rFonts w:ascii="Arial Narrow" w:hAnsi="Arial Narrow"/>
          <w:sz w:val="24"/>
          <w:szCs w:val="24"/>
        </w:rPr>
        <w:t xml:space="preserve">The OPCC </w:t>
      </w:r>
      <w:r w:rsidR="008746F3">
        <w:rPr>
          <w:rFonts w:ascii="Arial Narrow" w:hAnsi="Arial Narrow"/>
          <w:sz w:val="24"/>
          <w:szCs w:val="24"/>
        </w:rPr>
        <w:t>meet regularly with partners who can influence reoffending including youth offending teams, the National Probation Service and the</w:t>
      </w:r>
      <w:r w:rsidR="00F21894">
        <w:rPr>
          <w:rFonts w:ascii="Arial Narrow" w:hAnsi="Arial Narrow"/>
          <w:sz w:val="24"/>
          <w:szCs w:val="24"/>
        </w:rPr>
        <w:t xml:space="preserve"> newly formed West Yorkshire Community Rehabilitation Company (CRC), and</w:t>
      </w:r>
      <w:r w:rsidR="008746F3">
        <w:rPr>
          <w:rFonts w:ascii="Arial Narrow" w:hAnsi="Arial Narrow"/>
          <w:sz w:val="24"/>
          <w:szCs w:val="24"/>
        </w:rPr>
        <w:t xml:space="preserve"> </w:t>
      </w:r>
      <w:r w:rsidR="00427CF1">
        <w:rPr>
          <w:rFonts w:ascii="Arial Narrow" w:hAnsi="Arial Narrow"/>
          <w:sz w:val="24"/>
          <w:szCs w:val="24"/>
        </w:rPr>
        <w:t>has</w:t>
      </w:r>
      <w:r>
        <w:rPr>
          <w:rFonts w:ascii="Arial Narrow" w:hAnsi="Arial Narrow"/>
          <w:sz w:val="24"/>
          <w:szCs w:val="24"/>
        </w:rPr>
        <w:t xml:space="preserve"> worked closely with the police, partners and community groups to reduce re-offending</w:t>
      </w:r>
      <w:r w:rsidR="00F21894">
        <w:rPr>
          <w:rFonts w:ascii="Arial Narrow" w:hAnsi="Arial Narrow"/>
          <w:sz w:val="24"/>
          <w:szCs w:val="24"/>
        </w:rPr>
        <w:t xml:space="preserve">, </w:t>
      </w:r>
      <w:r>
        <w:rPr>
          <w:rFonts w:ascii="Arial Narrow" w:hAnsi="Arial Narrow"/>
          <w:sz w:val="24"/>
          <w:szCs w:val="24"/>
        </w:rPr>
        <w:t>support</w:t>
      </w:r>
      <w:r w:rsidR="00F21894">
        <w:rPr>
          <w:rFonts w:ascii="Arial Narrow" w:hAnsi="Arial Narrow"/>
          <w:sz w:val="24"/>
          <w:szCs w:val="24"/>
        </w:rPr>
        <w:t>ing</w:t>
      </w:r>
      <w:r>
        <w:rPr>
          <w:rFonts w:ascii="Arial Narrow" w:hAnsi="Arial Narrow"/>
          <w:sz w:val="24"/>
          <w:szCs w:val="24"/>
        </w:rPr>
        <w:t xml:space="preserve"> a vast amount of go</w:t>
      </w:r>
      <w:r w:rsidR="008746F3">
        <w:rPr>
          <w:rFonts w:ascii="Arial Narrow" w:hAnsi="Arial Narrow"/>
          <w:sz w:val="24"/>
          <w:szCs w:val="24"/>
        </w:rPr>
        <w:t>od work in this area.</w:t>
      </w:r>
      <w:r w:rsidR="00F21894">
        <w:rPr>
          <w:rFonts w:ascii="Arial Narrow" w:hAnsi="Arial Narrow"/>
          <w:sz w:val="24"/>
          <w:szCs w:val="24"/>
        </w:rPr>
        <w:t xml:space="preserve"> To strengthen existing partnerships, the National Probation Service, the CRC and youth offending teams are represented on the PEG and all are involved in a scrutiny panel chaired by the OPCC looking into the use of out of court disposals.</w:t>
      </w:r>
    </w:p>
    <w:p w:rsidR="00427CF1" w:rsidRDefault="00427CF1" w:rsidP="00427CF1">
      <w:pPr>
        <w:rPr>
          <w:rFonts w:ascii="Arial Narrow" w:hAnsi="Arial Narrow"/>
          <w:sz w:val="24"/>
          <w:szCs w:val="24"/>
        </w:rPr>
      </w:pPr>
    </w:p>
    <w:p w:rsidR="00427CF1" w:rsidRDefault="00427CF1" w:rsidP="00427CF1">
      <w:pPr>
        <w:rPr>
          <w:rFonts w:ascii="Arial Narrow" w:hAnsi="Arial Narrow"/>
          <w:sz w:val="24"/>
          <w:szCs w:val="24"/>
        </w:rPr>
      </w:pPr>
      <w:r w:rsidRPr="00427CF1">
        <w:rPr>
          <w:rFonts w:ascii="Arial Narrow" w:hAnsi="Arial Narrow"/>
          <w:sz w:val="24"/>
          <w:szCs w:val="24"/>
        </w:rPr>
        <w:t xml:space="preserve">As part of </w:t>
      </w:r>
      <w:r>
        <w:rPr>
          <w:rFonts w:ascii="Arial Narrow" w:hAnsi="Arial Narrow"/>
          <w:sz w:val="24"/>
          <w:szCs w:val="24"/>
        </w:rPr>
        <w:t xml:space="preserve">his </w:t>
      </w:r>
      <w:r w:rsidRPr="00427CF1">
        <w:rPr>
          <w:rFonts w:ascii="Arial Narrow" w:hAnsi="Arial Narrow"/>
          <w:sz w:val="24"/>
          <w:szCs w:val="24"/>
        </w:rPr>
        <w:t xml:space="preserve">commitment to ensure that partners are working together to rehabilitate and reintegrate offenders back into their community, </w:t>
      </w:r>
      <w:r>
        <w:rPr>
          <w:rFonts w:ascii="Arial Narrow" w:hAnsi="Arial Narrow"/>
          <w:sz w:val="24"/>
          <w:szCs w:val="24"/>
        </w:rPr>
        <w:t>the PCC has</w:t>
      </w:r>
      <w:r w:rsidRPr="00427CF1">
        <w:rPr>
          <w:rFonts w:ascii="Arial Narrow" w:hAnsi="Arial Narrow"/>
          <w:sz w:val="24"/>
          <w:szCs w:val="24"/>
        </w:rPr>
        <w:t xml:space="preserve"> supported the newly established Resettlement Consortium in South and West Yorkshire funded by the Youth Justice Board (YJB). The aim of the consortium is to reduce reoffending and improve the life chances of young people leaving custody from South and West Yorkshire who were sentenced after 1 November 2014. </w:t>
      </w:r>
      <w:r>
        <w:rPr>
          <w:rFonts w:ascii="Arial Narrow" w:hAnsi="Arial Narrow"/>
          <w:sz w:val="24"/>
          <w:szCs w:val="24"/>
        </w:rPr>
        <w:t>The PCC</w:t>
      </w:r>
      <w:r w:rsidRPr="00427CF1">
        <w:rPr>
          <w:rFonts w:ascii="Arial Narrow" w:hAnsi="Arial Narrow"/>
          <w:sz w:val="24"/>
          <w:szCs w:val="24"/>
        </w:rPr>
        <w:t xml:space="preserve"> currently sit</w:t>
      </w:r>
      <w:r>
        <w:rPr>
          <w:rFonts w:ascii="Arial Narrow" w:hAnsi="Arial Narrow"/>
          <w:sz w:val="24"/>
          <w:szCs w:val="24"/>
        </w:rPr>
        <w:t>s</w:t>
      </w:r>
      <w:r w:rsidRPr="00427CF1">
        <w:rPr>
          <w:rFonts w:ascii="Arial Narrow" w:hAnsi="Arial Narrow"/>
          <w:sz w:val="24"/>
          <w:szCs w:val="24"/>
        </w:rPr>
        <w:t xml:space="preserve"> on the Strategic Group along with senior representatives from Youth Offending Teams, the YJB, the custodial estate, National Probation Service, the police, Department for Work and Pensions and Directors of Children’s Services. </w:t>
      </w:r>
      <w:r w:rsidRPr="00427CF1">
        <w:rPr>
          <w:rFonts w:ascii="Arial Narrow" w:hAnsi="Arial Narrow" w:cs="Arial"/>
          <w:sz w:val="24"/>
          <w:szCs w:val="24"/>
        </w:rPr>
        <w:t xml:space="preserve">The consortium commenced its work in </w:t>
      </w:r>
      <w:proofErr w:type="gramStart"/>
      <w:r w:rsidRPr="00427CF1">
        <w:rPr>
          <w:rFonts w:ascii="Arial Narrow" w:hAnsi="Arial Narrow" w:cs="Arial"/>
          <w:sz w:val="24"/>
          <w:szCs w:val="24"/>
        </w:rPr>
        <w:t>Autumn</w:t>
      </w:r>
      <w:proofErr w:type="gramEnd"/>
      <w:r w:rsidRPr="00427CF1">
        <w:rPr>
          <w:rFonts w:ascii="Arial Narrow" w:hAnsi="Arial Narrow" w:cs="Arial"/>
          <w:sz w:val="24"/>
          <w:szCs w:val="24"/>
        </w:rPr>
        <w:t xml:space="preserve"> 2014 and the Strategic Group has overseen the development of a ‘resettlement offer’ as well as commissioning services to support the added opportunities presented by the ‘offer’ for young people from South and West Yorkshire. </w:t>
      </w:r>
      <w:r w:rsidRPr="00427CF1">
        <w:rPr>
          <w:rFonts w:ascii="Arial Narrow" w:hAnsi="Arial Narrow"/>
          <w:sz w:val="24"/>
          <w:szCs w:val="24"/>
        </w:rPr>
        <w:t xml:space="preserve">The bringing together of such an influential group of partners is a great step forward for integrated working in West Yorkshire, and </w:t>
      </w:r>
      <w:r>
        <w:rPr>
          <w:rFonts w:ascii="Arial Narrow" w:hAnsi="Arial Narrow"/>
          <w:sz w:val="24"/>
          <w:szCs w:val="24"/>
        </w:rPr>
        <w:t>The PCC is</w:t>
      </w:r>
      <w:r w:rsidRPr="00427CF1">
        <w:rPr>
          <w:rFonts w:ascii="Arial Narrow" w:hAnsi="Arial Narrow"/>
          <w:sz w:val="24"/>
          <w:szCs w:val="24"/>
        </w:rPr>
        <w:t xml:space="preserve"> confident that effective resettlement will help to reduce re-offending and consequently will help to ensure that communities in West Yorkshire are safer and feel safer.</w:t>
      </w:r>
    </w:p>
    <w:p w:rsidR="00F21894" w:rsidRDefault="00F21894" w:rsidP="00427CF1">
      <w:pPr>
        <w:rPr>
          <w:rFonts w:ascii="Arial Narrow" w:hAnsi="Arial Narrow"/>
          <w:sz w:val="24"/>
          <w:szCs w:val="24"/>
        </w:rPr>
      </w:pPr>
    </w:p>
    <w:p w:rsidR="00F21894" w:rsidRDefault="00F21894" w:rsidP="00427CF1">
      <w:pPr>
        <w:rPr>
          <w:rFonts w:ascii="Arial Narrow" w:hAnsi="Arial Narrow"/>
          <w:sz w:val="24"/>
          <w:szCs w:val="24"/>
        </w:rPr>
      </w:pPr>
      <w:r>
        <w:rPr>
          <w:rFonts w:ascii="Arial Narrow" w:hAnsi="Arial Narrow"/>
          <w:sz w:val="24"/>
          <w:szCs w:val="24"/>
        </w:rPr>
        <w:t>Other partners such as CSPs and the third sector have provided examples of how they are contributing to reducing reoffending.</w:t>
      </w:r>
    </w:p>
    <w:p w:rsidR="00427CF1" w:rsidRPr="00427CF1" w:rsidRDefault="00427CF1" w:rsidP="00427CF1">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620F24" w:rsidRDefault="0078247F" w:rsidP="00641FCD">
            <w:pPr>
              <w:rPr>
                <w:rFonts w:ascii="Arial Narrow" w:hAnsi="Arial Narrow"/>
                <w:b/>
                <w:i/>
                <w:u w:val="single"/>
              </w:rPr>
            </w:pPr>
            <w:r w:rsidRPr="00620F24">
              <w:rPr>
                <w:rFonts w:ascii="Arial Narrow" w:hAnsi="Arial Narrow"/>
                <w:b/>
                <w:i/>
                <w:u w:val="single"/>
              </w:rPr>
              <w:t>Together Women’s Project – J’s story</w:t>
            </w:r>
          </w:p>
          <w:p w:rsidR="0078247F" w:rsidRPr="00620F24" w:rsidRDefault="0078247F" w:rsidP="00641FCD">
            <w:pPr>
              <w:rPr>
                <w:rFonts w:ascii="Arial Narrow" w:hAnsi="Arial Narrow"/>
                <w:i/>
              </w:rPr>
            </w:pPr>
          </w:p>
          <w:p w:rsidR="0078247F" w:rsidRPr="00620F24" w:rsidRDefault="0078247F" w:rsidP="00641FCD">
            <w:pPr>
              <w:rPr>
                <w:rFonts w:ascii="Arial Narrow" w:hAnsi="Arial Narrow"/>
                <w:i/>
              </w:rPr>
            </w:pPr>
            <w:r w:rsidRPr="00620F24">
              <w:rPr>
                <w:rFonts w:ascii="Arial Narrow" w:hAnsi="Arial Narrow"/>
                <w:i/>
              </w:rPr>
              <w:t>I committed my offence and the magistrate ordered that my children were to be looked after by my mother. The magistrate ordered me to do 15 hours with the West Yorkshire Probation CRC who then put me onto the Together Women Project. I wasn’t sure what to expect as I started my order. When I first met my Probation Officer she gave me a timetable of what courses and groups I could attend. I went on lots of different activities like parenting classes, drug and alcohol workshops, life coaching classes, anger management groups, family links and nurturing parents’ classes.</w:t>
            </w:r>
          </w:p>
          <w:p w:rsidR="0078247F" w:rsidRPr="00620F24" w:rsidRDefault="0078247F" w:rsidP="00641FCD">
            <w:pPr>
              <w:rPr>
                <w:rFonts w:ascii="Arial Narrow" w:hAnsi="Arial Narrow"/>
                <w:i/>
              </w:rPr>
            </w:pPr>
          </w:p>
          <w:p w:rsidR="0078247F" w:rsidRPr="00620F24" w:rsidRDefault="0078247F" w:rsidP="00641FCD">
            <w:pPr>
              <w:rPr>
                <w:rFonts w:ascii="Arial Narrow" w:hAnsi="Arial Narrow"/>
                <w:i/>
              </w:rPr>
            </w:pPr>
            <w:r w:rsidRPr="00620F24">
              <w:rPr>
                <w:rFonts w:ascii="Arial Narrow" w:hAnsi="Arial Narrow"/>
                <w:i/>
              </w:rPr>
              <w:t xml:space="preserve">Starting on the Together Women Project was the wakeup call I needed. I wanted to address all negative aspects of my life and the project offered everything I wanted. I finished my 15 hours very quickly and decided to stay on the project. I’ve been attending for more than 8 months now because there’s so much help on offer. I have a Support Worker who helped me keep my house which I needed to get my children back. She also helped me work out how to reapply for the child benefits. </w:t>
            </w:r>
          </w:p>
          <w:p w:rsidR="0078247F" w:rsidRPr="00620F24" w:rsidRDefault="0078247F" w:rsidP="00641FCD">
            <w:pPr>
              <w:rPr>
                <w:rFonts w:ascii="Arial Narrow" w:hAnsi="Arial Narrow"/>
                <w:i/>
              </w:rPr>
            </w:pPr>
          </w:p>
          <w:p w:rsidR="0078247F" w:rsidRPr="00620F24" w:rsidRDefault="0078247F" w:rsidP="00641FCD">
            <w:pPr>
              <w:rPr>
                <w:rFonts w:ascii="Arial Narrow" w:hAnsi="Arial Narrow"/>
                <w:i/>
              </w:rPr>
            </w:pPr>
            <w:r w:rsidRPr="00620F24">
              <w:rPr>
                <w:rFonts w:ascii="Arial Narrow" w:hAnsi="Arial Narrow"/>
                <w:i/>
              </w:rPr>
              <w:t>If it wasn’t for [them] I’m sure I would be in a very dark place right now. I felt so lost and isolated. I was down, depressed and had nowhere to turn. With the support I’ve had my life is now very positive and I want to give something back. I wanted to help other women who are in my previous situation so I started volunteering on West Yorkshire Probation’s Right Direction programme where volunteers help offenders on their journey. Hopefully this will be a foot in the door for me; I’d really like to work for probation in the future. I just want to let people know that they’re not alone and there’s lots of help available. Now my kids are back with me and w</w:t>
            </w:r>
            <w:r>
              <w:rPr>
                <w:rFonts w:ascii="Arial Narrow" w:hAnsi="Arial Narrow"/>
                <w:i/>
              </w:rPr>
              <w:t>e’re very happy to be together.</w:t>
            </w:r>
          </w:p>
        </w:tc>
      </w:tr>
    </w:tbl>
    <w:p w:rsidR="0078247F" w:rsidRDefault="0078247F" w:rsidP="0078247F">
      <w:pPr>
        <w:tabs>
          <w:tab w:val="left" w:pos="7366"/>
        </w:tabs>
        <w:rPr>
          <w:rFonts w:ascii="Arial Narrow" w:hAnsi="Arial Narrow"/>
          <w:color w:val="FF0000"/>
          <w:sz w:val="24"/>
          <w:szCs w:val="24"/>
        </w:rPr>
      </w:pPr>
      <w:r>
        <w:rPr>
          <w:rFonts w:ascii="Arial Narrow" w:hAnsi="Arial Narrow"/>
          <w:sz w:val="24"/>
          <w:szCs w:val="24"/>
        </w:rPr>
        <w:tab/>
      </w: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0B2A2E" w:rsidRDefault="0078247F" w:rsidP="00641FCD">
            <w:pPr>
              <w:rPr>
                <w:rFonts w:ascii="Arial Narrow" w:hAnsi="Arial Narrow"/>
                <w:b/>
                <w:u w:val="single"/>
              </w:rPr>
            </w:pPr>
            <w:r w:rsidRPr="000B2A2E">
              <w:rPr>
                <w:rFonts w:ascii="Arial Narrow" w:hAnsi="Arial Narrow"/>
                <w:b/>
                <w:u w:val="single"/>
              </w:rPr>
              <w:t xml:space="preserve">Wakefield </w:t>
            </w:r>
            <w:r>
              <w:rPr>
                <w:rFonts w:ascii="Arial Narrow" w:hAnsi="Arial Narrow"/>
                <w:b/>
                <w:u w:val="single"/>
              </w:rPr>
              <w:t>CSP</w:t>
            </w:r>
          </w:p>
          <w:p w:rsidR="0078247F" w:rsidRPr="000B2A2E" w:rsidRDefault="0078247F" w:rsidP="00641FCD">
            <w:pPr>
              <w:rPr>
                <w:rFonts w:ascii="Arial Narrow" w:hAnsi="Arial Narrow"/>
              </w:rPr>
            </w:pPr>
          </w:p>
          <w:p w:rsidR="0078247F" w:rsidRPr="000B2A2E" w:rsidRDefault="0078247F" w:rsidP="00641FCD">
            <w:pPr>
              <w:rPr>
                <w:rFonts w:ascii="Arial Narrow" w:hAnsi="Arial Narrow"/>
              </w:rPr>
            </w:pPr>
            <w:r>
              <w:rPr>
                <w:rFonts w:ascii="Arial Narrow" w:hAnsi="Arial Narrow"/>
              </w:rPr>
              <w:t>Targeted action is being taken to further reduce re-offending within Wakefield, with a comprehensive action plan developed with implementation overseen by a re-offending sub group of the CSP. The action plan includes a focus on: accommodation, education, training and employment; offender health; and examination of pathways for specific groups.</w:t>
            </w:r>
          </w:p>
        </w:tc>
      </w:tr>
    </w:tbl>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78247F" w:rsidTr="005E25D4">
        <w:tc>
          <w:tcPr>
            <w:tcW w:w="10348" w:type="dxa"/>
            <w:shd w:val="clear" w:color="auto" w:fill="D9D9D9" w:themeFill="background1" w:themeFillShade="D9"/>
          </w:tcPr>
          <w:p w:rsidR="0078247F" w:rsidRPr="005F289E" w:rsidRDefault="0078247F" w:rsidP="00641FCD">
            <w:pPr>
              <w:rPr>
                <w:rFonts w:ascii="Arial Narrow" w:hAnsi="Arial Narrow"/>
                <w:b/>
                <w:u w:val="single"/>
              </w:rPr>
            </w:pPr>
            <w:r w:rsidRPr="005F289E">
              <w:rPr>
                <w:rFonts w:ascii="Arial Narrow" w:hAnsi="Arial Narrow"/>
                <w:b/>
                <w:u w:val="single"/>
              </w:rPr>
              <w:t>West Yorkshire Fire and Rescue Service</w:t>
            </w:r>
          </w:p>
          <w:p w:rsidR="0078247F" w:rsidRPr="005F289E" w:rsidRDefault="0078247F" w:rsidP="00641FCD">
            <w:pPr>
              <w:rPr>
                <w:rFonts w:ascii="Arial Narrow" w:hAnsi="Arial Narrow"/>
              </w:rPr>
            </w:pPr>
          </w:p>
          <w:p w:rsidR="0078247F" w:rsidRPr="005F289E" w:rsidRDefault="0078247F" w:rsidP="00641FCD">
            <w:pPr>
              <w:rPr>
                <w:rFonts w:ascii="Arial Narrow" w:hAnsi="Arial Narrow"/>
              </w:rPr>
            </w:pPr>
            <w:r w:rsidRPr="005F289E">
              <w:rPr>
                <w:rFonts w:ascii="Arial Narrow" w:hAnsi="Arial Narrow"/>
              </w:rPr>
              <w:t>Dedicated officers work with offenders with regard to fire setting behaviour within prisons, young offender institutions and after release to help them understand the implications and risks of fire setting and to reduce the likelihood of future offences being committed.</w:t>
            </w:r>
          </w:p>
        </w:tc>
      </w:tr>
    </w:tbl>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405"/>
      </w:tblGrid>
      <w:tr w:rsidR="0078247F" w:rsidTr="005E25D4">
        <w:tc>
          <w:tcPr>
            <w:tcW w:w="10348" w:type="dxa"/>
          </w:tcPr>
          <w:p w:rsidR="0078247F" w:rsidRPr="00AD008C" w:rsidRDefault="0078247F" w:rsidP="00641FCD">
            <w:pPr>
              <w:rPr>
                <w:rFonts w:ascii="Arial Narrow" w:hAnsi="Arial Narrow"/>
                <w:b/>
              </w:rPr>
            </w:pPr>
            <w:r w:rsidRPr="00AD008C">
              <w:rPr>
                <w:rFonts w:ascii="Arial Narrow" w:hAnsi="Arial Narrow"/>
                <w:b/>
              </w:rPr>
              <w:t>REDUCING THE RE-OFFENDING OF PERSISTENT CRIMINALS WHO CAUSE HARM TO OUR COMMUNITIES</w:t>
            </w:r>
          </w:p>
          <w:p w:rsidR="0078247F" w:rsidRPr="00AD008C" w:rsidRDefault="0078247F" w:rsidP="00641FCD">
            <w:pPr>
              <w:rPr>
                <w:rFonts w:ascii="Arial Narrow" w:hAnsi="Arial Narrow"/>
                <w:b/>
                <w:i/>
              </w:rPr>
            </w:pPr>
          </w:p>
          <w:p w:rsidR="0078247F" w:rsidRPr="00AD008C" w:rsidRDefault="0078247F" w:rsidP="00641FCD">
            <w:pPr>
              <w:rPr>
                <w:rFonts w:ascii="Arial Narrow" w:hAnsi="Arial Narrow"/>
                <w:b/>
                <w:i/>
              </w:rPr>
            </w:pPr>
            <w:r w:rsidRPr="00AD008C">
              <w:rPr>
                <w:rFonts w:ascii="Arial Narrow" w:hAnsi="Arial Narrow"/>
                <w:b/>
                <w:i/>
              </w:rPr>
              <w:t>Proven re-offending of adults</w:t>
            </w:r>
          </w:p>
          <w:p w:rsidR="0078247F" w:rsidRPr="00AD008C" w:rsidRDefault="0078247F" w:rsidP="00641FCD">
            <w:pPr>
              <w:rPr>
                <w:rFonts w:ascii="Arial Narrow" w:hAnsi="Arial Narrow"/>
                <w:b/>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2262"/>
              <w:gridCol w:w="2425"/>
              <w:gridCol w:w="1941"/>
            </w:tblGrid>
            <w:tr w:rsidR="0078247F" w:rsidRPr="00AD008C" w:rsidTr="00641FCD">
              <w:trPr>
                <w:trHeight w:val="257"/>
              </w:trPr>
              <w:tc>
                <w:tcPr>
                  <w:tcW w:w="3551" w:type="dxa"/>
                  <w:vMerge w:val="restart"/>
                  <w:shd w:val="clear" w:color="auto" w:fill="BFBFBF"/>
                </w:tcPr>
                <w:p w:rsidR="0078247F" w:rsidRPr="00AD008C" w:rsidRDefault="0078247F" w:rsidP="00641FCD">
                  <w:pPr>
                    <w:rPr>
                      <w:rFonts w:ascii="Arial Narrow" w:hAnsi="Arial Narrow"/>
                      <w:b/>
                    </w:rPr>
                  </w:pPr>
                  <w:r w:rsidRPr="00AD008C">
                    <w:rPr>
                      <w:rFonts w:ascii="Arial Narrow" w:hAnsi="Arial Narrow"/>
                      <w:b/>
                    </w:rPr>
                    <w:t>Measure</w:t>
                  </w:r>
                </w:p>
              </w:tc>
              <w:tc>
                <w:tcPr>
                  <w:tcW w:w="6628" w:type="dxa"/>
                  <w:gridSpan w:val="3"/>
                  <w:shd w:val="clear" w:color="auto" w:fill="BFBFBF"/>
                </w:tcPr>
                <w:p w:rsidR="0078247F" w:rsidRPr="00AD008C" w:rsidRDefault="0078247F" w:rsidP="00641FCD">
                  <w:pPr>
                    <w:jc w:val="center"/>
                    <w:rPr>
                      <w:rFonts w:ascii="Arial Narrow" w:hAnsi="Arial Narrow"/>
                    </w:rPr>
                  </w:pPr>
                  <w:r w:rsidRPr="00AD008C">
                    <w:rPr>
                      <w:rFonts w:ascii="Arial Narrow" w:hAnsi="Arial Narrow"/>
                      <w:b/>
                    </w:rPr>
                    <w:t>West Yorkshire</w:t>
                  </w:r>
                </w:p>
              </w:tc>
            </w:tr>
            <w:tr w:rsidR="0078247F" w:rsidRPr="00AD008C" w:rsidTr="00641FCD">
              <w:trPr>
                <w:trHeight w:val="257"/>
              </w:trPr>
              <w:tc>
                <w:tcPr>
                  <w:tcW w:w="3551" w:type="dxa"/>
                  <w:vMerge/>
                  <w:shd w:val="clear" w:color="auto" w:fill="BFBFBF"/>
                </w:tcPr>
                <w:p w:rsidR="0078247F" w:rsidRPr="00AD008C" w:rsidRDefault="0078247F" w:rsidP="00641FCD">
                  <w:pPr>
                    <w:rPr>
                      <w:rFonts w:ascii="Arial Narrow" w:hAnsi="Arial Narrow"/>
                    </w:rPr>
                  </w:pPr>
                </w:p>
              </w:tc>
              <w:tc>
                <w:tcPr>
                  <w:tcW w:w="2262"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 xml:space="preserve">12 </w:t>
                  </w:r>
                  <w:proofErr w:type="spellStart"/>
                  <w:r w:rsidRPr="00AD008C">
                    <w:rPr>
                      <w:rFonts w:ascii="Arial Narrow" w:hAnsi="Arial Narrow"/>
                      <w:b/>
                    </w:rPr>
                    <w:t>mths</w:t>
                  </w:r>
                  <w:proofErr w:type="spellEnd"/>
                  <w:r w:rsidRPr="00AD008C">
                    <w:rPr>
                      <w:rFonts w:ascii="Arial Narrow" w:hAnsi="Arial Narrow"/>
                      <w:b/>
                    </w:rPr>
                    <w:t xml:space="preserve"> to </w:t>
                  </w:r>
                  <w:r>
                    <w:rPr>
                      <w:rFonts w:ascii="Arial Narrow" w:hAnsi="Arial Narrow"/>
                      <w:b/>
                    </w:rPr>
                    <w:t>June 2012</w:t>
                  </w:r>
                </w:p>
              </w:tc>
              <w:tc>
                <w:tcPr>
                  <w:tcW w:w="2425"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 xml:space="preserve">12 </w:t>
                  </w:r>
                  <w:proofErr w:type="spellStart"/>
                  <w:r w:rsidRPr="00AD008C">
                    <w:rPr>
                      <w:rFonts w:ascii="Arial Narrow" w:hAnsi="Arial Narrow"/>
                      <w:b/>
                    </w:rPr>
                    <w:t>mths</w:t>
                  </w:r>
                  <w:proofErr w:type="spellEnd"/>
                  <w:r w:rsidRPr="00AD008C">
                    <w:rPr>
                      <w:rFonts w:ascii="Arial Narrow" w:hAnsi="Arial Narrow"/>
                      <w:b/>
                    </w:rPr>
                    <w:t xml:space="preserve"> to </w:t>
                  </w:r>
                  <w:r>
                    <w:rPr>
                      <w:rFonts w:ascii="Arial Narrow" w:hAnsi="Arial Narrow"/>
                      <w:b/>
                    </w:rPr>
                    <w:t>June 2013</w:t>
                  </w:r>
                </w:p>
              </w:tc>
              <w:tc>
                <w:tcPr>
                  <w:tcW w:w="1939"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Trend over time</w:t>
                  </w:r>
                </w:p>
              </w:tc>
            </w:tr>
            <w:tr w:rsidR="0078247F" w:rsidRPr="00AD008C" w:rsidTr="00641FCD">
              <w:trPr>
                <w:trHeight w:val="257"/>
              </w:trPr>
              <w:tc>
                <w:tcPr>
                  <w:tcW w:w="3551" w:type="dxa"/>
                </w:tcPr>
                <w:p w:rsidR="0078247F" w:rsidRPr="00AD008C" w:rsidRDefault="0078247F" w:rsidP="00641FCD">
                  <w:pPr>
                    <w:rPr>
                      <w:rFonts w:ascii="Arial Narrow" w:hAnsi="Arial Narrow"/>
                    </w:rPr>
                  </w:pPr>
                  <w:r w:rsidRPr="00AD008C">
                    <w:rPr>
                      <w:rFonts w:ascii="Arial Narrow" w:hAnsi="Arial Narrow"/>
                    </w:rPr>
                    <w:t>Re-offending rates of adults</w:t>
                  </w:r>
                </w:p>
              </w:tc>
              <w:tc>
                <w:tcPr>
                  <w:tcW w:w="2262" w:type="dxa"/>
                  <w:vAlign w:val="center"/>
                </w:tcPr>
                <w:p w:rsidR="0078247F" w:rsidRPr="00AD008C" w:rsidRDefault="0078247F" w:rsidP="00641FCD">
                  <w:pPr>
                    <w:jc w:val="center"/>
                    <w:rPr>
                      <w:rFonts w:ascii="Arial Narrow" w:hAnsi="Arial Narrow"/>
                    </w:rPr>
                  </w:pPr>
                  <w:r>
                    <w:rPr>
                      <w:rFonts w:ascii="Arial Narrow" w:hAnsi="Arial Narrow"/>
                    </w:rPr>
                    <w:t>25.0%</w:t>
                  </w:r>
                </w:p>
              </w:tc>
              <w:tc>
                <w:tcPr>
                  <w:tcW w:w="2425" w:type="dxa"/>
                  <w:vAlign w:val="center"/>
                </w:tcPr>
                <w:p w:rsidR="0078247F" w:rsidRPr="00AD008C" w:rsidRDefault="0078247F" w:rsidP="00641FCD">
                  <w:pPr>
                    <w:jc w:val="center"/>
                    <w:rPr>
                      <w:rFonts w:ascii="Arial Narrow" w:hAnsi="Arial Narrow"/>
                    </w:rPr>
                  </w:pPr>
                  <w:r>
                    <w:rPr>
                      <w:rFonts w:ascii="Arial Narrow" w:hAnsi="Arial Narrow"/>
                    </w:rPr>
                    <w:t>25.4%</w:t>
                  </w:r>
                </w:p>
              </w:tc>
              <w:tc>
                <w:tcPr>
                  <w:tcW w:w="1939" w:type="dxa"/>
                  <w:vAlign w:val="center"/>
                </w:tcPr>
                <w:p w:rsidR="0078247F" w:rsidRPr="00F21894" w:rsidRDefault="0078247F" w:rsidP="00641FCD">
                  <w:pPr>
                    <w:jc w:val="center"/>
                    <w:rPr>
                      <w:rFonts w:ascii="Arial Narrow" w:hAnsi="Arial Narrow"/>
                      <w:b/>
                      <w:color w:val="FFC000"/>
                    </w:rPr>
                  </w:pPr>
                  <w:r w:rsidRPr="00F21894">
                    <w:rPr>
                      <w:rFonts w:ascii="Arial Narrow" w:hAnsi="Arial Narrow"/>
                      <w:b/>
                      <w:color w:val="FFC000"/>
                    </w:rPr>
                    <w:t>No change</w:t>
                  </w:r>
                </w:p>
              </w:tc>
            </w:tr>
          </w:tbl>
          <w:p w:rsidR="0078247F" w:rsidRPr="00AD008C" w:rsidRDefault="0078247F" w:rsidP="00641FCD">
            <w:pPr>
              <w:rPr>
                <w:rFonts w:ascii="Arial Narrow" w:hAnsi="Arial Narrow"/>
                <w:b/>
              </w:rPr>
            </w:pPr>
          </w:p>
          <w:p w:rsidR="0078247F" w:rsidRPr="00AD008C" w:rsidRDefault="0078247F" w:rsidP="00641FCD">
            <w:pPr>
              <w:rPr>
                <w:rFonts w:ascii="Arial Narrow" w:hAnsi="Arial Narrow"/>
                <w:b/>
              </w:rPr>
            </w:pPr>
            <w:r w:rsidRPr="00AD008C">
              <w:rPr>
                <w:rFonts w:ascii="Arial Narrow" w:hAnsi="Arial Narrow"/>
                <w:b/>
              </w:rPr>
              <w:t>Performance</w:t>
            </w:r>
          </w:p>
          <w:p w:rsidR="0078247F" w:rsidRPr="00F21894" w:rsidRDefault="0078247F" w:rsidP="00F21894">
            <w:pPr>
              <w:pStyle w:val="ListParagraph"/>
              <w:numPr>
                <w:ilvl w:val="0"/>
                <w:numId w:val="6"/>
              </w:numPr>
              <w:rPr>
                <w:rFonts w:ascii="Arial Narrow" w:hAnsi="Arial Narrow"/>
              </w:rPr>
            </w:pPr>
            <w:r w:rsidRPr="00F21894">
              <w:rPr>
                <w:rFonts w:ascii="Arial Narrow" w:hAnsi="Arial Narrow"/>
              </w:rPr>
              <w:t>This re-offending measure is based on all adult offenders in West Yorkshire and draws on data published by the Ministry of Justice.</w:t>
            </w:r>
            <w:r w:rsidR="00F21894" w:rsidRPr="00F21894">
              <w:rPr>
                <w:rFonts w:ascii="Arial Narrow" w:hAnsi="Arial Narrow"/>
              </w:rPr>
              <w:t xml:space="preserve"> </w:t>
            </w:r>
            <w:r w:rsidRPr="00F21894">
              <w:rPr>
                <w:rFonts w:ascii="Arial Narrow" w:hAnsi="Arial Narrow"/>
              </w:rPr>
              <w:t>The latest data, for the 12 months to June 2013, stood at 25.4%, and shows a stable re-offending rate across time.</w:t>
            </w:r>
          </w:p>
          <w:p w:rsidR="0078247F" w:rsidRPr="00AD008C" w:rsidRDefault="0078247F" w:rsidP="00641FCD">
            <w:pPr>
              <w:rPr>
                <w:rFonts w:ascii="Arial Narrow" w:hAnsi="Arial Narrow"/>
                <w:b/>
              </w:rPr>
            </w:pPr>
          </w:p>
          <w:p w:rsidR="0078247F" w:rsidRDefault="0078247F" w:rsidP="00641FCD">
            <w:pPr>
              <w:rPr>
                <w:rFonts w:ascii="Arial Narrow" w:hAnsi="Arial Narrow"/>
                <w:b/>
              </w:rPr>
            </w:pPr>
            <w:r w:rsidRPr="00AD008C">
              <w:rPr>
                <w:rFonts w:ascii="Arial Narrow" w:hAnsi="Arial Narrow"/>
                <w:b/>
              </w:rPr>
              <w:t xml:space="preserve">Figure </w:t>
            </w:r>
            <w:r w:rsidR="00F21894">
              <w:rPr>
                <w:rFonts w:ascii="Arial Narrow" w:hAnsi="Arial Narrow"/>
                <w:b/>
              </w:rPr>
              <w:t>F</w:t>
            </w:r>
            <w:r w:rsidRPr="00AD008C">
              <w:rPr>
                <w:rFonts w:ascii="Arial Narrow" w:hAnsi="Arial Narrow"/>
                <w:b/>
              </w:rPr>
              <w:t>: Proven re-offending rates for adults March 201</w:t>
            </w:r>
            <w:r>
              <w:rPr>
                <w:rFonts w:ascii="Arial Narrow" w:hAnsi="Arial Narrow"/>
                <w:b/>
              </w:rPr>
              <w:t>1 to June 2013</w:t>
            </w:r>
            <w:r w:rsidRPr="002A37EC">
              <w:rPr>
                <w:noProof/>
                <w:lang w:eastAsia="en-GB"/>
              </w:rPr>
              <w:drawing>
                <wp:anchor distT="0" distB="0" distL="114300" distR="114300" simplePos="0" relativeHeight="251662336" behindDoc="0" locked="0" layoutInCell="1" allowOverlap="1" wp14:anchorId="31BCEAAA" wp14:editId="37835CCA">
                  <wp:simplePos x="0" y="0"/>
                  <wp:positionH relativeFrom="column">
                    <wp:posOffset>1012190</wp:posOffset>
                  </wp:positionH>
                  <wp:positionV relativeFrom="paragraph">
                    <wp:posOffset>68762</wp:posOffset>
                  </wp:positionV>
                  <wp:extent cx="4470400" cy="234568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0400" cy="2345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Default="0078247F" w:rsidP="00641FCD">
            <w:pPr>
              <w:rPr>
                <w:noProof/>
                <w:lang w:eastAsia="en-GB"/>
              </w:rPr>
            </w:pPr>
          </w:p>
          <w:p w:rsidR="0078247F" w:rsidRPr="00AD008C" w:rsidRDefault="0078247F" w:rsidP="00641FCD">
            <w:pPr>
              <w:rPr>
                <w:rFonts w:ascii="Arial Narrow" w:hAnsi="Arial Narrow"/>
                <w:b/>
                <w:i/>
              </w:rPr>
            </w:pPr>
            <w:r w:rsidRPr="00AD008C">
              <w:rPr>
                <w:rFonts w:ascii="Arial Narrow" w:hAnsi="Arial Narrow"/>
                <w:b/>
                <w:i/>
              </w:rPr>
              <w:t>Proven re-offending of young people</w:t>
            </w:r>
          </w:p>
          <w:p w:rsidR="0078247F" w:rsidRPr="00AF0789" w:rsidRDefault="0078247F" w:rsidP="00641FCD">
            <w:pPr>
              <w:rPr>
                <w:b/>
                <w:color w:val="FF0000"/>
              </w:rPr>
            </w:pP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2244"/>
              <w:gridCol w:w="2406"/>
              <w:gridCol w:w="1926"/>
            </w:tblGrid>
            <w:tr w:rsidR="0078247F" w:rsidRPr="00AD008C" w:rsidTr="00641FCD">
              <w:trPr>
                <w:trHeight w:val="257"/>
              </w:trPr>
              <w:tc>
                <w:tcPr>
                  <w:tcW w:w="3523" w:type="dxa"/>
                  <w:vMerge w:val="restart"/>
                  <w:shd w:val="clear" w:color="auto" w:fill="BFBFBF"/>
                </w:tcPr>
                <w:p w:rsidR="0078247F" w:rsidRPr="00AD008C" w:rsidRDefault="0078247F" w:rsidP="00641FCD">
                  <w:pPr>
                    <w:rPr>
                      <w:rFonts w:ascii="Arial Narrow" w:hAnsi="Arial Narrow"/>
                      <w:b/>
                    </w:rPr>
                  </w:pPr>
                  <w:r w:rsidRPr="00AD008C">
                    <w:rPr>
                      <w:rFonts w:ascii="Arial Narrow" w:hAnsi="Arial Narrow"/>
                      <w:b/>
                    </w:rPr>
                    <w:t>Measure</w:t>
                  </w:r>
                </w:p>
              </w:tc>
              <w:tc>
                <w:tcPr>
                  <w:tcW w:w="6576" w:type="dxa"/>
                  <w:gridSpan w:val="3"/>
                  <w:shd w:val="clear" w:color="auto" w:fill="BFBFBF"/>
                </w:tcPr>
                <w:p w:rsidR="0078247F" w:rsidRPr="00AD008C" w:rsidRDefault="0078247F" w:rsidP="00641FCD">
                  <w:pPr>
                    <w:jc w:val="center"/>
                    <w:rPr>
                      <w:rFonts w:ascii="Arial Narrow" w:hAnsi="Arial Narrow"/>
                    </w:rPr>
                  </w:pPr>
                  <w:r w:rsidRPr="00AD008C">
                    <w:rPr>
                      <w:rFonts w:ascii="Arial Narrow" w:hAnsi="Arial Narrow"/>
                      <w:b/>
                    </w:rPr>
                    <w:t>West Yorkshire</w:t>
                  </w:r>
                </w:p>
              </w:tc>
            </w:tr>
            <w:tr w:rsidR="0078247F" w:rsidRPr="00AD008C" w:rsidTr="00641FCD">
              <w:trPr>
                <w:trHeight w:val="269"/>
              </w:trPr>
              <w:tc>
                <w:tcPr>
                  <w:tcW w:w="3523" w:type="dxa"/>
                  <w:vMerge/>
                  <w:shd w:val="clear" w:color="auto" w:fill="BFBFBF"/>
                </w:tcPr>
                <w:p w:rsidR="0078247F" w:rsidRPr="00AD008C" w:rsidRDefault="0078247F" w:rsidP="00641FCD">
                  <w:pPr>
                    <w:rPr>
                      <w:rFonts w:ascii="Arial Narrow" w:hAnsi="Arial Narrow"/>
                    </w:rPr>
                  </w:pPr>
                </w:p>
              </w:tc>
              <w:tc>
                <w:tcPr>
                  <w:tcW w:w="2244"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 xml:space="preserve">12 </w:t>
                  </w:r>
                  <w:proofErr w:type="spellStart"/>
                  <w:r w:rsidRPr="00AD008C">
                    <w:rPr>
                      <w:rFonts w:ascii="Arial Narrow" w:hAnsi="Arial Narrow"/>
                      <w:b/>
                    </w:rPr>
                    <w:t>mths</w:t>
                  </w:r>
                  <w:proofErr w:type="spellEnd"/>
                  <w:r w:rsidRPr="00AD008C">
                    <w:rPr>
                      <w:rFonts w:ascii="Arial Narrow" w:hAnsi="Arial Narrow"/>
                      <w:b/>
                    </w:rPr>
                    <w:t xml:space="preserve"> </w:t>
                  </w:r>
                  <w:r>
                    <w:rPr>
                      <w:rFonts w:ascii="Arial Narrow" w:hAnsi="Arial Narrow"/>
                      <w:b/>
                    </w:rPr>
                    <w:t>to June 2012</w:t>
                  </w:r>
                </w:p>
              </w:tc>
              <w:tc>
                <w:tcPr>
                  <w:tcW w:w="2406"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 xml:space="preserve">12 </w:t>
                  </w:r>
                  <w:proofErr w:type="spellStart"/>
                  <w:r w:rsidRPr="00AD008C">
                    <w:rPr>
                      <w:rFonts w:ascii="Arial Narrow" w:hAnsi="Arial Narrow"/>
                      <w:b/>
                    </w:rPr>
                    <w:t>mths</w:t>
                  </w:r>
                  <w:proofErr w:type="spellEnd"/>
                  <w:r w:rsidRPr="00AD008C">
                    <w:rPr>
                      <w:rFonts w:ascii="Arial Narrow" w:hAnsi="Arial Narrow"/>
                      <w:b/>
                    </w:rPr>
                    <w:t xml:space="preserve"> to </w:t>
                  </w:r>
                  <w:r>
                    <w:rPr>
                      <w:rFonts w:ascii="Arial Narrow" w:hAnsi="Arial Narrow"/>
                      <w:b/>
                    </w:rPr>
                    <w:t>June 2013</w:t>
                  </w:r>
                </w:p>
              </w:tc>
              <w:tc>
                <w:tcPr>
                  <w:tcW w:w="1924" w:type="dxa"/>
                  <w:shd w:val="clear" w:color="auto" w:fill="BFBFBF"/>
                </w:tcPr>
                <w:p w:rsidR="0078247F" w:rsidRPr="00AD008C" w:rsidRDefault="0078247F" w:rsidP="00641FCD">
                  <w:pPr>
                    <w:jc w:val="center"/>
                    <w:rPr>
                      <w:rFonts w:ascii="Arial Narrow" w:hAnsi="Arial Narrow"/>
                      <w:b/>
                    </w:rPr>
                  </w:pPr>
                  <w:r w:rsidRPr="00AD008C">
                    <w:rPr>
                      <w:rFonts w:ascii="Arial Narrow" w:hAnsi="Arial Narrow"/>
                      <w:b/>
                    </w:rPr>
                    <w:t>Trend over time</w:t>
                  </w:r>
                </w:p>
              </w:tc>
            </w:tr>
            <w:tr w:rsidR="0078247F" w:rsidRPr="00AD008C" w:rsidTr="00F21894">
              <w:trPr>
                <w:trHeight w:val="90"/>
              </w:trPr>
              <w:tc>
                <w:tcPr>
                  <w:tcW w:w="3523" w:type="dxa"/>
                </w:tcPr>
                <w:p w:rsidR="0078247F" w:rsidRPr="00AD008C" w:rsidRDefault="0078247F" w:rsidP="00641FCD">
                  <w:pPr>
                    <w:rPr>
                      <w:rFonts w:ascii="Arial Narrow" w:hAnsi="Arial Narrow"/>
                    </w:rPr>
                  </w:pPr>
                  <w:r w:rsidRPr="00AD008C">
                    <w:rPr>
                      <w:rFonts w:ascii="Arial Narrow" w:hAnsi="Arial Narrow"/>
                    </w:rPr>
                    <w:t>Re-offending rates of young people</w:t>
                  </w:r>
                </w:p>
              </w:tc>
              <w:tc>
                <w:tcPr>
                  <w:tcW w:w="2244" w:type="dxa"/>
                  <w:vAlign w:val="center"/>
                </w:tcPr>
                <w:p w:rsidR="0078247F" w:rsidRPr="00AD008C" w:rsidRDefault="0078247F" w:rsidP="00641FCD">
                  <w:pPr>
                    <w:jc w:val="center"/>
                    <w:rPr>
                      <w:rFonts w:ascii="Arial Narrow" w:hAnsi="Arial Narrow"/>
                    </w:rPr>
                  </w:pPr>
                  <w:r w:rsidRPr="00AD008C">
                    <w:rPr>
                      <w:rFonts w:ascii="Arial Narrow" w:hAnsi="Arial Narrow"/>
                    </w:rPr>
                    <w:t>34.1</w:t>
                  </w:r>
                  <w:r w:rsidR="00F21894">
                    <w:rPr>
                      <w:rFonts w:ascii="Arial Narrow" w:hAnsi="Arial Narrow"/>
                    </w:rPr>
                    <w:t>%</w:t>
                  </w:r>
                </w:p>
              </w:tc>
              <w:tc>
                <w:tcPr>
                  <w:tcW w:w="2406" w:type="dxa"/>
                  <w:vAlign w:val="center"/>
                </w:tcPr>
                <w:p w:rsidR="0078247F" w:rsidRPr="00AD008C" w:rsidRDefault="0078247F" w:rsidP="00641FCD">
                  <w:pPr>
                    <w:jc w:val="center"/>
                    <w:rPr>
                      <w:rFonts w:ascii="Arial Narrow" w:hAnsi="Arial Narrow"/>
                    </w:rPr>
                  </w:pPr>
                  <w:r w:rsidRPr="00AD008C">
                    <w:rPr>
                      <w:rFonts w:ascii="Arial Narrow" w:hAnsi="Arial Narrow"/>
                    </w:rPr>
                    <w:t>37.7</w:t>
                  </w:r>
                  <w:r w:rsidR="00F21894">
                    <w:rPr>
                      <w:rFonts w:ascii="Arial Narrow" w:hAnsi="Arial Narrow"/>
                    </w:rPr>
                    <w:t>%</w:t>
                  </w:r>
                </w:p>
              </w:tc>
              <w:tc>
                <w:tcPr>
                  <w:tcW w:w="1924" w:type="dxa"/>
                  <w:vAlign w:val="center"/>
                </w:tcPr>
                <w:p w:rsidR="0078247F" w:rsidRPr="00F21894" w:rsidRDefault="0078247F" w:rsidP="00641FCD">
                  <w:pPr>
                    <w:jc w:val="center"/>
                    <w:rPr>
                      <w:rFonts w:ascii="Arial Narrow" w:hAnsi="Arial Narrow"/>
                      <w:b/>
                      <w:color w:val="FF0000"/>
                    </w:rPr>
                  </w:pPr>
                  <w:r w:rsidRPr="00F21894">
                    <w:rPr>
                      <w:rFonts w:ascii="Arial Narrow" w:hAnsi="Arial Narrow"/>
                      <w:b/>
                      <w:color w:val="FF0000"/>
                    </w:rPr>
                    <w:t>Deteriorating</w:t>
                  </w:r>
                </w:p>
              </w:tc>
            </w:tr>
          </w:tbl>
          <w:p w:rsidR="0078247F" w:rsidRPr="00D047F9" w:rsidRDefault="0078247F" w:rsidP="00641FCD">
            <w:pPr>
              <w:rPr>
                <w:rFonts w:ascii="Arial Narrow" w:hAnsi="Arial Narrow"/>
                <w:b/>
              </w:rPr>
            </w:pPr>
          </w:p>
          <w:p w:rsidR="0078247F" w:rsidRPr="00D047F9" w:rsidRDefault="0078247F" w:rsidP="00641FCD">
            <w:pPr>
              <w:rPr>
                <w:rFonts w:ascii="Arial Narrow" w:hAnsi="Arial Narrow"/>
                <w:b/>
              </w:rPr>
            </w:pPr>
            <w:r w:rsidRPr="00D047F9">
              <w:rPr>
                <w:rFonts w:ascii="Arial Narrow" w:hAnsi="Arial Narrow"/>
                <w:b/>
              </w:rPr>
              <w:t>Performance</w:t>
            </w:r>
          </w:p>
          <w:p w:rsidR="0078247F" w:rsidRPr="00F21894" w:rsidRDefault="0078247F" w:rsidP="00F21894">
            <w:pPr>
              <w:pStyle w:val="ListParagraph"/>
              <w:numPr>
                <w:ilvl w:val="0"/>
                <w:numId w:val="6"/>
              </w:numPr>
              <w:rPr>
                <w:rFonts w:ascii="Arial Narrow" w:hAnsi="Arial Narrow"/>
              </w:rPr>
            </w:pPr>
            <w:r w:rsidRPr="00F21894">
              <w:rPr>
                <w:rFonts w:ascii="Arial Narrow" w:hAnsi="Arial Narrow"/>
              </w:rPr>
              <w:t>This re-offending measure is based on all young offenders in West Yorkshire and draws on data published by the Ministry of Justice.</w:t>
            </w:r>
            <w:r w:rsidR="00F21894" w:rsidRPr="00F21894">
              <w:rPr>
                <w:rFonts w:ascii="Arial Narrow" w:hAnsi="Arial Narrow"/>
              </w:rPr>
              <w:t xml:space="preserve"> </w:t>
            </w:r>
            <w:r w:rsidRPr="00F21894">
              <w:rPr>
                <w:rFonts w:ascii="Arial Narrow" w:hAnsi="Arial Narrow"/>
              </w:rPr>
              <w:t>The latest data, for the 12 months to June 2013, stood at 37.7%, and shows a reducing re-offending rate across time.</w:t>
            </w:r>
          </w:p>
          <w:p w:rsidR="0078247F" w:rsidRPr="00D047F9" w:rsidRDefault="0078247F" w:rsidP="00641FCD">
            <w:pPr>
              <w:rPr>
                <w:rFonts w:ascii="Arial Narrow" w:hAnsi="Arial Narrow"/>
              </w:rPr>
            </w:pPr>
          </w:p>
          <w:p w:rsidR="0078247F" w:rsidRDefault="0078247F" w:rsidP="00641FCD">
            <w:pPr>
              <w:rPr>
                <w:rFonts w:ascii="Arial Narrow" w:hAnsi="Arial Narrow"/>
                <w:b/>
              </w:rPr>
            </w:pPr>
            <w:r w:rsidRPr="00D047F9">
              <w:rPr>
                <w:rFonts w:ascii="Arial Narrow" w:hAnsi="Arial Narrow"/>
                <w:b/>
              </w:rPr>
              <w:t xml:space="preserve">Figure </w:t>
            </w:r>
            <w:r w:rsidR="00F21894">
              <w:rPr>
                <w:rFonts w:ascii="Arial Narrow" w:hAnsi="Arial Narrow"/>
                <w:b/>
              </w:rPr>
              <w:t>G</w:t>
            </w:r>
            <w:r w:rsidRPr="00D047F9">
              <w:rPr>
                <w:rFonts w:ascii="Arial Narrow" w:hAnsi="Arial Narrow"/>
                <w:b/>
              </w:rPr>
              <w:t xml:space="preserve">: Proven re-offending rates for young people </w:t>
            </w:r>
            <w:r w:rsidRPr="00AD008C">
              <w:rPr>
                <w:rFonts w:ascii="Arial Narrow" w:hAnsi="Arial Narrow"/>
                <w:b/>
              </w:rPr>
              <w:t>March 201</w:t>
            </w:r>
            <w:r>
              <w:rPr>
                <w:rFonts w:ascii="Arial Narrow" w:hAnsi="Arial Narrow"/>
                <w:b/>
              </w:rPr>
              <w:t>1 to June 2013</w:t>
            </w:r>
          </w:p>
          <w:p w:rsidR="0078247F" w:rsidRPr="00F21894" w:rsidRDefault="0078247F" w:rsidP="00641FCD">
            <w:pPr>
              <w:rPr>
                <w:rFonts w:ascii="Arial Narrow" w:hAnsi="Arial Narrow"/>
                <w:b/>
                <w:color w:val="FF0000"/>
              </w:rPr>
            </w:pPr>
            <w:r w:rsidRPr="00F21894">
              <w:rPr>
                <w:rFonts w:ascii="Arial Narrow" w:hAnsi="Arial Narrow"/>
                <w:noProof/>
                <w:lang w:eastAsia="en-GB"/>
              </w:rPr>
              <w:drawing>
                <wp:anchor distT="0" distB="0" distL="114300" distR="114300" simplePos="0" relativeHeight="251664384" behindDoc="0" locked="0" layoutInCell="1" allowOverlap="1" wp14:anchorId="458B93D7" wp14:editId="16B36C82">
                  <wp:simplePos x="0" y="0"/>
                  <wp:positionH relativeFrom="margin">
                    <wp:posOffset>814493</wp:posOffset>
                  </wp:positionH>
                  <wp:positionV relativeFrom="paragraph">
                    <wp:posOffset>59267</wp:posOffset>
                  </wp:positionV>
                  <wp:extent cx="4857750" cy="262890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5775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47F" w:rsidRPr="00AF0789"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Default="0078247F" w:rsidP="00641FCD">
            <w:pPr>
              <w:rPr>
                <w:b/>
                <w:color w:val="FF0000"/>
              </w:rPr>
            </w:pPr>
          </w:p>
          <w:p w:rsidR="0078247F" w:rsidRPr="00D047F9" w:rsidRDefault="0078247F" w:rsidP="00641FCD">
            <w:pPr>
              <w:rPr>
                <w:rFonts w:ascii="Arial Narrow" w:hAnsi="Arial Narrow"/>
                <w:b/>
              </w:rPr>
            </w:pPr>
            <w:r w:rsidRPr="00D047F9">
              <w:rPr>
                <w:rFonts w:ascii="Arial Narrow" w:hAnsi="Arial Narrow"/>
                <w:b/>
              </w:rPr>
              <w:t xml:space="preserve">Comment </w:t>
            </w:r>
            <w:r w:rsidR="00F21894">
              <w:rPr>
                <w:rFonts w:ascii="Arial Narrow" w:hAnsi="Arial Narrow"/>
                <w:b/>
              </w:rPr>
              <w:t xml:space="preserve">from </w:t>
            </w:r>
            <w:r w:rsidRPr="00D047F9">
              <w:rPr>
                <w:rFonts w:ascii="Arial Narrow" w:hAnsi="Arial Narrow"/>
                <w:b/>
              </w:rPr>
              <w:t>th</w:t>
            </w:r>
            <w:r w:rsidR="00F21894">
              <w:rPr>
                <w:rFonts w:ascii="Arial Narrow" w:hAnsi="Arial Narrow"/>
                <w:b/>
              </w:rPr>
              <w:t>e Police and Crime Commissioner</w:t>
            </w:r>
          </w:p>
          <w:p w:rsidR="0078247F" w:rsidRPr="00AD008C" w:rsidRDefault="0078247F" w:rsidP="00E2696F">
            <w:pPr>
              <w:rPr>
                <w:rFonts w:ascii="Arial Narrow" w:hAnsi="Arial Narrow"/>
              </w:rPr>
            </w:pPr>
            <w:r w:rsidRPr="00343A23">
              <w:rPr>
                <w:rFonts w:ascii="Arial Narrow" w:hAnsi="Arial Narrow"/>
              </w:rPr>
              <w:t xml:space="preserve">As more people are diverted away from offending the cohort of those offenders tracked for re-offending reduces, and with that it is the more challenging offenders with complex needs that are measured and this can impact on the re-offending rate. </w:t>
            </w:r>
            <w:r w:rsidR="004C5C23">
              <w:rPr>
                <w:rFonts w:ascii="Arial Narrow" w:hAnsi="Arial Narrow"/>
              </w:rPr>
              <w:t xml:space="preserve">The number of actual offenders tracked in the cohort has </w:t>
            </w:r>
            <w:r w:rsidRPr="00343A23">
              <w:rPr>
                <w:rFonts w:ascii="Arial Narrow" w:hAnsi="Arial Narrow"/>
              </w:rPr>
              <w:t>reduced for adults from 22,463 (Jun</w:t>
            </w:r>
            <w:r w:rsidR="00F21894">
              <w:rPr>
                <w:rFonts w:ascii="Arial Narrow" w:hAnsi="Arial Narrow"/>
              </w:rPr>
              <w:t>e</w:t>
            </w:r>
            <w:r w:rsidRPr="00343A23">
              <w:rPr>
                <w:rFonts w:ascii="Arial Narrow" w:hAnsi="Arial Narrow"/>
              </w:rPr>
              <w:t xml:space="preserve"> 12) to 19,857 (Jun</w:t>
            </w:r>
            <w:r w:rsidR="00F21894">
              <w:rPr>
                <w:rFonts w:ascii="Arial Narrow" w:hAnsi="Arial Narrow"/>
              </w:rPr>
              <w:t>e</w:t>
            </w:r>
            <w:r w:rsidRPr="00343A23">
              <w:rPr>
                <w:rFonts w:ascii="Arial Narrow" w:hAnsi="Arial Narrow"/>
              </w:rPr>
              <w:t xml:space="preserve"> 13) and for youths from 2,742</w:t>
            </w:r>
            <w:r>
              <w:rPr>
                <w:rFonts w:ascii="Arial Narrow" w:hAnsi="Arial Narrow"/>
              </w:rPr>
              <w:t xml:space="preserve"> (Jun</w:t>
            </w:r>
            <w:r w:rsidR="00F21894">
              <w:rPr>
                <w:rFonts w:ascii="Arial Narrow" w:hAnsi="Arial Narrow"/>
              </w:rPr>
              <w:t>e</w:t>
            </w:r>
            <w:r>
              <w:rPr>
                <w:rFonts w:ascii="Arial Narrow" w:hAnsi="Arial Narrow"/>
              </w:rPr>
              <w:t xml:space="preserve"> 12)</w:t>
            </w:r>
            <w:r w:rsidRPr="00343A23">
              <w:rPr>
                <w:rFonts w:ascii="Arial Narrow" w:hAnsi="Arial Narrow"/>
              </w:rPr>
              <w:t xml:space="preserve"> to 1,837</w:t>
            </w:r>
            <w:r>
              <w:rPr>
                <w:rFonts w:ascii="Arial Narrow" w:hAnsi="Arial Narrow"/>
              </w:rPr>
              <w:t xml:space="preserve"> (Jun</w:t>
            </w:r>
            <w:r w:rsidR="00F21894">
              <w:rPr>
                <w:rFonts w:ascii="Arial Narrow" w:hAnsi="Arial Narrow"/>
              </w:rPr>
              <w:t>e</w:t>
            </w:r>
            <w:r>
              <w:rPr>
                <w:rFonts w:ascii="Arial Narrow" w:hAnsi="Arial Narrow"/>
              </w:rPr>
              <w:t xml:space="preserve"> 13)</w:t>
            </w:r>
            <w:r w:rsidRPr="00343A23">
              <w:rPr>
                <w:rFonts w:ascii="Arial Narrow" w:hAnsi="Arial Narrow"/>
              </w:rPr>
              <w:t>.</w:t>
            </w:r>
            <w:r>
              <w:rPr>
                <w:rFonts w:ascii="Arial Narrow" w:hAnsi="Arial Narrow"/>
              </w:rPr>
              <w:t xml:space="preserve"> This further emphasises the importance of work in this area and I will continue to work closely with the police and partners to ensure that we are focused on the remaining repeat offenders. </w:t>
            </w:r>
          </w:p>
        </w:tc>
      </w:tr>
    </w:tbl>
    <w:p w:rsidR="0078247F" w:rsidRDefault="0078247F" w:rsidP="0078247F">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641FCD" w:rsidRPr="00116AAA" w:rsidTr="005E25D4">
        <w:tc>
          <w:tcPr>
            <w:tcW w:w="10348" w:type="dxa"/>
            <w:shd w:val="clear" w:color="auto" w:fill="D9D9D9" w:themeFill="background1" w:themeFillShade="D9"/>
          </w:tcPr>
          <w:p w:rsidR="00641FCD" w:rsidRPr="00116AAA" w:rsidRDefault="00641FCD" w:rsidP="00641FCD">
            <w:pPr>
              <w:rPr>
                <w:rFonts w:ascii="Arial Narrow" w:hAnsi="Arial Narrow"/>
                <w:b/>
                <w:sz w:val="24"/>
                <w:szCs w:val="24"/>
              </w:rPr>
            </w:pPr>
            <w:r w:rsidRPr="00116AAA">
              <w:rPr>
                <w:rFonts w:ascii="Arial Narrow" w:hAnsi="Arial Narrow"/>
                <w:b/>
                <w:sz w:val="24"/>
                <w:szCs w:val="24"/>
              </w:rPr>
              <w:t>ANTI-SOCIAL BEHAVIOUR IS REDUCED</w:t>
            </w:r>
          </w:p>
        </w:tc>
      </w:tr>
    </w:tbl>
    <w:p w:rsidR="00641FCD" w:rsidRPr="00116AAA" w:rsidRDefault="00641FCD" w:rsidP="00641FCD">
      <w:pPr>
        <w:rPr>
          <w:rFonts w:ascii="Arial Narrow" w:hAnsi="Arial Narrow"/>
          <w:b/>
          <w:sz w:val="24"/>
          <w:szCs w:val="24"/>
        </w:rPr>
      </w:pPr>
    </w:p>
    <w:p w:rsidR="00641FCD" w:rsidRPr="00116AAA" w:rsidRDefault="00641FCD" w:rsidP="00641FCD">
      <w:pPr>
        <w:rPr>
          <w:rFonts w:ascii="Arial Narrow" w:hAnsi="Arial Narrow"/>
          <w:b/>
          <w:sz w:val="24"/>
          <w:szCs w:val="24"/>
        </w:rPr>
      </w:pPr>
      <w:r w:rsidRPr="00116AAA">
        <w:rPr>
          <w:rFonts w:ascii="Arial Narrow" w:hAnsi="Arial Narrow"/>
          <w:b/>
          <w:sz w:val="24"/>
          <w:szCs w:val="24"/>
        </w:rPr>
        <w:t>TACKLING ANTI-SOCIAL BEHAVIOUR</w:t>
      </w:r>
    </w:p>
    <w:p w:rsidR="00641FCD" w:rsidRPr="00116AAA" w:rsidRDefault="00641FCD" w:rsidP="00641FCD">
      <w:pPr>
        <w:rPr>
          <w:rFonts w:ascii="Arial Narrow" w:hAnsi="Arial Narrow"/>
          <w:b/>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9DCE1"/>
        <w:tblLook w:val="04A0" w:firstRow="1" w:lastRow="0" w:firstColumn="1" w:lastColumn="0" w:noHBand="0" w:noVBand="1"/>
      </w:tblPr>
      <w:tblGrid>
        <w:gridCol w:w="10348"/>
      </w:tblGrid>
      <w:tr w:rsidR="00641FCD" w:rsidRPr="00116AAA" w:rsidTr="005E25D4">
        <w:tc>
          <w:tcPr>
            <w:tcW w:w="10348" w:type="dxa"/>
            <w:shd w:val="clear" w:color="auto" w:fill="C9DCE1"/>
          </w:tcPr>
          <w:p w:rsidR="00641FCD" w:rsidRPr="00116AAA" w:rsidRDefault="00641FCD" w:rsidP="00641FCD">
            <w:pPr>
              <w:pStyle w:val="ListParagraph"/>
              <w:numPr>
                <w:ilvl w:val="0"/>
                <w:numId w:val="27"/>
              </w:numPr>
              <w:ind w:left="426"/>
              <w:rPr>
                <w:rFonts w:ascii="Arial Narrow" w:hAnsi="Arial Narrow"/>
              </w:rPr>
            </w:pPr>
            <w:r w:rsidRPr="00116AAA">
              <w:rPr>
                <w:rFonts w:ascii="Arial Narrow" w:hAnsi="Arial Narrow"/>
                <w:i/>
              </w:rPr>
              <w:t>I will work with partners to implement the Community Trigger in a way that is most appropriate and meaningful for the communities of West Yorkshire. I will review the use of the Community Trigger on a quarterly basis across all districts.</w:t>
            </w:r>
          </w:p>
          <w:p w:rsidR="00641FCD" w:rsidRPr="00116AAA" w:rsidRDefault="00641FCD" w:rsidP="00641FCD">
            <w:pPr>
              <w:pStyle w:val="ListParagraph"/>
              <w:numPr>
                <w:ilvl w:val="0"/>
                <w:numId w:val="27"/>
              </w:numPr>
              <w:ind w:left="426"/>
              <w:rPr>
                <w:rFonts w:ascii="Arial Narrow" w:hAnsi="Arial Narrow"/>
              </w:rPr>
            </w:pPr>
            <w:r w:rsidRPr="00116AAA">
              <w:rPr>
                <w:rFonts w:ascii="Arial Narrow" w:hAnsi="Arial Narrow"/>
                <w:i/>
              </w:rPr>
              <w:t>I will consult the public and partners on the list of actions contained within the Community Remedy, which I will then agree with the Chief Constable and publish by September 2014.</w:t>
            </w:r>
          </w:p>
          <w:p w:rsidR="00641FCD" w:rsidRPr="00116AAA" w:rsidRDefault="00641FCD" w:rsidP="00641FCD">
            <w:pPr>
              <w:pStyle w:val="ListParagraph"/>
              <w:numPr>
                <w:ilvl w:val="0"/>
                <w:numId w:val="27"/>
              </w:numPr>
              <w:ind w:left="426"/>
              <w:rPr>
                <w:rFonts w:ascii="Arial Narrow" w:hAnsi="Arial Narrow"/>
                <w:sz w:val="24"/>
                <w:szCs w:val="24"/>
              </w:rPr>
            </w:pPr>
            <w:r w:rsidRPr="00116AAA">
              <w:rPr>
                <w:rFonts w:ascii="Arial Narrow" w:hAnsi="Arial Narrow"/>
                <w:i/>
              </w:rPr>
              <w:t>I will ensure that agencies work together to effectively tackle anti-social behaviour in West Yorkshire and make best use of the new legislation to target those who cause the most harm in their communities. The focus must be on engaging with communities (including young people), dealing with anti-social behaviour effectively and preventing its escalation.</w:t>
            </w:r>
          </w:p>
        </w:tc>
      </w:tr>
    </w:tbl>
    <w:p w:rsidR="00641FCD" w:rsidRPr="00116AAA" w:rsidRDefault="00641FCD" w:rsidP="00641FCD">
      <w:pPr>
        <w:rPr>
          <w:rFonts w:ascii="Arial Narrow" w:hAnsi="Arial Narrow"/>
          <w:b/>
          <w:sz w:val="24"/>
          <w:szCs w:val="24"/>
        </w:rPr>
      </w:pPr>
    </w:p>
    <w:p w:rsidR="00641FCD" w:rsidRDefault="00641FCD" w:rsidP="00641FCD">
      <w:pPr>
        <w:rPr>
          <w:rFonts w:ascii="Arial Narrow" w:hAnsi="Arial Narrow"/>
          <w:sz w:val="24"/>
          <w:szCs w:val="24"/>
        </w:rPr>
      </w:pPr>
      <w:r w:rsidRPr="00364654">
        <w:rPr>
          <w:rFonts w:ascii="Arial Narrow" w:hAnsi="Arial Narrow"/>
          <w:sz w:val="24"/>
          <w:szCs w:val="24"/>
        </w:rPr>
        <w:t>The Anti-</w:t>
      </w:r>
      <w:r w:rsidR="000C0DE2">
        <w:rPr>
          <w:rFonts w:ascii="Arial Narrow" w:hAnsi="Arial Narrow"/>
          <w:sz w:val="24"/>
          <w:szCs w:val="24"/>
        </w:rPr>
        <w:t>S</w:t>
      </w:r>
      <w:r w:rsidRPr="00364654">
        <w:rPr>
          <w:rFonts w:ascii="Arial Narrow" w:hAnsi="Arial Narrow"/>
          <w:sz w:val="24"/>
          <w:szCs w:val="24"/>
        </w:rPr>
        <w:t>ocial Behaviour, Crime and Policing Act came into effect in 2014, replac</w:t>
      </w:r>
      <w:r>
        <w:rPr>
          <w:rFonts w:ascii="Arial Narrow" w:hAnsi="Arial Narrow"/>
          <w:sz w:val="24"/>
          <w:szCs w:val="24"/>
        </w:rPr>
        <w:t>ing</w:t>
      </w:r>
      <w:r w:rsidRPr="00364654">
        <w:rPr>
          <w:rFonts w:ascii="Arial Narrow" w:hAnsi="Arial Narrow"/>
          <w:sz w:val="24"/>
          <w:szCs w:val="24"/>
        </w:rPr>
        <w:t xml:space="preserve"> existing powers used to tackle anti-social behaviour</w:t>
      </w:r>
      <w:r>
        <w:rPr>
          <w:rFonts w:ascii="Arial Narrow" w:hAnsi="Arial Narrow"/>
          <w:sz w:val="24"/>
          <w:szCs w:val="24"/>
        </w:rPr>
        <w:t>,</w:t>
      </w:r>
      <w:r w:rsidRPr="00364654">
        <w:rPr>
          <w:rFonts w:ascii="Arial Narrow" w:hAnsi="Arial Narrow"/>
          <w:sz w:val="24"/>
          <w:szCs w:val="24"/>
        </w:rPr>
        <w:t xml:space="preserve"> such as ASBOs</w:t>
      </w:r>
      <w:r>
        <w:rPr>
          <w:rFonts w:ascii="Arial Narrow" w:hAnsi="Arial Narrow"/>
          <w:sz w:val="24"/>
          <w:szCs w:val="24"/>
        </w:rPr>
        <w:t>,</w:t>
      </w:r>
      <w:r w:rsidRPr="00364654">
        <w:rPr>
          <w:rFonts w:ascii="Arial Narrow" w:hAnsi="Arial Narrow"/>
          <w:sz w:val="24"/>
          <w:szCs w:val="24"/>
        </w:rPr>
        <w:t xml:space="preserve"> with a more refined set of powers to </w:t>
      </w:r>
      <w:r>
        <w:rPr>
          <w:rFonts w:ascii="Arial Narrow" w:hAnsi="Arial Narrow"/>
          <w:sz w:val="24"/>
          <w:szCs w:val="24"/>
        </w:rPr>
        <w:t>provide more</w:t>
      </w:r>
      <w:r w:rsidRPr="00364654">
        <w:rPr>
          <w:rFonts w:ascii="Arial Narrow" w:hAnsi="Arial Narrow"/>
          <w:sz w:val="24"/>
          <w:szCs w:val="24"/>
        </w:rPr>
        <w:t xml:space="preserve"> flexibility and be </w:t>
      </w:r>
      <w:r>
        <w:rPr>
          <w:rFonts w:ascii="Arial Narrow" w:hAnsi="Arial Narrow"/>
          <w:sz w:val="24"/>
          <w:szCs w:val="24"/>
        </w:rPr>
        <w:t xml:space="preserve">more </w:t>
      </w:r>
      <w:r w:rsidRPr="00364654">
        <w:rPr>
          <w:rFonts w:ascii="Arial Narrow" w:hAnsi="Arial Narrow"/>
          <w:sz w:val="24"/>
          <w:szCs w:val="24"/>
        </w:rPr>
        <w:t>victim-focused.</w:t>
      </w:r>
      <w:r>
        <w:rPr>
          <w:rFonts w:ascii="Arial Narrow" w:hAnsi="Arial Narrow"/>
          <w:sz w:val="24"/>
          <w:szCs w:val="24"/>
        </w:rPr>
        <w:t xml:space="preserve"> The powers</w:t>
      </w:r>
      <w:r w:rsidRPr="00364654">
        <w:rPr>
          <w:rFonts w:ascii="Arial Narrow" w:hAnsi="Arial Narrow"/>
          <w:sz w:val="24"/>
          <w:szCs w:val="24"/>
        </w:rPr>
        <w:t xml:space="preserve"> address a number of issues, including drugs and ASB, litter and rubbish, groups hanging around, bullying, harassment or intimidation, noisy neighbours and drunken behaviour. </w:t>
      </w:r>
    </w:p>
    <w:p w:rsidR="00641FCD" w:rsidRDefault="00641FCD" w:rsidP="00641FCD">
      <w:pPr>
        <w:rPr>
          <w:rFonts w:ascii="Arial Narrow" w:hAnsi="Arial Narrow"/>
          <w:sz w:val="24"/>
          <w:szCs w:val="24"/>
        </w:rPr>
      </w:pPr>
    </w:p>
    <w:p w:rsidR="00641FCD" w:rsidRPr="00364654" w:rsidRDefault="000C0DE2" w:rsidP="00641FCD">
      <w:pPr>
        <w:rPr>
          <w:rFonts w:ascii="Arial Narrow" w:hAnsi="Arial Narrow"/>
          <w:sz w:val="24"/>
          <w:szCs w:val="24"/>
        </w:rPr>
      </w:pPr>
      <w:r>
        <w:rPr>
          <w:rFonts w:ascii="Arial Narrow" w:hAnsi="Arial Narrow"/>
          <w:sz w:val="24"/>
          <w:szCs w:val="24"/>
        </w:rPr>
        <w:t>The PCC has</w:t>
      </w:r>
      <w:r w:rsidR="00641FCD">
        <w:rPr>
          <w:rFonts w:ascii="Arial Narrow" w:hAnsi="Arial Narrow"/>
          <w:sz w:val="24"/>
          <w:szCs w:val="24"/>
        </w:rPr>
        <w:t xml:space="preserve"> been directly</w:t>
      </w:r>
      <w:r w:rsidR="00641FCD" w:rsidRPr="00364654">
        <w:rPr>
          <w:rFonts w:ascii="Arial Narrow" w:hAnsi="Arial Narrow"/>
          <w:sz w:val="24"/>
          <w:szCs w:val="24"/>
        </w:rPr>
        <w:t xml:space="preserve"> involved with</w:t>
      </w:r>
      <w:r w:rsidR="00641FCD">
        <w:rPr>
          <w:rFonts w:ascii="Arial Narrow" w:hAnsi="Arial Narrow"/>
          <w:sz w:val="24"/>
          <w:szCs w:val="24"/>
        </w:rPr>
        <w:t xml:space="preserve"> two of these powers</w:t>
      </w:r>
      <w:r w:rsidR="00641FCD" w:rsidRPr="00364654">
        <w:rPr>
          <w:rFonts w:ascii="Arial Narrow" w:hAnsi="Arial Narrow"/>
          <w:sz w:val="24"/>
          <w:szCs w:val="24"/>
        </w:rPr>
        <w:t>; the community trigger and the community remedy.</w:t>
      </w:r>
      <w:r w:rsidR="00641FCD">
        <w:rPr>
          <w:rFonts w:ascii="Arial Narrow" w:hAnsi="Arial Narrow"/>
          <w:sz w:val="24"/>
          <w:szCs w:val="24"/>
        </w:rPr>
        <w:t xml:space="preserve"> </w:t>
      </w:r>
      <w:r w:rsidR="00641FCD" w:rsidRPr="00364654">
        <w:rPr>
          <w:rFonts w:ascii="Arial Narrow" w:hAnsi="Arial Narrow"/>
          <w:sz w:val="24"/>
          <w:szCs w:val="24"/>
        </w:rPr>
        <w:t>Leeds district pilot</w:t>
      </w:r>
      <w:r w:rsidR="00641FCD">
        <w:rPr>
          <w:rFonts w:ascii="Arial Narrow" w:hAnsi="Arial Narrow"/>
          <w:sz w:val="24"/>
          <w:szCs w:val="24"/>
        </w:rPr>
        <w:t>ed</w:t>
      </w:r>
      <w:r w:rsidR="00641FCD" w:rsidRPr="00364654">
        <w:rPr>
          <w:rFonts w:ascii="Arial Narrow" w:hAnsi="Arial Narrow"/>
          <w:sz w:val="24"/>
          <w:szCs w:val="24"/>
        </w:rPr>
        <w:t xml:space="preserve"> the community trigger in the latter part of 2013, so it was well established there before it officially came into effect on 20 October 2014. </w:t>
      </w:r>
      <w:r w:rsidR="00641FCD">
        <w:rPr>
          <w:rFonts w:ascii="Arial Narrow" w:hAnsi="Arial Narrow"/>
          <w:sz w:val="24"/>
          <w:szCs w:val="24"/>
        </w:rPr>
        <w:t>However a</w:t>
      </w:r>
      <w:r w:rsidR="00641FCD" w:rsidRPr="00364654">
        <w:rPr>
          <w:rFonts w:ascii="Arial Narrow" w:hAnsi="Arial Narrow"/>
          <w:sz w:val="24"/>
          <w:szCs w:val="24"/>
        </w:rPr>
        <w:t>s at December 2014 there was only a handful of activations of the trigger</w:t>
      </w:r>
      <w:r w:rsidR="00F21894">
        <w:rPr>
          <w:rFonts w:ascii="Arial Narrow" w:hAnsi="Arial Narrow"/>
          <w:sz w:val="24"/>
          <w:szCs w:val="24"/>
        </w:rPr>
        <w:t xml:space="preserve"> across West Yorkshire</w:t>
      </w:r>
      <w:r w:rsidR="00641FCD" w:rsidRPr="00364654">
        <w:rPr>
          <w:rFonts w:ascii="Arial Narrow" w:hAnsi="Arial Narrow"/>
          <w:sz w:val="24"/>
          <w:szCs w:val="24"/>
        </w:rPr>
        <w:t xml:space="preserve">. </w:t>
      </w:r>
      <w:r w:rsidR="00641FCD">
        <w:rPr>
          <w:rFonts w:ascii="Arial Narrow" w:hAnsi="Arial Narrow"/>
          <w:sz w:val="24"/>
          <w:szCs w:val="24"/>
        </w:rPr>
        <w:t>When the trigger</w:t>
      </w:r>
      <w:r w:rsidR="00641FCD" w:rsidRPr="00364654">
        <w:rPr>
          <w:rFonts w:ascii="Arial Narrow" w:hAnsi="Arial Narrow"/>
          <w:sz w:val="24"/>
          <w:szCs w:val="24"/>
        </w:rPr>
        <w:t xml:space="preserve"> has been in effect for a reasonable period </w:t>
      </w:r>
      <w:r>
        <w:rPr>
          <w:rFonts w:ascii="Arial Narrow" w:hAnsi="Arial Narrow"/>
          <w:sz w:val="24"/>
          <w:szCs w:val="24"/>
        </w:rPr>
        <w:t>a conversation will take place with</w:t>
      </w:r>
      <w:r w:rsidR="00641FCD" w:rsidRPr="00364654">
        <w:rPr>
          <w:rFonts w:ascii="Arial Narrow" w:hAnsi="Arial Narrow"/>
          <w:sz w:val="24"/>
          <w:szCs w:val="24"/>
        </w:rPr>
        <w:t xml:space="preserve"> community safety partners to review its use</w:t>
      </w:r>
      <w:r w:rsidR="00641FCD">
        <w:rPr>
          <w:rFonts w:ascii="Arial Narrow" w:hAnsi="Arial Narrow"/>
          <w:sz w:val="24"/>
          <w:szCs w:val="24"/>
        </w:rPr>
        <w:t xml:space="preserve"> and understand whether there is more to be done to use the trigger to combat ASB</w:t>
      </w:r>
      <w:r w:rsidR="00641FCD" w:rsidRPr="00364654">
        <w:rPr>
          <w:rFonts w:ascii="Arial Narrow" w:hAnsi="Arial Narrow"/>
          <w:sz w:val="24"/>
          <w:szCs w:val="24"/>
        </w:rPr>
        <w:t>.</w:t>
      </w:r>
    </w:p>
    <w:p w:rsidR="00641FCD" w:rsidRPr="00364654" w:rsidRDefault="00641FCD" w:rsidP="00641FCD">
      <w:pPr>
        <w:rPr>
          <w:rFonts w:ascii="Arial Narrow" w:hAnsi="Arial Narrow"/>
          <w:sz w:val="24"/>
          <w:szCs w:val="24"/>
        </w:rPr>
      </w:pPr>
    </w:p>
    <w:p w:rsidR="00641FCD" w:rsidRDefault="00641FCD" w:rsidP="00641FCD">
      <w:pPr>
        <w:rPr>
          <w:rFonts w:ascii="Arial Narrow" w:hAnsi="Arial Narrow"/>
          <w:sz w:val="24"/>
          <w:szCs w:val="24"/>
        </w:rPr>
      </w:pPr>
      <w:r w:rsidRPr="00364654">
        <w:rPr>
          <w:rFonts w:ascii="Arial Narrow" w:hAnsi="Arial Narrow"/>
          <w:sz w:val="24"/>
          <w:szCs w:val="24"/>
        </w:rPr>
        <w:t>The community remedy gives victims a say in the out-of-court punishment of offenders for low-level crime and anti-social behaviour. It sets out a list of actions which may be chosen by the victim for the perpetrator to undertake in consequence of their behaviour or offending.</w:t>
      </w:r>
      <w:r w:rsidR="000C0DE2">
        <w:rPr>
          <w:rFonts w:ascii="Arial Narrow" w:hAnsi="Arial Narrow"/>
          <w:sz w:val="24"/>
          <w:szCs w:val="24"/>
        </w:rPr>
        <w:t xml:space="preserve"> The OPCC</w:t>
      </w:r>
      <w:r>
        <w:rPr>
          <w:rFonts w:ascii="Arial Narrow" w:hAnsi="Arial Narrow"/>
          <w:sz w:val="24"/>
          <w:szCs w:val="24"/>
        </w:rPr>
        <w:t xml:space="preserve"> undertook a period of public consultation throughout </w:t>
      </w:r>
      <w:r w:rsidR="00F21894">
        <w:rPr>
          <w:rFonts w:ascii="Arial Narrow" w:hAnsi="Arial Narrow"/>
          <w:sz w:val="24"/>
          <w:szCs w:val="24"/>
        </w:rPr>
        <w:t>the summer of</w:t>
      </w:r>
      <w:r>
        <w:rPr>
          <w:rFonts w:ascii="Arial Narrow" w:hAnsi="Arial Narrow"/>
          <w:sz w:val="24"/>
          <w:szCs w:val="24"/>
        </w:rPr>
        <w:t xml:space="preserve"> 2014 to find out from people and community representatives </w:t>
      </w:r>
      <w:r w:rsidRPr="00364654">
        <w:rPr>
          <w:rFonts w:ascii="Arial Narrow" w:hAnsi="Arial Narrow"/>
          <w:sz w:val="24"/>
          <w:szCs w:val="24"/>
        </w:rPr>
        <w:t xml:space="preserve">what punitive, restorative or rehabilitative actions they would consider appropriate to be in the community remedy document. The results were analysed along with the views of the police and partners and the remedy for West Yorkshire was published on 20 October 2014. A copy of the remedy and the results of the public consultation can be found at </w:t>
      </w:r>
      <w:r w:rsidRPr="00E42258">
        <w:rPr>
          <w:rFonts w:ascii="Arial Narrow" w:hAnsi="Arial Narrow"/>
          <w:color w:val="FF0000"/>
          <w:sz w:val="24"/>
          <w:szCs w:val="24"/>
        </w:rPr>
        <w:t>[insert website link]</w:t>
      </w:r>
      <w:r w:rsidRPr="00364654">
        <w:rPr>
          <w:rFonts w:ascii="Arial Narrow" w:hAnsi="Arial Narrow"/>
          <w:sz w:val="24"/>
          <w:szCs w:val="24"/>
        </w:rPr>
        <w:t>.</w:t>
      </w:r>
    </w:p>
    <w:p w:rsidR="00F21894" w:rsidRDefault="00F21894" w:rsidP="00641FCD">
      <w:pPr>
        <w:rPr>
          <w:rFonts w:ascii="Arial Narrow" w:hAnsi="Arial Narrow"/>
          <w:sz w:val="24"/>
          <w:szCs w:val="24"/>
        </w:rPr>
      </w:pPr>
    </w:p>
    <w:p w:rsidR="00570BC8" w:rsidRPr="00364654" w:rsidRDefault="00F21894" w:rsidP="00641FCD">
      <w:pPr>
        <w:rPr>
          <w:rFonts w:ascii="Arial Narrow" w:hAnsi="Arial Narrow"/>
          <w:sz w:val="24"/>
          <w:szCs w:val="24"/>
        </w:rPr>
      </w:pPr>
      <w:r>
        <w:rPr>
          <w:rFonts w:ascii="Arial Narrow" w:hAnsi="Arial Narrow"/>
          <w:sz w:val="24"/>
          <w:szCs w:val="24"/>
        </w:rPr>
        <w:t>The police and partners work together to tackle ASB issues, and there are many examples of good practice over the last 12 months.</w:t>
      </w:r>
    </w:p>
    <w:p w:rsidR="00641FCD" w:rsidRPr="00116AAA" w:rsidRDefault="00641FCD" w:rsidP="00641FCD">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364654" w:rsidRDefault="00641FCD" w:rsidP="00641FCD">
            <w:pPr>
              <w:rPr>
                <w:rFonts w:ascii="Arial Narrow" w:hAnsi="Arial Narrow"/>
                <w:b/>
                <w:u w:val="single"/>
              </w:rPr>
            </w:pPr>
            <w:r w:rsidRPr="00364654">
              <w:rPr>
                <w:rFonts w:ascii="Arial Narrow" w:hAnsi="Arial Narrow"/>
                <w:b/>
                <w:u w:val="single"/>
              </w:rPr>
              <w:t>Lund Park, Keighley</w:t>
            </w:r>
          </w:p>
          <w:p w:rsidR="00641FCD" w:rsidRDefault="00641FCD" w:rsidP="00641FCD">
            <w:pPr>
              <w:rPr>
                <w:rFonts w:ascii="Arial Narrow" w:hAnsi="Arial Narrow"/>
              </w:rPr>
            </w:pPr>
          </w:p>
          <w:p w:rsidR="00641FCD" w:rsidRPr="00364654" w:rsidRDefault="00641FCD" w:rsidP="00F21894">
            <w:pPr>
              <w:rPr>
                <w:rFonts w:ascii="Arial Narrow" w:hAnsi="Arial Narrow"/>
                <w:i/>
              </w:rPr>
            </w:pPr>
            <w:r w:rsidRPr="00364654">
              <w:rPr>
                <w:rFonts w:ascii="Arial Narrow" w:hAnsi="Arial Narrow"/>
              </w:rPr>
              <w:t xml:space="preserve">I have been aware of a wide range of ongoing crime and ASB issues being faced by those living around and using Lund Park in Keighley and the affect it was having on the wider community. </w:t>
            </w:r>
            <w:r>
              <w:rPr>
                <w:rFonts w:ascii="Arial Narrow" w:hAnsi="Arial Narrow"/>
              </w:rPr>
              <w:t xml:space="preserve">On undertaking a </w:t>
            </w:r>
            <w:proofErr w:type="spellStart"/>
            <w:r>
              <w:rPr>
                <w:rFonts w:ascii="Arial Narrow" w:hAnsi="Arial Narrow"/>
              </w:rPr>
              <w:t>webchat</w:t>
            </w:r>
            <w:proofErr w:type="spellEnd"/>
            <w:r>
              <w:rPr>
                <w:rFonts w:ascii="Arial Narrow" w:hAnsi="Arial Narrow"/>
              </w:rPr>
              <w:t xml:space="preserve"> in November 2014 it became apparent that this was more widespread than originally thought, and more people came forward to ask for my assistance. </w:t>
            </w:r>
            <w:r w:rsidRPr="00364654">
              <w:rPr>
                <w:rFonts w:ascii="Arial Narrow" w:hAnsi="Arial Narrow"/>
              </w:rPr>
              <w:t xml:space="preserve">I immediately raised </w:t>
            </w:r>
            <w:r>
              <w:rPr>
                <w:rFonts w:ascii="Arial Narrow" w:hAnsi="Arial Narrow"/>
              </w:rPr>
              <w:t>people’s</w:t>
            </w:r>
            <w:r w:rsidRPr="00364654">
              <w:rPr>
                <w:rFonts w:ascii="Arial Narrow" w:hAnsi="Arial Narrow"/>
              </w:rPr>
              <w:t xml:space="preserve"> concerns with the </w:t>
            </w:r>
            <w:r>
              <w:rPr>
                <w:rFonts w:ascii="Arial Narrow" w:hAnsi="Arial Narrow"/>
              </w:rPr>
              <w:t xml:space="preserve">Bradford </w:t>
            </w:r>
            <w:r w:rsidRPr="00364654">
              <w:rPr>
                <w:rFonts w:ascii="Arial Narrow" w:hAnsi="Arial Narrow"/>
              </w:rPr>
              <w:t>District Commander and asked for further feedbac</w:t>
            </w:r>
            <w:r>
              <w:rPr>
                <w:rFonts w:ascii="Arial Narrow" w:hAnsi="Arial Narrow"/>
              </w:rPr>
              <w:t>k if problems we</w:t>
            </w:r>
            <w:r w:rsidRPr="00364654">
              <w:rPr>
                <w:rFonts w:ascii="Arial Narrow" w:hAnsi="Arial Narrow"/>
              </w:rPr>
              <w:t>re not</w:t>
            </w:r>
            <w:r>
              <w:rPr>
                <w:rFonts w:ascii="Arial Narrow" w:hAnsi="Arial Narrow"/>
              </w:rPr>
              <w:t xml:space="preserve"> addressed, but also</w:t>
            </w:r>
            <w:r w:rsidRPr="00364654">
              <w:rPr>
                <w:rFonts w:ascii="Arial Narrow" w:hAnsi="Arial Narrow"/>
              </w:rPr>
              <w:t xml:space="preserve"> visited the Lund Park area to speak with local residents and representatives</w:t>
            </w:r>
            <w:r>
              <w:rPr>
                <w:rFonts w:ascii="Arial Narrow" w:hAnsi="Arial Narrow"/>
              </w:rPr>
              <w:t xml:space="preserve"> to see if things ha</w:t>
            </w:r>
            <w:r w:rsidR="00F21894">
              <w:rPr>
                <w:rFonts w:ascii="Arial Narrow" w:hAnsi="Arial Narrow"/>
              </w:rPr>
              <w:t>d</w:t>
            </w:r>
            <w:r>
              <w:rPr>
                <w:rFonts w:ascii="Arial Narrow" w:hAnsi="Arial Narrow"/>
              </w:rPr>
              <w:t xml:space="preserve"> improved.</w:t>
            </w:r>
          </w:p>
        </w:tc>
      </w:tr>
    </w:tbl>
    <w:p w:rsidR="00641FCD" w:rsidRDefault="00641FCD" w:rsidP="00641FCD">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48"/>
      </w:tblGrid>
      <w:tr w:rsidR="00570BC8" w:rsidRPr="004B7658" w:rsidTr="00904B82">
        <w:tc>
          <w:tcPr>
            <w:tcW w:w="10348" w:type="dxa"/>
            <w:shd w:val="clear" w:color="auto" w:fill="D9D9D9" w:themeFill="background1" w:themeFillShade="D9"/>
          </w:tcPr>
          <w:p w:rsidR="00570BC8" w:rsidRPr="004B7658" w:rsidRDefault="00570BC8" w:rsidP="00904B82">
            <w:pPr>
              <w:rPr>
                <w:rFonts w:ascii="Arial Narrow" w:hAnsi="Arial Narrow"/>
              </w:rPr>
            </w:pPr>
            <w:r w:rsidRPr="004B7658">
              <w:rPr>
                <w:rFonts w:ascii="Arial Narrow" w:hAnsi="Arial Narrow"/>
              </w:rPr>
              <w:t xml:space="preserve">Through </w:t>
            </w:r>
            <w:r>
              <w:rPr>
                <w:rFonts w:ascii="Arial Narrow" w:hAnsi="Arial Narrow"/>
              </w:rPr>
              <w:t>the</w:t>
            </w:r>
            <w:r w:rsidRPr="004B7658">
              <w:rPr>
                <w:rFonts w:ascii="Arial Narrow" w:hAnsi="Arial Narrow"/>
              </w:rPr>
              <w:t xml:space="preserve"> Safer Communities Fund </w:t>
            </w:r>
            <w:r>
              <w:rPr>
                <w:rFonts w:ascii="Arial Narrow" w:hAnsi="Arial Narrow"/>
              </w:rPr>
              <w:t xml:space="preserve">during 2014/15 </w:t>
            </w:r>
            <w:r w:rsidRPr="004B7658">
              <w:rPr>
                <w:rFonts w:ascii="Arial Narrow" w:hAnsi="Arial Narrow"/>
              </w:rPr>
              <w:t>a number of organisations</w:t>
            </w:r>
            <w:r>
              <w:rPr>
                <w:rFonts w:ascii="Arial Narrow" w:hAnsi="Arial Narrow"/>
              </w:rPr>
              <w:t xml:space="preserve"> have been supported</w:t>
            </w:r>
            <w:r w:rsidRPr="004B7658">
              <w:rPr>
                <w:rFonts w:ascii="Arial Narrow" w:hAnsi="Arial Narrow"/>
              </w:rPr>
              <w:t xml:space="preserve"> to deliver projects and initiatives aimed at r</w:t>
            </w:r>
            <w:r>
              <w:rPr>
                <w:rFonts w:ascii="Arial Narrow" w:hAnsi="Arial Narrow"/>
              </w:rPr>
              <w:t>educing anti-social behaviour, including:</w:t>
            </w:r>
            <w:r w:rsidRPr="004B7658">
              <w:rPr>
                <w:rFonts w:ascii="Arial Narrow" w:hAnsi="Arial Narrow"/>
              </w:rPr>
              <w:t xml:space="preserve"> </w:t>
            </w:r>
          </w:p>
          <w:p w:rsidR="00570BC8" w:rsidRPr="004B7658" w:rsidRDefault="00570BC8" w:rsidP="00904B82">
            <w:pPr>
              <w:pStyle w:val="ListParagraph"/>
              <w:numPr>
                <w:ilvl w:val="0"/>
                <w:numId w:val="31"/>
              </w:numPr>
              <w:rPr>
                <w:rFonts w:ascii="Arial Narrow" w:hAnsi="Arial Narrow"/>
              </w:rPr>
            </w:pPr>
            <w:r>
              <w:rPr>
                <w:rFonts w:ascii="Arial Narrow" w:hAnsi="Arial Narrow"/>
              </w:rPr>
              <w:t>P</w:t>
            </w:r>
            <w:r w:rsidRPr="004B7658">
              <w:rPr>
                <w:rFonts w:ascii="Arial Narrow" w:hAnsi="Arial Narrow"/>
              </w:rPr>
              <w:t>rovid</w:t>
            </w:r>
            <w:r>
              <w:rPr>
                <w:rFonts w:ascii="Arial Narrow" w:hAnsi="Arial Narrow"/>
              </w:rPr>
              <w:t>ing</w:t>
            </w:r>
            <w:r w:rsidRPr="004B7658">
              <w:rPr>
                <w:rFonts w:ascii="Arial Narrow" w:hAnsi="Arial Narrow"/>
              </w:rPr>
              <w:t xml:space="preserve"> multi-sports diversionary activities for young people along with workshops around bullying, grooming, substance abuse etc.</w:t>
            </w:r>
          </w:p>
          <w:p w:rsidR="00570BC8" w:rsidRPr="004B7658" w:rsidRDefault="00570BC8" w:rsidP="00904B82">
            <w:pPr>
              <w:pStyle w:val="ListParagraph"/>
              <w:numPr>
                <w:ilvl w:val="0"/>
                <w:numId w:val="31"/>
              </w:numPr>
              <w:rPr>
                <w:rFonts w:ascii="Arial Narrow" w:hAnsi="Arial Narrow"/>
              </w:rPr>
            </w:pPr>
            <w:r>
              <w:rPr>
                <w:rFonts w:ascii="Arial Narrow" w:hAnsi="Arial Narrow"/>
              </w:rPr>
              <w:t>S</w:t>
            </w:r>
            <w:r w:rsidRPr="004B7658">
              <w:rPr>
                <w:rFonts w:ascii="Arial Narrow" w:hAnsi="Arial Narrow"/>
              </w:rPr>
              <w:t>upport</w:t>
            </w:r>
            <w:r>
              <w:rPr>
                <w:rFonts w:ascii="Arial Narrow" w:hAnsi="Arial Narrow"/>
              </w:rPr>
              <w:t>ing</w:t>
            </w:r>
            <w:r w:rsidRPr="004B7658">
              <w:rPr>
                <w:rFonts w:ascii="Arial Narrow" w:hAnsi="Arial Narrow"/>
              </w:rPr>
              <w:t xml:space="preserve"> and engag</w:t>
            </w:r>
            <w:r>
              <w:rPr>
                <w:rFonts w:ascii="Arial Narrow" w:hAnsi="Arial Narrow"/>
              </w:rPr>
              <w:t>ing</w:t>
            </w:r>
            <w:r w:rsidRPr="004B7658">
              <w:rPr>
                <w:rFonts w:ascii="Arial Narrow" w:hAnsi="Arial Narrow"/>
              </w:rPr>
              <w:t xml:space="preserve"> with 100 young people over the course of 12 months through bicycle mechanics and refurbishment workshops. </w:t>
            </w:r>
          </w:p>
          <w:p w:rsidR="00570BC8" w:rsidRPr="000C0DE2" w:rsidRDefault="00570BC8" w:rsidP="00904B82">
            <w:pPr>
              <w:pStyle w:val="ListParagraph"/>
              <w:numPr>
                <w:ilvl w:val="0"/>
                <w:numId w:val="31"/>
              </w:numPr>
              <w:rPr>
                <w:rFonts w:ascii="Arial Narrow" w:hAnsi="Arial Narrow"/>
                <w:b/>
                <w:u w:val="single"/>
              </w:rPr>
            </w:pPr>
            <w:r>
              <w:rPr>
                <w:rFonts w:ascii="Arial Narrow" w:hAnsi="Arial Narrow"/>
              </w:rPr>
              <w:t>W</w:t>
            </w:r>
            <w:r w:rsidRPr="004B7658">
              <w:rPr>
                <w:rFonts w:ascii="Arial Narrow" w:hAnsi="Arial Narrow"/>
              </w:rPr>
              <w:t>ork</w:t>
            </w:r>
            <w:r>
              <w:rPr>
                <w:rFonts w:ascii="Arial Narrow" w:hAnsi="Arial Narrow"/>
              </w:rPr>
              <w:t>ing</w:t>
            </w:r>
            <w:r w:rsidRPr="004B7658">
              <w:rPr>
                <w:rFonts w:ascii="Arial Narrow" w:hAnsi="Arial Narrow"/>
              </w:rPr>
              <w:t xml:space="preserve"> with young people aged 6-18 years to develop their bush craft skills and organis</w:t>
            </w:r>
            <w:r>
              <w:rPr>
                <w:rFonts w:ascii="Arial Narrow" w:hAnsi="Arial Narrow"/>
              </w:rPr>
              <w:t>ing</w:t>
            </w:r>
            <w:r w:rsidRPr="004B7658">
              <w:rPr>
                <w:rFonts w:ascii="Arial Narrow" w:hAnsi="Arial Narrow"/>
              </w:rPr>
              <w:t xml:space="preserve"> outdoor activities. </w:t>
            </w:r>
          </w:p>
        </w:tc>
      </w:tr>
    </w:tbl>
    <w:p w:rsidR="00570BC8" w:rsidRPr="00116AAA" w:rsidRDefault="00570BC8" w:rsidP="00641FCD">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AC4017" w:rsidRDefault="00641FCD" w:rsidP="00641FCD">
            <w:pPr>
              <w:rPr>
                <w:rFonts w:ascii="Arial Narrow" w:hAnsi="Arial Narrow"/>
                <w:b/>
                <w:bCs/>
                <w:u w:val="single"/>
              </w:rPr>
            </w:pPr>
            <w:r w:rsidRPr="00AC4017">
              <w:rPr>
                <w:rFonts w:ascii="Arial Narrow" w:hAnsi="Arial Narrow"/>
                <w:b/>
                <w:bCs/>
                <w:u w:val="single"/>
              </w:rPr>
              <w:t>How Calderdale CSP is tackling ASB</w:t>
            </w:r>
          </w:p>
          <w:p w:rsidR="00641FCD" w:rsidRPr="00AC4017" w:rsidRDefault="00641FCD" w:rsidP="00641FCD">
            <w:pPr>
              <w:rPr>
                <w:rFonts w:ascii="Arial Narrow" w:hAnsi="Arial Narrow"/>
                <w:bCs/>
              </w:rPr>
            </w:pPr>
          </w:p>
          <w:p w:rsidR="00641FCD" w:rsidRPr="00F21894" w:rsidRDefault="00641FCD" w:rsidP="00570BC8">
            <w:pPr>
              <w:rPr>
                <w:rFonts w:ascii="Arial Narrow" w:hAnsi="Arial Narrow" w:cs="Arial"/>
              </w:rPr>
            </w:pPr>
            <w:r w:rsidRPr="00AC4017">
              <w:rPr>
                <w:rFonts w:ascii="Arial Narrow" w:hAnsi="Arial Narrow" w:cs="Arial"/>
              </w:rPr>
              <w:t>The Calderdale ASB Partnership Team</w:t>
            </w:r>
            <w:r w:rsidR="00F21894">
              <w:rPr>
                <w:rFonts w:ascii="Arial Narrow" w:hAnsi="Arial Narrow" w:cs="Arial"/>
              </w:rPr>
              <w:t xml:space="preserve"> </w:t>
            </w:r>
            <w:r w:rsidRPr="00AC4017">
              <w:rPr>
                <w:rFonts w:ascii="Arial Narrow" w:hAnsi="Arial Narrow" w:cs="Arial"/>
              </w:rPr>
              <w:t>has been able to ident</w:t>
            </w:r>
            <w:r w:rsidR="00F21894">
              <w:rPr>
                <w:rFonts w:ascii="Arial Narrow" w:hAnsi="Arial Narrow" w:cs="Arial"/>
              </w:rPr>
              <w:t xml:space="preserve">ify ‘hot spot’ areas within </w:t>
            </w:r>
            <w:r w:rsidRPr="00AC4017">
              <w:rPr>
                <w:rFonts w:ascii="Arial Narrow" w:hAnsi="Arial Narrow" w:cs="Arial"/>
              </w:rPr>
              <w:t xml:space="preserve">communities through developing local knowledge and effective case building with a commitment to include residents at the heart of the decision-making process in order to achieve appropriately-tailored solutions. </w:t>
            </w:r>
            <w:r w:rsidR="00F21894">
              <w:rPr>
                <w:rFonts w:ascii="Arial Narrow" w:hAnsi="Arial Narrow" w:cs="Arial"/>
              </w:rPr>
              <w:t xml:space="preserve">An </w:t>
            </w:r>
            <w:r w:rsidRPr="00AC4017">
              <w:rPr>
                <w:rFonts w:ascii="Arial Narrow" w:hAnsi="Arial Narrow" w:cs="Arial"/>
              </w:rPr>
              <w:t>area of Halifax</w:t>
            </w:r>
            <w:r w:rsidR="00570BC8">
              <w:rPr>
                <w:rFonts w:ascii="Arial Narrow" w:hAnsi="Arial Narrow" w:cs="Arial"/>
              </w:rPr>
              <w:t xml:space="preserve"> was identified</w:t>
            </w:r>
            <w:r w:rsidRPr="00AC4017">
              <w:rPr>
                <w:rFonts w:ascii="Arial Narrow" w:hAnsi="Arial Narrow" w:cs="Arial"/>
              </w:rPr>
              <w:t xml:space="preserve"> which </w:t>
            </w:r>
            <w:r w:rsidR="00570BC8">
              <w:rPr>
                <w:rFonts w:ascii="Arial Narrow" w:hAnsi="Arial Narrow" w:cs="Arial"/>
              </w:rPr>
              <w:t>w</w:t>
            </w:r>
            <w:r w:rsidRPr="00AC4017">
              <w:rPr>
                <w:rFonts w:ascii="Arial Narrow" w:hAnsi="Arial Narrow" w:cs="Arial"/>
              </w:rPr>
              <w:t>as unappealing to prospective tenants and as a consequence proved difficult to let. The community is a mixture of elderly and vulnerable tenants many of whom suffer with mental health issues and physical disabilities</w:t>
            </w:r>
            <w:r w:rsidR="00570BC8">
              <w:rPr>
                <w:rFonts w:ascii="Arial Narrow" w:hAnsi="Arial Narrow" w:cs="Arial"/>
              </w:rPr>
              <w:t xml:space="preserve">, and the </w:t>
            </w:r>
            <w:r w:rsidRPr="00AC4017">
              <w:rPr>
                <w:rFonts w:ascii="Arial Narrow" w:hAnsi="Arial Narrow" w:cs="Arial"/>
              </w:rPr>
              <w:t>neighbourhood consist</w:t>
            </w:r>
            <w:r w:rsidR="00570BC8">
              <w:rPr>
                <w:rFonts w:ascii="Arial Narrow" w:hAnsi="Arial Narrow" w:cs="Arial"/>
              </w:rPr>
              <w:t>ed</w:t>
            </w:r>
            <w:r w:rsidRPr="00AC4017">
              <w:rPr>
                <w:rFonts w:ascii="Arial Narrow" w:hAnsi="Arial Narrow" w:cs="Arial"/>
              </w:rPr>
              <w:t xml:space="preserve"> of one bedroom fla</w:t>
            </w:r>
            <w:r w:rsidR="00570BC8">
              <w:rPr>
                <w:rFonts w:ascii="Arial Narrow" w:hAnsi="Arial Narrow" w:cs="Arial"/>
              </w:rPr>
              <w:t>ts located in two storey blocks</w:t>
            </w:r>
            <w:r w:rsidRPr="00AC4017">
              <w:rPr>
                <w:rFonts w:ascii="Arial Narrow" w:hAnsi="Arial Narrow" w:cs="Arial"/>
              </w:rPr>
              <w:t>. The locality ha</w:t>
            </w:r>
            <w:r w:rsidR="00570BC8">
              <w:rPr>
                <w:rFonts w:ascii="Arial Narrow" w:hAnsi="Arial Narrow" w:cs="Arial"/>
              </w:rPr>
              <w:t>d</w:t>
            </w:r>
            <w:r w:rsidRPr="00AC4017">
              <w:rPr>
                <w:rFonts w:ascii="Arial Narrow" w:hAnsi="Arial Narrow" w:cs="Arial"/>
              </w:rPr>
              <w:t xml:space="preserve"> a diverse population which has resulted in cultural tensions between the new emerging communities and the established community. Once local need was identified, joint funding was sourced to deliver physical improvements to communal areas i.e. door entry systems, deployable mini-dome CCTV etc. This project was nationally recognised via the UK Housing Awards 2015 </w:t>
            </w:r>
            <w:r w:rsidR="00570BC8">
              <w:rPr>
                <w:rFonts w:ascii="Arial Narrow" w:hAnsi="Arial Narrow" w:cs="Arial"/>
              </w:rPr>
              <w:t xml:space="preserve">and was </w:t>
            </w:r>
            <w:r w:rsidRPr="00AC4017">
              <w:rPr>
                <w:rFonts w:ascii="Arial Narrow" w:hAnsi="Arial Narrow" w:cs="Arial"/>
              </w:rPr>
              <w:t>nominated as one of the finalist</w:t>
            </w:r>
            <w:r w:rsidR="00570BC8">
              <w:rPr>
                <w:rFonts w:ascii="Arial Narrow" w:hAnsi="Arial Narrow" w:cs="Arial"/>
              </w:rPr>
              <w:t>s</w:t>
            </w:r>
            <w:r w:rsidRPr="00AC4017">
              <w:rPr>
                <w:rFonts w:ascii="Arial Narrow" w:hAnsi="Arial Narrow" w:cs="Arial"/>
              </w:rPr>
              <w:t xml:space="preserve"> from over 700 Registered Providers and Local Authorities</w:t>
            </w:r>
            <w:r>
              <w:rPr>
                <w:rFonts w:ascii="Arial Narrow" w:hAnsi="Arial Narrow" w:cs="Arial"/>
              </w:rPr>
              <w:t>.</w:t>
            </w:r>
          </w:p>
        </w:tc>
      </w:tr>
    </w:tbl>
    <w:p w:rsidR="00641FCD" w:rsidRDefault="00641FCD" w:rsidP="00641FCD">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364654" w:rsidRDefault="00641FCD" w:rsidP="00641FCD">
            <w:pPr>
              <w:rPr>
                <w:rFonts w:ascii="Arial Narrow" w:hAnsi="Arial Narrow"/>
                <w:b/>
                <w:bCs/>
                <w:u w:val="single"/>
              </w:rPr>
            </w:pPr>
            <w:r>
              <w:rPr>
                <w:rFonts w:ascii="Arial Narrow" w:hAnsi="Arial Narrow"/>
                <w:b/>
                <w:bCs/>
                <w:u w:val="single"/>
              </w:rPr>
              <w:t>How K</w:t>
            </w:r>
            <w:r w:rsidRPr="00364654">
              <w:rPr>
                <w:rFonts w:ascii="Arial Narrow" w:hAnsi="Arial Narrow"/>
                <w:b/>
                <w:bCs/>
                <w:u w:val="single"/>
              </w:rPr>
              <w:t xml:space="preserve">irklees CSP </w:t>
            </w:r>
            <w:r>
              <w:rPr>
                <w:rFonts w:ascii="Arial Narrow" w:hAnsi="Arial Narrow"/>
                <w:b/>
                <w:bCs/>
                <w:u w:val="single"/>
              </w:rPr>
              <w:t>is</w:t>
            </w:r>
            <w:r w:rsidRPr="00364654">
              <w:rPr>
                <w:rFonts w:ascii="Arial Narrow" w:hAnsi="Arial Narrow"/>
                <w:b/>
                <w:bCs/>
                <w:u w:val="single"/>
              </w:rPr>
              <w:t xml:space="preserve"> tackl</w:t>
            </w:r>
            <w:r>
              <w:rPr>
                <w:rFonts w:ascii="Arial Narrow" w:hAnsi="Arial Narrow"/>
                <w:b/>
                <w:bCs/>
                <w:u w:val="single"/>
              </w:rPr>
              <w:t xml:space="preserve">ing </w:t>
            </w:r>
            <w:r w:rsidRPr="00364654">
              <w:rPr>
                <w:rFonts w:ascii="Arial Narrow" w:hAnsi="Arial Narrow"/>
                <w:b/>
                <w:bCs/>
                <w:u w:val="single"/>
              </w:rPr>
              <w:t>ASB</w:t>
            </w:r>
          </w:p>
          <w:p w:rsidR="00641FCD" w:rsidRPr="00364654" w:rsidRDefault="00641FCD" w:rsidP="00641FCD">
            <w:pPr>
              <w:rPr>
                <w:rFonts w:ascii="Arial Narrow" w:hAnsi="Arial Narrow"/>
                <w:bCs/>
              </w:rPr>
            </w:pPr>
          </w:p>
          <w:p w:rsidR="00641FCD" w:rsidRDefault="00570BC8" w:rsidP="00641FCD">
            <w:pPr>
              <w:pStyle w:val="ListParagraph"/>
              <w:numPr>
                <w:ilvl w:val="0"/>
                <w:numId w:val="29"/>
              </w:numPr>
              <w:rPr>
                <w:rFonts w:ascii="Arial Narrow" w:hAnsi="Arial Narrow"/>
                <w:bCs/>
              </w:rPr>
            </w:pPr>
            <w:r>
              <w:rPr>
                <w:rFonts w:ascii="Arial Narrow" w:hAnsi="Arial Narrow"/>
                <w:bCs/>
              </w:rPr>
              <w:t xml:space="preserve">A </w:t>
            </w:r>
            <w:r w:rsidR="00641FCD">
              <w:rPr>
                <w:rFonts w:ascii="Arial Narrow" w:hAnsi="Arial Narrow"/>
                <w:bCs/>
              </w:rPr>
              <w:t xml:space="preserve">Good Citizenship course </w:t>
            </w:r>
            <w:r>
              <w:rPr>
                <w:rFonts w:ascii="Arial Narrow" w:hAnsi="Arial Narrow"/>
                <w:bCs/>
              </w:rPr>
              <w:t xml:space="preserve">has been </w:t>
            </w:r>
            <w:r w:rsidR="00641FCD">
              <w:rPr>
                <w:rFonts w:ascii="Arial Narrow" w:hAnsi="Arial Narrow"/>
                <w:bCs/>
              </w:rPr>
              <w:t>developed for low level environmental offences, with the first course attracting 23 participants, and similar numbers booked onto future courses.</w:t>
            </w:r>
          </w:p>
          <w:p w:rsidR="00641FCD" w:rsidRDefault="00641FCD" w:rsidP="00641FCD">
            <w:pPr>
              <w:pStyle w:val="ListParagraph"/>
              <w:numPr>
                <w:ilvl w:val="0"/>
                <w:numId w:val="29"/>
              </w:numPr>
              <w:rPr>
                <w:rFonts w:ascii="Arial Narrow" w:hAnsi="Arial Narrow"/>
                <w:bCs/>
              </w:rPr>
            </w:pPr>
            <w:r>
              <w:rPr>
                <w:rFonts w:ascii="Arial Narrow" w:hAnsi="Arial Narrow"/>
                <w:bCs/>
              </w:rPr>
              <w:t xml:space="preserve">Two Community Alcohol Partnerships (Huddersfield and </w:t>
            </w:r>
            <w:proofErr w:type="spellStart"/>
            <w:r>
              <w:rPr>
                <w:rFonts w:ascii="Arial Narrow" w:hAnsi="Arial Narrow"/>
                <w:bCs/>
              </w:rPr>
              <w:t>Cleckheaton</w:t>
            </w:r>
            <w:proofErr w:type="spellEnd"/>
            <w:r>
              <w:rPr>
                <w:rFonts w:ascii="Arial Narrow" w:hAnsi="Arial Narrow"/>
                <w:bCs/>
              </w:rPr>
              <w:t>) have been set up to address issues relating to young people and anti-social behaviour. This work is funded and supported by businesses.</w:t>
            </w:r>
          </w:p>
          <w:p w:rsidR="00641FCD" w:rsidRPr="00364654" w:rsidRDefault="00570BC8" w:rsidP="00570BC8">
            <w:pPr>
              <w:pStyle w:val="ListParagraph"/>
              <w:numPr>
                <w:ilvl w:val="0"/>
                <w:numId w:val="29"/>
              </w:numPr>
              <w:rPr>
                <w:rFonts w:ascii="Arial Narrow" w:hAnsi="Arial Narrow"/>
                <w:bCs/>
              </w:rPr>
            </w:pPr>
            <w:r>
              <w:rPr>
                <w:rFonts w:ascii="Arial Narrow" w:hAnsi="Arial Narrow"/>
                <w:bCs/>
              </w:rPr>
              <w:t>A y</w:t>
            </w:r>
            <w:r w:rsidR="00641FCD">
              <w:rPr>
                <w:rFonts w:ascii="Arial Narrow" w:hAnsi="Arial Narrow"/>
                <w:bCs/>
              </w:rPr>
              <w:t xml:space="preserve">oung people’s forum </w:t>
            </w:r>
            <w:r>
              <w:rPr>
                <w:rFonts w:ascii="Arial Narrow" w:hAnsi="Arial Narrow"/>
                <w:bCs/>
              </w:rPr>
              <w:t>is</w:t>
            </w:r>
            <w:r w:rsidR="00641FCD">
              <w:rPr>
                <w:rFonts w:ascii="Arial Narrow" w:hAnsi="Arial Narrow"/>
                <w:bCs/>
              </w:rPr>
              <w:t xml:space="preserve"> making a film funded by Network Rail to highlight issues relating to Real Ale Trail.</w:t>
            </w:r>
          </w:p>
        </w:tc>
      </w:tr>
    </w:tbl>
    <w:p w:rsidR="00641FCD" w:rsidRDefault="00641FCD" w:rsidP="00641FCD">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641FCD" w:rsidTr="00570BC8">
        <w:trPr>
          <w:trHeight w:val="70"/>
        </w:trPr>
        <w:tc>
          <w:tcPr>
            <w:tcW w:w="10348" w:type="dxa"/>
            <w:shd w:val="clear" w:color="auto" w:fill="D9D9D9" w:themeFill="background1" w:themeFillShade="D9"/>
          </w:tcPr>
          <w:p w:rsidR="00641FCD" w:rsidRPr="00364654" w:rsidRDefault="00641FCD" w:rsidP="00641FCD">
            <w:pPr>
              <w:rPr>
                <w:rFonts w:ascii="Arial Narrow" w:hAnsi="Arial Narrow"/>
                <w:b/>
                <w:bCs/>
                <w:u w:val="single"/>
              </w:rPr>
            </w:pPr>
            <w:r>
              <w:rPr>
                <w:rFonts w:ascii="Arial Narrow" w:hAnsi="Arial Narrow"/>
                <w:b/>
                <w:bCs/>
                <w:u w:val="single"/>
              </w:rPr>
              <w:t>Bradford District ASB bike team</w:t>
            </w:r>
          </w:p>
          <w:p w:rsidR="00641FCD" w:rsidRDefault="00641FCD" w:rsidP="00641FCD">
            <w:pPr>
              <w:rPr>
                <w:rFonts w:ascii="Arial Narrow" w:hAnsi="Arial Narrow"/>
                <w:bCs/>
              </w:rPr>
            </w:pPr>
          </w:p>
          <w:p w:rsidR="00641FCD" w:rsidRPr="00591692" w:rsidRDefault="00641FCD" w:rsidP="00641FCD">
            <w:pPr>
              <w:rPr>
                <w:rFonts w:ascii="Arial Narrow" w:hAnsi="Arial Narrow"/>
              </w:rPr>
            </w:pPr>
            <w:r w:rsidRPr="00591692">
              <w:rPr>
                <w:rFonts w:ascii="Arial Narrow" w:hAnsi="Arial Narrow"/>
              </w:rPr>
              <w:t>Bradford District has suffered from the anti-social use of motorcycles and quad bikes for many years</w:t>
            </w:r>
            <w:r>
              <w:rPr>
                <w:rFonts w:ascii="Arial Narrow" w:hAnsi="Arial Narrow"/>
              </w:rPr>
              <w:t xml:space="preserve">, but it has been difficult for the police to respond when </w:t>
            </w:r>
            <w:r w:rsidRPr="00591692">
              <w:rPr>
                <w:rFonts w:ascii="Arial Narrow" w:hAnsi="Arial Narrow"/>
              </w:rPr>
              <w:t>the offenders almost always make off on their bikes as soon as a police car comes into view. As such</w:t>
            </w:r>
            <w:r>
              <w:rPr>
                <w:rFonts w:ascii="Arial Narrow" w:hAnsi="Arial Narrow"/>
              </w:rPr>
              <w:t xml:space="preserve"> an </w:t>
            </w:r>
            <w:r w:rsidRPr="00591692">
              <w:rPr>
                <w:rFonts w:ascii="Arial Narrow" w:hAnsi="Arial Narrow"/>
              </w:rPr>
              <w:t xml:space="preserve">ASB bike team </w:t>
            </w:r>
            <w:r>
              <w:rPr>
                <w:rFonts w:ascii="Arial Narrow" w:hAnsi="Arial Narrow"/>
              </w:rPr>
              <w:t>was formed in mid July 2014. Their</w:t>
            </w:r>
            <w:r w:rsidRPr="00591692">
              <w:rPr>
                <w:rFonts w:ascii="Arial Narrow" w:hAnsi="Arial Narrow"/>
              </w:rPr>
              <w:t xml:space="preserve"> aim </w:t>
            </w:r>
            <w:r>
              <w:rPr>
                <w:rFonts w:ascii="Arial Narrow" w:hAnsi="Arial Narrow"/>
              </w:rPr>
              <w:t xml:space="preserve">is to </w:t>
            </w:r>
            <w:r w:rsidRPr="00591692">
              <w:rPr>
                <w:rFonts w:ascii="Arial Narrow" w:hAnsi="Arial Narrow"/>
              </w:rPr>
              <w:t>reduc</w:t>
            </w:r>
            <w:r>
              <w:rPr>
                <w:rFonts w:ascii="Arial Narrow" w:hAnsi="Arial Narrow"/>
              </w:rPr>
              <w:t xml:space="preserve">e </w:t>
            </w:r>
            <w:r w:rsidR="00570BC8">
              <w:rPr>
                <w:rFonts w:ascii="Arial Narrow" w:hAnsi="Arial Narrow"/>
              </w:rPr>
              <w:t>ASB</w:t>
            </w:r>
            <w:r>
              <w:rPr>
                <w:rFonts w:ascii="Arial Narrow" w:hAnsi="Arial Narrow"/>
              </w:rPr>
              <w:t xml:space="preserve"> and</w:t>
            </w:r>
            <w:r w:rsidRPr="00591692">
              <w:rPr>
                <w:rFonts w:ascii="Arial Narrow" w:hAnsi="Arial Narrow"/>
              </w:rPr>
              <w:t xml:space="preserve"> officers patrol the district by targeting hot spot areas of concern, providing a visible deterrent to potential offenders whilst providing reassurance to the communities they serve. The officers search the area and deal with anyone they find causing a nuisance. Details of offenders are also passed to the districts ASB team and partner agencies so other avenues can be considered </w:t>
            </w:r>
            <w:r>
              <w:rPr>
                <w:rFonts w:ascii="Arial Narrow" w:hAnsi="Arial Narrow"/>
              </w:rPr>
              <w:t>as well as tenancy enforcement.</w:t>
            </w:r>
          </w:p>
          <w:p w:rsidR="00641FCD" w:rsidRPr="00591692" w:rsidRDefault="00641FCD" w:rsidP="00641FCD">
            <w:pPr>
              <w:rPr>
                <w:rFonts w:ascii="Arial Narrow" w:hAnsi="Arial Narrow"/>
              </w:rPr>
            </w:pPr>
          </w:p>
          <w:p w:rsidR="00641FCD" w:rsidRPr="00591692" w:rsidRDefault="00641FCD" w:rsidP="00641FCD">
            <w:r w:rsidRPr="00591692">
              <w:rPr>
                <w:rFonts w:ascii="Arial Narrow" w:hAnsi="Arial Narrow"/>
              </w:rPr>
              <w:t>The team use helmet cameras during the course of their duties and this footage has often resulted in the positive identification of offenders, video capture of offences has assisted in the succe</w:t>
            </w:r>
            <w:r>
              <w:rPr>
                <w:rFonts w:ascii="Arial Narrow" w:hAnsi="Arial Narrow"/>
              </w:rPr>
              <w:t xml:space="preserve">ssful prosecution of offenders, with points added to licences, </w:t>
            </w:r>
            <w:r w:rsidRPr="00591692">
              <w:rPr>
                <w:rFonts w:ascii="Arial Narrow" w:hAnsi="Arial Narrow"/>
              </w:rPr>
              <w:t>licence holders being banned and fines being issued. On 28 April 2014, the team seized its 200</w:t>
            </w:r>
            <w:r w:rsidRPr="00591692">
              <w:rPr>
                <w:rFonts w:ascii="Arial Narrow" w:hAnsi="Arial Narrow"/>
                <w:vertAlign w:val="superscript"/>
              </w:rPr>
              <w:t>th</w:t>
            </w:r>
            <w:r>
              <w:rPr>
                <w:rFonts w:ascii="Arial Narrow" w:hAnsi="Arial Narrow"/>
              </w:rPr>
              <w:t xml:space="preserve"> vehicle in Bradford.</w:t>
            </w:r>
          </w:p>
        </w:tc>
      </w:tr>
    </w:tbl>
    <w:p w:rsidR="00641FCD" w:rsidRDefault="00641FCD" w:rsidP="00641FCD">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364654" w:rsidRDefault="00641FCD" w:rsidP="00641FCD">
            <w:pPr>
              <w:rPr>
                <w:rFonts w:ascii="Arial Narrow" w:hAnsi="Arial Narrow"/>
                <w:b/>
                <w:bCs/>
                <w:u w:val="single"/>
              </w:rPr>
            </w:pPr>
            <w:r>
              <w:rPr>
                <w:rFonts w:ascii="Arial Narrow" w:hAnsi="Arial Narrow"/>
                <w:b/>
                <w:bCs/>
                <w:u w:val="single"/>
              </w:rPr>
              <w:t>Police Summer Camps 2014</w:t>
            </w:r>
          </w:p>
          <w:p w:rsidR="00641FCD" w:rsidRDefault="00641FCD" w:rsidP="00641FCD">
            <w:pPr>
              <w:rPr>
                <w:rFonts w:ascii="Arial Narrow" w:hAnsi="Arial Narrow"/>
                <w:bCs/>
              </w:rPr>
            </w:pPr>
          </w:p>
          <w:p w:rsidR="00641FCD" w:rsidRPr="00EC55FA" w:rsidRDefault="00641FCD" w:rsidP="00641FCD">
            <w:pPr>
              <w:rPr>
                <w:rFonts w:ascii="Arial Narrow" w:hAnsi="Arial Narrow"/>
              </w:rPr>
            </w:pPr>
            <w:r w:rsidRPr="00EC55FA">
              <w:rPr>
                <w:rFonts w:ascii="Arial Narrow" w:hAnsi="Arial Narrow"/>
              </w:rPr>
              <w:t xml:space="preserve">Using a partnership approach, </w:t>
            </w:r>
            <w:r>
              <w:rPr>
                <w:rFonts w:ascii="Arial Narrow" w:hAnsi="Arial Narrow"/>
              </w:rPr>
              <w:t>Police Summer Camp</w:t>
            </w:r>
            <w:r w:rsidRPr="00EC55FA">
              <w:rPr>
                <w:rFonts w:ascii="Arial Narrow" w:hAnsi="Arial Narrow"/>
              </w:rPr>
              <w:t>s aim to provide diversionary activities for 300 young people</w:t>
            </w:r>
            <w:r w:rsidR="00570BC8">
              <w:rPr>
                <w:rFonts w:ascii="Arial Narrow" w:hAnsi="Arial Narrow"/>
              </w:rPr>
              <w:t xml:space="preserve"> aged 9-15</w:t>
            </w:r>
            <w:r w:rsidRPr="00EC55FA">
              <w:rPr>
                <w:rFonts w:ascii="Arial Narrow" w:hAnsi="Arial Narrow"/>
              </w:rPr>
              <w:t xml:space="preserve"> per week, fr</w:t>
            </w:r>
            <w:r w:rsidR="00570BC8">
              <w:rPr>
                <w:rFonts w:ascii="Arial Narrow" w:hAnsi="Arial Narrow"/>
              </w:rPr>
              <w:t>om across the Bradford District</w:t>
            </w:r>
            <w:r w:rsidRPr="00EC55FA">
              <w:rPr>
                <w:rFonts w:ascii="Arial Narrow" w:hAnsi="Arial Narrow"/>
              </w:rPr>
              <w:t xml:space="preserve">. The purpose is to reduce ASB in the short term but also to provide youngsters with the life skills required to make safer and informed choices </w:t>
            </w:r>
            <w:r>
              <w:rPr>
                <w:rFonts w:ascii="Arial Narrow" w:hAnsi="Arial Narrow"/>
              </w:rPr>
              <w:t>going forward</w:t>
            </w:r>
            <w:r w:rsidRPr="00EC55FA">
              <w:rPr>
                <w:rFonts w:ascii="Arial Narrow" w:hAnsi="Arial Narrow"/>
              </w:rPr>
              <w:t xml:space="preserve"> thereby reducing the likelihood of future involvement in ASB. The P</w:t>
            </w:r>
            <w:r>
              <w:rPr>
                <w:rFonts w:ascii="Arial Narrow" w:hAnsi="Arial Narrow"/>
              </w:rPr>
              <w:t>CC’</w:t>
            </w:r>
            <w:r w:rsidRPr="00EC55FA">
              <w:rPr>
                <w:rFonts w:ascii="Arial Narrow" w:hAnsi="Arial Narrow"/>
              </w:rPr>
              <w:t>s financial and staffing commitment to the Police Camps, as well as support from partner</w:t>
            </w:r>
            <w:r>
              <w:rPr>
                <w:rFonts w:ascii="Arial Narrow" w:hAnsi="Arial Narrow"/>
              </w:rPr>
              <w:t>s</w:t>
            </w:r>
            <w:r w:rsidRPr="00EC55FA">
              <w:rPr>
                <w:rFonts w:ascii="Arial Narrow" w:hAnsi="Arial Narrow"/>
              </w:rPr>
              <w:t>, including Bradford CSP</w:t>
            </w:r>
            <w:r>
              <w:rPr>
                <w:rFonts w:ascii="Arial Narrow" w:hAnsi="Arial Narrow"/>
              </w:rPr>
              <w:t>,</w:t>
            </w:r>
            <w:r w:rsidRPr="00EC55FA">
              <w:rPr>
                <w:rFonts w:ascii="Arial Narrow" w:hAnsi="Arial Narrow"/>
              </w:rPr>
              <w:t xml:space="preserve"> means </w:t>
            </w:r>
            <w:r>
              <w:rPr>
                <w:rFonts w:ascii="Arial Narrow" w:hAnsi="Arial Narrow"/>
              </w:rPr>
              <w:t>they</w:t>
            </w:r>
            <w:r w:rsidRPr="00EC55FA">
              <w:rPr>
                <w:rFonts w:ascii="Arial Narrow" w:hAnsi="Arial Narrow"/>
              </w:rPr>
              <w:t xml:space="preserve"> are able </w:t>
            </w:r>
            <w:r>
              <w:rPr>
                <w:rFonts w:ascii="Arial Narrow" w:hAnsi="Arial Narrow"/>
              </w:rPr>
              <w:t xml:space="preserve">for £10 per young person </w:t>
            </w:r>
            <w:r w:rsidRPr="00EC55FA">
              <w:rPr>
                <w:rFonts w:ascii="Arial Narrow" w:hAnsi="Arial Narrow"/>
              </w:rPr>
              <w:t xml:space="preserve">to offer </w:t>
            </w:r>
            <w:r>
              <w:rPr>
                <w:rFonts w:ascii="Arial Narrow" w:hAnsi="Arial Narrow"/>
              </w:rPr>
              <w:t xml:space="preserve">a weeks’ activities including </w:t>
            </w:r>
            <w:r w:rsidRPr="00EC55FA">
              <w:rPr>
                <w:rFonts w:ascii="Arial Narrow" w:hAnsi="Arial Narrow"/>
              </w:rPr>
              <w:t xml:space="preserve">workshops on ASB, </w:t>
            </w:r>
            <w:r>
              <w:rPr>
                <w:rFonts w:ascii="Arial Narrow" w:hAnsi="Arial Narrow"/>
              </w:rPr>
              <w:t>c</w:t>
            </w:r>
            <w:r w:rsidRPr="00EC55FA">
              <w:rPr>
                <w:rFonts w:ascii="Arial Narrow" w:hAnsi="Arial Narrow"/>
              </w:rPr>
              <w:t xml:space="preserve">yberbullying, </w:t>
            </w:r>
            <w:r>
              <w:rPr>
                <w:rFonts w:ascii="Arial Narrow" w:hAnsi="Arial Narrow"/>
              </w:rPr>
              <w:t>h</w:t>
            </w:r>
            <w:r w:rsidRPr="00EC55FA">
              <w:rPr>
                <w:rFonts w:ascii="Arial Narrow" w:hAnsi="Arial Narrow"/>
              </w:rPr>
              <w:t xml:space="preserve">ome </w:t>
            </w:r>
            <w:r>
              <w:rPr>
                <w:rFonts w:ascii="Arial Narrow" w:hAnsi="Arial Narrow"/>
              </w:rPr>
              <w:t>f</w:t>
            </w:r>
            <w:r w:rsidRPr="00EC55FA">
              <w:rPr>
                <w:rFonts w:ascii="Arial Narrow" w:hAnsi="Arial Narrow"/>
              </w:rPr>
              <w:t xml:space="preserve">ire </w:t>
            </w:r>
            <w:r>
              <w:rPr>
                <w:rFonts w:ascii="Arial Narrow" w:hAnsi="Arial Narrow"/>
              </w:rPr>
              <w:t>p</w:t>
            </w:r>
            <w:r w:rsidRPr="00EC55FA">
              <w:rPr>
                <w:rFonts w:ascii="Arial Narrow" w:hAnsi="Arial Narrow"/>
              </w:rPr>
              <w:t xml:space="preserve">revention, </w:t>
            </w:r>
            <w:r>
              <w:rPr>
                <w:rFonts w:ascii="Arial Narrow" w:hAnsi="Arial Narrow"/>
              </w:rPr>
              <w:t>r</w:t>
            </w:r>
            <w:r w:rsidRPr="00EC55FA">
              <w:rPr>
                <w:rFonts w:ascii="Arial Narrow" w:hAnsi="Arial Narrow"/>
              </w:rPr>
              <w:t xml:space="preserve">ecycling and the environment and </w:t>
            </w:r>
            <w:r>
              <w:rPr>
                <w:rFonts w:ascii="Arial Narrow" w:hAnsi="Arial Narrow"/>
              </w:rPr>
              <w:t>f</w:t>
            </w:r>
            <w:r w:rsidRPr="00EC55FA">
              <w:rPr>
                <w:rFonts w:ascii="Arial Narrow" w:hAnsi="Arial Narrow"/>
              </w:rPr>
              <w:t xml:space="preserve">irst </w:t>
            </w:r>
            <w:r>
              <w:rPr>
                <w:rFonts w:ascii="Arial Narrow" w:hAnsi="Arial Narrow"/>
              </w:rPr>
              <w:t>a</w:t>
            </w:r>
            <w:r w:rsidRPr="00EC55FA">
              <w:rPr>
                <w:rFonts w:ascii="Arial Narrow" w:hAnsi="Arial Narrow"/>
              </w:rPr>
              <w:t xml:space="preserve">id as well as multi sports and fun activities to keep youngsters engaged. Information and skills that are taught have real value to youngsters and their families, as demonstrated by a young person in August 2013, who saved his mother’s life after she choked on some food; he had learnt to perform the Heimlich Manoeuvre at the summer camp just days before. (see  </w:t>
            </w:r>
            <w:hyperlink r:id="rId24" w:history="1">
              <w:r w:rsidRPr="00EC55FA">
                <w:rPr>
                  <w:rStyle w:val="Hyperlink"/>
                  <w:rFonts w:ascii="Arial Narrow" w:hAnsi="Arial Narrow" w:cs="Arial"/>
                </w:rPr>
                <w:t>http://www.mirror.co.uk/news/real-life-stories/hero-son-saves-mum-choking-2194363</w:t>
              </w:r>
            </w:hyperlink>
            <w:r w:rsidRPr="00EC55FA">
              <w:rPr>
                <w:rFonts w:ascii="Arial Narrow" w:hAnsi="Arial Narrow"/>
              </w:rPr>
              <w:t xml:space="preserve">) </w:t>
            </w:r>
          </w:p>
          <w:p w:rsidR="00641FCD" w:rsidRPr="00EC55FA" w:rsidRDefault="00641FCD" w:rsidP="00641FCD">
            <w:pPr>
              <w:rPr>
                <w:rFonts w:ascii="Arial Narrow" w:hAnsi="Arial Narrow"/>
              </w:rPr>
            </w:pPr>
          </w:p>
          <w:p w:rsidR="00641FCD" w:rsidRPr="00EC55FA" w:rsidRDefault="00641FCD" w:rsidP="00641FCD">
            <w:pPr>
              <w:rPr>
                <w:rFonts w:ascii="Arial Narrow" w:hAnsi="Arial Narrow"/>
                <w:b/>
              </w:rPr>
            </w:pPr>
            <w:r w:rsidRPr="00EC55FA">
              <w:rPr>
                <w:rFonts w:ascii="Arial Narrow" w:hAnsi="Arial Narrow"/>
                <w:b/>
              </w:rPr>
              <w:t>Police Camps: Key Successes</w:t>
            </w:r>
          </w:p>
          <w:p w:rsidR="00641FCD" w:rsidRPr="00EC55FA" w:rsidRDefault="00641FCD" w:rsidP="00641FCD">
            <w:pPr>
              <w:rPr>
                <w:rFonts w:ascii="Arial Narrow" w:hAnsi="Arial Narrow"/>
                <w:b/>
                <w:color w:val="FF0066"/>
              </w:rPr>
            </w:pPr>
          </w:p>
          <w:p w:rsidR="00641FCD" w:rsidRPr="00EC55FA" w:rsidRDefault="00570BC8" w:rsidP="00641FCD">
            <w:pPr>
              <w:numPr>
                <w:ilvl w:val="0"/>
                <w:numId w:val="30"/>
              </w:numPr>
              <w:ind w:left="426"/>
              <w:rPr>
                <w:rFonts w:ascii="Arial Narrow" w:hAnsi="Arial Narrow"/>
              </w:rPr>
            </w:pPr>
            <w:r>
              <w:rPr>
                <w:rFonts w:ascii="Arial Narrow" w:hAnsi="Arial Narrow"/>
              </w:rPr>
              <w:t>613 9-15 year</w:t>
            </w:r>
            <w:r w:rsidR="00641FCD" w:rsidRPr="00EC55FA">
              <w:rPr>
                <w:rFonts w:ascii="Arial Narrow" w:hAnsi="Arial Narrow"/>
              </w:rPr>
              <w:t xml:space="preserve"> olds from the Bradford District booked on to </w:t>
            </w:r>
            <w:r w:rsidR="00641FCD">
              <w:rPr>
                <w:rFonts w:ascii="Arial Narrow" w:hAnsi="Arial Narrow"/>
              </w:rPr>
              <w:t>the 2014 camps</w:t>
            </w:r>
            <w:r w:rsidR="00641FCD" w:rsidRPr="00EC55FA">
              <w:rPr>
                <w:rFonts w:ascii="Arial Narrow" w:hAnsi="Arial Narrow"/>
              </w:rPr>
              <w:t xml:space="preserve"> with 600 engaging with the full weeks programme</w:t>
            </w:r>
            <w:r>
              <w:rPr>
                <w:rFonts w:ascii="Arial Narrow" w:hAnsi="Arial Narrow"/>
              </w:rPr>
              <w:t>.</w:t>
            </w:r>
            <w:r w:rsidR="00641FCD" w:rsidRPr="00EC55FA">
              <w:rPr>
                <w:rFonts w:ascii="Arial Narrow" w:hAnsi="Arial Narrow"/>
              </w:rPr>
              <w:t xml:space="preserve"> </w:t>
            </w:r>
            <w:r>
              <w:rPr>
                <w:rFonts w:ascii="Arial Narrow" w:hAnsi="Arial Narrow"/>
              </w:rPr>
              <w:t>T</w:t>
            </w:r>
            <w:r w:rsidR="00641FCD" w:rsidRPr="00EC55FA">
              <w:rPr>
                <w:rFonts w:ascii="Arial Narrow" w:hAnsi="Arial Narrow"/>
              </w:rPr>
              <w:t xml:space="preserve">hey came from a wide range of backgrounds and ability levels. </w:t>
            </w:r>
          </w:p>
          <w:p w:rsidR="00641FCD" w:rsidRPr="00EC55FA" w:rsidRDefault="00570BC8" w:rsidP="00641FCD">
            <w:pPr>
              <w:numPr>
                <w:ilvl w:val="0"/>
                <w:numId w:val="30"/>
              </w:numPr>
              <w:ind w:left="426"/>
              <w:rPr>
                <w:rFonts w:ascii="Arial Narrow" w:hAnsi="Arial Narrow"/>
              </w:rPr>
            </w:pPr>
            <w:r>
              <w:rPr>
                <w:rFonts w:ascii="Arial Narrow" w:hAnsi="Arial Narrow"/>
              </w:rPr>
              <w:t>48</w:t>
            </w:r>
            <w:r w:rsidR="00641FCD" w:rsidRPr="00EC55FA">
              <w:rPr>
                <w:rFonts w:ascii="Arial Narrow" w:hAnsi="Arial Narrow"/>
              </w:rPr>
              <w:t xml:space="preserve"> volunteers developed their employability skills and gained invaluable work experience in 2014. They formed 50% of a staff team that came from 11 partner organisations. </w:t>
            </w:r>
            <w:r w:rsidR="00641FCD" w:rsidRPr="00EC55FA">
              <w:rPr>
                <w:rFonts w:ascii="Arial Narrow" w:hAnsi="Arial Narrow"/>
                <w:bCs/>
              </w:rPr>
              <w:t>For 2015, volunteers will contribute approximately 3</w:t>
            </w:r>
            <w:r w:rsidR="00641FCD">
              <w:rPr>
                <w:rFonts w:ascii="Arial Narrow" w:hAnsi="Arial Narrow"/>
                <w:bCs/>
              </w:rPr>
              <w:t>,</w:t>
            </w:r>
            <w:r w:rsidR="00641FCD" w:rsidRPr="00EC55FA">
              <w:rPr>
                <w:rFonts w:ascii="Arial Narrow" w:hAnsi="Arial Narrow"/>
                <w:bCs/>
              </w:rPr>
              <w:t xml:space="preserve">300 hours during the four weeks of camps. </w:t>
            </w:r>
          </w:p>
          <w:p w:rsidR="00641FCD" w:rsidRPr="00570BC8" w:rsidRDefault="00641FCD" w:rsidP="00570BC8">
            <w:pPr>
              <w:numPr>
                <w:ilvl w:val="0"/>
                <w:numId w:val="30"/>
              </w:numPr>
              <w:ind w:left="426"/>
              <w:rPr>
                <w:rFonts w:ascii="Arial Narrow" w:hAnsi="Arial Narrow"/>
              </w:rPr>
            </w:pPr>
            <w:r w:rsidRPr="00EC55FA">
              <w:rPr>
                <w:rFonts w:ascii="Arial Narrow" w:hAnsi="Arial Narrow"/>
              </w:rPr>
              <w:t xml:space="preserve">The Police Camps Management Team have been awarded a </w:t>
            </w:r>
            <w:r w:rsidRPr="00EC55FA">
              <w:rPr>
                <w:rFonts w:ascii="Arial Narrow" w:hAnsi="Arial Narrow"/>
                <w:i/>
              </w:rPr>
              <w:t>Chief Constables Commendation</w:t>
            </w:r>
            <w:r w:rsidRPr="00EC55FA">
              <w:rPr>
                <w:rFonts w:ascii="Arial Narrow" w:hAnsi="Arial Narrow"/>
              </w:rPr>
              <w:t xml:space="preserve">, </w:t>
            </w:r>
            <w:r w:rsidRPr="00EC55FA">
              <w:rPr>
                <w:rFonts w:ascii="Arial Narrow" w:hAnsi="Arial Narrow"/>
                <w:i/>
              </w:rPr>
              <w:t>High Sheriff of West Yorkshire‘s Award for Outstanding Contribution to the County</w:t>
            </w:r>
            <w:r w:rsidRPr="00EC55FA">
              <w:rPr>
                <w:rFonts w:ascii="Arial Narrow" w:hAnsi="Arial Narrow"/>
              </w:rPr>
              <w:t xml:space="preserve">, </w:t>
            </w:r>
            <w:r w:rsidRPr="00EC55FA">
              <w:rPr>
                <w:rFonts w:ascii="Arial Narrow" w:hAnsi="Arial Narrow"/>
                <w:bCs/>
                <w:i/>
              </w:rPr>
              <w:t>Outstanding Individual in the Area of Innovation Award</w:t>
            </w:r>
            <w:r w:rsidRPr="00EC55FA">
              <w:rPr>
                <w:rFonts w:ascii="Arial Narrow" w:hAnsi="Arial Narrow"/>
              </w:rPr>
              <w:t xml:space="preserve"> by Bradford College and came runners up at the </w:t>
            </w:r>
            <w:r w:rsidRPr="00EC55FA">
              <w:rPr>
                <w:rFonts w:ascii="Arial Narrow" w:hAnsi="Arial Narrow"/>
                <w:i/>
              </w:rPr>
              <w:t>West Yorkshire Police Awards for Team of the Year</w:t>
            </w:r>
            <w:r w:rsidRPr="00EC55FA">
              <w:rPr>
                <w:rFonts w:ascii="Arial Narrow" w:hAnsi="Arial Narrow"/>
                <w:bCs/>
              </w:rPr>
              <w:t xml:space="preserve">. </w:t>
            </w:r>
          </w:p>
        </w:tc>
      </w:tr>
    </w:tbl>
    <w:p w:rsidR="00641FCD" w:rsidRDefault="00641FCD" w:rsidP="00641FCD">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0C0DE2" w:rsidRDefault="00570BC8" w:rsidP="00641FCD">
            <w:pPr>
              <w:rPr>
                <w:rFonts w:ascii="Arial Narrow" w:hAnsi="Arial Narrow"/>
                <w:b/>
                <w:u w:val="single"/>
              </w:rPr>
            </w:pPr>
            <w:r>
              <w:rPr>
                <w:rFonts w:ascii="Arial Narrow" w:hAnsi="Arial Narrow"/>
                <w:b/>
                <w:u w:val="single"/>
              </w:rPr>
              <w:t xml:space="preserve">Safer </w:t>
            </w:r>
            <w:r w:rsidR="00641FCD" w:rsidRPr="000C0DE2">
              <w:rPr>
                <w:rFonts w:ascii="Arial Narrow" w:hAnsi="Arial Narrow"/>
                <w:b/>
                <w:u w:val="single"/>
              </w:rPr>
              <w:t xml:space="preserve">Leeds </w:t>
            </w:r>
            <w:r>
              <w:rPr>
                <w:rFonts w:ascii="Arial Narrow" w:hAnsi="Arial Narrow"/>
                <w:b/>
                <w:u w:val="single"/>
              </w:rPr>
              <w:t>n</w:t>
            </w:r>
            <w:r w:rsidR="00641FCD" w:rsidRPr="000C0DE2">
              <w:rPr>
                <w:rFonts w:ascii="Arial Narrow" w:hAnsi="Arial Narrow"/>
                <w:b/>
                <w:u w:val="single"/>
              </w:rPr>
              <w:t xml:space="preserve">oise </w:t>
            </w:r>
            <w:r>
              <w:rPr>
                <w:rFonts w:ascii="Arial Narrow" w:hAnsi="Arial Narrow"/>
                <w:b/>
                <w:u w:val="single"/>
              </w:rPr>
              <w:t>n</w:t>
            </w:r>
            <w:r w:rsidR="00641FCD" w:rsidRPr="000C0DE2">
              <w:rPr>
                <w:rFonts w:ascii="Arial Narrow" w:hAnsi="Arial Narrow"/>
                <w:b/>
                <w:u w:val="single"/>
              </w:rPr>
              <w:t xml:space="preserve">uisance </w:t>
            </w:r>
            <w:r>
              <w:rPr>
                <w:rFonts w:ascii="Arial Narrow" w:hAnsi="Arial Narrow"/>
                <w:b/>
                <w:u w:val="single"/>
              </w:rPr>
              <w:t>s</w:t>
            </w:r>
            <w:r w:rsidR="00641FCD" w:rsidRPr="000C0DE2">
              <w:rPr>
                <w:rFonts w:ascii="Arial Narrow" w:hAnsi="Arial Narrow"/>
                <w:b/>
                <w:u w:val="single"/>
              </w:rPr>
              <w:t>ervice</w:t>
            </w:r>
          </w:p>
          <w:p w:rsidR="00641FCD" w:rsidRPr="000C0DE2" w:rsidRDefault="00641FCD" w:rsidP="00641FCD">
            <w:pPr>
              <w:rPr>
                <w:rFonts w:ascii="Arial Narrow" w:hAnsi="Arial Narrow"/>
                <w:b/>
              </w:rPr>
            </w:pPr>
          </w:p>
          <w:p w:rsidR="00641FCD" w:rsidRPr="000C0DE2" w:rsidRDefault="00641FCD" w:rsidP="00570BC8">
            <w:pPr>
              <w:rPr>
                <w:rFonts w:ascii="Arial Narrow" w:hAnsi="Arial Narrow"/>
              </w:rPr>
            </w:pPr>
            <w:r w:rsidRPr="000C0DE2">
              <w:rPr>
                <w:rFonts w:ascii="Arial Narrow" w:hAnsi="Arial Narrow"/>
              </w:rPr>
              <w:t xml:space="preserve">I have supported the development of the Leeds Noise Nuisance Service which is now well embedded in the LASBT (Leeds ASB team), and accounts for over 59% of all ASB reports during </w:t>
            </w:r>
            <w:r w:rsidR="00570BC8">
              <w:rPr>
                <w:rFonts w:ascii="Arial Narrow" w:hAnsi="Arial Narrow"/>
              </w:rPr>
              <w:t>the last 12 months (7,200 reports made)</w:t>
            </w:r>
            <w:r w:rsidRPr="000C0DE2">
              <w:rPr>
                <w:rFonts w:ascii="Arial Narrow" w:hAnsi="Arial Narrow"/>
              </w:rPr>
              <w:t xml:space="preserve">. This has enabled an out of </w:t>
            </w:r>
            <w:proofErr w:type="gramStart"/>
            <w:r w:rsidRPr="000C0DE2">
              <w:rPr>
                <w:rFonts w:ascii="Arial Narrow" w:hAnsi="Arial Narrow"/>
              </w:rPr>
              <w:t>hours</w:t>
            </w:r>
            <w:proofErr w:type="gramEnd"/>
            <w:r w:rsidRPr="000C0DE2">
              <w:rPr>
                <w:rFonts w:ascii="Arial Narrow" w:hAnsi="Arial Narrow"/>
              </w:rPr>
              <w:t xml:space="preserve"> service which has dramatically increased the number of reports that can be dealt with. </w:t>
            </w:r>
          </w:p>
        </w:tc>
      </w:tr>
    </w:tbl>
    <w:p w:rsidR="00641FCD" w:rsidRDefault="00641FCD" w:rsidP="00641FCD">
      <w:pPr>
        <w:rPr>
          <w:rFonts w:ascii="Arial Narrow" w:hAnsi="Arial Narrow"/>
          <w:b/>
          <w:sz w:val="24"/>
          <w:szCs w:val="24"/>
          <w:u w:val="single"/>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41FCD" w:rsidTr="00AE349A">
        <w:tc>
          <w:tcPr>
            <w:tcW w:w="10348" w:type="dxa"/>
          </w:tcPr>
          <w:p w:rsidR="00641FCD" w:rsidRPr="009F04D5" w:rsidRDefault="00641FCD" w:rsidP="00641FCD">
            <w:pPr>
              <w:rPr>
                <w:rFonts w:ascii="Arial Narrow" w:hAnsi="Arial Narrow"/>
                <w:b/>
                <w:smallCaps/>
              </w:rPr>
            </w:pPr>
            <w:r w:rsidRPr="009F04D5">
              <w:rPr>
                <w:rFonts w:ascii="Arial Narrow" w:hAnsi="Arial Narrow"/>
                <w:b/>
                <w:smallCaps/>
              </w:rPr>
              <w:t>ARSON</w:t>
            </w:r>
          </w:p>
          <w:p w:rsidR="00641FCD" w:rsidRPr="009F04D5" w:rsidRDefault="00641FCD" w:rsidP="00641FCD">
            <w:pPr>
              <w:rPr>
                <w:rFonts w:ascii="Arial Narrow" w:hAnsi="Arial Narrow"/>
                <w:b/>
                <w:smallCaps/>
              </w:rPr>
            </w:pPr>
          </w:p>
          <w:p w:rsidR="00641FCD" w:rsidRPr="009F04D5" w:rsidRDefault="00641FCD" w:rsidP="00570BC8">
            <w:pPr>
              <w:rPr>
                <w:rFonts w:ascii="Arial Narrow" w:hAnsi="Arial Narrow"/>
              </w:rPr>
            </w:pPr>
            <w:r w:rsidRPr="009F04D5">
              <w:rPr>
                <w:rFonts w:ascii="Arial Narrow" w:hAnsi="Arial Narrow"/>
              </w:rPr>
              <w:t>There has been a rise of 9.7% in</w:t>
            </w:r>
            <w:r w:rsidR="00570BC8">
              <w:rPr>
                <w:rFonts w:ascii="Arial Narrow" w:hAnsi="Arial Narrow"/>
              </w:rPr>
              <w:t xml:space="preserve"> incidences of</w:t>
            </w:r>
            <w:r w:rsidRPr="009F04D5">
              <w:rPr>
                <w:rFonts w:ascii="Arial Narrow" w:hAnsi="Arial Narrow"/>
              </w:rPr>
              <w:t xml:space="preserve"> arson </w:t>
            </w:r>
            <w:r w:rsidR="00570BC8">
              <w:rPr>
                <w:rFonts w:ascii="Arial Narrow" w:hAnsi="Arial Narrow"/>
              </w:rPr>
              <w:t xml:space="preserve">to 1,140 offences </w:t>
            </w:r>
            <w:r w:rsidRPr="009F04D5">
              <w:rPr>
                <w:rFonts w:ascii="Arial Narrow" w:hAnsi="Arial Narrow"/>
              </w:rPr>
              <w:t xml:space="preserve">when the 12 months to March 2015 are compared to the 12 months to March 2014. This was raised with the temporary Chief Constable who stated that this has been jointly due to a 25% increase in Leeds attributed to a single offender setting low level fires and also a change in crime recording processes. Many incidents which were previously graded as “unknown cause” are now graded as arson if there is any suspicion at all, meaning that the recorded levels of arson have risen, however there is no increase in the threat to life or safety. </w:t>
            </w:r>
          </w:p>
        </w:tc>
      </w:tr>
    </w:tbl>
    <w:p w:rsidR="00641FCD" w:rsidRDefault="00641FCD" w:rsidP="00641FCD">
      <w:pPr>
        <w:rPr>
          <w:rFonts w:ascii="Arial Narrow" w:hAnsi="Arial Narrow"/>
          <w:b/>
          <w:sz w:val="24"/>
          <w:szCs w:val="24"/>
          <w:u w:val="single"/>
        </w:rPr>
      </w:pPr>
    </w:p>
    <w:p w:rsidR="00641FCD" w:rsidRPr="00116AAA" w:rsidRDefault="00641FCD" w:rsidP="00641FCD">
      <w:pPr>
        <w:rPr>
          <w:rFonts w:ascii="Arial Narrow" w:hAnsi="Arial Narrow"/>
          <w:b/>
          <w:sz w:val="24"/>
          <w:szCs w:val="24"/>
        </w:rPr>
      </w:pPr>
      <w:r w:rsidRPr="00116AAA">
        <w:rPr>
          <w:rFonts w:ascii="Arial Narrow" w:hAnsi="Arial Narrow"/>
          <w:b/>
          <w:sz w:val="24"/>
          <w:szCs w:val="24"/>
        </w:rPr>
        <w:t>IMPROVING ROAD SAFETY</w:t>
      </w:r>
    </w:p>
    <w:p w:rsidR="00641FCD" w:rsidRPr="00116AAA" w:rsidRDefault="00641FCD" w:rsidP="00641FCD">
      <w:pPr>
        <w:rPr>
          <w:rFonts w:ascii="Arial Narrow" w:hAnsi="Arial Narrow"/>
          <w:b/>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41FCD" w:rsidRPr="00116AAA" w:rsidTr="005E25D4">
        <w:tc>
          <w:tcPr>
            <w:tcW w:w="10348" w:type="dxa"/>
            <w:shd w:val="clear" w:color="auto" w:fill="C9DCE1"/>
          </w:tcPr>
          <w:p w:rsidR="00641FCD" w:rsidRPr="000C3336" w:rsidRDefault="00641FCD" w:rsidP="00641FCD">
            <w:pPr>
              <w:pStyle w:val="ListParagraph"/>
              <w:numPr>
                <w:ilvl w:val="0"/>
                <w:numId w:val="28"/>
              </w:numPr>
              <w:ind w:left="426"/>
              <w:rPr>
                <w:rFonts w:ascii="Arial Narrow" w:hAnsi="Arial Narrow"/>
              </w:rPr>
            </w:pPr>
            <w:r w:rsidRPr="000C3336">
              <w:rPr>
                <w:rFonts w:ascii="Arial Narrow" w:hAnsi="Arial Narrow"/>
                <w:i/>
              </w:rPr>
              <w:t>I will ask the broad range of local agencies that are involved in this area to work together with local people to ensure that local plans are in place to tackle high priority road safety issues where it is needed, and in the most appropriate way. As part of this I will ask local authorities, through the appropriate remit, to ensure this is raised across relevant departments, as it is not simply a community safety issue and cannot be tackled without that wider but-in from local people as well as local partners.</w:t>
            </w:r>
          </w:p>
          <w:p w:rsidR="00641FCD" w:rsidRPr="000C3336" w:rsidRDefault="00641FCD" w:rsidP="00641FCD">
            <w:pPr>
              <w:pStyle w:val="ListParagraph"/>
              <w:numPr>
                <w:ilvl w:val="0"/>
                <w:numId w:val="28"/>
              </w:numPr>
              <w:ind w:left="426"/>
              <w:rPr>
                <w:rFonts w:ascii="Arial Narrow" w:hAnsi="Arial Narrow"/>
              </w:rPr>
            </w:pPr>
            <w:r w:rsidRPr="000C3336">
              <w:rPr>
                <w:rFonts w:ascii="Arial Narrow" w:hAnsi="Arial Narrow"/>
                <w:i/>
              </w:rPr>
              <w:t>I will encourage the police and other partners, where appropriate and a need exists, to educate communities on road safety.</w:t>
            </w:r>
          </w:p>
          <w:p w:rsidR="00641FCD" w:rsidRPr="00116AAA" w:rsidRDefault="00641FCD" w:rsidP="00641FCD">
            <w:pPr>
              <w:pStyle w:val="ListParagraph"/>
              <w:numPr>
                <w:ilvl w:val="0"/>
                <w:numId w:val="28"/>
              </w:numPr>
              <w:ind w:left="426"/>
              <w:rPr>
                <w:rFonts w:ascii="Arial Narrow" w:hAnsi="Arial Narrow"/>
                <w:sz w:val="24"/>
                <w:szCs w:val="24"/>
              </w:rPr>
            </w:pPr>
            <w:r w:rsidRPr="000C3336">
              <w:rPr>
                <w:rFonts w:ascii="Arial Narrow" w:hAnsi="Arial Narrow"/>
                <w:i/>
              </w:rPr>
              <w:t>I will work with relevant partners to invest in and utilise technology such as automatic number plate recognition technology and CCTV to keep our roads safe.</w:t>
            </w:r>
          </w:p>
        </w:tc>
      </w:tr>
    </w:tbl>
    <w:p w:rsidR="00641FCD" w:rsidRDefault="00641FCD" w:rsidP="00641FCD">
      <w:pPr>
        <w:rPr>
          <w:rFonts w:ascii="Arial Narrow" w:hAnsi="Arial Narrow"/>
          <w:b/>
          <w:sz w:val="24"/>
          <w:szCs w:val="24"/>
        </w:rPr>
      </w:pPr>
    </w:p>
    <w:p w:rsidR="00641FCD" w:rsidRDefault="008F4BCA" w:rsidP="00570BC8">
      <w:pPr>
        <w:rPr>
          <w:rFonts w:ascii="Arial Narrow" w:hAnsi="Arial Narrow"/>
          <w:sz w:val="24"/>
          <w:szCs w:val="24"/>
        </w:rPr>
      </w:pPr>
      <w:r>
        <w:rPr>
          <w:rFonts w:ascii="Arial Narrow" w:hAnsi="Arial Narrow"/>
          <w:sz w:val="24"/>
          <w:szCs w:val="24"/>
        </w:rPr>
        <w:t>R</w:t>
      </w:r>
      <w:r w:rsidR="00641FCD" w:rsidRPr="008F6146">
        <w:rPr>
          <w:rFonts w:ascii="Arial Narrow" w:hAnsi="Arial Narrow"/>
          <w:sz w:val="24"/>
          <w:szCs w:val="24"/>
        </w:rPr>
        <w:t xml:space="preserve">oad safety </w:t>
      </w:r>
      <w:r>
        <w:rPr>
          <w:rFonts w:ascii="Arial Narrow" w:hAnsi="Arial Narrow"/>
          <w:sz w:val="24"/>
          <w:szCs w:val="24"/>
        </w:rPr>
        <w:t>was added to the refreshed</w:t>
      </w:r>
      <w:r w:rsidR="00641FCD" w:rsidRPr="008F6146">
        <w:rPr>
          <w:rFonts w:ascii="Arial Narrow" w:hAnsi="Arial Narrow"/>
          <w:sz w:val="24"/>
          <w:szCs w:val="24"/>
        </w:rPr>
        <w:t xml:space="preserve"> Police and Crime Plan in May 2014 as </w:t>
      </w:r>
      <w:r>
        <w:rPr>
          <w:rFonts w:ascii="Arial Narrow" w:hAnsi="Arial Narrow"/>
          <w:sz w:val="24"/>
          <w:szCs w:val="24"/>
        </w:rPr>
        <w:t xml:space="preserve">consistently </w:t>
      </w:r>
      <w:r w:rsidR="00641FCD">
        <w:rPr>
          <w:rFonts w:ascii="Arial Narrow" w:hAnsi="Arial Narrow"/>
          <w:sz w:val="24"/>
          <w:szCs w:val="24"/>
        </w:rPr>
        <w:t>people have</w:t>
      </w:r>
      <w:r>
        <w:rPr>
          <w:rFonts w:ascii="Arial Narrow" w:hAnsi="Arial Narrow"/>
          <w:sz w:val="24"/>
          <w:szCs w:val="24"/>
        </w:rPr>
        <w:t xml:space="preserve"> raised road safety as a</w:t>
      </w:r>
      <w:r w:rsidR="00641FCD">
        <w:rPr>
          <w:rFonts w:ascii="Arial Narrow" w:hAnsi="Arial Narrow"/>
          <w:sz w:val="24"/>
          <w:szCs w:val="24"/>
        </w:rPr>
        <w:t xml:space="preserve"> </w:t>
      </w:r>
      <w:r>
        <w:rPr>
          <w:rFonts w:ascii="Arial Narrow" w:hAnsi="Arial Narrow"/>
          <w:sz w:val="24"/>
          <w:szCs w:val="24"/>
        </w:rPr>
        <w:t xml:space="preserve">priority in their community. </w:t>
      </w:r>
      <w:r w:rsidR="00641FCD" w:rsidRPr="008F6146">
        <w:rPr>
          <w:rFonts w:ascii="Arial Narrow" w:hAnsi="Arial Narrow"/>
          <w:sz w:val="24"/>
          <w:szCs w:val="24"/>
        </w:rPr>
        <w:t>C</w:t>
      </w:r>
      <w:r w:rsidR="00641FCD">
        <w:rPr>
          <w:rFonts w:ascii="Arial Narrow" w:hAnsi="Arial Narrow"/>
          <w:sz w:val="24"/>
          <w:szCs w:val="24"/>
        </w:rPr>
        <w:t>SPs</w:t>
      </w:r>
      <w:r w:rsidR="00641FCD" w:rsidRPr="008F6146">
        <w:rPr>
          <w:rFonts w:ascii="Arial Narrow" w:hAnsi="Arial Narrow"/>
          <w:sz w:val="24"/>
          <w:szCs w:val="24"/>
        </w:rPr>
        <w:t xml:space="preserve"> agree that there are problems around road safety, but that these need to be dealt with on a local basis</w:t>
      </w:r>
      <w:r w:rsidR="00641FCD">
        <w:rPr>
          <w:rFonts w:ascii="Arial Narrow" w:hAnsi="Arial Narrow"/>
          <w:sz w:val="24"/>
          <w:szCs w:val="24"/>
        </w:rPr>
        <w:t xml:space="preserve"> </w:t>
      </w:r>
      <w:r w:rsidR="00641FCD" w:rsidRPr="008F6146">
        <w:rPr>
          <w:rFonts w:ascii="Arial Narrow" w:hAnsi="Arial Narrow"/>
          <w:sz w:val="24"/>
          <w:szCs w:val="24"/>
        </w:rPr>
        <w:t>– different local areas may suffer from different problems.</w:t>
      </w:r>
      <w:r>
        <w:rPr>
          <w:rFonts w:ascii="Arial Narrow" w:hAnsi="Arial Narrow"/>
          <w:sz w:val="24"/>
          <w:szCs w:val="24"/>
        </w:rPr>
        <w:t xml:space="preserve"> R</w:t>
      </w:r>
      <w:r w:rsidR="00641FCD" w:rsidRPr="004670F1">
        <w:rPr>
          <w:rFonts w:ascii="Arial Narrow" w:hAnsi="Arial Narrow"/>
          <w:sz w:val="24"/>
          <w:szCs w:val="24"/>
        </w:rPr>
        <w:t>oundtable</w:t>
      </w:r>
      <w:r w:rsidR="00641FCD">
        <w:rPr>
          <w:rFonts w:ascii="Arial Narrow" w:hAnsi="Arial Narrow"/>
          <w:sz w:val="24"/>
          <w:szCs w:val="24"/>
        </w:rPr>
        <w:t xml:space="preserve"> events</w:t>
      </w:r>
      <w:r w:rsidR="00641FCD" w:rsidRPr="004670F1">
        <w:rPr>
          <w:rFonts w:ascii="Arial Narrow" w:hAnsi="Arial Narrow"/>
          <w:sz w:val="24"/>
          <w:szCs w:val="24"/>
        </w:rPr>
        <w:t xml:space="preserve"> </w:t>
      </w:r>
      <w:r>
        <w:rPr>
          <w:rFonts w:ascii="Arial Narrow" w:hAnsi="Arial Narrow"/>
          <w:sz w:val="24"/>
          <w:szCs w:val="24"/>
        </w:rPr>
        <w:t xml:space="preserve">were held </w:t>
      </w:r>
      <w:r w:rsidR="00641FCD" w:rsidRPr="004670F1">
        <w:rPr>
          <w:rFonts w:ascii="Arial Narrow" w:hAnsi="Arial Narrow"/>
          <w:sz w:val="24"/>
          <w:szCs w:val="24"/>
        </w:rPr>
        <w:t>with partners in Bradford, Kirklees, Leeds and Wakefield</w:t>
      </w:r>
      <w:r>
        <w:rPr>
          <w:rFonts w:ascii="Arial Narrow" w:hAnsi="Arial Narrow"/>
          <w:sz w:val="24"/>
          <w:szCs w:val="24"/>
        </w:rPr>
        <w:t xml:space="preserve"> during 2014 while</w:t>
      </w:r>
      <w:r w:rsidR="00641FCD">
        <w:rPr>
          <w:rFonts w:ascii="Arial Narrow" w:hAnsi="Arial Narrow"/>
          <w:sz w:val="24"/>
          <w:szCs w:val="24"/>
        </w:rPr>
        <w:t xml:space="preserve"> </w:t>
      </w:r>
      <w:r w:rsidR="00641FCD" w:rsidRPr="004670F1">
        <w:rPr>
          <w:rFonts w:ascii="Arial Narrow" w:hAnsi="Arial Narrow"/>
          <w:sz w:val="24"/>
          <w:szCs w:val="24"/>
        </w:rPr>
        <w:t xml:space="preserve">Calderdale </w:t>
      </w:r>
      <w:r w:rsidR="00641FCD">
        <w:rPr>
          <w:rFonts w:ascii="Arial Narrow" w:hAnsi="Arial Narrow"/>
          <w:sz w:val="24"/>
          <w:szCs w:val="24"/>
        </w:rPr>
        <w:t xml:space="preserve">provided feedback after their own </w:t>
      </w:r>
      <w:r w:rsidR="00641FCD" w:rsidRPr="004670F1">
        <w:rPr>
          <w:rFonts w:ascii="Arial Narrow" w:hAnsi="Arial Narrow"/>
          <w:sz w:val="24"/>
          <w:szCs w:val="24"/>
        </w:rPr>
        <w:t>consultation</w:t>
      </w:r>
      <w:r>
        <w:rPr>
          <w:rFonts w:ascii="Arial Narrow" w:hAnsi="Arial Narrow"/>
          <w:sz w:val="24"/>
          <w:szCs w:val="24"/>
        </w:rPr>
        <w:t xml:space="preserve"> and t</w:t>
      </w:r>
      <w:r w:rsidR="00641FCD">
        <w:rPr>
          <w:rFonts w:ascii="Arial Narrow" w:hAnsi="Arial Narrow"/>
          <w:sz w:val="24"/>
          <w:szCs w:val="24"/>
        </w:rPr>
        <w:t>he issues raised were: to f</w:t>
      </w:r>
      <w:r w:rsidR="00641FCD" w:rsidRPr="00793687">
        <w:rPr>
          <w:rFonts w:ascii="Arial Narrow" w:hAnsi="Arial Narrow"/>
          <w:sz w:val="24"/>
          <w:szCs w:val="24"/>
        </w:rPr>
        <w:t>ocus around education not enforcement</w:t>
      </w:r>
      <w:r w:rsidR="00641FCD">
        <w:rPr>
          <w:rFonts w:ascii="Arial Narrow" w:hAnsi="Arial Narrow"/>
          <w:sz w:val="24"/>
          <w:szCs w:val="24"/>
        </w:rPr>
        <w:t>, specific i</w:t>
      </w:r>
      <w:r w:rsidR="00641FCD" w:rsidRPr="00793687">
        <w:rPr>
          <w:rFonts w:ascii="Arial Narrow" w:hAnsi="Arial Narrow"/>
          <w:sz w:val="24"/>
          <w:szCs w:val="24"/>
        </w:rPr>
        <w:t>ssues varied greatly from district to district</w:t>
      </w:r>
      <w:r w:rsidR="00641FCD">
        <w:rPr>
          <w:rFonts w:ascii="Arial Narrow" w:hAnsi="Arial Narrow"/>
          <w:sz w:val="24"/>
          <w:szCs w:val="24"/>
        </w:rPr>
        <w:t>, there were p</w:t>
      </w:r>
      <w:r w:rsidR="00641FCD" w:rsidRPr="00793687">
        <w:rPr>
          <w:rFonts w:ascii="Arial Narrow" w:hAnsi="Arial Narrow"/>
          <w:sz w:val="24"/>
          <w:szCs w:val="24"/>
        </w:rPr>
        <w:t xml:space="preserve">articular concerns in Leeds and Wakefield around </w:t>
      </w:r>
      <w:r w:rsidR="00641FCD">
        <w:rPr>
          <w:rFonts w:ascii="Arial Narrow" w:hAnsi="Arial Narrow"/>
          <w:sz w:val="24"/>
          <w:szCs w:val="24"/>
        </w:rPr>
        <w:t>s</w:t>
      </w:r>
      <w:r w:rsidR="00641FCD" w:rsidRPr="00793687">
        <w:rPr>
          <w:rFonts w:ascii="Arial Narrow" w:hAnsi="Arial Narrow"/>
          <w:sz w:val="24"/>
          <w:szCs w:val="24"/>
        </w:rPr>
        <w:t>afety outside of schools and the immediate school area</w:t>
      </w:r>
      <w:r w:rsidR="00641FCD">
        <w:rPr>
          <w:rFonts w:ascii="Arial Narrow" w:hAnsi="Arial Narrow"/>
          <w:sz w:val="24"/>
          <w:szCs w:val="24"/>
        </w:rPr>
        <w:t>, and in all areas there were issues with c</w:t>
      </w:r>
      <w:r w:rsidR="00641FCD" w:rsidRPr="00793687">
        <w:rPr>
          <w:rFonts w:ascii="Arial Narrow" w:hAnsi="Arial Narrow"/>
          <w:sz w:val="24"/>
          <w:szCs w:val="24"/>
        </w:rPr>
        <w:t>ommunications and relationships with the police and partners including</w:t>
      </w:r>
      <w:r w:rsidR="00641FCD">
        <w:rPr>
          <w:rFonts w:ascii="Arial Narrow" w:hAnsi="Arial Narrow"/>
          <w:sz w:val="24"/>
          <w:szCs w:val="24"/>
        </w:rPr>
        <w:t xml:space="preserve"> the level of strategic support.</w:t>
      </w:r>
    </w:p>
    <w:p w:rsidR="00641FCD" w:rsidRDefault="00641FCD" w:rsidP="00570BC8">
      <w:pPr>
        <w:contextualSpacing/>
        <w:rPr>
          <w:rFonts w:ascii="Arial Narrow" w:hAnsi="Arial Narrow"/>
          <w:sz w:val="24"/>
          <w:szCs w:val="24"/>
        </w:rPr>
      </w:pPr>
    </w:p>
    <w:p w:rsidR="00641FCD" w:rsidRDefault="00641FCD" w:rsidP="00570BC8">
      <w:pPr>
        <w:rPr>
          <w:rFonts w:ascii="Arial Narrow" w:hAnsi="Arial Narrow"/>
          <w:sz w:val="24"/>
          <w:szCs w:val="24"/>
        </w:rPr>
      </w:pPr>
      <w:r w:rsidRPr="004552AC">
        <w:rPr>
          <w:rFonts w:ascii="Arial Narrow" w:hAnsi="Arial Narrow"/>
          <w:sz w:val="24"/>
          <w:szCs w:val="24"/>
        </w:rPr>
        <w:t xml:space="preserve">In November 2014 </w:t>
      </w:r>
      <w:r w:rsidR="008F4BCA">
        <w:rPr>
          <w:rFonts w:ascii="Arial Narrow" w:hAnsi="Arial Narrow"/>
          <w:sz w:val="24"/>
          <w:szCs w:val="24"/>
        </w:rPr>
        <w:t>the PCC</w:t>
      </w:r>
      <w:r w:rsidRPr="004552AC">
        <w:rPr>
          <w:rFonts w:ascii="Arial Narrow" w:hAnsi="Arial Narrow"/>
          <w:sz w:val="24"/>
          <w:szCs w:val="24"/>
        </w:rPr>
        <w:t xml:space="preserve"> launched </w:t>
      </w:r>
      <w:r w:rsidR="008F4BCA">
        <w:rPr>
          <w:rFonts w:ascii="Arial Narrow" w:hAnsi="Arial Narrow"/>
          <w:sz w:val="24"/>
          <w:szCs w:val="24"/>
        </w:rPr>
        <w:t>his</w:t>
      </w:r>
      <w:r w:rsidRPr="004552AC">
        <w:rPr>
          <w:rFonts w:ascii="Arial Narrow" w:hAnsi="Arial Narrow"/>
          <w:sz w:val="24"/>
          <w:szCs w:val="24"/>
        </w:rPr>
        <w:t xml:space="preserve"> community conversation, where </w:t>
      </w:r>
      <w:r w:rsidR="008F4BCA">
        <w:rPr>
          <w:rFonts w:ascii="Arial Narrow" w:hAnsi="Arial Narrow"/>
          <w:sz w:val="24"/>
          <w:szCs w:val="24"/>
        </w:rPr>
        <w:t>he</w:t>
      </w:r>
      <w:r w:rsidRPr="004552AC">
        <w:rPr>
          <w:rFonts w:ascii="Arial Narrow" w:hAnsi="Arial Narrow"/>
          <w:sz w:val="24"/>
          <w:szCs w:val="24"/>
        </w:rPr>
        <w:t xml:space="preserve"> spoke to residents </w:t>
      </w:r>
      <w:r>
        <w:rPr>
          <w:rFonts w:ascii="Arial Narrow" w:hAnsi="Arial Narrow"/>
          <w:sz w:val="24"/>
          <w:szCs w:val="24"/>
        </w:rPr>
        <w:t xml:space="preserve">and conducted a survey across West Yorkshire </w:t>
      </w:r>
      <w:r w:rsidRPr="004552AC">
        <w:rPr>
          <w:rFonts w:ascii="Arial Narrow" w:hAnsi="Arial Narrow"/>
          <w:sz w:val="24"/>
          <w:szCs w:val="24"/>
        </w:rPr>
        <w:t xml:space="preserve">about the issues that mattered to them. One of the questions was </w:t>
      </w:r>
      <w:r>
        <w:rPr>
          <w:rFonts w:ascii="Arial Narrow" w:hAnsi="Arial Narrow"/>
          <w:sz w:val="24"/>
          <w:szCs w:val="24"/>
        </w:rPr>
        <w:t>around</w:t>
      </w:r>
      <w:r w:rsidRPr="004552AC">
        <w:rPr>
          <w:rFonts w:ascii="Arial Narrow" w:hAnsi="Arial Narrow"/>
          <w:sz w:val="24"/>
          <w:szCs w:val="24"/>
        </w:rPr>
        <w:t xml:space="preserve"> road safety and asked what the three issues relating to road safety were that caused people the most concern. The results can be seen on </w:t>
      </w:r>
      <w:r w:rsidR="008F4BCA">
        <w:rPr>
          <w:rFonts w:ascii="Arial Narrow" w:hAnsi="Arial Narrow"/>
          <w:sz w:val="24"/>
          <w:szCs w:val="24"/>
        </w:rPr>
        <w:t>the PCC</w:t>
      </w:r>
      <w:r w:rsidRPr="004552AC">
        <w:rPr>
          <w:rFonts w:ascii="Arial Narrow" w:hAnsi="Arial Narrow"/>
          <w:sz w:val="24"/>
          <w:szCs w:val="24"/>
        </w:rPr>
        <w:t xml:space="preserve"> website </w:t>
      </w:r>
      <w:r w:rsidRPr="0047072C">
        <w:rPr>
          <w:rFonts w:ascii="Arial Narrow" w:hAnsi="Arial Narrow"/>
          <w:color w:val="FF0000"/>
          <w:sz w:val="24"/>
          <w:szCs w:val="24"/>
        </w:rPr>
        <w:t>[insert link]</w:t>
      </w:r>
      <w:r w:rsidRPr="004552AC">
        <w:rPr>
          <w:rFonts w:ascii="Arial Narrow" w:hAnsi="Arial Narrow"/>
          <w:sz w:val="24"/>
          <w:szCs w:val="24"/>
        </w:rPr>
        <w:t xml:space="preserve"> and </w:t>
      </w:r>
      <w:r>
        <w:rPr>
          <w:rFonts w:ascii="Arial Narrow" w:hAnsi="Arial Narrow"/>
          <w:sz w:val="24"/>
          <w:szCs w:val="24"/>
        </w:rPr>
        <w:t>is being</w:t>
      </w:r>
      <w:r w:rsidRPr="004552AC">
        <w:rPr>
          <w:rFonts w:ascii="Arial Narrow" w:hAnsi="Arial Narrow"/>
          <w:sz w:val="24"/>
          <w:szCs w:val="24"/>
        </w:rPr>
        <w:t xml:space="preserve"> used to inform </w:t>
      </w:r>
      <w:r w:rsidR="008F4BCA">
        <w:rPr>
          <w:rFonts w:ascii="Arial Narrow" w:hAnsi="Arial Narrow"/>
          <w:sz w:val="24"/>
          <w:szCs w:val="24"/>
        </w:rPr>
        <w:t>his</w:t>
      </w:r>
      <w:r w:rsidRPr="004552AC">
        <w:rPr>
          <w:rFonts w:ascii="Arial Narrow" w:hAnsi="Arial Narrow"/>
          <w:sz w:val="24"/>
          <w:szCs w:val="24"/>
        </w:rPr>
        <w:t xml:space="preserve"> conversations with partners around what needs to be done </w:t>
      </w:r>
      <w:r>
        <w:rPr>
          <w:rFonts w:ascii="Arial Narrow" w:hAnsi="Arial Narrow"/>
          <w:sz w:val="24"/>
          <w:szCs w:val="24"/>
        </w:rPr>
        <w:t xml:space="preserve">across our communities </w:t>
      </w:r>
      <w:r w:rsidRPr="004552AC">
        <w:rPr>
          <w:rFonts w:ascii="Arial Narrow" w:hAnsi="Arial Narrow"/>
          <w:sz w:val="24"/>
          <w:szCs w:val="24"/>
        </w:rPr>
        <w:t>going forward.</w:t>
      </w:r>
    </w:p>
    <w:p w:rsidR="00641FCD" w:rsidRDefault="00641FCD" w:rsidP="00570BC8">
      <w:pPr>
        <w:rPr>
          <w:rFonts w:ascii="Arial Narrow" w:hAnsi="Arial Narrow"/>
          <w:sz w:val="24"/>
          <w:szCs w:val="24"/>
        </w:rPr>
      </w:pPr>
    </w:p>
    <w:p w:rsidR="00641FCD" w:rsidRPr="00FC6A48" w:rsidRDefault="008F4BCA" w:rsidP="00570BC8">
      <w:pPr>
        <w:rPr>
          <w:rFonts w:ascii="Arial Narrow" w:hAnsi="Arial Narrow"/>
          <w:sz w:val="24"/>
          <w:szCs w:val="24"/>
        </w:rPr>
      </w:pPr>
      <w:r>
        <w:rPr>
          <w:rFonts w:ascii="Arial Narrow" w:hAnsi="Arial Narrow"/>
          <w:sz w:val="24"/>
          <w:szCs w:val="24"/>
        </w:rPr>
        <w:t xml:space="preserve">The OPCC </w:t>
      </w:r>
      <w:r w:rsidR="00641FCD">
        <w:rPr>
          <w:rFonts w:ascii="Arial Narrow" w:hAnsi="Arial Narrow"/>
          <w:sz w:val="24"/>
          <w:szCs w:val="24"/>
        </w:rPr>
        <w:t xml:space="preserve">is </w:t>
      </w:r>
      <w:r w:rsidR="00641FCD" w:rsidRPr="001E53F6">
        <w:rPr>
          <w:rFonts w:ascii="Arial Narrow" w:hAnsi="Arial Narrow"/>
          <w:sz w:val="24"/>
          <w:szCs w:val="24"/>
        </w:rPr>
        <w:t>represent</w:t>
      </w:r>
      <w:r w:rsidR="00641FCD">
        <w:rPr>
          <w:rFonts w:ascii="Arial Narrow" w:hAnsi="Arial Narrow"/>
          <w:sz w:val="24"/>
          <w:szCs w:val="24"/>
        </w:rPr>
        <w:t>ed</w:t>
      </w:r>
      <w:r w:rsidR="00641FCD" w:rsidRPr="001E53F6">
        <w:rPr>
          <w:rFonts w:ascii="Arial Narrow" w:hAnsi="Arial Narrow"/>
          <w:sz w:val="24"/>
          <w:szCs w:val="24"/>
        </w:rPr>
        <w:t xml:space="preserve"> on the West Yorkshire Safer Roads Partnership</w:t>
      </w:r>
      <w:r w:rsidR="00641FCD">
        <w:rPr>
          <w:rFonts w:ascii="Arial Narrow" w:hAnsi="Arial Narrow"/>
          <w:sz w:val="24"/>
          <w:szCs w:val="24"/>
        </w:rPr>
        <w:t xml:space="preserve">, which </w:t>
      </w:r>
      <w:r w:rsidR="00641FCD" w:rsidRPr="001E53F6">
        <w:rPr>
          <w:rFonts w:ascii="Arial Narrow" w:hAnsi="Arial Narrow"/>
          <w:sz w:val="24"/>
          <w:szCs w:val="24"/>
        </w:rPr>
        <w:t>compris</w:t>
      </w:r>
      <w:r w:rsidR="00641FCD">
        <w:rPr>
          <w:rFonts w:ascii="Arial Narrow" w:hAnsi="Arial Narrow"/>
          <w:sz w:val="24"/>
          <w:szCs w:val="24"/>
        </w:rPr>
        <w:t>es</w:t>
      </w:r>
      <w:r w:rsidR="00641FCD" w:rsidRPr="001E53F6">
        <w:rPr>
          <w:rFonts w:ascii="Arial Narrow" w:hAnsi="Arial Narrow"/>
          <w:sz w:val="24"/>
          <w:szCs w:val="24"/>
        </w:rPr>
        <w:t xml:space="preserve"> West Yorkshire Police, </w:t>
      </w:r>
      <w:r w:rsidR="00641FCD">
        <w:rPr>
          <w:rFonts w:ascii="Arial Narrow" w:hAnsi="Arial Narrow"/>
          <w:sz w:val="24"/>
          <w:szCs w:val="24"/>
        </w:rPr>
        <w:t>the five l</w:t>
      </w:r>
      <w:r w:rsidR="00641FCD" w:rsidRPr="001E53F6">
        <w:rPr>
          <w:rFonts w:ascii="Arial Narrow" w:hAnsi="Arial Narrow"/>
          <w:sz w:val="24"/>
          <w:szCs w:val="24"/>
        </w:rPr>
        <w:t xml:space="preserve">ocal </w:t>
      </w:r>
      <w:r w:rsidR="00641FCD">
        <w:rPr>
          <w:rFonts w:ascii="Arial Narrow" w:hAnsi="Arial Narrow"/>
          <w:sz w:val="24"/>
          <w:szCs w:val="24"/>
        </w:rPr>
        <w:t>a</w:t>
      </w:r>
      <w:r w:rsidR="00641FCD" w:rsidRPr="001E53F6">
        <w:rPr>
          <w:rFonts w:ascii="Arial Narrow" w:hAnsi="Arial Narrow"/>
          <w:sz w:val="24"/>
          <w:szCs w:val="24"/>
        </w:rPr>
        <w:t xml:space="preserve">uthorities, West Yorkshire Fire and Rescue Service, </w:t>
      </w:r>
      <w:r w:rsidR="00641FCD">
        <w:rPr>
          <w:rFonts w:ascii="Arial Narrow" w:hAnsi="Arial Narrow"/>
          <w:sz w:val="24"/>
          <w:szCs w:val="24"/>
        </w:rPr>
        <w:t>the</w:t>
      </w:r>
      <w:r w:rsidR="00641FCD" w:rsidRPr="001E53F6">
        <w:rPr>
          <w:rFonts w:ascii="Arial Narrow" w:hAnsi="Arial Narrow"/>
          <w:sz w:val="24"/>
          <w:szCs w:val="24"/>
        </w:rPr>
        <w:t xml:space="preserve"> Ambulance Service, </w:t>
      </w:r>
      <w:r w:rsidR="00641FCD">
        <w:rPr>
          <w:rFonts w:ascii="Arial Narrow" w:hAnsi="Arial Narrow"/>
          <w:sz w:val="24"/>
          <w:szCs w:val="24"/>
        </w:rPr>
        <w:t xml:space="preserve">and </w:t>
      </w:r>
      <w:r w:rsidR="00641FCD" w:rsidRPr="001E53F6">
        <w:rPr>
          <w:rFonts w:ascii="Arial Narrow" w:hAnsi="Arial Narrow"/>
          <w:sz w:val="24"/>
          <w:szCs w:val="24"/>
        </w:rPr>
        <w:t>Highways</w:t>
      </w:r>
      <w:r w:rsidR="00641FCD">
        <w:rPr>
          <w:rFonts w:ascii="Arial Narrow" w:hAnsi="Arial Narrow"/>
          <w:sz w:val="24"/>
          <w:szCs w:val="24"/>
        </w:rPr>
        <w:t xml:space="preserve">. </w:t>
      </w:r>
      <w:r w:rsidR="00641FCD" w:rsidRPr="00EC1BFD">
        <w:rPr>
          <w:rFonts w:ascii="Arial Narrow" w:hAnsi="Arial Narrow"/>
          <w:sz w:val="24"/>
          <w:szCs w:val="24"/>
        </w:rPr>
        <w:t>The Strategic West Yorkshire Roads Safety Partne</w:t>
      </w:r>
      <w:r w:rsidR="00641FCD">
        <w:rPr>
          <w:rFonts w:ascii="Arial Narrow" w:hAnsi="Arial Narrow"/>
          <w:sz w:val="24"/>
          <w:szCs w:val="24"/>
        </w:rPr>
        <w:t>rship aims to reduce the number</w:t>
      </w:r>
      <w:r w:rsidR="00641FCD" w:rsidRPr="00EC1BFD">
        <w:rPr>
          <w:rFonts w:ascii="Arial Narrow" w:hAnsi="Arial Narrow"/>
          <w:sz w:val="24"/>
          <w:szCs w:val="24"/>
        </w:rPr>
        <w:t xml:space="preserve"> of people kil</w:t>
      </w:r>
      <w:r w:rsidR="00641FCD">
        <w:rPr>
          <w:rFonts w:ascii="Arial Narrow" w:hAnsi="Arial Narrow"/>
          <w:sz w:val="24"/>
          <w:szCs w:val="24"/>
        </w:rPr>
        <w:t xml:space="preserve">led or seriously injured on </w:t>
      </w:r>
      <w:r w:rsidR="00641FCD" w:rsidRPr="00EC1BFD">
        <w:rPr>
          <w:rFonts w:ascii="Arial Narrow" w:hAnsi="Arial Narrow"/>
          <w:sz w:val="24"/>
          <w:szCs w:val="24"/>
        </w:rPr>
        <w:t>roads</w:t>
      </w:r>
      <w:r w:rsidR="00641FCD">
        <w:rPr>
          <w:rFonts w:ascii="Arial Narrow" w:hAnsi="Arial Narrow"/>
          <w:sz w:val="24"/>
          <w:szCs w:val="24"/>
        </w:rPr>
        <w:t xml:space="preserve"> across West Yorkshire. </w:t>
      </w:r>
      <w:r>
        <w:rPr>
          <w:rFonts w:ascii="Arial Narrow" w:hAnsi="Arial Narrow"/>
          <w:sz w:val="24"/>
          <w:szCs w:val="24"/>
        </w:rPr>
        <w:t>The OPCC</w:t>
      </w:r>
      <w:r w:rsidR="00641FCD">
        <w:rPr>
          <w:rFonts w:ascii="Arial Narrow" w:hAnsi="Arial Narrow"/>
          <w:sz w:val="24"/>
          <w:szCs w:val="24"/>
        </w:rPr>
        <w:t xml:space="preserve"> also has formal links with each of the Districts Road Safety Partnership</w:t>
      </w:r>
      <w:r w:rsidR="00570BC8">
        <w:rPr>
          <w:rFonts w:ascii="Arial Narrow" w:hAnsi="Arial Narrow"/>
          <w:sz w:val="24"/>
          <w:szCs w:val="24"/>
        </w:rPr>
        <w:t>,</w:t>
      </w:r>
      <w:r w:rsidR="00641FCD">
        <w:rPr>
          <w:rFonts w:ascii="Arial Narrow" w:hAnsi="Arial Narrow"/>
          <w:sz w:val="24"/>
          <w:szCs w:val="24"/>
        </w:rPr>
        <w:t xml:space="preserve"> these are integral to the delivery of appropriate road safety publicity, education and training to communities across the region. </w:t>
      </w:r>
    </w:p>
    <w:p w:rsidR="00641FCD" w:rsidRDefault="00641FCD" w:rsidP="00641FCD">
      <w:pPr>
        <w:contextual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3A5BE4" w:rsidRDefault="00641FCD" w:rsidP="00641FCD">
            <w:pPr>
              <w:rPr>
                <w:rFonts w:ascii="Arial Narrow" w:hAnsi="Arial Narrow"/>
                <w:b/>
                <w:u w:val="single"/>
              </w:rPr>
            </w:pPr>
            <w:r w:rsidRPr="003A5BE4">
              <w:rPr>
                <w:rFonts w:ascii="Arial Narrow" w:hAnsi="Arial Narrow"/>
                <w:b/>
                <w:u w:val="single"/>
              </w:rPr>
              <w:t>Road safety campaigns</w:t>
            </w:r>
          </w:p>
          <w:p w:rsidR="00641FCD" w:rsidRPr="003A5BE4" w:rsidRDefault="00641FCD" w:rsidP="00641FCD">
            <w:pPr>
              <w:rPr>
                <w:rFonts w:ascii="Arial Narrow" w:hAnsi="Arial Narrow"/>
              </w:rPr>
            </w:pPr>
          </w:p>
          <w:p w:rsidR="00641FCD" w:rsidRPr="003A5BE4" w:rsidRDefault="00641FCD" w:rsidP="00641FCD">
            <w:pPr>
              <w:rPr>
                <w:rFonts w:ascii="Arial Narrow" w:hAnsi="Arial Narrow"/>
              </w:rPr>
            </w:pPr>
            <w:r w:rsidRPr="003A5BE4">
              <w:rPr>
                <w:rFonts w:ascii="Arial Narrow" w:hAnsi="Arial Narrow"/>
              </w:rPr>
              <w:t>I have supported the production of ‘It’ll All End in Tears’, an educational film inspired by the crash between the minibus and lorry on the M62, where local teenage</w:t>
            </w:r>
            <w:r w:rsidR="00570BC8">
              <w:rPr>
                <w:rFonts w:ascii="Arial Narrow" w:hAnsi="Arial Narrow"/>
              </w:rPr>
              <w:t>r</w:t>
            </w:r>
            <w:r w:rsidRPr="003A5BE4">
              <w:rPr>
                <w:rFonts w:ascii="Arial Narrow" w:hAnsi="Arial Narrow"/>
              </w:rPr>
              <w:t xml:space="preserve"> Bethany Jones was tragically killed. The film focuses on personal safety and risk whilst travelling in vehicles and featured students from Hemsworth Arts and Community Academy and </w:t>
            </w:r>
            <w:proofErr w:type="spellStart"/>
            <w:r w:rsidRPr="003A5BE4">
              <w:rPr>
                <w:rFonts w:ascii="Arial Narrow" w:hAnsi="Arial Narrow"/>
              </w:rPr>
              <w:t>Minstho</w:t>
            </w:r>
            <w:r w:rsidR="00570BC8">
              <w:rPr>
                <w:rFonts w:ascii="Arial Narrow" w:hAnsi="Arial Narrow"/>
              </w:rPr>
              <w:t>rpe</w:t>
            </w:r>
            <w:proofErr w:type="spellEnd"/>
            <w:r w:rsidR="00570BC8">
              <w:rPr>
                <w:rFonts w:ascii="Arial Narrow" w:hAnsi="Arial Narrow"/>
              </w:rPr>
              <w:t xml:space="preserve"> Community College. The OPCC</w:t>
            </w:r>
            <w:r w:rsidRPr="003A5BE4">
              <w:rPr>
                <w:rFonts w:ascii="Arial Narrow" w:hAnsi="Arial Narrow"/>
              </w:rPr>
              <w:t xml:space="preserve"> worked closely with officers from the South East Neighbourhood Policing Team to organise the premiere in November 2014 and help with the design of media products. I have supported the roll out of the film and accompanying teachers pack in schools across the county. You can find more on this at </w:t>
            </w:r>
            <w:r w:rsidRPr="003A5BE4">
              <w:rPr>
                <w:rFonts w:ascii="Arial Narrow" w:hAnsi="Arial Narrow"/>
                <w:color w:val="FF0000"/>
              </w:rPr>
              <w:t>[insert link to website]</w:t>
            </w:r>
            <w:r w:rsidRPr="003A5BE4">
              <w:rPr>
                <w:rFonts w:ascii="Arial Narrow" w:hAnsi="Arial Narrow"/>
              </w:rPr>
              <w:t>. I have also supported the ‘’Strap It not Wrap it’’ Baby Safety Campaign in Kirklees.</w:t>
            </w:r>
          </w:p>
        </w:tc>
      </w:tr>
    </w:tbl>
    <w:p w:rsidR="00641FCD" w:rsidRPr="004670F1" w:rsidRDefault="00641FCD" w:rsidP="00641FCD">
      <w:pPr>
        <w:rPr>
          <w:rFonts w:ascii="Arial Narrow" w:hAnsi="Arial Narrow"/>
          <w:sz w:val="24"/>
          <w:szCs w:val="24"/>
        </w:rPr>
      </w:pPr>
    </w:p>
    <w:p w:rsidR="00641FCD" w:rsidRPr="001E53F6" w:rsidRDefault="00641FCD" w:rsidP="00641FCD">
      <w:pPr>
        <w:contextualSpacing/>
        <w:rPr>
          <w:rFonts w:ascii="Arial Narrow" w:hAnsi="Arial Narrow"/>
          <w:sz w:val="24"/>
          <w:szCs w:val="24"/>
        </w:rPr>
      </w:pPr>
      <w:r w:rsidRPr="001E53F6">
        <w:rPr>
          <w:rFonts w:ascii="Arial Narrow" w:hAnsi="Arial Narrow"/>
          <w:sz w:val="24"/>
          <w:szCs w:val="24"/>
        </w:rPr>
        <w:t>£2</w:t>
      </w:r>
      <w:r>
        <w:rPr>
          <w:rFonts w:ascii="Arial Narrow" w:hAnsi="Arial Narrow"/>
          <w:sz w:val="24"/>
          <w:szCs w:val="24"/>
        </w:rPr>
        <w:t>,</w:t>
      </w:r>
      <w:r w:rsidRPr="001E53F6">
        <w:rPr>
          <w:rFonts w:ascii="Arial Narrow" w:hAnsi="Arial Narrow"/>
          <w:sz w:val="24"/>
          <w:szCs w:val="24"/>
        </w:rPr>
        <w:t xml:space="preserve">000 </w:t>
      </w:r>
      <w:r w:rsidR="008F4BCA">
        <w:rPr>
          <w:rFonts w:ascii="Arial Narrow" w:hAnsi="Arial Narrow"/>
          <w:sz w:val="24"/>
          <w:szCs w:val="24"/>
        </w:rPr>
        <w:t>has been provided</w:t>
      </w:r>
      <w:r w:rsidRPr="001E53F6">
        <w:rPr>
          <w:rFonts w:ascii="Arial Narrow" w:hAnsi="Arial Narrow"/>
          <w:sz w:val="24"/>
          <w:szCs w:val="24"/>
        </w:rPr>
        <w:t xml:space="preserve"> to </w:t>
      </w:r>
      <w:r>
        <w:rPr>
          <w:rFonts w:ascii="Arial Narrow" w:hAnsi="Arial Narrow"/>
          <w:sz w:val="24"/>
          <w:szCs w:val="24"/>
        </w:rPr>
        <w:t>the</w:t>
      </w:r>
      <w:r w:rsidRPr="001E53F6">
        <w:rPr>
          <w:rFonts w:ascii="Arial Narrow" w:hAnsi="Arial Narrow"/>
          <w:sz w:val="24"/>
          <w:szCs w:val="24"/>
        </w:rPr>
        <w:t xml:space="preserve"> national road safety charity Brake</w:t>
      </w:r>
      <w:r>
        <w:rPr>
          <w:rFonts w:ascii="Arial Narrow" w:hAnsi="Arial Narrow"/>
          <w:sz w:val="24"/>
          <w:szCs w:val="24"/>
        </w:rPr>
        <w:t>,</w:t>
      </w:r>
      <w:r w:rsidRPr="001E53F6">
        <w:rPr>
          <w:rFonts w:ascii="Arial Narrow" w:hAnsi="Arial Narrow"/>
          <w:sz w:val="24"/>
          <w:szCs w:val="24"/>
        </w:rPr>
        <w:t xml:space="preserve"> to enable them to provide an information pack and helpline for anyone who has been bereaved or seriously injured in a road crash</w:t>
      </w:r>
      <w:r w:rsidR="000007F5">
        <w:rPr>
          <w:rFonts w:ascii="Arial Narrow" w:hAnsi="Arial Narrow"/>
          <w:sz w:val="24"/>
          <w:szCs w:val="24"/>
        </w:rPr>
        <w:t>.</w:t>
      </w:r>
    </w:p>
    <w:p w:rsidR="00641FCD" w:rsidRDefault="00641FCD" w:rsidP="00641FCD">
      <w:pPr>
        <w:spacing w:after="160" w:line="256" w:lineRule="auto"/>
        <w:contextual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4C796A" w:rsidRDefault="00641FCD" w:rsidP="00641FCD">
            <w:pPr>
              <w:spacing w:after="160" w:line="256" w:lineRule="auto"/>
              <w:contextualSpacing/>
              <w:rPr>
                <w:rFonts w:ascii="Arial Narrow" w:eastAsia="Times New Roman" w:hAnsi="Arial Narrow" w:cs="Arial"/>
                <w:b/>
                <w:u w:val="single"/>
                <w:lang w:val="en" w:eastAsia="en-GB"/>
              </w:rPr>
            </w:pPr>
            <w:r w:rsidRPr="004C796A">
              <w:rPr>
                <w:rFonts w:ascii="Arial Narrow" w:eastAsia="Times New Roman" w:hAnsi="Arial Narrow" w:cs="Arial"/>
                <w:b/>
                <w:u w:val="single"/>
                <w:lang w:val="en" w:eastAsia="en-GB"/>
              </w:rPr>
              <w:t>Automatic Number Plate Recognition (ANPR)</w:t>
            </w:r>
          </w:p>
          <w:p w:rsidR="00641FCD" w:rsidRDefault="00641FCD" w:rsidP="00641FCD">
            <w:pPr>
              <w:spacing w:after="160" w:line="256" w:lineRule="auto"/>
              <w:contextualSpacing/>
              <w:rPr>
                <w:rFonts w:ascii="Arial Narrow" w:eastAsia="Times New Roman" w:hAnsi="Arial Narrow" w:cs="Arial"/>
                <w:lang w:val="en" w:eastAsia="en-GB"/>
              </w:rPr>
            </w:pPr>
          </w:p>
          <w:p w:rsidR="00641FCD" w:rsidRDefault="00641FCD" w:rsidP="00641FCD">
            <w:pPr>
              <w:spacing w:after="160" w:line="256" w:lineRule="auto"/>
              <w:contextualSpacing/>
              <w:rPr>
                <w:rFonts w:ascii="Arial Narrow" w:hAnsi="Arial Narrow"/>
              </w:rPr>
            </w:pPr>
            <w:r>
              <w:rPr>
                <w:rFonts w:ascii="Arial Narrow" w:eastAsia="Times New Roman" w:hAnsi="Arial Narrow" w:cs="Arial"/>
                <w:lang w:val="en" w:eastAsia="en-GB"/>
              </w:rPr>
              <w:t>ANPR</w:t>
            </w:r>
            <w:r w:rsidRPr="0047072C">
              <w:rPr>
                <w:rFonts w:ascii="Arial Narrow" w:eastAsia="Times New Roman" w:hAnsi="Arial Narrow" w:cs="Arial"/>
                <w:lang w:val="en" w:eastAsia="en-GB"/>
              </w:rPr>
              <w:t xml:space="preserve"> technology is used within </w:t>
            </w:r>
            <w:r w:rsidRPr="0047072C">
              <w:rPr>
                <w:rFonts w:ascii="Arial Narrow" w:eastAsia="Times New Roman" w:hAnsi="Arial Narrow" w:cs="Arial"/>
                <w:bCs/>
                <w:lang w:val="en" w:eastAsia="en-GB"/>
              </w:rPr>
              <w:t>West Yorkshire Police</w:t>
            </w:r>
            <w:r w:rsidRPr="0047072C">
              <w:rPr>
                <w:rFonts w:ascii="Arial Narrow" w:eastAsia="Times New Roman" w:hAnsi="Arial Narrow" w:cs="Arial"/>
                <w:lang w:val="en" w:eastAsia="en-GB"/>
              </w:rPr>
              <w:t xml:space="preserve"> to help detect, deter and disrupt criminality at a local, county, regional and national level, including tackling traveling criminals, </w:t>
            </w:r>
            <w:proofErr w:type="spellStart"/>
            <w:r w:rsidRPr="0047072C">
              <w:rPr>
                <w:rFonts w:ascii="Arial Narrow" w:eastAsia="Times New Roman" w:hAnsi="Arial Narrow" w:cs="Arial"/>
                <w:lang w:val="en" w:eastAsia="en-GB"/>
              </w:rPr>
              <w:t>organised</w:t>
            </w:r>
            <w:proofErr w:type="spellEnd"/>
            <w:r w:rsidRPr="0047072C">
              <w:rPr>
                <w:rFonts w:ascii="Arial Narrow" w:eastAsia="Times New Roman" w:hAnsi="Arial Narrow" w:cs="Arial"/>
                <w:lang w:val="en" w:eastAsia="en-GB"/>
              </w:rPr>
              <w:t xml:space="preserve"> crime groups and terrorists. I have provided</w:t>
            </w:r>
            <w:r w:rsidRPr="0047072C">
              <w:rPr>
                <w:rFonts w:ascii="Arial Narrow" w:hAnsi="Arial Narrow"/>
              </w:rPr>
              <w:t xml:space="preserve"> support and authorised investment in West Yorkshire and regional ANPR capabilities, which involves the growth in the ANPR infrastructure, the ANPR vehicle fleet, the ANPR software provision plus the creation of a</w:t>
            </w:r>
            <w:r w:rsidR="00570BC8">
              <w:rPr>
                <w:rFonts w:ascii="Arial Narrow" w:hAnsi="Arial Narrow"/>
              </w:rPr>
              <w:t>n</w:t>
            </w:r>
            <w:r w:rsidRPr="0047072C">
              <w:rPr>
                <w:rFonts w:ascii="Arial Narrow" w:hAnsi="Arial Narrow"/>
              </w:rPr>
              <w:t xml:space="preserve"> ANPR Operations Unit staffed 24/7 alongside a dedicated </w:t>
            </w:r>
            <w:r>
              <w:rPr>
                <w:rFonts w:ascii="Arial Narrow" w:hAnsi="Arial Narrow"/>
              </w:rPr>
              <w:t>West Yorkshire</w:t>
            </w:r>
            <w:r w:rsidRPr="0047072C">
              <w:rPr>
                <w:rFonts w:ascii="Arial Narrow" w:hAnsi="Arial Narrow"/>
              </w:rPr>
              <w:t xml:space="preserve">-wide ANPR Airwave channel. </w:t>
            </w:r>
          </w:p>
          <w:p w:rsidR="00641FCD" w:rsidRDefault="00641FCD" w:rsidP="00641FCD">
            <w:pPr>
              <w:spacing w:after="160" w:line="256" w:lineRule="auto"/>
              <w:contextualSpacing/>
              <w:rPr>
                <w:rFonts w:ascii="Arial Narrow" w:hAnsi="Arial Narrow"/>
              </w:rPr>
            </w:pPr>
          </w:p>
          <w:p w:rsidR="00641FCD" w:rsidRPr="0047072C" w:rsidRDefault="00641FCD" w:rsidP="00641FCD">
            <w:pPr>
              <w:spacing w:after="160" w:line="256" w:lineRule="auto"/>
              <w:contextualSpacing/>
              <w:rPr>
                <w:rFonts w:ascii="Arial Narrow" w:hAnsi="Arial Narrow"/>
              </w:rPr>
            </w:pPr>
            <w:r>
              <w:rPr>
                <w:rFonts w:ascii="Arial Narrow" w:hAnsi="Arial Narrow"/>
              </w:rPr>
              <w:t>Wakefield CSP has also utilised ANPR cameras using the funding allocated to them via the Community Safety Fund, placing them at strategic points around the Wakefield district to assist in addressing road safety.</w:t>
            </w:r>
          </w:p>
        </w:tc>
      </w:tr>
    </w:tbl>
    <w:p w:rsidR="00641FCD" w:rsidRDefault="00641FCD" w:rsidP="00641FCD">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F24D8D" w:rsidRDefault="00641FCD" w:rsidP="00641FCD">
            <w:pPr>
              <w:rPr>
                <w:rFonts w:ascii="Arial Narrow" w:hAnsi="Arial Narrow"/>
                <w:b/>
                <w:u w:val="single"/>
              </w:rPr>
            </w:pPr>
            <w:r w:rsidRPr="00F24D8D">
              <w:rPr>
                <w:rFonts w:ascii="Arial Narrow" w:hAnsi="Arial Narrow"/>
                <w:b/>
                <w:u w:val="single"/>
              </w:rPr>
              <w:t>Community Safety Fund money used towards road safety, Kirklees</w:t>
            </w:r>
          </w:p>
          <w:p w:rsidR="00641FCD" w:rsidRPr="00F433AF" w:rsidRDefault="00641FCD" w:rsidP="00641FCD">
            <w:pPr>
              <w:rPr>
                <w:rFonts w:ascii="Arial Narrow" w:hAnsi="Arial Narrow"/>
                <w:b/>
              </w:rPr>
            </w:pPr>
          </w:p>
          <w:p w:rsidR="00641FCD" w:rsidRPr="00F433AF" w:rsidRDefault="00641FCD" w:rsidP="00570BC8">
            <w:pPr>
              <w:rPr>
                <w:rFonts w:ascii="Arial Narrow" w:hAnsi="Arial Narrow"/>
                <w:sz w:val="24"/>
                <w:szCs w:val="24"/>
              </w:rPr>
            </w:pPr>
            <w:r w:rsidRPr="00F433AF">
              <w:rPr>
                <w:rFonts w:ascii="Arial Narrow" w:hAnsi="Arial Narrow"/>
              </w:rPr>
              <w:t>Road safety was identified by the CSP</w:t>
            </w:r>
            <w:r w:rsidR="00570BC8">
              <w:rPr>
                <w:rFonts w:ascii="Arial Narrow" w:hAnsi="Arial Narrow"/>
              </w:rPr>
              <w:t xml:space="preserve"> </w:t>
            </w:r>
            <w:r w:rsidRPr="00F433AF">
              <w:rPr>
                <w:rFonts w:ascii="Arial Narrow" w:hAnsi="Arial Narrow"/>
              </w:rPr>
              <w:t>and the P</w:t>
            </w:r>
            <w:r w:rsidR="00570BC8">
              <w:rPr>
                <w:rFonts w:ascii="Arial Narrow" w:hAnsi="Arial Narrow"/>
              </w:rPr>
              <w:t>C</w:t>
            </w:r>
            <w:r w:rsidRPr="00F433AF">
              <w:rPr>
                <w:rFonts w:ascii="Arial Narrow" w:hAnsi="Arial Narrow"/>
              </w:rPr>
              <w:t>C as a new area of focus. The money a</w:t>
            </w:r>
            <w:r>
              <w:rPr>
                <w:rFonts w:ascii="Arial Narrow" w:hAnsi="Arial Narrow"/>
              </w:rPr>
              <w:t xml:space="preserve">llocated in this area </w:t>
            </w:r>
            <w:r w:rsidRPr="00F433AF">
              <w:rPr>
                <w:rFonts w:ascii="Arial Narrow" w:hAnsi="Arial Narrow"/>
              </w:rPr>
              <w:t>will be used by the road safety group to develop work relating both to the anti-social and road safety aspects of road users.</w:t>
            </w:r>
            <w:r w:rsidR="00570BC8">
              <w:rPr>
                <w:rFonts w:ascii="Arial Narrow" w:hAnsi="Arial Narrow"/>
              </w:rPr>
              <w:t xml:space="preserve"> </w:t>
            </w:r>
            <w:r>
              <w:rPr>
                <w:rFonts w:ascii="Arial Narrow" w:hAnsi="Arial Narrow"/>
              </w:rPr>
              <w:t>The CSP has also run a targeted initiative in specific areas to address road safety specifically seat belts and parking outside schools.</w:t>
            </w:r>
          </w:p>
        </w:tc>
      </w:tr>
    </w:tbl>
    <w:p w:rsidR="00641FCD" w:rsidRDefault="00641FCD" w:rsidP="00641FCD">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3A5BE4" w:rsidRDefault="00641FCD" w:rsidP="00641FCD">
            <w:pPr>
              <w:rPr>
                <w:rFonts w:ascii="Arial Narrow" w:hAnsi="Arial Narrow" w:cs="Arial"/>
                <w:b/>
                <w:u w:val="single"/>
              </w:rPr>
            </w:pPr>
            <w:r w:rsidRPr="003A5BE4">
              <w:rPr>
                <w:rFonts w:ascii="Arial Narrow" w:hAnsi="Arial Narrow" w:cs="Arial"/>
                <w:b/>
                <w:u w:val="single"/>
              </w:rPr>
              <w:t>Reducing speed limits in Calderdale</w:t>
            </w:r>
          </w:p>
          <w:p w:rsidR="00641FCD" w:rsidRPr="003A5BE4" w:rsidRDefault="00641FCD" w:rsidP="00641FCD">
            <w:pPr>
              <w:rPr>
                <w:rFonts w:ascii="Arial Narrow" w:hAnsi="Arial Narrow" w:cs="Arial"/>
              </w:rPr>
            </w:pPr>
          </w:p>
          <w:p w:rsidR="00641FCD" w:rsidRDefault="00641FCD" w:rsidP="00641FCD">
            <w:pPr>
              <w:rPr>
                <w:rFonts w:ascii="Arial Narrow" w:hAnsi="Arial Narrow" w:cs="Arial"/>
              </w:rPr>
            </w:pPr>
            <w:r w:rsidRPr="003A5BE4">
              <w:rPr>
                <w:rFonts w:ascii="Arial Narrow" w:hAnsi="Arial Narrow" w:cs="Arial"/>
              </w:rPr>
              <w:t xml:space="preserve">20mph speed limits are </w:t>
            </w:r>
            <w:r>
              <w:rPr>
                <w:rFonts w:ascii="Arial Narrow" w:hAnsi="Arial Narrow" w:cs="Arial"/>
              </w:rPr>
              <w:t xml:space="preserve">being introduced from June 2015 </w:t>
            </w:r>
            <w:r w:rsidRPr="003A5BE4">
              <w:rPr>
                <w:rFonts w:ascii="Arial Narrow" w:hAnsi="Arial Narrow" w:cs="Arial"/>
              </w:rPr>
              <w:t>to help reduce the number and seriousness of collisions</w:t>
            </w:r>
            <w:r w:rsidR="00570BC8">
              <w:rPr>
                <w:rFonts w:ascii="Arial Narrow" w:hAnsi="Arial Narrow" w:cs="Arial"/>
              </w:rPr>
              <w:t xml:space="preserve">, however </w:t>
            </w:r>
            <w:r w:rsidRPr="003A5BE4">
              <w:rPr>
                <w:rFonts w:ascii="Arial Narrow" w:hAnsi="Arial Narrow" w:cs="Arial"/>
              </w:rPr>
              <w:t xml:space="preserve">changing driver behaviour will not happen overnight. Changing attitudes and driver behaviour will take a range of interventions so that over time, driving at 20mph becomes the norm. The police will continue to work with local people to tackle those areas where speed continues to be an issue. For example police will work with local schools and children to use ‘speed guns’ on selected streets and stop drivers who drive above the limit. </w:t>
            </w:r>
          </w:p>
          <w:p w:rsidR="00641FCD" w:rsidRPr="003A5BE4" w:rsidRDefault="00641FCD" w:rsidP="00641FCD">
            <w:pPr>
              <w:rPr>
                <w:rFonts w:ascii="Arial Narrow" w:hAnsi="Arial Narrow" w:cs="Arial"/>
              </w:rPr>
            </w:pPr>
          </w:p>
          <w:p w:rsidR="00641FCD" w:rsidRPr="003A5BE4" w:rsidRDefault="00641FCD" w:rsidP="00641FCD">
            <w:pPr>
              <w:rPr>
                <w:rFonts w:ascii="Arial Narrow" w:hAnsi="Arial Narrow" w:cs="Arial"/>
              </w:rPr>
            </w:pPr>
            <w:r>
              <w:rPr>
                <w:rFonts w:ascii="Arial Narrow" w:hAnsi="Arial Narrow" w:cs="Arial"/>
              </w:rPr>
              <w:t>The</w:t>
            </w:r>
            <w:r w:rsidRPr="003A5BE4">
              <w:rPr>
                <w:rFonts w:ascii="Arial Narrow" w:hAnsi="Arial Narrow" w:cs="Arial"/>
              </w:rPr>
              <w:t xml:space="preserve"> approach uses edu</w:t>
            </w:r>
            <w:r>
              <w:rPr>
                <w:rFonts w:ascii="Arial Narrow" w:hAnsi="Arial Narrow" w:cs="Arial"/>
              </w:rPr>
              <w:t>cation rather than enforcement, with a clear campaign</w:t>
            </w:r>
            <w:r w:rsidRPr="003A5BE4">
              <w:rPr>
                <w:rFonts w:ascii="Arial Narrow" w:hAnsi="Arial Narrow" w:cs="Arial"/>
              </w:rPr>
              <w:t xml:space="preserve"> message</w:t>
            </w:r>
            <w:r>
              <w:rPr>
                <w:rFonts w:ascii="Arial Narrow" w:hAnsi="Arial Narrow" w:cs="Arial"/>
              </w:rPr>
              <w:t xml:space="preserve"> -</w:t>
            </w:r>
            <w:r w:rsidRPr="003A5BE4">
              <w:rPr>
                <w:rFonts w:ascii="Arial Narrow" w:hAnsi="Arial Narrow" w:cs="Arial"/>
              </w:rPr>
              <w:t xml:space="preserve"> </w:t>
            </w:r>
            <w:r>
              <w:rPr>
                <w:rFonts w:ascii="Arial Narrow" w:hAnsi="Arial Narrow" w:cs="Arial"/>
              </w:rPr>
              <w:t>b</w:t>
            </w:r>
            <w:r w:rsidRPr="003A5BE4">
              <w:rPr>
                <w:rFonts w:ascii="Arial Narrow" w:hAnsi="Arial Narrow" w:cs="Arial"/>
              </w:rPr>
              <w:t>y driving at 20mph those behind you will have to. The campaign also advises drivers about the tools available to keep them safe for example in car CCTV.</w:t>
            </w:r>
          </w:p>
        </w:tc>
      </w:tr>
    </w:tbl>
    <w:p w:rsidR="00641FCD" w:rsidRDefault="00641FCD" w:rsidP="00641FCD">
      <w:pPr>
        <w:rPr>
          <w:rFonts w:ascii="Arial Narrow" w:hAnsi="Arial Narrow"/>
          <w:b/>
          <w:sz w:val="24"/>
          <w:szCs w:val="24"/>
        </w:rPr>
      </w:pPr>
    </w:p>
    <w:p w:rsidR="00641FCD" w:rsidRPr="00116AAA" w:rsidRDefault="00641FCD" w:rsidP="00641FCD">
      <w:pPr>
        <w:rPr>
          <w:rFonts w:ascii="Arial Narrow" w:hAnsi="Arial Narrow"/>
          <w:b/>
          <w:sz w:val="24"/>
          <w:szCs w:val="24"/>
        </w:rPr>
      </w:pPr>
      <w:r>
        <w:rPr>
          <w:rFonts w:ascii="Arial Narrow" w:hAnsi="Arial Narrow"/>
          <w:b/>
          <w:sz w:val="24"/>
          <w:szCs w:val="24"/>
        </w:rPr>
        <w:t>IMPROVING THE WAY VICTIMS ARE DEALT WITH</w:t>
      </w:r>
      <w:r w:rsidRPr="00116AAA">
        <w:rPr>
          <w:rFonts w:ascii="Arial Narrow" w:hAnsi="Arial Narrow"/>
          <w:b/>
          <w:sz w:val="24"/>
          <w:szCs w:val="24"/>
        </w:rPr>
        <w:t xml:space="preserve"> </w:t>
      </w:r>
    </w:p>
    <w:p w:rsidR="00641FCD" w:rsidRPr="00116AAA" w:rsidRDefault="00641FCD" w:rsidP="00641FCD">
      <w:pPr>
        <w:rPr>
          <w:rFonts w:ascii="Arial Narrow" w:hAnsi="Arial Narrow"/>
          <w:b/>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41FCD" w:rsidRPr="00116AAA" w:rsidTr="005E25D4">
        <w:tc>
          <w:tcPr>
            <w:tcW w:w="10348" w:type="dxa"/>
            <w:shd w:val="clear" w:color="auto" w:fill="C9DCE1"/>
          </w:tcPr>
          <w:p w:rsidR="00641FCD" w:rsidRPr="000C3336" w:rsidRDefault="00641FCD" w:rsidP="00641FCD">
            <w:pPr>
              <w:pStyle w:val="ListParagraph"/>
              <w:numPr>
                <w:ilvl w:val="0"/>
                <w:numId w:val="28"/>
              </w:numPr>
              <w:ind w:left="426"/>
              <w:rPr>
                <w:rFonts w:ascii="Arial Narrow" w:hAnsi="Arial Narrow"/>
              </w:rPr>
            </w:pPr>
            <w:r w:rsidRPr="000C3336">
              <w:rPr>
                <w:rFonts w:ascii="Arial Narrow" w:hAnsi="Arial Narrow"/>
                <w:i/>
              </w:rPr>
              <w:t>I will monitor the satisfaction of those who report anti-social behaviour with the overall service provided to them.</w:t>
            </w:r>
          </w:p>
          <w:p w:rsidR="00641FCD" w:rsidRPr="00116AAA" w:rsidRDefault="00641FCD" w:rsidP="00641FCD">
            <w:pPr>
              <w:pStyle w:val="ListParagraph"/>
              <w:numPr>
                <w:ilvl w:val="0"/>
                <w:numId w:val="28"/>
              </w:numPr>
              <w:ind w:left="426"/>
              <w:rPr>
                <w:rFonts w:ascii="Arial Narrow" w:hAnsi="Arial Narrow"/>
                <w:sz w:val="24"/>
                <w:szCs w:val="24"/>
              </w:rPr>
            </w:pPr>
            <w:r w:rsidRPr="000C3336">
              <w:rPr>
                <w:rFonts w:ascii="Arial Narrow" w:hAnsi="Arial Narrow"/>
                <w:i/>
              </w:rPr>
              <w:t>I will monitor the proportion of residents who say that anti-social behaviour has got worse over the last twelve months.</w:t>
            </w:r>
          </w:p>
        </w:tc>
      </w:tr>
    </w:tbl>
    <w:p w:rsidR="00641FCD" w:rsidRPr="00116AAA" w:rsidRDefault="00641FCD" w:rsidP="00641FCD">
      <w:pPr>
        <w:rPr>
          <w:rFonts w:ascii="Arial Narrow" w:hAnsi="Arial Narrow"/>
          <w:b/>
          <w:sz w:val="24"/>
          <w:szCs w:val="24"/>
        </w:rPr>
      </w:pPr>
    </w:p>
    <w:p w:rsidR="00641FCD" w:rsidRDefault="00641FCD" w:rsidP="00641FCD">
      <w:pPr>
        <w:rPr>
          <w:rFonts w:ascii="Arial Narrow" w:hAnsi="Arial Narrow"/>
          <w:sz w:val="24"/>
          <w:szCs w:val="24"/>
        </w:rPr>
      </w:pPr>
      <w:r w:rsidRPr="008F6146">
        <w:rPr>
          <w:rFonts w:ascii="Arial Narrow" w:hAnsi="Arial Narrow"/>
          <w:sz w:val="24"/>
          <w:szCs w:val="24"/>
        </w:rPr>
        <w:t xml:space="preserve">Many of the issues people talk to </w:t>
      </w:r>
      <w:r w:rsidR="008F4BCA">
        <w:rPr>
          <w:rFonts w:ascii="Arial Narrow" w:hAnsi="Arial Narrow"/>
          <w:sz w:val="24"/>
          <w:szCs w:val="24"/>
        </w:rPr>
        <w:t>the PCC</w:t>
      </w:r>
      <w:r w:rsidRPr="008F6146">
        <w:rPr>
          <w:rFonts w:ascii="Arial Narrow" w:hAnsi="Arial Narrow"/>
          <w:sz w:val="24"/>
          <w:szCs w:val="24"/>
        </w:rPr>
        <w:t xml:space="preserve"> about are regarding </w:t>
      </w:r>
      <w:r w:rsidR="005D58CA">
        <w:rPr>
          <w:rFonts w:ascii="Arial Narrow" w:hAnsi="Arial Narrow"/>
          <w:sz w:val="24"/>
          <w:szCs w:val="24"/>
        </w:rPr>
        <w:t>ASB</w:t>
      </w:r>
      <w:r w:rsidRPr="008F6146">
        <w:rPr>
          <w:rFonts w:ascii="Arial Narrow" w:hAnsi="Arial Narrow"/>
          <w:sz w:val="24"/>
          <w:szCs w:val="24"/>
        </w:rPr>
        <w:t xml:space="preserve">. Through </w:t>
      </w:r>
      <w:r w:rsidR="008F4BCA">
        <w:rPr>
          <w:rFonts w:ascii="Arial Narrow" w:hAnsi="Arial Narrow"/>
          <w:sz w:val="24"/>
          <w:szCs w:val="24"/>
        </w:rPr>
        <w:t>the</w:t>
      </w:r>
      <w:r w:rsidRPr="008F6146">
        <w:rPr>
          <w:rFonts w:ascii="Arial Narrow" w:hAnsi="Arial Narrow"/>
          <w:sz w:val="24"/>
          <w:szCs w:val="24"/>
        </w:rPr>
        <w:t xml:space="preserve"> public perception survey, when people</w:t>
      </w:r>
      <w:r w:rsidR="008F4BCA">
        <w:rPr>
          <w:rFonts w:ascii="Arial Narrow" w:hAnsi="Arial Narrow"/>
          <w:sz w:val="24"/>
          <w:szCs w:val="24"/>
        </w:rPr>
        <w:t xml:space="preserve"> are asked</w:t>
      </w:r>
      <w:r w:rsidRPr="008F6146">
        <w:rPr>
          <w:rFonts w:ascii="Arial Narrow" w:hAnsi="Arial Narrow"/>
          <w:sz w:val="24"/>
          <w:szCs w:val="24"/>
        </w:rPr>
        <w:t xml:space="preserve"> what the issues are that matter to them in their local area, the top answers given are always around road safety/traffic issues (such as speeding, inconsiderate parking and poor driving) and cleanliness (such as fly tipping, dog faeces and litter). While the OPCC are not always able to deal with the issues raised, we try to put things right wherever possible and contact partners to try to resolve those issues where enough detail is provided to </w:t>
      </w:r>
      <w:r w:rsidR="00DC67B9">
        <w:rPr>
          <w:rFonts w:ascii="Arial Narrow" w:hAnsi="Arial Narrow"/>
          <w:sz w:val="24"/>
          <w:szCs w:val="24"/>
        </w:rPr>
        <w:t>do so</w:t>
      </w:r>
      <w:r w:rsidRPr="008F6146">
        <w:rPr>
          <w:rFonts w:ascii="Arial Narrow" w:hAnsi="Arial Narrow"/>
          <w:sz w:val="24"/>
          <w:szCs w:val="24"/>
        </w:rPr>
        <w:t xml:space="preserve">. </w:t>
      </w:r>
      <w:r w:rsidR="00DC67B9">
        <w:rPr>
          <w:rFonts w:ascii="Arial Narrow" w:hAnsi="Arial Narrow"/>
          <w:sz w:val="24"/>
          <w:szCs w:val="24"/>
        </w:rPr>
        <w:t>There have been</w:t>
      </w:r>
      <w:r w:rsidRPr="008F6146">
        <w:rPr>
          <w:rFonts w:ascii="Arial Narrow" w:hAnsi="Arial Narrow"/>
          <w:sz w:val="24"/>
          <w:szCs w:val="24"/>
        </w:rPr>
        <w:t xml:space="preserve"> some encouraging examples of where action has been taken and the quality of the lives of individuals in our communities has been improved. </w:t>
      </w:r>
    </w:p>
    <w:p w:rsidR="005D58CA" w:rsidRDefault="005D58CA" w:rsidP="00641FCD">
      <w:pPr>
        <w:rPr>
          <w:rFonts w:ascii="Arial Narrow" w:hAnsi="Arial Narrow"/>
          <w:sz w:val="24"/>
          <w:szCs w:val="24"/>
        </w:rPr>
      </w:pPr>
    </w:p>
    <w:p w:rsidR="005D58CA" w:rsidRPr="008F6146" w:rsidRDefault="005D58CA" w:rsidP="00641FCD">
      <w:pPr>
        <w:rPr>
          <w:rFonts w:ascii="Arial Narrow" w:hAnsi="Arial Narrow"/>
          <w:sz w:val="24"/>
          <w:szCs w:val="24"/>
        </w:rPr>
      </w:pPr>
      <w:r>
        <w:rPr>
          <w:rFonts w:ascii="Arial Narrow" w:hAnsi="Arial Narrow"/>
          <w:sz w:val="24"/>
          <w:szCs w:val="24"/>
        </w:rPr>
        <w:t xml:space="preserve">Partners also have a role to play in improving the way victims are dealt with, such as Bradford CSP </w:t>
      </w:r>
      <w:r w:rsidRPr="005D58CA">
        <w:rPr>
          <w:rFonts w:ascii="Arial Narrow" w:hAnsi="Arial Narrow"/>
          <w:sz w:val="24"/>
          <w:szCs w:val="24"/>
        </w:rPr>
        <w:t xml:space="preserve">who </w:t>
      </w:r>
      <w:r w:rsidRPr="005D58CA">
        <w:rPr>
          <w:rFonts w:ascii="Arial Narrow" w:hAnsi="Arial Narrow" w:cs="Arial"/>
          <w:sz w:val="24"/>
          <w:szCs w:val="24"/>
        </w:rPr>
        <w:t>ha</w:t>
      </w:r>
      <w:r>
        <w:rPr>
          <w:rFonts w:ascii="Arial Narrow" w:hAnsi="Arial Narrow" w:cs="Arial"/>
          <w:sz w:val="24"/>
          <w:szCs w:val="24"/>
        </w:rPr>
        <w:t>ve</w:t>
      </w:r>
      <w:r w:rsidRPr="005D58CA">
        <w:rPr>
          <w:rFonts w:ascii="Arial Narrow" w:hAnsi="Arial Narrow" w:cs="Arial"/>
          <w:sz w:val="24"/>
          <w:szCs w:val="24"/>
        </w:rPr>
        <w:t xml:space="preserve"> funded</w:t>
      </w:r>
      <w:r>
        <w:rPr>
          <w:rFonts w:ascii="Arial Narrow" w:hAnsi="Arial Narrow" w:cs="Arial"/>
          <w:sz w:val="24"/>
          <w:szCs w:val="24"/>
        </w:rPr>
        <w:t xml:space="preserve"> </w:t>
      </w:r>
      <w:r w:rsidRPr="005D58CA">
        <w:rPr>
          <w:rFonts w:ascii="Arial Narrow" w:hAnsi="Arial Narrow" w:cs="Arial"/>
          <w:sz w:val="24"/>
          <w:szCs w:val="24"/>
        </w:rPr>
        <w:t xml:space="preserve">an ASB Victims Champion, managed by the local authority Restorative Justice/Victim Services Manager. This post recognised a gap for working with vulnerable and repeat victims of </w:t>
      </w:r>
      <w:r>
        <w:rPr>
          <w:rFonts w:ascii="Arial Narrow" w:hAnsi="Arial Narrow" w:cs="Arial"/>
          <w:sz w:val="24"/>
          <w:szCs w:val="24"/>
        </w:rPr>
        <w:t>ASB</w:t>
      </w:r>
      <w:r w:rsidRPr="005D58CA">
        <w:rPr>
          <w:rFonts w:ascii="Arial Narrow" w:hAnsi="Arial Narrow" w:cs="Arial"/>
          <w:sz w:val="24"/>
          <w:szCs w:val="24"/>
        </w:rPr>
        <w:t>.</w:t>
      </w:r>
    </w:p>
    <w:p w:rsidR="00641FCD" w:rsidRDefault="00641FCD" w:rsidP="00641FCD">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8F6146" w:rsidRDefault="005D58CA" w:rsidP="00641FCD">
            <w:pPr>
              <w:rPr>
                <w:rFonts w:ascii="Arial Narrow" w:hAnsi="Arial Narrow" w:cs="Arial"/>
                <w:b/>
                <w:i/>
                <w:u w:val="single"/>
              </w:rPr>
            </w:pPr>
            <w:r>
              <w:rPr>
                <w:rFonts w:ascii="Arial Narrow" w:hAnsi="Arial Narrow" w:cs="Arial"/>
                <w:b/>
                <w:i/>
                <w:u w:val="single"/>
              </w:rPr>
              <w:t>P</w:t>
            </w:r>
            <w:r w:rsidR="00641FCD" w:rsidRPr="008F6146">
              <w:rPr>
                <w:rFonts w:ascii="Arial Narrow" w:hAnsi="Arial Narrow" w:cs="Arial"/>
                <w:b/>
                <w:i/>
                <w:u w:val="single"/>
              </w:rPr>
              <w:t>roblems with ASB</w:t>
            </w:r>
          </w:p>
          <w:p w:rsidR="00641FCD" w:rsidRPr="008F6146" w:rsidRDefault="00641FCD" w:rsidP="00641FCD">
            <w:pPr>
              <w:rPr>
                <w:rFonts w:ascii="Arial Narrow" w:hAnsi="Arial Narrow" w:cs="Arial"/>
                <w:b/>
                <w:i/>
              </w:rPr>
            </w:pPr>
          </w:p>
          <w:p w:rsidR="00641FCD" w:rsidRPr="008F6146" w:rsidRDefault="00641FCD" w:rsidP="00641FCD">
            <w:pPr>
              <w:rPr>
                <w:rFonts w:ascii="Arial Narrow" w:hAnsi="Arial Narrow" w:cs="Arial"/>
                <w:i/>
              </w:rPr>
            </w:pPr>
            <w:r w:rsidRPr="008F6146">
              <w:rPr>
                <w:rFonts w:ascii="Arial Narrow" w:hAnsi="Arial Narrow" w:cs="Arial"/>
                <w:i/>
              </w:rPr>
              <w:t>We seek to advise you that your staff and WYP have dealt very effectively and swiftly with all items. Both our members, local MP, councillors are very pleased to be able to inform all of you that matters are totally resolved beyond our expectations.</w:t>
            </w:r>
          </w:p>
          <w:p w:rsidR="00641FCD" w:rsidRPr="008F6146" w:rsidRDefault="00641FCD" w:rsidP="00641FCD">
            <w:pPr>
              <w:rPr>
                <w:rFonts w:ascii="Arial Narrow" w:hAnsi="Arial Narrow" w:cs="Arial"/>
                <w:b/>
                <w:i/>
              </w:rPr>
            </w:pPr>
          </w:p>
          <w:p w:rsidR="00641FCD" w:rsidRPr="008F6146" w:rsidRDefault="00641FCD" w:rsidP="00641FCD">
            <w:pPr>
              <w:rPr>
                <w:rFonts w:ascii="Arial Narrow" w:hAnsi="Arial Narrow" w:cs="Arial"/>
                <w:b/>
                <w:i/>
                <w:color w:val="FF0000"/>
              </w:rPr>
            </w:pPr>
            <w:proofErr w:type="spellStart"/>
            <w:r w:rsidRPr="008F6146">
              <w:rPr>
                <w:rFonts w:ascii="Arial Narrow" w:hAnsi="Arial Narrow" w:cs="Arial"/>
                <w:b/>
                <w:i/>
              </w:rPr>
              <w:t>Sowerby</w:t>
            </w:r>
            <w:proofErr w:type="spellEnd"/>
            <w:r w:rsidRPr="008F6146">
              <w:rPr>
                <w:rFonts w:ascii="Arial Narrow" w:hAnsi="Arial Narrow" w:cs="Arial"/>
                <w:b/>
                <w:i/>
              </w:rPr>
              <w:t xml:space="preserve"> Bridge Youth and Community Centre</w:t>
            </w:r>
          </w:p>
        </w:tc>
      </w:tr>
    </w:tbl>
    <w:p w:rsidR="00641FCD" w:rsidRDefault="00641FCD" w:rsidP="00641FCD">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641FCD" w:rsidTr="005E25D4">
        <w:tc>
          <w:tcPr>
            <w:tcW w:w="10348" w:type="dxa"/>
            <w:shd w:val="clear" w:color="auto" w:fill="D9D9D9" w:themeFill="background1" w:themeFillShade="D9"/>
          </w:tcPr>
          <w:p w:rsidR="00641FCD" w:rsidRPr="008F6146" w:rsidRDefault="00641FCD" w:rsidP="00641FCD">
            <w:pPr>
              <w:rPr>
                <w:rFonts w:ascii="Arial Narrow" w:hAnsi="Arial Narrow"/>
                <w:i/>
              </w:rPr>
            </w:pPr>
            <w:r w:rsidRPr="008F6146">
              <w:rPr>
                <w:rFonts w:ascii="Arial Narrow" w:hAnsi="Arial Narrow"/>
                <w:i/>
              </w:rPr>
              <w:t>I would like to take this opportunity to thank you for your action last week, and all you have done. The motorcycle in question on Friday was a reformed person, short shifting and riding his machine like a normal human, not a mad man!</w:t>
            </w:r>
          </w:p>
          <w:p w:rsidR="00641FCD" w:rsidRPr="008F6146" w:rsidRDefault="00641FCD" w:rsidP="00641FCD">
            <w:pPr>
              <w:rPr>
                <w:rFonts w:ascii="Arial Narrow" w:hAnsi="Arial Narrow"/>
                <w:b/>
                <w:i/>
              </w:rPr>
            </w:pPr>
          </w:p>
          <w:p w:rsidR="00641FCD" w:rsidRPr="008F6146" w:rsidRDefault="00641FCD" w:rsidP="00641FCD">
            <w:pPr>
              <w:rPr>
                <w:rFonts w:ascii="Arial Narrow" w:hAnsi="Arial Narrow"/>
                <w:b/>
                <w:i/>
                <w:color w:val="FF0000"/>
              </w:rPr>
            </w:pPr>
            <w:r w:rsidRPr="008F6146">
              <w:rPr>
                <w:rFonts w:ascii="Arial Narrow" w:hAnsi="Arial Narrow"/>
                <w:b/>
                <w:i/>
              </w:rPr>
              <w:t>Email to the PCC following issues with a motorcyclist who was driving in an anti-social way that was also deemed a danger to the public, and following a lack of response from local police.</w:t>
            </w:r>
          </w:p>
        </w:tc>
      </w:tr>
    </w:tbl>
    <w:p w:rsidR="00641FCD" w:rsidRDefault="00641FCD" w:rsidP="00641FCD">
      <w:pPr>
        <w:rPr>
          <w:rFonts w:ascii="Arial Narrow" w:hAnsi="Arial Narrow"/>
          <w:sz w:val="24"/>
          <w:szCs w:val="24"/>
        </w:rPr>
      </w:pPr>
    </w:p>
    <w:tbl>
      <w:tblPr>
        <w:tblStyle w:val="TableGrid"/>
        <w:tblW w:w="10348" w:type="dxa"/>
        <w:tblInd w:w="108" w:type="dxa"/>
        <w:tblLook w:val="04A0" w:firstRow="1" w:lastRow="0" w:firstColumn="1" w:lastColumn="0" w:noHBand="0" w:noVBand="1"/>
      </w:tblPr>
      <w:tblGrid>
        <w:gridCol w:w="10348"/>
      </w:tblGrid>
      <w:tr w:rsidR="00641FCD" w:rsidRPr="00116AAA" w:rsidTr="005E25D4">
        <w:tc>
          <w:tcPr>
            <w:tcW w:w="10348" w:type="dxa"/>
          </w:tcPr>
          <w:p w:rsidR="00641FCD" w:rsidRPr="000C3336" w:rsidRDefault="00641FCD" w:rsidP="00641FCD">
            <w:pPr>
              <w:rPr>
                <w:rFonts w:ascii="Arial Narrow" w:hAnsi="Arial Narrow"/>
                <w:b/>
              </w:rPr>
            </w:pPr>
            <w:r>
              <w:rPr>
                <w:rFonts w:ascii="Arial Narrow" w:hAnsi="Arial Narrow"/>
                <w:b/>
              </w:rPr>
              <w:t>RESPOND</w:t>
            </w:r>
            <w:r w:rsidRPr="000C3336">
              <w:rPr>
                <w:rFonts w:ascii="Arial Narrow" w:hAnsi="Arial Narrow"/>
                <w:b/>
              </w:rPr>
              <w:t xml:space="preserve"> TO REPORTS OF ANTI-SOCIAL BEHAVIOUR (ASB) IN A WAY THAT VICTIMS AND COMMUNITIES ARE HAPPY WITH</w:t>
            </w:r>
          </w:p>
          <w:p w:rsidR="00641FCD" w:rsidRPr="000C3336" w:rsidRDefault="00641FCD" w:rsidP="00641FCD">
            <w:pPr>
              <w:rPr>
                <w:rFonts w:ascii="Arial Narrow" w:hAnsi="Arial Narrow"/>
                <w:b/>
              </w:rPr>
            </w:pPr>
          </w:p>
          <w:p w:rsidR="00641FCD" w:rsidRPr="000C3336" w:rsidRDefault="00641FCD" w:rsidP="00641FCD">
            <w:pPr>
              <w:rPr>
                <w:rFonts w:ascii="Arial Narrow" w:hAnsi="Arial Narrow"/>
                <w:b/>
                <w:i/>
              </w:rPr>
            </w:pPr>
            <w:r w:rsidRPr="000C3336">
              <w:rPr>
                <w:rFonts w:ascii="Arial Narrow" w:hAnsi="Arial Narrow"/>
                <w:b/>
                <w:i/>
              </w:rPr>
              <w:t>Satisfaction with ASB service delivery</w:t>
            </w:r>
          </w:p>
          <w:p w:rsidR="00641FCD" w:rsidRPr="000C3336" w:rsidRDefault="00641FCD" w:rsidP="00641FCD">
            <w:pPr>
              <w:rPr>
                <w:rFonts w:ascii="Arial Narrow" w:hAnsi="Arial Narrow"/>
                <w:i/>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864"/>
              <w:gridCol w:w="2126"/>
              <w:gridCol w:w="1984"/>
            </w:tblGrid>
            <w:tr w:rsidR="00641FCD" w:rsidRPr="000C3336" w:rsidTr="00641FCD">
              <w:trPr>
                <w:trHeight w:val="255"/>
              </w:trPr>
              <w:tc>
                <w:tcPr>
                  <w:tcW w:w="3114" w:type="dxa"/>
                  <w:vMerge w:val="restart"/>
                  <w:shd w:val="clear" w:color="auto" w:fill="BFBFBF"/>
                </w:tcPr>
                <w:p w:rsidR="00641FCD" w:rsidRPr="000C3336" w:rsidRDefault="00641FCD" w:rsidP="00641FCD">
                  <w:pPr>
                    <w:rPr>
                      <w:rFonts w:ascii="Arial Narrow" w:hAnsi="Arial Narrow"/>
                      <w:b/>
                    </w:rPr>
                  </w:pPr>
                  <w:r w:rsidRPr="000C3336">
                    <w:rPr>
                      <w:rFonts w:ascii="Arial Narrow" w:hAnsi="Arial Narrow"/>
                      <w:b/>
                    </w:rPr>
                    <w:t>Measure</w:t>
                  </w:r>
                </w:p>
              </w:tc>
              <w:tc>
                <w:tcPr>
                  <w:tcW w:w="6974" w:type="dxa"/>
                  <w:gridSpan w:val="3"/>
                  <w:shd w:val="clear" w:color="auto" w:fill="BFBFBF"/>
                  <w:vAlign w:val="center"/>
                </w:tcPr>
                <w:p w:rsidR="00641FCD" w:rsidRPr="000C3336" w:rsidRDefault="00641FCD" w:rsidP="00641FCD">
                  <w:pPr>
                    <w:jc w:val="center"/>
                    <w:rPr>
                      <w:rFonts w:ascii="Arial Narrow" w:hAnsi="Arial Narrow"/>
                      <w:b/>
                      <w:color w:val="FF0000"/>
                    </w:rPr>
                  </w:pPr>
                  <w:r w:rsidRPr="000C3336">
                    <w:rPr>
                      <w:rFonts w:ascii="Arial Narrow" w:hAnsi="Arial Narrow"/>
                      <w:b/>
                    </w:rPr>
                    <w:t>West Yorkshire</w:t>
                  </w:r>
                </w:p>
              </w:tc>
            </w:tr>
            <w:tr w:rsidR="00641FCD" w:rsidRPr="000C3336" w:rsidTr="00641FCD">
              <w:trPr>
                <w:trHeight w:val="270"/>
              </w:trPr>
              <w:tc>
                <w:tcPr>
                  <w:tcW w:w="3114" w:type="dxa"/>
                  <w:vMerge/>
                  <w:shd w:val="clear" w:color="auto" w:fill="BFBFBF"/>
                </w:tcPr>
                <w:p w:rsidR="00641FCD" w:rsidRPr="000C3336" w:rsidRDefault="00641FCD" w:rsidP="00641FCD">
                  <w:pPr>
                    <w:rPr>
                      <w:rFonts w:ascii="Arial Narrow" w:hAnsi="Arial Narrow"/>
                      <w:b/>
                    </w:rPr>
                  </w:pPr>
                </w:p>
              </w:tc>
              <w:tc>
                <w:tcPr>
                  <w:tcW w:w="2864" w:type="dxa"/>
                  <w:shd w:val="clear" w:color="auto" w:fill="BFBFBF"/>
                  <w:vAlign w:val="center"/>
                </w:tcPr>
                <w:p w:rsidR="00641FCD" w:rsidRPr="000C3336" w:rsidRDefault="00641FCD" w:rsidP="00641FCD">
                  <w:pPr>
                    <w:jc w:val="center"/>
                    <w:rPr>
                      <w:rFonts w:ascii="Arial Narrow" w:hAnsi="Arial Narrow"/>
                      <w:highlight w:val="yellow"/>
                    </w:rPr>
                  </w:pPr>
                  <w:r w:rsidRPr="000C3336">
                    <w:rPr>
                      <w:rFonts w:ascii="Arial Narrow" w:hAnsi="Arial Narrow"/>
                      <w:b/>
                    </w:rPr>
                    <w:t xml:space="preserve">12 </w:t>
                  </w:r>
                  <w:proofErr w:type="spellStart"/>
                  <w:r w:rsidRPr="000C3336">
                    <w:rPr>
                      <w:rFonts w:ascii="Arial Narrow" w:hAnsi="Arial Narrow"/>
                      <w:b/>
                    </w:rPr>
                    <w:t>mths</w:t>
                  </w:r>
                  <w:proofErr w:type="spellEnd"/>
                  <w:r w:rsidRPr="000C3336">
                    <w:rPr>
                      <w:rFonts w:ascii="Arial Narrow" w:hAnsi="Arial Narrow"/>
                      <w:b/>
                    </w:rPr>
                    <w:t xml:space="preserve"> to March 14</w:t>
                  </w:r>
                </w:p>
              </w:tc>
              <w:tc>
                <w:tcPr>
                  <w:tcW w:w="2126" w:type="dxa"/>
                  <w:shd w:val="clear" w:color="auto" w:fill="BFBFBF"/>
                  <w:vAlign w:val="center"/>
                </w:tcPr>
                <w:p w:rsidR="00641FCD" w:rsidRPr="000C3336" w:rsidRDefault="00641FCD" w:rsidP="00641FCD">
                  <w:pPr>
                    <w:jc w:val="center"/>
                    <w:rPr>
                      <w:rFonts w:ascii="Arial Narrow" w:hAnsi="Arial Narrow"/>
                      <w:highlight w:val="yellow"/>
                    </w:rPr>
                  </w:pPr>
                  <w:r w:rsidRPr="000C3336">
                    <w:rPr>
                      <w:rFonts w:ascii="Arial Narrow" w:hAnsi="Arial Narrow"/>
                      <w:b/>
                    </w:rPr>
                    <w:t xml:space="preserve">12 </w:t>
                  </w:r>
                  <w:proofErr w:type="spellStart"/>
                  <w:r w:rsidRPr="000C3336">
                    <w:rPr>
                      <w:rFonts w:ascii="Arial Narrow" w:hAnsi="Arial Narrow"/>
                      <w:b/>
                    </w:rPr>
                    <w:t>mths</w:t>
                  </w:r>
                  <w:proofErr w:type="spellEnd"/>
                  <w:r w:rsidRPr="000C3336">
                    <w:rPr>
                      <w:rFonts w:ascii="Arial Narrow" w:hAnsi="Arial Narrow"/>
                      <w:b/>
                    </w:rPr>
                    <w:t xml:space="preserve"> to March 1</w:t>
                  </w:r>
                  <w:r>
                    <w:rPr>
                      <w:rFonts w:ascii="Arial Narrow" w:hAnsi="Arial Narrow"/>
                      <w:b/>
                    </w:rPr>
                    <w:t>5</w:t>
                  </w:r>
                </w:p>
              </w:tc>
              <w:tc>
                <w:tcPr>
                  <w:tcW w:w="1984" w:type="dxa"/>
                  <w:shd w:val="clear" w:color="auto" w:fill="BFBFBF"/>
                  <w:vAlign w:val="center"/>
                </w:tcPr>
                <w:p w:rsidR="00641FCD" w:rsidRPr="000C3336" w:rsidRDefault="00641FCD" w:rsidP="00641FCD">
                  <w:pPr>
                    <w:jc w:val="center"/>
                    <w:rPr>
                      <w:rFonts w:ascii="Arial Narrow" w:hAnsi="Arial Narrow"/>
                      <w:b/>
                      <w:color w:val="FF0000"/>
                    </w:rPr>
                  </w:pPr>
                  <w:r w:rsidRPr="000C3336">
                    <w:rPr>
                      <w:rFonts w:ascii="Arial Narrow" w:hAnsi="Arial Narrow"/>
                      <w:b/>
                    </w:rPr>
                    <w:t>Trend over time</w:t>
                  </w:r>
                </w:p>
              </w:tc>
            </w:tr>
            <w:tr w:rsidR="00641FCD" w:rsidRPr="000C3336" w:rsidTr="00641FCD">
              <w:trPr>
                <w:trHeight w:val="311"/>
              </w:trPr>
              <w:tc>
                <w:tcPr>
                  <w:tcW w:w="3114" w:type="dxa"/>
                </w:tcPr>
                <w:p w:rsidR="00641FCD" w:rsidRPr="000C3336" w:rsidRDefault="00641FCD" w:rsidP="00641FCD">
                  <w:pPr>
                    <w:rPr>
                      <w:rFonts w:ascii="Arial Narrow" w:hAnsi="Arial Narrow"/>
                    </w:rPr>
                  </w:pPr>
                  <w:r w:rsidRPr="000C3336">
                    <w:rPr>
                      <w:rFonts w:ascii="Arial Narrow" w:hAnsi="Arial Narrow"/>
                    </w:rPr>
                    <w:t>Satisfaction with service delivery</w:t>
                  </w:r>
                </w:p>
              </w:tc>
              <w:tc>
                <w:tcPr>
                  <w:tcW w:w="2864" w:type="dxa"/>
                  <w:vAlign w:val="center"/>
                </w:tcPr>
                <w:p w:rsidR="00641FCD" w:rsidRPr="000C3336" w:rsidRDefault="00641FCD" w:rsidP="00641FCD">
                  <w:pPr>
                    <w:jc w:val="center"/>
                    <w:rPr>
                      <w:rFonts w:ascii="Arial Narrow" w:hAnsi="Arial Narrow"/>
                      <w:highlight w:val="yellow"/>
                    </w:rPr>
                  </w:pPr>
                  <w:r w:rsidRPr="000C3336">
                    <w:rPr>
                      <w:rFonts w:ascii="Arial Narrow" w:hAnsi="Arial Narrow"/>
                    </w:rPr>
                    <w:t>80.6%</w:t>
                  </w:r>
                </w:p>
              </w:tc>
              <w:tc>
                <w:tcPr>
                  <w:tcW w:w="2126" w:type="dxa"/>
                  <w:vAlign w:val="center"/>
                </w:tcPr>
                <w:p w:rsidR="00641FCD" w:rsidRPr="000C3336" w:rsidRDefault="00641FCD" w:rsidP="00641FCD">
                  <w:pPr>
                    <w:jc w:val="center"/>
                    <w:rPr>
                      <w:rFonts w:ascii="Arial Narrow" w:hAnsi="Arial Narrow"/>
                      <w:highlight w:val="yellow"/>
                    </w:rPr>
                  </w:pPr>
                  <w:r w:rsidRPr="00E30FD8">
                    <w:rPr>
                      <w:rFonts w:ascii="Arial Narrow" w:hAnsi="Arial Narrow"/>
                    </w:rPr>
                    <w:t>79.6%</w:t>
                  </w:r>
                </w:p>
              </w:tc>
              <w:tc>
                <w:tcPr>
                  <w:tcW w:w="1984" w:type="dxa"/>
                  <w:vAlign w:val="center"/>
                </w:tcPr>
                <w:p w:rsidR="00641FCD" w:rsidRPr="00E30FD8" w:rsidRDefault="00641FCD" w:rsidP="00641FCD">
                  <w:pPr>
                    <w:jc w:val="center"/>
                    <w:rPr>
                      <w:rFonts w:ascii="Arial Narrow" w:hAnsi="Arial Narrow"/>
                      <w:b/>
                      <w:color w:val="FFC000"/>
                    </w:rPr>
                  </w:pPr>
                  <w:r w:rsidRPr="00E30FD8">
                    <w:rPr>
                      <w:rFonts w:ascii="Arial Narrow" w:hAnsi="Arial Narrow"/>
                      <w:b/>
                      <w:color w:val="FFC000"/>
                    </w:rPr>
                    <w:t>No change</w:t>
                  </w:r>
                </w:p>
              </w:tc>
            </w:tr>
          </w:tbl>
          <w:p w:rsidR="00641FCD" w:rsidRPr="000C3336" w:rsidRDefault="00641FCD" w:rsidP="00641FCD">
            <w:pPr>
              <w:rPr>
                <w:rFonts w:ascii="Arial Narrow" w:hAnsi="Arial Narrow"/>
                <w:b/>
              </w:rPr>
            </w:pPr>
          </w:p>
          <w:p w:rsidR="00641FCD" w:rsidRPr="002B2F7B" w:rsidRDefault="00641FCD" w:rsidP="00641FCD">
            <w:pPr>
              <w:rPr>
                <w:rFonts w:ascii="Arial Narrow" w:hAnsi="Arial Narrow"/>
                <w:b/>
              </w:rPr>
            </w:pPr>
            <w:r w:rsidRPr="002B2F7B">
              <w:rPr>
                <w:rFonts w:ascii="Arial Narrow" w:hAnsi="Arial Narrow"/>
                <w:b/>
              </w:rPr>
              <w:t>Performance</w:t>
            </w:r>
          </w:p>
          <w:p w:rsidR="00641FCD" w:rsidRPr="002B2F7B" w:rsidRDefault="00641FCD" w:rsidP="00641FCD">
            <w:pPr>
              <w:pStyle w:val="ListParagraph"/>
              <w:numPr>
                <w:ilvl w:val="0"/>
                <w:numId w:val="6"/>
              </w:numPr>
              <w:rPr>
                <w:rFonts w:ascii="Arial Narrow" w:hAnsi="Arial Narrow"/>
              </w:rPr>
            </w:pPr>
            <w:r w:rsidRPr="002B2F7B">
              <w:rPr>
                <w:rFonts w:ascii="Arial Narrow" w:hAnsi="Arial Narrow"/>
              </w:rPr>
              <w:t xml:space="preserve">79.6% of victims of </w:t>
            </w:r>
            <w:r w:rsidR="005D58CA">
              <w:rPr>
                <w:rFonts w:ascii="Arial Narrow" w:hAnsi="Arial Narrow"/>
              </w:rPr>
              <w:t>ASB</w:t>
            </w:r>
            <w:r w:rsidRPr="002B2F7B">
              <w:rPr>
                <w:rFonts w:ascii="Arial Narrow" w:hAnsi="Arial Narrow"/>
              </w:rPr>
              <w:t xml:space="preserve"> indicated that they were satisfied with the service delivered by West Yorkshire Police. This is a small reducti</w:t>
            </w:r>
            <w:r w:rsidR="005D58CA">
              <w:rPr>
                <w:rFonts w:ascii="Arial Narrow" w:hAnsi="Arial Narrow"/>
              </w:rPr>
              <w:t xml:space="preserve">on on the previous year </w:t>
            </w:r>
            <w:r w:rsidRPr="002B2F7B">
              <w:rPr>
                <w:rFonts w:ascii="Arial Narrow" w:hAnsi="Arial Narrow"/>
              </w:rPr>
              <w:t xml:space="preserve">due to reductions in satisfaction seen during the latter half of 2014/15. </w:t>
            </w:r>
          </w:p>
          <w:p w:rsidR="00641FCD" w:rsidRPr="002B2F7B" w:rsidRDefault="00641FCD" w:rsidP="00641FCD">
            <w:pPr>
              <w:pStyle w:val="ListParagraph"/>
              <w:numPr>
                <w:ilvl w:val="0"/>
                <w:numId w:val="6"/>
              </w:numPr>
              <w:rPr>
                <w:rFonts w:ascii="Arial Narrow" w:hAnsi="Arial Narrow"/>
              </w:rPr>
            </w:pPr>
            <w:r w:rsidRPr="002B2F7B">
              <w:rPr>
                <w:rFonts w:ascii="Arial Narrow" w:hAnsi="Arial Narrow"/>
              </w:rPr>
              <w:t xml:space="preserve">Reductions were seen across all districts with the exception of Bradford, which increased </w:t>
            </w:r>
            <w:r w:rsidR="005D58CA">
              <w:rPr>
                <w:rFonts w:ascii="Arial Narrow" w:hAnsi="Arial Narrow"/>
              </w:rPr>
              <w:t xml:space="preserve">by </w:t>
            </w:r>
            <w:r w:rsidRPr="002B2F7B">
              <w:rPr>
                <w:rFonts w:ascii="Arial Narrow" w:hAnsi="Arial Narrow"/>
              </w:rPr>
              <w:t>2.0%</w:t>
            </w:r>
            <w:r w:rsidR="005D58CA">
              <w:rPr>
                <w:rFonts w:ascii="Arial Narrow" w:hAnsi="Arial Narrow"/>
              </w:rPr>
              <w:t>,</w:t>
            </w:r>
            <w:r w:rsidRPr="002B2F7B">
              <w:rPr>
                <w:rFonts w:ascii="Arial Narrow" w:hAnsi="Arial Narrow"/>
              </w:rPr>
              <w:t xml:space="preserve"> having decreased dramatically in 2013/14. In 2014/15 Calderdale has seen the biggest decrease of 7.0%.</w:t>
            </w:r>
          </w:p>
          <w:p w:rsidR="00641FCD" w:rsidRPr="000C3336" w:rsidRDefault="00641FCD" w:rsidP="00641FCD">
            <w:pPr>
              <w:rPr>
                <w:rFonts w:ascii="Arial Narrow" w:hAnsi="Arial Narrow"/>
              </w:rPr>
            </w:pPr>
          </w:p>
          <w:p w:rsidR="00641FCD" w:rsidRPr="002B2F7B" w:rsidRDefault="00641FCD" w:rsidP="00641FCD">
            <w:pPr>
              <w:rPr>
                <w:rFonts w:ascii="Arial Narrow" w:hAnsi="Arial Narrow"/>
              </w:rPr>
            </w:pPr>
            <w:r w:rsidRPr="002B2F7B">
              <w:rPr>
                <w:rFonts w:ascii="Arial Narrow" w:hAnsi="Arial Narrow"/>
                <w:b/>
              </w:rPr>
              <w:t xml:space="preserve">Figure </w:t>
            </w:r>
            <w:r w:rsidR="005D58CA">
              <w:rPr>
                <w:rFonts w:ascii="Arial Narrow" w:hAnsi="Arial Narrow"/>
                <w:b/>
              </w:rPr>
              <w:t>H</w:t>
            </w:r>
            <w:r w:rsidRPr="002B2F7B">
              <w:rPr>
                <w:rFonts w:ascii="Arial Narrow" w:hAnsi="Arial Narrow"/>
                <w:b/>
              </w:rPr>
              <w:t>: Levels of satisfaction with how ASB reports were dealt with January 2014 to March 2015</w:t>
            </w:r>
          </w:p>
          <w:p w:rsidR="00641FCD" w:rsidRPr="00116AAA" w:rsidRDefault="00641FCD" w:rsidP="00641FCD">
            <w:pPr>
              <w:jc w:val="center"/>
              <w:rPr>
                <w:rFonts w:ascii="Arial Narrow" w:hAnsi="Arial Narrow"/>
                <w:b/>
                <w:noProof/>
                <w:sz w:val="24"/>
                <w:szCs w:val="24"/>
                <w:u w:val="single"/>
                <w:lang w:eastAsia="en-GB"/>
              </w:rPr>
            </w:pPr>
            <w:r>
              <w:rPr>
                <w:noProof/>
                <w:lang w:eastAsia="en-GB"/>
              </w:rPr>
              <w:drawing>
                <wp:inline distT="0" distB="0" distL="0" distR="0" wp14:anchorId="1BF5938A" wp14:editId="3729DBF1">
                  <wp:extent cx="4781550" cy="24288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41FCD" w:rsidRPr="00116AAA" w:rsidRDefault="00641FCD" w:rsidP="00641FCD">
            <w:pPr>
              <w:rPr>
                <w:rFonts w:ascii="Arial Narrow" w:hAnsi="Arial Narrow"/>
                <w:i/>
                <w:sz w:val="24"/>
                <w:szCs w:val="24"/>
              </w:rPr>
            </w:pPr>
          </w:p>
          <w:p w:rsidR="00641FCD" w:rsidRPr="000C3336" w:rsidRDefault="00641FCD" w:rsidP="00641FCD">
            <w:pPr>
              <w:rPr>
                <w:rFonts w:ascii="Arial Narrow" w:hAnsi="Arial Narrow"/>
                <w:b/>
                <w:i/>
              </w:rPr>
            </w:pPr>
            <w:r w:rsidRPr="000C3336">
              <w:rPr>
                <w:rFonts w:ascii="Arial Narrow" w:hAnsi="Arial Narrow"/>
                <w:b/>
                <w:i/>
              </w:rPr>
              <w:t>Proportion of residents saying ASB has got worse over the last 12 months</w:t>
            </w:r>
          </w:p>
          <w:p w:rsidR="00641FCD" w:rsidRPr="000C3336" w:rsidRDefault="00641FCD" w:rsidP="00641FCD">
            <w:pPr>
              <w:rPr>
                <w:rFonts w:ascii="Arial Narrow" w:hAnsi="Arial Narrow"/>
                <w:b/>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593"/>
              <w:gridCol w:w="1696"/>
              <w:gridCol w:w="1984"/>
            </w:tblGrid>
            <w:tr w:rsidR="00641FCD" w:rsidRPr="000C3336" w:rsidTr="00641FCD">
              <w:trPr>
                <w:trHeight w:val="255"/>
              </w:trPr>
              <w:tc>
                <w:tcPr>
                  <w:tcW w:w="4815" w:type="dxa"/>
                  <w:vMerge w:val="restart"/>
                  <w:shd w:val="clear" w:color="auto" w:fill="BFBFBF"/>
                </w:tcPr>
                <w:p w:rsidR="00641FCD" w:rsidRPr="000C3336" w:rsidRDefault="00641FCD" w:rsidP="00641FCD">
                  <w:pPr>
                    <w:rPr>
                      <w:rFonts w:ascii="Arial Narrow" w:hAnsi="Arial Narrow"/>
                      <w:b/>
                    </w:rPr>
                  </w:pPr>
                  <w:r w:rsidRPr="000C3336">
                    <w:rPr>
                      <w:rFonts w:ascii="Arial Narrow" w:hAnsi="Arial Narrow"/>
                      <w:b/>
                    </w:rPr>
                    <w:t>Measure</w:t>
                  </w:r>
                </w:p>
              </w:tc>
              <w:tc>
                <w:tcPr>
                  <w:tcW w:w="5273" w:type="dxa"/>
                  <w:gridSpan w:val="3"/>
                  <w:shd w:val="clear" w:color="auto" w:fill="BFBFBF"/>
                  <w:vAlign w:val="center"/>
                </w:tcPr>
                <w:p w:rsidR="00641FCD" w:rsidRPr="000C3336" w:rsidRDefault="00641FCD" w:rsidP="00641FCD">
                  <w:pPr>
                    <w:jc w:val="center"/>
                    <w:rPr>
                      <w:rFonts w:ascii="Arial Narrow" w:hAnsi="Arial Narrow"/>
                      <w:b/>
                      <w:color w:val="FF0000"/>
                    </w:rPr>
                  </w:pPr>
                  <w:r w:rsidRPr="000C3336">
                    <w:rPr>
                      <w:rFonts w:ascii="Arial Narrow" w:hAnsi="Arial Narrow"/>
                      <w:b/>
                    </w:rPr>
                    <w:t>West Yorkshire</w:t>
                  </w:r>
                </w:p>
              </w:tc>
            </w:tr>
            <w:tr w:rsidR="00641FCD" w:rsidRPr="000C3336" w:rsidTr="005D58CA">
              <w:trPr>
                <w:trHeight w:val="270"/>
              </w:trPr>
              <w:tc>
                <w:tcPr>
                  <w:tcW w:w="4815" w:type="dxa"/>
                  <w:vMerge/>
                  <w:shd w:val="clear" w:color="auto" w:fill="BFBFBF"/>
                </w:tcPr>
                <w:p w:rsidR="00641FCD" w:rsidRPr="000C3336" w:rsidRDefault="00641FCD" w:rsidP="00641FCD">
                  <w:pPr>
                    <w:rPr>
                      <w:rFonts w:ascii="Arial Narrow" w:hAnsi="Arial Narrow"/>
                      <w:b/>
                    </w:rPr>
                  </w:pPr>
                </w:p>
              </w:tc>
              <w:tc>
                <w:tcPr>
                  <w:tcW w:w="1593" w:type="dxa"/>
                  <w:shd w:val="clear" w:color="auto" w:fill="BFBFBF"/>
                  <w:vAlign w:val="center"/>
                </w:tcPr>
                <w:p w:rsidR="00641FCD" w:rsidRPr="000C3336" w:rsidRDefault="00641FCD" w:rsidP="00641FCD">
                  <w:pPr>
                    <w:jc w:val="center"/>
                    <w:rPr>
                      <w:rFonts w:ascii="Arial Narrow" w:hAnsi="Arial Narrow"/>
                      <w:highlight w:val="yellow"/>
                    </w:rPr>
                  </w:pPr>
                  <w:r w:rsidRPr="000C3336">
                    <w:rPr>
                      <w:rFonts w:ascii="Arial Narrow" w:hAnsi="Arial Narrow"/>
                      <w:b/>
                    </w:rPr>
                    <w:t xml:space="preserve">12 </w:t>
                  </w:r>
                  <w:proofErr w:type="spellStart"/>
                  <w:r w:rsidRPr="000C3336">
                    <w:rPr>
                      <w:rFonts w:ascii="Arial Narrow" w:hAnsi="Arial Narrow"/>
                      <w:b/>
                    </w:rPr>
                    <w:t>mths</w:t>
                  </w:r>
                  <w:proofErr w:type="spellEnd"/>
                  <w:r w:rsidRPr="000C3336">
                    <w:rPr>
                      <w:rFonts w:ascii="Arial Narrow" w:hAnsi="Arial Narrow"/>
                      <w:b/>
                    </w:rPr>
                    <w:t xml:space="preserve"> to March 14</w:t>
                  </w:r>
                </w:p>
              </w:tc>
              <w:tc>
                <w:tcPr>
                  <w:tcW w:w="1696" w:type="dxa"/>
                  <w:shd w:val="clear" w:color="auto" w:fill="BFBFBF"/>
                  <w:vAlign w:val="center"/>
                </w:tcPr>
                <w:p w:rsidR="00641FCD" w:rsidRPr="000C3336" w:rsidRDefault="00641FCD" w:rsidP="00641FCD">
                  <w:pPr>
                    <w:jc w:val="center"/>
                    <w:rPr>
                      <w:rFonts w:ascii="Arial Narrow" w:hAnsi="Arial Narrow"/>
                      <w:highlight w:val="yellow"/>
                    </w:rPr>
                  </w:pPr>
                  <w:r w:rsidRPr="000C3336">
                    <w:rPr>
                      <w:rFonts w:ascii="Arial Narrow" w:hAnsi="Arial Narrow"/>
                      <w:b/>
                    </w:rPr>
                    <w:t xml:space="preserve">12 </w:t>
                  </w:r>
                  <w:proofErr w:type="spellStart"/>
                  <w:r w:rsidRPr="000C3336">
                    <w:rPr>
                      <w:rFonts w:ascii="Arial Narrow" w:hAnsi="Arial Narrow"/>
                      <w:b/>
                    </w:rPr>
                    <w:t>mths</w:t>
                  </w:r>
                  <w:proofErr w:type="spellEnd"/>
                  <w:r w:rsidRPr="000C3336">
                    <w:rPr>
                      <w:rFonts w:ascii="Arial Narrow" w:hAnsi="Arial Narrow"/>
                      <w:b/>
                    </w:rPr>
                    <w:t xml:space="preserve"> to March 1</w:t>
                  </w:r>
                  <w:r>
                    <w:rPr>
                      <w:rFonts w:ascii="Arial Narrow" w:hAnsi="Arial Narrow"/>
                      <w:b/>
                    </w:rPr>
                    <w:t>5</w:t>
                  </w:r>
                </w:p>
              </w:tc>
              <w:tc>
                <w:tcPr>
                  <w:tcW w:w="1984" w:type="dxa"/>
                  <w:shd w:val="clear" w:color="auto" w:fill="BFBFBF"/>
                  <w:vAlign w:val="center"/>
                </w:tcPr>
                <w:p w:rsidR="00641FCD" w:rsidRPr="000C3336" w:rsidRDefault="00641FCD" w:rsidP="00641FCD">
                  <w:pPr>
                    <w:jc w:val="center"/>
                    <w:rPr>
                      <w:rFonts w:ascii="Arial Narrow" w:hAnsi="Arial Narrow"/>
                      <w:b/>
                      <w:color w:val="FF0000"/>
                    </w:rPr>
                  </w:pPr>
                  <w:r w:rsidRPr="000C3336">
                    <w:rPr>
                      <w:rFonts w:ascii="Arial Narrow" w:hAnsi="Arial Narrow"/>
                      <w:b/>
                    </w:rPr>
                    <w:t>Trend over time</w:t>
                  </w:r>
                </w:p>
              </w:tc>
            </w:tr>
            <w:tr w:rsidR="00641FCD" w:rsidRPr="000C3336" w:rsidTr="005D58CA">
              <w:tc>
                <w:tcPr>
                  <w:tcW w:w="4815" w:type="dxa"/>
                </w:tcPr>
                <w:p w:rsidR="00641FCD" w:rsidRPr="000C3336" w:rsidRDefault="00641FCD" w:rsidP="00641FCD">
                  <w:pPr>
                    <w:rPr>
                      <w:rFonts w:ascii="Arial Narrow" w:hAnsi="Arial Narrow"/>
                    </w:rPr>
                  </w:pPr>
                  <w:r w:rsidRPr="000C3336">
                    <w:rPr>
                      <w:rFonts w:ascii="Arial Narrow" w:hAnsi="Arial Narrow"/>
                    </w:rPr>
                    <w:t>Proportion of residents saying anti-social behaviour has got worse over the last 12 months</w:t>
                  </w:r>
                </w:p>
              </w:tc>
              <w:tc>
                <w:tcPr>
                  <w:tcW w:w="1593" w:type="dxa"/>
                  <w:vAlign w:val="center"/>
                </w:tcPr>
                <w:p w:rsidR="00641FCD" w:rsidRPr="000C3336" w:rsidRDefault="00641FCD" w:rsidP="00641FCD">
                  <w:pPr>
                    <w:jc w:val="center"/>
                    <w:rPr>
                      <w:rFonts w:ascii="Arial Narrow" w:hAnsi="Arial Narrow"/>
                      <w:highlight w:val="yellow"/>
                    </w:rPr>
                  </w:pPr>
                  <w:r w:rsidRPr="000C3336">
                    <w:rPr>
                      <w:rFonts w:ascii="Arial Narrow" w:hAnsi="Arial Narrow"/>
                    </w:rPr>
                    <w:t>11.9%</w:t>
                  </w:r>
                </w:p>
              </w:tc>
              <w:tc>
                <w:tcPr>
                  <w:tcW w:w="1696" w:type="dxa"/>
                  <w:vAlign w:val="center"/>
                </w:tcPr>
                <w:p w:rsidR="00641FCD" w:rsidRPr="00E30FD8" w:rsidRDefault="00641FCD" w:rsidP="00641FCD">
                  <w:pPr>
                    <w:jc w:val="center"/>
                    <w:rPr>
                      <w:rFonts w:ascii="Arial Narrow" w:hAnsi="Arial Narrow"/>
                      <w:highlight w:val="yellow"/>
                    </w:rPr>
                  </w:pPr>
                  <w:r w:rsidRPr="00E30FD8">
                    <w:rPr>
                      <w:rFonts w:ascii="Arial Narrow" w:hAnsi="Arial Narrow"/>
                    </w:rPr>
                    <w:t>12.5%</w:t>
                  </w:r>
                </w:p>
              </w:tc>
              <w:tc>
                <w:tcPr>
                  <w:tcW w:w="1984" w:type="dxa"/>
                  <w:vAlign w:val="center"/>
                </w:tcPr>
                <w:p w:rsidR="00641FCD" w:rsidRPr="00E30FD8" w:rsidRDefault="00641FCD" w:rsidP="00641FCD">
                  <w:pPr>
                    <w:jc w:val="center"/>
                    <w:rPr>
                      <w:rFonts w:ascii="Arial Narrow" w:hAnsi="Arial Narrow"/>
                      <w:b/>
                      <w:color w:val="FFC000"/>
                    </w:rPr>
                  </w:pPr>
                  <w:r w:rsidRPr="00E30FD8">
                    <w:rPr>
                      <w:rFonts w:ascii="Arial Narrow" w:hAnsi="Arial Narrow"/>
                      <w:b/>
                      <w:color w:val="FFC000"/>
                    </w:rPr>
                    <w:t>No change</w:t>
                  </w:r>
                </w:p>
              </w:tc>
            </w:tr>
          </w:tbl>
          <w:p w:rsidR="00641FCD" w:rsidRPr="000C3336" w:rsidRDefault="00641FCD" w:rsidP="00641FCD">
            <w:pPr>
              <w:rPr>
                <w:rFonts w:ascii="Arial Narrow" w:hAnsi="Arial Narrow"/>
                <w:b/>
              </w:rPr>
            </w:pPr>
          </w:p>
          <w:p w:rsidR="00641FCD" w:rsidRPr="002B2F7B" w:rsidRDefault="00641FCD" w:rsidP="00641FCD">
            <w:pPr>
              <w:rPr>
                <w:rFonts w:ascii="Arial Narrow" w:hAnsi="Arial Narrow"/>
                <w:b/>
              </w:rPr>
            </w:pPr>
            <w:r w:rsidRPr="002B2F7B">
              <w:rPr>
                <w:rFonts w:ascii="Arial Narrow" w:hAnsi="Arial Narrow"/>
                <w:b/>
              </w:rPr>
              <w:t>Performance</w:t>
            </w:r>
          </w:p>
          <w:p w:rsidR="00641FCD" w:rsidRPr="002B2F7B" w:rsidRDefault="00641FCD" w:rsidP="00641FCD">
            <w:pPr>
              <w:pStyle w:val="ListParagraph"/>
              <w:numPr>
                <w:ilvl w:val="0"/>
                <w:numId w:val="6"/>
              </w:numPr>
              <w:rPr>
                <w:rFonts w:ascii="Arial Narrow" w:hAnsi="Arial Narrow"/>
              </w:rPr>
            </w:pPr>
            <w:r w:rsidRPr="002B2F7B">
              <w:rPr>
                <w:rFonts w:ascii="Arial Narrow" w:hAnsi="Arial Narrow"/>
              </w:rPr>
              <w:t xml:space="preserve">The proportion of the public responding to the </w:t>
            </w:r>
            <w:r w:rsidR="005D58CA">
              <w:rPr>
                <w:rFonts w:ascii="Arial Narrow" w:hAnsi="Arial Narrow"/>
              </w:rPr>
              <w:t>PCC</w:t>
            </w:r>
            <w:r w:rsidRPr="002B2F7B">
              <w:rPr>
                <w:rFonts w:ascii="Arial Narrow" w:hAnsi="Arial Narrow"/>
              </w:rPr>
              <w:t xml:space="preserve"> public perception survey indicating that levels of anti-social behaviour had increased over the last 12 months stands at 12.5%, and has remained fairly constant over the last year, although it has appeared to be increasing in recent months, particularly in the Leeds district.</w:t>
            </w:r>
          </w:p>
          <w:p w:rsidR="00641FCD" w:rsidRPr="002B2F7B" w:rsidRDefault="00641FCD" w:rsidP="00641FCD">
            <w:pPr>
              <w:pStyle w:val="ListParagraph"/>
              <w:numPr>
                <w:ilvl w:val="0"/>
                <w:numId w:val="6"/>
              </w:numPr>
              <w:rPr>
                <w:rFonts w:ascii="Arial Narrow" w:hAnsi="Arial Narrow"/>
              </w:rPr>
            </w:pPr>
            <w:r w:rsidRPr="002B2F7B">
              <w:rPr>
                <w:rFonts w:ascii="Arial Narrow" w:hAnsi="Arial Narrow"/>
              </w:rPr>
              <w:t>There are differences in perceptions across districts, with 16.7% believing ASB has increased in Bradford while only 9.4% believe ASB has increased in Calderdale.</w:t>
            </w:r>
          </w:p>
          <w:p w:rsidR="00641FCD" w:rsidRPr="000C3336" w:rsidRDefault="00641FCD" w:rsidP="00641FCD">
            <w:pPr>
              <w:pStyle w:val="ListParagraph"/>
              <w:ind w:left="360"/>
              <w:rPr>
                <w:rFonts w:ascii="Arial Narrow" w:hAnsi="Arial Narrow"/>
              </w:rPr>
            </w:pPr>
          </w:p>
          <w:p w:rsidR="00641FCD" w:rsidRPr="000C3336" w:rsidRDefault="00641FCD" w:rsidP="00641FCD">
            <w:pPr>
              <w:rPr>
                <w:rFonts w:ascii="Arial Narrow" w:hAnsi="Arial Narrow"/>
              </w:rPr>
            </w:pPr>
            <w:r w:rsidRPr="000C3336">
              <w:rPr>
                <w:rFonts w:ascii="Arial Narrow" w:hAnsi="Arial Narrow"/>
                <w:b/>
              </w:rPr>
              <w:t xml:space="preserve">Figure </w:t>
            </w:r>
            <w:r w:rsidR="005D58CA">
              <w:rPr>
                <w:rFonts w:ascii="Arial Narrow" w:hAnsi="Arial Narrow"/>
                <w:b/>
              </w:rPr>
              <w:t>I</w:t>
            </w:r>
            <w:r w:rsidRPr="000C3336">
              <w:rPr>
                <w:rFonts w:ascii="Arial Narrow" w:hAnsi="Arial Narrow"/>
                <w:b/>
              </w:rPr>
              <w:t xml:space="preserve">: Proportion of public perception survey respondents who believe that levels of anti-social behaviour have increased </w:t>
            </w:r>
            <w:r>
              <w:rPr>
                <w:rFonts w:ascii="Arial Narrow" w:hAnsi="Arial Narrow"/>
                <w:b/>
              </w:rPr>
              <w:t>January</w:t>
            </w:r>
            <w:r w:rsidRPr="000C3336">
              <w:rPr>
                <w:rFonts w:ascii="Arial Narrow" w:hAnsi="Arial Narrow"/>
                <w:b/>
              </w:rPr>
              <w:t xml:space="preserve"> 2014</w:t>
            </w:r>
            <w:r>
              <w:rPr>
                <w:rFonts w:ascii="Arial Narrow" w:hAnsi="Arial Narrow"/>
                <w:b/>
              </w:rPr>
              <w:t xml:space="preserve"> to March 2015</w:t>
            </w:r>
          </w:p>
          <w:p w:rsidR="00641FCD" w:rsidRPr="00116AAA" w:rsidRDefault="00641FCD" w:rsidP="00641FCD">
            <w:pPr>
              <w:jc w:val="center"/>
              <w:rPr>
                <w:rFonts w:ascii="Arial Narrow" w:hAnsi="Arial Narrow"/>
                <w:color w:val="FF0000"/>
                <w:sz w:val="24"/>
                <w:szCs w:val="24"/>
              </w:rPr>
            </w:pPr>
            <w:r>
              <w:rPr>
                <w:noProof/>
                <w:lang w:eastAsia="en-GB"/>
              </w:rPr>
              <w:drawing>
                <wp:inline distT="0" distB="0" distL="0" distR="0" wp14:anchorId="5BE778FA" wp14:editId="5A18F326">
                  <wp:extent cx="4781550" cy="23526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1FCD" w:rsidRDefault="00641FCD" w:rsidP="00641FCD">
            <w:pPr>
              <w:rPr>
                <w:rFonts w:ascii="Arial Narrow" w:hAnsi="Arial Narrow"/>
                <w:b/>
                <w:color w:val="FF0000"/>
              </w:rPr>
            </w:pPr>
          </w:p>
          <w:p w:rsidR="00641FCD" w:rsidRPr="002B2F7B" w:rsidRDefault="00641FCD" w:rsidP="00641FCD">
            <w:pPr>
              <w:rPr>
                <w:rFonts w:ascii="Arial Narrow" w:hAnsi="Arial Narrow"/>
                <w:b/>
              </w:rPr>
            </w:pPr>
            <w:r w:rsidRPr="002B2F7B">
              <w:rPr>
                <w:rFonts w:ascii="Arial Narrow" w:hAnsi="Arial Narrow"/>
                <w:b/>
              </w:rPr>
              <w:t>Comment from the Police and Crime Commissioner</w:t>
            </w:r>
          </w:p>
          <w:p w:rsidR="00641FCD" w:rsidRPr="002B2F7B" w:rsidRDefault="00641FCD" w:rsidP="00641FCD">
            <w:pPr>
              <w:rPr>
                <w:rFonts w:ascii="Arial Narrow" w:hAnsi="Arial Narrow"/>
                <w:b/>
              </w:rPr>
            </w:pPr>
            <w:r w:rsidRPr="002B2F7B">
              <w:rPr>
                <w:rFonts w:ascii="Arial Narrow" w:hAnsi="Arial Narrow"/>
              </w:rPr>
              <w:t>Previously I have raised concerns with the Chief Constable regarding the poor levels of satisfaction with ASB service delivery in Bradford, and the levels of satisfaction within Bradford have since increased. Despite th</w:t>
            </w:r>
            <w:r w:rsidR="005D58CA">
              <w:rPr>
                <w:rFonts w:ascii="Arial Narrow" w:hAnsi="Arial Narrow"/>
              </w:rPr>
              <w:t>e</w:t>
            </w:r>
            <w:r w:rsidRPr="002B2F7B">
              <w:rPr>
                <w:rFonts w:ascii="Arial Narrow" w:hAnsi="Arial Narrow"/>
              </w:rPr>
              <w:t xml:space="preserve"> increase this area of service delivery has remained a focus of local accountability meetings within the police service and, as a result, improved recording of incidents should deliver a more comprehensive account of </w:t>
            </w:r>
            <w:r w:rsidR="005D58CA">
              <w:rPr>
                <w:rFonts w:ascii="Arial Narrow" w:hAnsi="Arial Narrow"/>
              </w:rPr>
              <w:t>ASB</w:t>
            </w:r>
            <w:r w:rsidRPr="002B2F7B">
              <w:rPr>
                <w:rFonts w:ascii="Arial Narrow" w:hAnsi="Arial Narrow"/>
              </w:rPr>
              <w:t xml:space="preserve"> and more effective problem solving with partners. Other areas are now seeing a decrease, in particular in respect of ease of contact and treatment, although this is not resulting in a significant deterioration across the police area. Reductions in resourcing will inevitably impact on the ability of officers to keep victims updated and this could be starting to show.</w:t>
            </w:r>
          </w:p>
          <w:p w:rsidR="00641FCD" w:rsidRPr="002B2F7B" w:rsidRDefault="00641FCD" w:rsidP="00641FCD">
            <w:pPr>
              <w:rPr>
                <w:rFonts w:ascii="Arial Narrow" w:hAnsi="Arial Narrow"/>
              </w:rPr>
            </w:pPr>
          </w:p>
          <w:p w:rsidR="00641FCD" w:rsidRPr="002B2F7B" w:rsidRDefault="00641FCD" w:rsidP="00641FCD">
            <w:pPr>
              <w:rPr>
                <w:rFonts w:ascii="Arial Narrow" w:hAnsi="Arial Narrow"/>
              </w:rPr>
            </w:pPr>
            <w:r w:rsidRPr="002B2F7B">
              <w:rPr>
                <w:rFonts w:ascii="Arial Narrow" w:hAnsi="Arial Narrow"/>
              </w:rPr>
              <w:t xml:space="preserve">The HMIC PEEL inspection graded West Yorkshire as </w:t>
            </w:r>
            <w:r w:rsidR="005D58CA">
              <w:rPr>
                <w:rFonts w:ascii="Arial Narrow" w:hAnsi="Arial Narrow"/>
              </w:rPr>
              <w:t>‘</w:t>
            </w:r>
            <w:r w:rsidRPr="002B2F7B">
              <w:rPr>
                <w:rFonts w:ascii="Arial Narrow" w:hAnsi="Arial Narrow"/>
              </w:rPr>
              <w:t>good</w:t>
            </w:r>
            <w:r w:rsidR="005D58CA">
              <w:rPr>
                <w:rFonts w:ascii="Arial Narrow" w:hAnsi="Arial Narrow"/>
              </w:rPr>
              <w:t>’</w:t>
            </w:r>
            <w:r w:rsidRPr="002B2F7B">
              <w:rPr>
                <w:rFonts w:ascii="Arial Narrow" w:hAnsi="Arial Narrow"/>
              </w:rPr>
              <w:t xml:space="preserve"> at effectively tackling </w:t>
            </w:r>
            <w:r w:rsidR="005D58CA">
              <w:rPr>
                <w:rFonts w:ascii="Arial Narrow" w:hAnsi="Arial Narrow"/>
              </w:rPr>
              <w:t>ASB</w:t>
            </w:r>
            <w:r w:rsidRPr="002B2F7B">
              <w:rPr>
                <w:rFonts w:ascii="Arial Narrow" w:hAnsi="Arial Narrow"/>
              </w:rPr>
              <w:t>, noting a number of good initiatives with a focus on prevention and reduction in and around schools, good partnership approaches with agencies seeing ASB as part of their core business, and evidence that ASB reports received by partner hubs are risk assessed (around vulnerability, repeat victims, hate crime and mental health), correctly recorded and victim-centred.</w:t>
            </w:r>
          </w:p>
          <w:p w:rsidR="00641FCD" w:rsidRPr="002B2F7B" w:rsidRDefault="00641FCD" w:rsidP="00641FCD">
            <w:pPr>
              <w:rPr>
                <w:rFonts w:ascii="Arial Narrow" w:hAnsi="Arial Narrow"/>
              </w:rPr>
            </w:pPr>
          </w:p>
          <w:p w:rsidR="00641FCD" w:rsidRPr="002B2F7B" w:rsidRDefault="00641FCD" w:rsidP="005D58CA">
            <w:pPr>
              <w:rPr>
                <w:rFonts w:ascii="Arial Narrow" w:hAnsi="Arial Narrow"/>
                <w:b/>
                <w:color w:val="FF0000"/>
              </w:rPr>
            </w:pPr>
            <w:r w:rsidRPr="002B2F7B">
              <w:rPr>
                <w:rFonts w:ascii="Arial Narrow" w:hAnsi="Arial Narrow"/>
              </w:rPr>
              <w:t xml:space="preserve">Through casework and funding I have tried to assist communities in dealing with </w:t>
            </w:r>
            <w:r w:rsidR="005D58CA">
              <w:rPr>
                <w:rFonts w:ascii="Arial Narrow" w:hAnsi="Arial Narrow"/>
              </w:rPr>
              <w:t>ASB</w:t>
            </w:r>
            <w:r w:rsidRPr="002B2F7B">
              <w:rPr>
                <w:rFonts w:ascii="Arial Narrow" w:hAnsi="Arial Narrow"/>
              </w:rPr>
              <w:t xml:space="preserve">, such as the ongoing crime and ASB issues being faced by those living around and using Lund Park in Keighley, and through funding </w:t>
            </w:r>
            <w:r>
              <w:rPr>
                <w:rFonts w:ascii="Arial Narrow" w:hAnsi="Arial Narrow"/>
              </w:rPr>
              <w:t>80</w:t>
            </w:r>
            <w:r w:rsidRPr="002B2F7B">
              <w:rPr>
                <w:rFonts w:ascii="Arial Narrow" w:hAnsi="Arial Narrow"/>
              </w:rPr>
              <w:t xml:space="preserve"> projects across West Yorkshire involved in the delivery of </w:t>
            </w:r>
            <w:r w:rsidR="005D58CA">
              <w:rPr>
                <w:rFonts w:ascii="Arial Narrow" w:hAnsi="Arial Narrow"/>
              </w:rPr>
              <w:t>ASB</w:t>
            </w:r>
            <w:r w:rsidRPr="002B2F7B">
              <w:rPr>
                <w:rFonts w:ascii="Arial Narrow" w:hAnsi="Arial Narrow"/>
              </w:rPr>
              <w:t xml:space="preserve"> projects with </w:t>
            </w:r>
            <w:r>
              <w:rPr>
                <w:rFonts w:ascii="Arial Narrow" w:hAnsi="Arial Narrow"/>
              </w:rPr>
              <w:t xml:space="preserve">more than </w:t>
            </w:r>
            <w:r w:rsidRPr="002B2F7B">
              <w:rPr>
                <w:rFonts w:ascii="Arial Narrow" w:hAnsi="Arial Narrow"/>
              </w:rPr>
              <w:t>£35</w:t>
            </w:r>
            <w:r>
              <w:rPr>
                <w:rFonts w:ascii="Arial Narrow" w:hAnsi="Arial Narrow"/>
              </w:rPr>
              <w:t>0,0</w:t>
            </w:r>
            <w:r w:rsidRPr="002B2F7B">
              <w:rPr>
                <w:rFonts w:ascii="Arial Narrow" w:hAnsi="Arial Narrow"/>
              </w:rPr>
              <w:t>00 allocated, such as helping to fund the Bradford Summer Camps.</w:t>
            </w:r>
          </w:p>
        </w:tc>
      </w:tr>
    </w:tbl>
    <w:p w:rsidR="00B00EF4" w:rsidRPr="00116AAA" w:rsidRDefault="00B00EF4" w:rsidP="00B00EF4">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DE1547" w:rsidRDefault="00B00EF4" w:rsidP="00321905">
            <w:pPr>
              <w:rPr>
                <w:rFonts w:ascii="Arial Narrow" w:hAnsi="Arial Narrow"/>
                <w:b/>
                <w:sz w:val="24"/>
                <w:szCs w:val="24"/>
                <w:u w:val="single"/>
              </w:rPr>
            </w:pPr>
            <w:r w:rsidRPr="00DE1547">
              <w:rPr>
                <w:rFonts w:ascii="Arial Narrow" w:hAnsi="Arial Narrow"/>
                <w:b/>
                <w:sz w:val="24"/>
                <w:szCs w:val="24"/>
              </w:rPr>
              <w:t>VICTIMS AND WITNESSES ARE SUPPORTED</w:t>
            </w:r>
          </w:p>
        </w:tc>
      </w:tr>
    </w:tbl>
    <w:p w:rsidR="00B00EF4" w:rsidRDefault="00B00EF4" w:rsidP="00B00EF4">
      <w:pPr>
        <w:rPr>
          <w:b/>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0312D5" w:rsidTr="00321905">
        <w:tc>
          <w:tcPr>
            <w:tcW w:w="10348" w:type="dxa"/>
            <w:shd w:val="clear" w:color="auto" w:fill="C9DCE1"/>
          </w:tcPr>
          <w:p w:rsidR="00B00EF4" w:rsidRPr="005147E3" w:rsidRDefault="00B00EF4" w:rsidP="00321905">
            <w:pPr>
              <w:rPr>
                <w:rFonts w:ascii="Arial Narrow" w:hAnsi="Arial Narrow"/>
                <w:i/>
              </w:rPr>
            </w:pPr>
            <w:r w:rsidRPr="005147E3">
              <w:rPr>
                <w:rFonts w:ascii="Arial Narrow" w:hAnsi="Arial Narrow"/>
                <w:i/>
              </w:rPr>
              <w:t>I have made five promises to victims and witnesses. I will work with partners to see how we can fulfil these promises to:</w:t>
            </w:r>
          </w:p>
          <w:p w:rsidR="00B00EF4" w:rsidRPr="005147E3" w:rsidRDefault="00B00EF4" w:rsidP="00321905">
            <w:pPr>
              <w:numPr>
                <w:ilvl w:val="0"/>
                <w:numId w:val="28"/>
              </w:numPr>
              <w:ind w:left="426"/>
              <w:rPr>
                <w:rFonts w:ascii="Arial Narrow" w:hAnsi="Arial Narrow"/>
                <w:i/>
              </w:rPr>
            </w:pPr>
            <w:r w:rsidRPr="005147E3">
              <w:rPr>
                <w:rFonts w:ascii="Arial Narrow" w:hAnsi="Arial Narrow"/>
                <w:i/>
              </w:rPr>
              <w:t>Be open and accountable to victims and witnesses, seeking out and acting on their views.</w:t>
            </w:r>
          </w:p>
          <w:p w:rsidR="00B00EF4" w:rsidRPr="005147E3" w:rsidRDefault="00B00EF4" w:rsidP="00321905">
            <w:pPr>
              <w:pStyle w:val="ListParagraph"/>
              <w:numPr>
                <w:ilvl w:val="0"/>
                <w:numId w:val="28"/>
              </w:numPr>
              <w:ind w:left="426"/>
              <w:rPr>
                <w:rFonts w:ascii="Arial Narrow" w:hAnsi="Arial Narrow"/>
                <w:i/>
              </w:rPr>
            </w:pPr>
            <w:r w:rsidRPr="005147E3">
              <w:rPr>
                <w:rFonts w:ascii="Arial Narrow" w:hAnsi="Arial Narrow"/>
                <w:i/>
              </w:rPr>
              <w:t>Make sure victims and witnesses get the high quality help and support they need, when they need it.</w:t>
            </w:r>
          </w:p>
          <w:p w:rsidR="00B00EF4" w:rsidRPr="005147E3" w:rsidRDefault="00B00EF4" w:rsidP="00321905">
            <w:pPr>
              <w:numPr>
                <w:ilvl w:val="0"/>
                <w:numId w:val="28"/>
              </w:numPr>
              <w:ind w:left="426"/>
              <w:rPr>
                <w:rFonts w:ascii="Arial Narrow" w:hAnsi="Arial Narrow"/>
                <w:i/>
              </w:rPr>
            </w:pPr>
            <w:r w:rsidRPr="005147E3">
              <w:rPr>
                <w:rFonts w:ascii="Arial Narrow" w:hAnsi="Arial Narrow"/>
                <w:i/>
              </w:rPr>
              <w:t>Make the police more victim focused and more effective at meeting victims’ needs.</w:t>
            </w:r>
          </w:p>
          <w:p w:rsidR="00B00EF4" w:rsidRPr="005147E3" w:rsidRDefault="00B00EF4" w:rsidP="00321905">
            <w:pPr>
              <w:numPr>
                <w:ilvl w:val="0"/>
                <w:numId w:val="28"/>
              </w:numPr>
              <w:ind w:left="426"/>
              <w:rPr>
                <w:rFonts w:ascii="Arial Narrow" w:hAnsi="Arial Narrow"/>
                <w:i/>
              </w:rPr>
            </w:pPr>
            <w:r w:rsidRPr="005147E3">
              <w:rPr>
                <w:rFonts w:ascii="Arial Narrow" w:hAnsi="Arial Narrow"/>
                <w:i/>
              </w:rPr>
              <w:t>Give victims and witnesses an effective voice in the wider criminal justice system.</w:t>
            </w:r>
          </w:p>
          <w:p w:rsidR="00B00EF4" w:rsidRPr="005147E3" w:rsidRDefault="00B00EF4" w:rsidP="00321905">
            <w:pPr>
              <w:pStyle w:val="ListParagraph"/>
              <w:numPr>
                <w:ilvl w:val="0"/>
                <w:numId w:val="28"/>
              </w:numPr>
              <w:ind w:left="426"/>
              <w:rPr>
                <w:rFonts w:ascii="Arial Narrow" w:hAnsi="Arial Narrow"/>
                <w:i/>
              </w:rPr>
            </w:pPr>
            <w:r w:rsidRPr="005147E3">
              <w:rPr>
                <w:rFonts w:ascii="Arial Narrow" w:hAnsi="Arial Narrow"/>
                <w:i/>
              </w:rPr>
              <w:t>Constantly work to develop new ways of delivering justice for victims.</w:t>
            </w:r>
          </w:p>
          <w:p w:rsidR="00B00EF4" w:rsidRPr="005147E3" w:rsidRDefault="00B00EF4" w:rsidP="00321905">
            <w:pPr>
              <w:rPr>
                <w:rFonts w:ascii="Arial Narrow" w:hAnsi="Arial Narrow"/>
              </w:rPr>
            </w:pPr>
          </w:p>
          <w:p w:rsidR="00B00EF4" w:rsidRPr="005147E3" w:rsidRDefault="00B00EF4" w:rsidP="00321905">
            <w:pPr>
              <w:rPr>
                <w:rFonts w:ascii="Arial Narrow" w:hAnsi="Arial Narrow"/>
              </w:rPr>
            </w:pPr>
            <w:r w:rsidRPr="005147E3">
              <w:rPr>
                <w:rFonts w:ascii="Arial Narrow" w:hAnsi="Arial Narrow"/>
              </w:rPr>
              <w:t>Additionally:</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As part of the preparations for me taking over the commissioning of victims’ services I will ask Victim Support to map those services currently available to victims of crime, to identify duplication, gaps and best practice.</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I will work with partners to build on the earlier Local Criminal Justice Board work that looked at the journey that victims and witnesses take through the criminal justice system – in their eyes – with the aim of improving this journey.</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To provide a louder voice for victims I intend to work with the police to provide the opportunity for victims to prepare a victim personal statement (VPN).</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I will establish a specific website to provide practical support for victims and witnesses. This will include an ‘app’ for use on smartphones and tablets and multi-lingual access to the Victims’ Code, based on frequently asked questions.</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I will learn from the work being undertaken in West Yorkshire to tackle both crime and anti-social behaviour with people who have committed crimes, putting right the damage they have done, and endorse the expansion of use of such practices to improve victim satisfaction and reduce re-offending.</w:t>
            </w:r>
          </w:p>
          <w:p w:rsidR="00B00EF4" w:rsidRPr="005147E3" w:rsidRDefault="00B00EF4" w:rsidP="00321905">
            <w:pPr>
              <w:pStyle w:val="ListParagraph"/>
              <w:numPr>
                <w:ilvl w:val="0"/>
                <w:numId w:val="33"/>
              </w:numPr>
              <w:rPr>
                <w:rFonts w:ascii="Arial Narrow" w:hAnsi="Arial Narrow"/>
                <w:i/>
              </w:rPr>
            </w:pPr>
            <w:r w:rsidRPr="005147E3">
              <w:rPr>
                <w:rFonts w:ascii="Arial Narrow" w:hAnsi="Arial Narrow" w:cs="Calibri"/>
                <w:i/>
              </w:rPr>
              <w:t>I will also support victims and communities, whenever it is appropriate, by providing a community impact statement that is considered during sentencing at court.</w:t>
            </w:r>
          </w:p>
        </w:tc>
      </w:tr>
    </w:tbl>
    <w:p w:rsidR="00B00EF4" w:rsidRDefault="00B00EF4" w:rsidP="00B00EF4">
      <w:pPr>
        <w:rPr>
          <w:sz w:val="24"/>
          <w:szCs w:val="24"/>
        </w:rPr>
      </w:pPr>
    </w:p>
    <w:p w:rsidR="00B00EF4" w:rsidRPr="000016D3" w:rsidRDefault="00B00EF4" w:rsidP="00B00EF4">
      <w:pPr>
        <w:rPr>
          <w:rFonts w:ascii="Arial Narrow" w:hAnsi="Arial Narrow" w:cs="Arial"/>
          <w:sz w:val="24"/>
          <w:szCs w:val="24"/>
        </w:rPr>
      </w:pPr>
      <w:r w:rsidRPr="00564B01">
        <w:rPr>
          <w:rFonts w:ascii="Arial Narrow" w:hAnsi="Arial Narrow" w:cs="Arial"/>
          <w:sz w:val="24"/>
          <w:szCs w:val="24"/>
        </w:rPr>
        <w:t xml:space="preserve">The Government consultation </w:t>
      </w:r>
      <w:proofErr w:type="gramStart"/>
      <w:r w:rsidRPr="00564B01">
        <w:rPr>
          <w:rFonts w:ascii="Arial Narrow" w:hAnsi="Arial Narrow" w:cs="Arial"/>
          <w:i/>
          <w:sz w:val="24"/>
          <w:szCs w:val="24"/>
        </w:rPr>
        <w:t>Getting</w:t>
      </w:r>
      <w:proofErr w:type="gramEnd"/>
      <w:r w:rsidRPr="00564B01">
        <w:rPr>
          <w:rFonts w:ascii="Arial Narrow" w:hAnsi="Arial Narrow" w:cs="Arial"/>
          <w:i/>
          <w:sz w:val="24"/>
          <w:szCs w:val="24"/>
        </w:rPr>
        <w:t xml:space="preserve"> it Right for Victims and Witnesses</w:t>
      </w:r>
      <w:r w:rsidRPr="00564B01">
        <w:rPr>
          <w:rFonts w:ascii="Arial Narrow" w:hAnsi="Arial Narrow" w:cs="Arial"/>
          <w:sz w:val="24"/>
          <w:szCs w:val="24"/>
        </w:rPr>
        <w:t xml:space="preserve"> concluded that victims should receive high quality support tailored according to need and that this would be best achieved through a mixed economy of local and national commissioning.</w:t>
      </w:r>
      <w:r>
        <w:rPr>
          <w:rFonts w:ascii="Arial Narrow" w:hAnsi="Arial Narrow" w:cs="Arial"/>
          <w:sz w:val="24"/>
          <w:szCs w:val="24"/>
        </w:rPr>
        <w:t xml:space="preserve"> </w:t>
      </w:r>
      <w:r w:rsidRPr="00564B01">
        <w:rPr>
          <w:rFonts w:ascii="Arial Narrow" w:hAnsi="Arial Narrow" w:cs="Arial"/>
          <w:sz w:val="24"/>
          <w:szCs w:val="24"/>
        </w:rPr>
        <w:t xml:space="preserve">With this new landscape for commissioning victims’ services the Ministry of Justice retain responsibility for some national commissioned services, while </w:t>
      </w:r>
      <w:r>
        <w:rPr>
          <w:rFonts w:ascii="Arial Narrow" w:hAnsi="Arial Narrow" w:cs="Arial"/>
          <w:sz w:val="24"/>
          <w:szCs w:val="24"/>
        </w:rPr>
        <w:t>PCCs</w:t>
      </w:r>
      <w:r w:rsidRPr="00564B01">
        <w:rPr>
          <w:rFonts w:ascii="Arial Narrow" w:hAnsi="Arial Narrow" w:cs="Arial"/>
          <w:sz w:val="24"/>
          <w:szCs w:val="24"/>
        </w:rPr>
        <w:t xml:space="preserve"> became responsible for commissioning some support services for victims of crime in their local areas from 1 October 2014.</w:t>
      </w:r>
      <w:r>
        <w:rPr>
          <w:rFonts w:ascii="Arial Narrow" w:hAnsi="Arial Narrow" w:cs="Arial"/>
          <w:sz w:val="24"/>
          <w:szCs w:val="24"/>
        </w:rPr>
        <w:t xml:space="preserve"> An extra</w:t>
      </w:r>
      <w:r w:rsidRPr="00564B01">
        <w:rPr>
          <w:rFonts w:ascii="Arial Narrow" w:hAnsi="Arial Narrow" w:cs="Arial"/>
          <w:sz w:val="24"/>
          <w:szCs w:val="24"/>
        </w:rPr>
        <w:t xml:space="preserve"> £2m</w:t>
      </w:r>
      <w:r>
        <w:rPr>
          <w:rFonts w:ascii="Arial Narrow" w:hAnsi="Arial Narrow" w:cs="Arial"/>
          <w:sz w:val="24"/>
          <w:szCs w:val="24"/>
        </w:rPr>
        <w:t xml:space="preserve"> has been allocated by the PCC</w:t>
      </w:r>
      <w:r w:rsidRPr="00564B01">
        <w:rPr>
          <w:rFonts w:ascii="Arial Narrow" w:hAnsi="Arial Narrow" w:cs="Arial"/>
          <w:sz w:val="24"/>
          <w:szCs w:val="24"/>
        </w:rPr>
        <w:t xml:space="preserve"> over the period 2014-16 for innovative services for domestic abuse, child sexual exploitation and mental health interventions.  </w:t>
      </w:r>
      <w:r>
        <w:rPr>
          <w:rFonts w:ascii="Arial Narrow" w:hAnsi="Arial Narrow" w:cs="Arial"/>
          <w:sz w:val="24"/>
          <w:szCs w:val="24"/>
        </w:rPr>
        <w:t>Partners</w:t>
      </w:r>
      <w:r w:rsidRPr="00564B01">
        <w:rPr>
          <w:rFonts w:ascii="Arial Narrow" w:hAnsi="Arial Narrow" w:cs="Arial"/>
          <w:sz w:val="24"/>
          <w:szCs w:val="24"/>
        </w:rPr>
        <w:t xml:space="preserve"> have been instrumental in identifying and designing these services</w:t>
      </w:r>
      <w:r>
        <w:rPr>
          <w:rFonts w:ascii="Arial Narrow" w:hAnsi="Arial Narrow" w:cs="Arial"/>
          <w:sz w:val="24"/>
          <w:szCs w:val="24"/>
        </w:rPr>
        <w:t xml:space="preserve"> and the OPCC have worked closely with a number of agencies involved in providing improved services to all our victims in West Yorkshire</w:t>
      </w:r>
      <w:r w:rsidRPr="00564B01">
        <w:rPr>
          <w:rFonts w:ascii="Arial Narrow" w:hAnsi="Arial Narrow" w:cs="Arial"/>
          <w:sz w:val="24"/>
          <w:szCs w:val="24"/>
        </w:rPr>
        <w:t>.</w:t>
      </w:r>
      <w:r>
        <w:rPr>
          <w:rFonts w:ascii="Arial Narrow" w:hAnsi="Arial Narrow" w:cs="Arial"/>
          <w:sz w:val="24"/>
          <w:szCs w:val="24"/>
        </w:rPr>
        <w:t xml:space="preserve"> The Police and Crime Plan recognises</w:t>
      </w:r>
      <w:r w:rsidRPr="00564B01">
        <w:rPr>
          <w:rFonts w:ascii="Arial Narrow" w:hAnsi="Arial Narrow" w:cs="Arial"/>
          <w:sz w:val="24"/>
          <w:szCs w:val="24"/>
        </w:rPr>
        <w:t xml:space="preserve"> that victims need to come first, that this </w:t>
      </w:r>
      <w:r w:rsidRPr="000016D3">
        <w:rPr>
          <w:rFonts w:ascii="Arial Narrow" w:hAnsi="Arial Narrow" w:cs="Arial"/>
          <w:sz w:val="24"/>
          <w:szCs w:val="24"/>
        </w:rPr>
        <w:t xml:space="preserve">is a priority for all people no matter what background they are from, and that the right services need to be provided in the right way, by the right agency. </w:t>
      </w:r>
    </w:p>
    <w:p w:rsidR="00B00EF4" w:rsidRPr="000016D3" w:rsidRDefault="00B00EF4" w:rsidP="00B00EF4">
      <w:pPr>
        <w:rPr>
          <w:rFonts w:ascii="Arial Narrow" w:hAnsi="Arial Narrow"/>
          <w:color w:val="FF0000"/>
          <w:sz w:val="24"/>
          <w:szCs w:val="24"/>
        </w:rPr>
      </w:pPr>
    </w:p>
    <w:p w:rsidR="00B00EF4" w:rsidRDefault="00B00EF4" w:rsidP="00B00EF4">
      <w:pPr>
        <w:rPr>
          <w:rFonts w:ascii="Arial Narrow" w:hAnsi="Arial Narrow" w:cs="Arial"/>
          <w:sz w:val="24"/>
          <w:szCs w:val="24"/>
        </w:rPr>
      </w:pPr>
      <w:r w:rsidRPr="000016D3">
        <w:rPr>
          <w:rFonts w:ascii="Arial Narrow" w:hAnsi="Arial Narrow" w:cs="Arial"/>
          <w:sz w:val="24"/>
          <w:szCs w:val="24"/>
        </w:rPr>
        <w:t>Knowing where to go for support for</w:t>
      </w:r>
      <w:r>
        <w:rPr>
          <w:rFonts w:ascii="Arial Narrow" w:hAnsi="Arial Narrow" w:cs="Arial"/>
          <w:sz w:val="24"/>
          <w:szCs w:val="24"/>
        </w:rPr>
        <w:t xml:space="preserve"> victims of crime is essential. It is vitally important </w:t>
      </w:r>
      <w:r w:rsidRPr="000016D3">
        <w:rPr>
          <w:rFonts w:ascii="Arial Narrow" w:hAnsi="Arial Narrow" w:cs="Arial"/>
          <w:sz w:val="24"/>
          <w:szCs w:val="24"/>
        </w:rPr>
        <w:t>to provide support to all victims whether or not they choose to re</w:t>
      </w:r>
      <w:r>
        <w:rPr>
          <w:rFonts w:ascii="Arial Narrow" w:hAnsi="Arial Narrow" w:cs="Arial"/>
          <w:sz w:val="24"/>
          <w:szCs w:val="24"/>
        </w:rPr>
        <w:t xml:space="preserve">port their crime to the police. </w:t>
      </w:r>
      <w:r w:rsidRPr="000016D3">
        <w:rPr>
          <w:rFonts w:ascii="Arial Narrow" w:hAnsi="Arial Narrow" w:cs="Arial"/>
          <w:sz w:val="24"/>
          <w:szCs w:val="24"/>
        </w:rPr>
        <w:t>To enable this</w:t>
      </w:r>
      <w:r>
        <w:rPr>
          <w:rFonts w:ascii="Arial Narrow" w:hAnsi="Arial Narrow" w:cs="Arial"/>
          <w:sz w:val="24"/>
          <w:szCs w:val="24"/>
        </w:rPr>
        <w:t xml:space="preserve"> the PCC has</w:t>
      </w:r>
      <w:r w:rsidRPr="000016D3">
        <w:rPr>
          <w:rFonts w:ascii="Arial Narrow" w:hAnsi="Arial Narrow" w:cs="Arial"/>
          <w:sz w:val="24"/>
          <w:szCs w:val="24"/>
        </w:rPr>
        <w:t xml:space="preserve"> </w:t>
      </w:r>
      <w:r>
        <w:rPr>
          <w:rFonts w:ascii="Arial Narrow" w:hAnsi="Arial Narrow" w:cs="Arial"/>
          <w:sz w:val="24"/>
          <w:szCs w:val="24"/>
        </w:rPr>
        <w:t>established</w:t>
      </w:r>
      <w:r w:rsidRPr="000016D3">
        <w:rPr>
          <w:rFonts w:ascii="Arial Narrow" w:hAnsi="Arial Narrow" w:cs="Arial"/>
          <w:sz w:val="24"/>
          <w:szCs w:val="24"/>
        </w:rPr>
        <w:t xml:space="preserve"> the Help for Victims website, partnership</w:t>
      </w:r>
      <w:r>
        <w:rPr>
          <w:rFonts w:ascii="Arial Narrow" w:hAnsi="Arial Narrow" w:cs="Arial"/>
          <w:sz w:val="24"/>
          <w:szCs w:val="24"/>
        </w:rPr>
        <w:t xml:space="preserve"> victim</w:t>
      </w:r>
      <w:r w:rsidR="004C5C23">
        <w:rPr>
          <w:rFonts w:ascii="Arial Narrow" w:hAnsi="Arial Narrow" w:cs="Arial"/>
          <w:sz w:val="24"/>
          <w:szCs w:val="24"/>
        </w:rPr>
        <w:t>’</w:t>
      </w:r>
      <w:r>
        <w:rPr>
          <w:rFonts w:ascii="Arial Narrow" w:hAnsi="Arial Narrow" w:cs="Arial"/>
          <w:sz w:val="24"/>
          <w:szCs w:val="24"/>
        </w:rPr>
        <w:t xml:space="preserve">s hubs, victim referral and local support services, and a victim’s champion project. </w:t>
      </w:r>
    </w:p>
    <w:p w:rsidR="004C5C23" w:rsidRDefault="004C5C23" w:rsidP="00B00EF4">
      <w:pPr>
        <w:rPr>
          <w:rFonts w:ascii="Arial Narrow" w:hAnsi="Arial Narrow" w:cs="Arial"/>
          <w:sz w:val="24"/>
          <w:szCs w:val="24"/>
        </w:rPr>
      </w:pPr>
    </w:p>
    <w:tbl>
      <w:tblPr>
        <w:tblStyle w:val="TableGrid"/>
        <w:tblW w:w="0" w:type="auto"/>
        <w:tblInd w:w="108" w:type="dxa"/>
        <w:tblLook w:val="04A0" w:firstRow="1" w:lastRow="0" w:firstColumn="1" w:lastColumn="0" w:noHBand="0" w:noVBand="1"/>
      </w:tblPr>
      <w:tblGrid>
        <w:gridCol w:w="10348"/>
      </w:tblGrid>
      <w:tr w:rsidR="004C5C23" w:rsidTr="004C5C23">
        <w:tc>
          <w:tcPr>
            <w:tcW w:w="10348" w:type="dxa"/>
            <w:shd w:val="clear" w:color="auto" w:fill="D9D9D9" w:themeFill="background1" w:themeFillShade="D9"/>
          </w:tcPr>
          <w:p w:rsidR="004C5C23" w:rsidRPr="004C5C23" w:rsidRDefault="004C5C23" w:rsidP="004C5C23">
            <w:pPr>
              <w:rPr>
                <w:rFonts w:ascii="Arial Narrow" w:hAnsi="Arial Narrow" w:cs="Arial"/>
                <w:b/>
                <w:sz w:val="24"/>
                <w:szCs w:val="24"/>
                <w:u w:val="single"/>
              </w:rPr>
            </w:pPr>
            <w:r w:rsidRPr="004C5C23">
              <w:rPr>
                <w:rFonts w:ascii="Arial Narrow" w:hAnsi="Arial Narrow" w:cs="Arial"/>
                <w:b/>
                <w:sz w:val="24"/>
                <w:szCs w:val="24"/>
                <w:u w:val="single"/>
              </w:rPr>
              <w:t>Help for Victims website</w:t>
            </w:r>
          </w:p>
          <w:p w:rsidR="004C5C23" w:rsidRPr="000016D3" w:rsidRDefault="004C5C23" w:rsidP="004C5C23">
            <w:pPr>
              <w:rPr>
                <w:rFonts w:ascii="Arial Narrow" w:hAnsi="Arial Narrow" w:cs="Arial"/>
                <w:sz w:val="24"/>
                <w:szCs w:val="24"/>
              </w:rPr>
            </w:pPr>
            <w:r>
              <w:rPr>
                <w:rFonts w:ascii="Arial Narrow" w:hAnsi="Arial Narrow" w:cs="Arial"/>
                <w:sz w:val="24"/>
                <w:szCs w:val="24"/>
              </w:rPr>
              <w:t xml:space="preserve">The PCC commissioned the </w:t>
            </w:r>
            <w:r w:rsidRPr="000016D3">
              <w:rPr>
                <w:rFonts w:ascii="Arial Narrow" w:hAnsi="Arial Narrow" w:cs="Arial"/>
                <w:sz w:val="24"/>
                <w:szCs w:val="24"/>
              </w:rPr>
              <w:t>Help for Victims Website (</w:t>
            </w:r>
            <w:hyperlink r:id="rId27" w:history="1">
              <w:r w:rsidRPr="00245D14">
                <w:rPr>
                  <w:rFonts w:ascii="Arial Narrow" w:hAnsi="Arial Narrow"/>
                  <w:color w:val="0070C0"/>
                  <w:sz w:val="24"/>
                  <w:szCs w:val="24"/>
                  <w:u w:val="single"/>
                </w:rPr>
                <w:t>https://www.helpforvictims.co.uk</w:t>
              </w:r>
            </w:hyperlink>
            <w:r w:rsidRPr="000016D3">
              <w:rPr>
                <w:rFonts w:ascii="Arial Narrow" w:hAnsi="Arial Narrow" w:cs="Arial"/>
                <w:sz w:val="24"/>
                <w:szCs w:val="24"/>
              </w:rPr>
              <w:t>)</w:t>
            </w:r>
            <w:r>
              <w:rPr>
                <w:rFonts w:ascii="Arial Narrow" w:hAnsi="Arial Narrow" w:cs="Arial"/>
                <w:sz w:val="24"/>
                <w:szCs w:val="24"/>
              </w:rPr>
              <w:t xml:space="preserve"> which was developed by the Police </w:t>
            </w:r>
            <w:r w:rsidR="00E2696F">
              <w:rPr>
                <w:rFonts w:ascii="Arial Narrow" w:hAnsi="Arial Narrow" w:cs="Arial"/>
                <w:sz w:val="24"/>
                <w:szCs w:val="24"/>
              </w:rPr>
              <w:t>National and Legal Database</w:t>
            </w:r>
            <w:r>
              <w:rPr>
                <w:rFonts w:ascii="Arial Narrow" w:hAnsi="Arial Narrow" w:cs="Arial"/>
                <w:sz w:val="24"/>
                <w:szCs w:val="24"/>
              </w:rPr>
              <w:t xml:space="preserve"> and was launched in October 2014. It is</w:t>
            </w:r>
            <w:r w:rsidRPr="000016D3">
              <w:rPr>
                <w:rFonts w:ascii="Arial Narrow" w:hAnsi="Arial Narrow" w:cs="Arial"/>
                <w:sz w:val="24"/>
                <w:szCs w:val="24"/>
              </w:rPr>
              <w:t xml:space="preserve"> an on-line resource for victims and practitio</w:t>
            </w:r>
            <w:r>
              <w:rPr>
                <w:rFonts w:ascii="Arial Narrow" w:hAnsi="Arial Narrow" w:cs="Arial"/>
                <w:sz w:val="24"/>
                <w:szCs w:val="24"/>
              </w:rPr>
              <w:t>ners and provides</w:t>
            </w:r>
            <w:r w:rsidRPr="000016D3">
              <w:rPr>
                <w:rFonts w:ascii="Arial Narrow" w:hAnsi="Arial Narrow" w:cs="Arial"/>
                <w:sz w:val="24"/>
                <w:szCs w:val="24"/>
              </w:rPr>
              <w:t xml:space="preserve"> helpful information for victims of crime which includes questions and answers explaining the Victims' Code and Witness Charter. Where the answer can't be found on the website there is the facility to ask a relevant question. The local version of the website provides translations into several languages that best suit that area's community, links with information to local supporting organisations, together with an ability to self-refer to the local Victims' Service.</w:t>
            </w:r>
            <w:r>
              <w:rPr>
                <w:rFonts w:ascii="Arial Narrow" w:hAnsi="Arial Narrow" w:cs="Arial"/>
                <w:sz w:val="24"/>
                <w:szCs w:val="24"/>
              </w:rPr>
              <w:t xml:space="preserve"> </w:t>
            </w:r>
            <w:r w:rsidRPr="000016D3">
              <w:rPr>
                <w:rFonts w:ascii="Arial Narrow" w:hAnsi="Arial Narrow" w:cs="Arial"/>
                <w:sz w:val="24"/>
                <w:szCs w:val="24"/>
              </w:rPr>
              <w:t xml:space="preserve">Over 400 organisations </w:t>
            </w:r>
            <w:r>
              <w:rPr>
                <w:rFonts w:ascii="Arial Narrow" w:hAnsi="Arial Narrow" w:cs="Arial"/>
                <w:sz w:val="24"/>
                <w:szCs w:val="24"/>
              </w:rPr>
              <w:t xml:space="preserve">across West Yorkshire </w:t>
            </w:r>
            <w:r w:rsidRPr="000016D3">
              <w:rPr>
                <w:rFonts w:ascii="Arial Narrow" w:hAnsi="Arial Narrow" w:cs="Arial"/>
                <w:sz w:val="24"/>
                <w:szCs w:val="24"/>
              </w:rPr>
              <w:t>offering a huge range of generalist and specialist services ar</w:t>
            </w:r>
            <w:r>
              <w:rPr>
                <w:rFonts w:ascii="Arial Narrow" w:hAnsi="Arial Narrow" w:cs="Arial"/>
                <w:sz w:val="24"/>
                <w:szCs w:val="24"/>
              </w:rPr>
              <w:t xml:space="preserve">e listed at the site and can be accessed by everybody who lives and works across the county. </w:t>
            </w:r>
          </w:p>
          <w:p w:rsidR="004C5C23" w:rsidRPr="000745DD" w:rsidRDefault="004C5C23" w:rsidP="004C5C23">
            <w:pPr>
              <w:rPr>
                <w:rFonts w:ascii="Arial Narrow" w:hAnsi="Arial Narrow" w:cs="Arial"/>
                <w:sz w:val="24"/>
                <w:szCs w:val="24"/>
              </w:rPr>
            </w:pPr>
          </w:p>
          <w:p w:rsidR="004C5C23" w:rsidRPr="004C5C23" w:rsidRDefault="004C5C23" w:rsidP="004C5C23">
            <w:pPr>
              <w:rPr>
                <w:rFonts w:ascii="Arial Narrow" w:hAnsi="Arial Narrow" w:cs="Arial"/>
                <w:b/>
                <w:sz w:val="24"/>
                <w:szCs w:val="24"/>
                <w:u w:val="single"/>
              </w:rPr>
            </w:pPr>
            <w:r w:rsidRPr="004C5C23">
              <w:rPr>
                <w:rFonts w:ascii="Arial Narrow" w:hAnsi="Arial Narrow" w:cs="Arial"/>
                <w:b/>
                <w:sz w:val="24"/>
                <w:szCs w:val="24"/>
                <w:u w:val="single"/>
              </w:rPr>
              <w:t>Partnership victim’s hubs for information, self-referral and access to support services</w:t>
            </w:r>
          </w:p>
          <w:p w:rsidR="004C5C23" w:rsidRDefault="004C5C23" w:rsidP="004C5C23">
            <w:pPr>
              <w:rPr>
                <w:rFonts w:ascii="Arial Narrow" w:hAnsi="Arial Narrow" w:cs="Arial"/>
                <w:sz w:val="24"/>
                <w:szCs w:val="24"/>
              </w:rPr>
            </w:pPr>
            <w:r w:rsidRPr="00632589">
              <w:rPr>
                <w:rFonts w:ascii="Arial Narrow" w:hAnsi="Arial Narrow" w:cs="Arial"/>
                <w:sz w:val="24"/>
                <w:szCs w:val="24"/>
              </w:rPr>
              <w:t>The development of partnership Victim</w:t>
            </w:r>
            <w:r>
              <w:rPr>
                <w:rFonts w:ascii="Arial Narrow" w:hAnsi="Arial Narrow" w:cs="Arial"/>
                <w:sz w:val="24"/>
                <w:szCs w:val="24"/>
              </w:rPr>
              <w:t>’</w:t>
            </w:r>
            <w:r w:rsidRPr="00632589">
              <w:rPr>
                <w:rFonts w:ascii="Arial Narrow" w:hAnsi="Arial Narrow" w:cs="Arial"/>
                <w:sz w:val="24"/>
                <w:szCs w:val="24"/>
              </w:rPr>
              <w:t>s Hubs across West Yorkshire was kick started in Leeds City Centre early in 2015 in conjunction with Safer Leeds and Victim Support</w:t>
            </w:r>
            <w:r w:rsidR="00E2696F">
              <w:rPr>
                <w:rFonts w:ascii="Arial Narrow" w:hAnsi="Arial Narrow" w:cs="Arial"/>
                <w:sz w:val="24"/>
                <w:szCs w:val="24"/>
              </w:rPr>
              <w:t xml:space="preserve"> </w:t>
            </w:r>
            <w:r>
              <w:rPr>
                <w:rFonts w:ascii="Arial Narrow" w:hAnsi="Arial Narrow" w:cs="Arial"/>
                <w:sz w:val="24"/>
                <w:szCs w:val="24"/>
              </w:rPr>
              <w:t>and we are working towards opening hubs in Bradford and Wakefield</w:t>
            </w:r>
            <w:r w:rsidRPr="00632589">
              <w:rPr>
                <w:rFonts w:ascii="Arial Narrow" w:hAnsi="Arial Narrow" w:cs="Arial"/>
                <w:sz w:val="24"/>
                <w:szCs w:val="24"/>
              </w:rPr>
              <w:t xml:space="preserve">. The Hubs aim to provide face to face, written or online information and support to simplify the victim’s journey, improve their experience and increase the confidence of victims resulting in improved reporting rates. Victims are able to self-refer to support services if they wish to do so, whether or not they have reported a crime.  </w:t>
            </w:r>
          </w:p>
          <w:p w:rsidR="004C5C23" w:rsidRDefault="004C5C23" w:rsidP="004C5C23">
            <w:pPr>
              <w:rPr>
                <w:rFonts w:ascii="Arial Narrow" w:hAnsi="Arial Narrow" w:cs="Arial"/>
                <w:sz w:val="24"/>
                <w:szCs w:val="24"/>
              </w:rPr>
            </w:pPr>
          </w:p>
          <w:p w:rsidR="004C5C23" w:rsidRPr="004C5C23" w:rsidRDefault="004C5C23" w:rsidP="004C5C23">
            <w:pPr>
              <w:rPr>
                <w:rFonts w:ascii="Arial Narrow" w:hAnsi="Arial Narrow" w:cs="Arial"/>
                <w:b/>
                <w:sz w:val="24"/>
                <w:szCs w:val="24"/>
                <w:u w:val="single"/>
              </w:rPr>
            </w:pPr>
            <w:r w:rsidRPr="004C5C23">
              <w:rPr>
                <w:rFonts w:ascii="Arial Narrow" w:hAnsi="Arial Narrow" w:cs="Arial"/>
                <w:b/>
                <w:sz w:val="24"/>
                <w:szCs w:val="24"/>
                <w:u w:val="single"/>
              </w:rPr>
              <w:t>Victim referral and local support services</w:t>
            </w:r>
          </w:p>
          <w:p w:rsidR="004C5C23" w:rsidRDefault="004C5C23" w:rsidP="004C5C23">
            <w:pPr>
              <w:rPr>
                <w:rFonts w:ascii="Arial Narrow" w:hAnsi="Arial Narrow" w:cs="Arial"/>
                <w:sz w:val="24"/>
                <w:szCs w:val="24"/>
              </w:rPr>
            </w:pPr>
            <w:r>
              <w:rPr>
                <w:rFonts w:ascii="Arial Narrow" w:hAnsi="Arial Narrow" w:cs="Arial"/>
                <w:sz w:val="24"/>
                <w:szCs w:val="24"/>
              </w:rPr>
              <w:t>The PCC</w:t>
            </w:r>
            <w:r w:rsidRPr="00632589">
              <w:rPr>
                <w:rFonts w:ascii="Arial Narrow" w:hAnsi="Arial Narrow" w:cs="Arial"/>
                <w:sz w:val="24"/>
                <w:szCs w:val="24"/>
              </w:rPr>
              <w:t xml:space="preserve"> </w:t>
            </w:r>
            <w:r>
              <w:rPr>
                <w:rFonts w:ascii="Arial Narrow" w:hAnsi="Arial Narrow" w:cs="Arial"/>
                <w:sz w:val="24"/>
                <w:szCs w:val="24"/>
              </w:rPr>
              <w:t>has</w:t>
            </w:r>
            <w:r w:rsidRPr="00632589">
              <w:rPr>
                <w:rFonts w:ascii="Arial Narrow" w:hAnsi="Arial Narrow" w:cs="Arial"/>
                <w:sz w:val="24"/>
                <w:szCs w:val="24"/>
              </w:rPr>
              <w:t xml:space="preserve"> worked with Victim Support through a period of </w:t>
            </w:r>
            <w:r>
              <w:rPr>
                <w:rFonts w:ascii="Arial Narrow" w:hAnsi="Arial Narrow" w:cs="Arial"/>
                <w:sz w:val="24"/>
                <w:szCs w:val="24"/>
              </w:rPr>
              <w:t>significant change</w:t>
            </w:r>
            <w:r w:rsidRPr="00632589">
              <w:rPr>
                <w:rFonts w:ascii="Arial Narrow" w:hAnsi="Arial Narrow" w:cs="Arial"/>
                <w:sz w:val="24"/>
                <w:szCs w:val="24"/>
              </w:rPr>
              <w:t xml:space="preserve"> to ensure continuity of service from the regional Victim Care Unit which takes calls from the public and handles referrals from the police, other agencies and victims. There are clear pathways to continued support from local teams of staff and volunteers or identified pathways for referral to other services in West Yorkshire</w:t>
            </w:r>
            <w:r>
              <w:rPr>
                <w:rFonts w:ascii="Arial Narrow" w:hAnsi="Arial Narrow" w:cs="Arial"/>
                <w:sz w:val="24"/>
                <w:szCs w:val="24"/>
              </w:rPr>
              <w:t>. The intention</w:t>
            </w:r>
            <w:r w:rsidRPr="00632589">
              <w:rPr>
                <w:rFonts w:ascii="Arial Narrow" w:hAnsi="Arial Narrow" w:cs="Arial"/>
                <w:sz w:val="24"/>
                <w:szCs w:val="24"/>
              </w:rPr>
              <w:t xml:space="preserve"> </w:t>
            </w:r>
            <w:r>
              <w:rPr>
                <w:rFonts w:ascii="Arial Narrow" w:hAnsi="Arial Narrow" w:cs="Arial"/>
                <w:sz w:val="24"/>
                <w:szCs w:val="24"/>
              </w:rPr>
              <w:t xml:space="preserve">is </w:t>
            </w:r>
            <w:r w:rsidRPr="00632589">
              <w:rPr>
                <w:rFonts w:ascii="Arial Narrow" w:hAnsi="Arial Narrow" w:cs="Arial"/>
                <w:sz w:val="24"/>
                <w:szCs w:val="24"/>
              </w:rPr>
              <w:t xml:space="preserve">to continue </w:t>
            </w:r>
            <w:r>
              <w:rPr>
                <w:rFonts w:ascii="Arial Narrow" w:hAnsi="Arial Narrow" w:cs="Arial"/>
                <w:sz w:val="24"/>
                <w:szCs w:val="24"/>
              </w:rPr>
              <w:t xml:space="preserve">supporting </w:t>
            </w:r>
            <w:r w:rsidRPr="00632589">
              <w:rPr>
                <w:rFonts w:ascii="Arial Narrow" w:hAnsi="Arial Narrow" w:cs="Arial"/>
                <w:sz w:val="24"/>
                <w:szCs w:val="24"/>
              </w:rPr>
              <w:t xml:space="preserve">this core service and to develop a range of enhanced services for victims and witnesses during 2015/16 providing a greater level of support through the wider criminal justice system. </w:t>
            </w:r>
          </w:p>
          <w:p w:rsidR="004C5C23" w:rsidRDefault="004C5C23" w:rsidP="004C5C23">
            <w:pPr>
              <w:rPr>
                <w:rFonts w:ascii="Arial Narrow" w:hAnsi="Arial Narrow" w:cs="Arial"/>
                <w:sz w:val="24"/>
                <w:szCs w:val="24"/>
              </w:rPr>
            </w:pPr>
          </w:p>
          <w:p w:rsidR="004C5C23" w:rsidRPr="004C5C23" w:rsidRDefault="004C5C23" w:rsidP="004C5C23">
            <w:pPr>
              <w:rPr>
                <w:rFonts w:ascii="Arial Narrow" w:hAnsi="Arial Narrow" w:cs="Arial"/>
                <w:b/>
                <w:sz w:val="24"/>
                <w:szCs w:val="24"/>
                <w:u w:val="single"/>
              </w:rPr>
            </w:pPr>
            <w:r w:rsidRPr="004C5C23">
              <w:rPr>
                <w:rFonts w:ascii="Arial Narrow" w:hAnsi="Arial Narrow" w:cs="Arial"/>
                <w:b/>
                <w:sz w:val="24"/>
                <w:szCs w:val="24"/>
                <w:u w:val="single"/>
              </w:rPr>
              <w:t>Victim’s Champion</w:t>
            </w:r>
          </w:p>
          <w:p w:rsidR="004C5C23" w:rsidRDefault="004C5C23" w:rsidP="00E2696F">
            <w:pPr>
              <w:rPr>
                <w:rFonts w:ascii="Arial Narrow" w:hAnsi="Arial Narrow" w:cs="Arial"/>
                <w:sz w:val="24"/>
                <w:szCs w:val="24"/>
              </w:rPr>
            </w:pPr>
            <w:r>
              <w:rPr>
                <w:rFonts w:ascii="Arial Narrow" w:hAnsi="Arial Narrow" w:cs="Arial"/>
                <w:sz w:val="24"/>
                <w:szCs w:val="24"/>
              </w:rPr>
              <w:t>Of course</w:t>
            </w:r>
            <w:r w:rsidRPr="00CB7241">
              <w:rPr>
                <w:rFonts w:ascii="Arial Narrow" w:hAnsi="Arial Narrow" w:cs="Arial"/>
                <w:sz w:val="24"/>
                <w:szCs w:val="24"/>
              </w:rPr>
              <w:t xml:space="preserve"> there is a real need to ensure that existing and new services </w:t>
            </w:r>
            <w:r>
              <w:rPr>
                <w:rFonts w:ascii="Arial Narrow" w:hAnsi="Arial Narrow" w:cs="Arial"/>
                <w:sz w:val="24"/>
                <w:szCs w:val="24"/>
              </w:rPr>
              <w:t xml:space="preserve">engage all communities and have commissioned </w:t>
            </w:r>
            <w:r w:rsidRPr="00CB7241">
              <w:rPr>
                <w:rFonts w:ascii="Arial Narrow" w:hAnsi="Arial Narrow" w:cs="Arial"/>
                <w:sz w:val="24"/>
                <w:szCs w:val="24"/>
              </w:rPr>
              <w:t>a Victim</w:t>
            </w:r>
            <w:r>
              <w:rPr>
                <w:rFonts w:ascii="Arial Narrow" w:hAnsi="Arial Narrow" w:cs="Arial"/>
                <w:sz w:val="24"/>
                <w:szCs w:val="24"/>
              </w:rPr>
              <w:t>’s</w:t>
            </w:r>
            <w:r w:rsidRPr="00CB7241">
              <w:rPr>
                <w:rFonts w:ascii="Arial Narrow" w:hAnsi="Arial Narrow" w:cs="Arial"/>
                <w:sz w:val="24"/>
                <w:szCs w:val="24"/>
              </w:rPr>
              <w:t xml:space="preserve"> Champion </w:t>
            </w:r>
            <w:r>
              <w:rPr>
                <w:rFonts w:ascii="Arial Narrow" w:hAnsi="Arial Narrow" w:cs="Arial"/>
                <w:sz w:val="24"/>
                <w:szCs w:val="24"/>
              </w:rPr>
              <w:t>with an initial focus on B</w:t>
            </w:r>
            <w:r w:rsidR="00E2696F">
              <w:rPr>
                <w:rFonts w:ascii="Arial Narrow" w:hAnsi="Arial Narrow" w:cs="Arial"/>
                <w:sz w:val="24"/>
                <w:szCs w:val="24"/>
              </w:rPr>
              <w:t xml:space="preserve">lack and </w:t>
            </w:r>
            <w:r>
              <w:rPr>
                <w:rFonts w:ascii="Arial Narrow" w:hAnsi="Arial Narrow" w:cs="Arial"/>
                <w:sz w:val="24"/>
                <w:szCs w:val="24"/>
              </w:rPr>
              <w:t>M</w:t>
            </w:r>
            <w:r w:rsidR="00E2696F">
              <w:rPr>
                <w:rFonts w:ascii="Arial Narrow" w:hAnsi="Arial Narrow" w:cs="Arial"/>
                <w:sz w:val="24"/>
                <w:szCs w:val="24"/>
              </w:rPr>
              <w:t xml:space="preserve">inority </w:t>
            </w:r>
            <w:r>
              <w:rPr>
                <w:rFonts w:ascii="Arial Narrow" w:hAnsi="Arial Narrow" w:cs="Arial"/>
                <w:sz w:val="24"/>
                <w:szCs w:val="24"/>
              </w:rPr>
              <w:t>E</w:t>
            </w:r>
            <w:r w:rsidR="00E2696F">
              <w:rPr>
                <w:rFonts w:ascii="Arial Narrow" w:hAnsi="Arial Narrow" w:cs="Arial"/>
                <w:sz w:val="24"/>
                <w:szCs w:val="24"/>
              </w:rPr>
              <w:t>thnic (BME)</w:t>
            </w:r>
            <w:r>
              <w:rPr>
                <w:rFonts w:ascii="Arial Narrow" w:hAnsi="Arial Narrow" w:cs="Arial"/>
                <w:sz w:val="24"/>
                <w:szCs w:val="24"/>
              </w:rPr>
              <w:t xml:space="preserve"> victims</w:t>
            </w:r>
            <w:r w:rsidRPr="00CB7241">
              <w:rPr>
                <w:rFonts w:ascii="Arial Narrow" w:hAnsi="Arial Narrow" w:cs="Arial"/>
                <w:sz w:val="24"/>
                <w:szCs w:val="24"/>
              </w:rPr>
              <w:t xml:space="preserve"> to assist with this which includes undertaking </w:t>
            </w:r>
            <w:r w:rsidR="00E2696F">
              <w:rPr>
                <w:rFonts w:ascii="Arial Narrow" w:hAnsi="Arial Narrow" w:cs="Arial"/>
                <w:sz w:val="24"/>
                <w:szCs w:val="24"/>
              </w:rPr>
              <w:t>e</w:t>
            </w:r>
            <w:r w:rsidRPr="00CB7241">
              <w:rPr>
                <w:rFonts w:ascii="Arial Narrow" w:hAnsi="Arial Narrow" w:cs="Arial"/>
                <w:sz w:val="24"/>
                <w:szCs w:val="24"/>
              </w:rPr>
              <w:t xml:space="preserve">quality </w:t>
            </w:r>
            <w:r w:rsidR="00E2696F">
              <w:rPr>
                <w:rFonts w:ascii="Arial Narrow" w:hAnsi="Arial Narrow" w:cs="Arial"/>
                <w:sz w:val="24"/>
                <w:szCs w:val="24"/>
              </w:rPr>
              <w:t>i</w:t>
            </w:r>
            <w:r w:rsidRPr="00CB7241">
              <w:rPr>
                <w:rFonts w:ascii="Arial Narrow" w:hAnsi="Arial Narrow" w:cs="Arial"/>
                <w:sz w:val="24"/>
                <w:szCs w:val="24"/>
              </w:rPr>
              <w:t xml:space="preserve">mpact </w:t>
            </w:r>
            <w:r w:rsidR="00E2696F">
              <w:rPr>
                <w:rFonts w:ascii="Arial Narrow" w:hAnsi="Arial Narrow" w:cs="Arial"/>
                <w:sz w:val="24"/>
                <w:szCs w:val="24"/>
              </w:rPr>
              <w:t>a</w:t>
            </w:r>
            <w:r w:rsidRPr="00CB7241">
              <w:rPr>
                <w:rFonts w:ascii="Arial Narrow" w:hAnsi="Arial Narrow" w:cs="Arial"/>
                <w:sz w:val="24"/>
                <w:szCs w:val="24"/>
              </w:rPr>
              <w:t>ss</w:t>
            </w:r>
            <w:r>
              <w:rPr>
                <w:rFonts w:ascii="Arial Narrow" w:hAnsi="Arial Narrow" w:cs="Arial"/>
                <w:sz w:val="24"/>
                <w:szCs w:val="24"/>
              </w:rPr>
              <w:t>essments, provid</w:t>
            </w:r>
            <w:r w:rsidR="00E2696F">
              <w:rPr>
                <w:rFonts w:ascii="Arial Narrow" w:hAnsi="Arial Narrow" w:cs="Arial"/>
                <w:sz w:val="24"/>
                <w:szCs w:val="24"/>
              </w:rPr>
              <w:t>ing</w:t>
            </w:r>
            <w:r>
              <w:rPr>
                <w:rFonts w:ascii="Arial Narrow" w:hAnsi="Arial Narrow" w:cs="Arial"/>
                <w:sz w:val="24"/>
                <w:szCs w:val="24"/>
              </w:rPr>
              <w:t xml:space="preserve"> expert advice for </w:t>
            </w:r>
            <w:r w:rsidRPr="00CB7241">
              <w:rPr>
                <w:rFonts w:ascii="Arial Narrow" w:hAnsi="Arial Narrow" w:cs="Arial"/>
                <w:sz w:val="24"/>
                <w:szCs w:val="24"/>
              </w:rPr>
              <w:t>any service specifications developed prior to open procurement</w:t>
            </w:r>
            <w:r>
              <w:rPr>
                <w:rFonts w:ascii="Arial Narrow" w:hAnsi="Arial Narrow" w:cs="Arial"/>
                <w:sz w:val="24"/>
                <w:szCs w:val="24"/>
              </w:rPr>
              <w:t>.</w:t>
            </w:r>
          </w:p>
        </w:tc>
      </w:tr>
    </w:tbl>
    <w:p w:rsidR="00B00EF4" w:rsidRDefault="00B00EF4" w:rsidP="00B00EF4">
      <w:pPr>
        <w:rPr>
          <w:rFonts w:ascii="Arial Narrow" w:hAnsi="Arial Narrow" w:cs="Arial"/>
          <w:sz w:val="24"/>
          <w:szCs w:val="24"/>
        </w:rPr>
      </w:pPr>
    </w:p>
    <w:p w:rsidR="00B00EF4" w:rsidRPr="0038595F" w:rsidRDefault="00E2696F" w:rsidP="00B00EF4">
      <w:pPr>
        <w:rPr>
          <w:rFonts w:ascii="Arial Narrow" w:hAnsi="Arial Narrow"/>
        </w:rPr>
      </w:pPr>
      <w:r>
        <w:rPr>
          <w:rFonts w:ascii="Arial Narrow" w:hAnsi="Arial Narrow" w:cs="Arial"/>
          <w:sz w:val="24"/>
          <w:szCs w:val="24"/>
        </w:rPr>
        <w:t>P</w:t>
      </w:r>
      <w:r w:rsidR="00B00EF4" w:rsidRPr="00CB7241">
        <w:rPr>
          <w:rFonts w:ascii="Arial Narrow" w:hAnsi="Arial Narrow" w:cs="Arial"/>
          <w:sz w:val="24"/>
          <w:szCs w:val="24"/>
        </w:rPr>
        <w:t>articular attention</w:t>
      </w:r>
      <w:r w:rsidR="00B00EF4">
        <w:rPr>
          <w:rFonts w:ascii="Arial Narrow" w:hAnsi="Arial Narrow" w:cs="Arial"/>
          <w:sz w:val="24"/>
          <w:szCs w:val="24"/>
        </w:rPr>
        <w:t xml:space="preserve"> has been paid</w:t>
      </w:r>
      <w:r w:rsidR="00B00EF4" w:rsidRPr="00CB7241">
        <w:rPr>
          <w:rFonts w:ascii="Arial Narrow" w:hAnsi="Arial Narrow" w:cs="Arial"/>
          <w:sz w:val="24"/>
          <w:szCs w:val="24"/>
        </w:rPr>
        <w:t xml:space="preserve"> to improving services</w:t>
      </w:r>
      <w:r w:rsidR="00B00EF4">
        <w:rPr>
          <w:rFonts w:ascii="Arial Narrow" w:hAnsi="Arial Narrow" w:cs="Arial"/>
          <w:sz w:val="24"/>
          <w:szCs w:val="24"/>
        </w:rPr>
        <w:t xml:space="preserve"> for victims of serious crimes, including: the allocation of £1m in funding to CSPs around services for victims of domestic abuse; an 18 month programme of work to raise awareness of </w:t>
      </w:r>
      <w:r w:rsidR="00B00EF4" w:rsidRPr="00E2696F">
        <w:rPr>
          <w:rFonts w:ascii="Arial Narrow" w:hAnsi="Arial Narrow" w:cs="Arial"/>
          <w:sz w:val="24"/>
          <w:szCs w:val="24"/>
        </w:rPr>
        <w:t xml:space="preserve">CSE, improve information </w:t>
      </w:r>
      <w:r>
        <w:rPr>
          <w:rFonts w:ascii="Arial Narrow" w:hAnsi="Arial Narrow" w:cs="Arial"/>
          <w:sz w:val="24"/>
          <w:szCs w:val="24"/>
        </w:rPr>
        <w:t>sharing and support victims;</w:t>
      </w:r>
      <w:r w:rsidR="00B00EF4" w:rsidRPr="00E2696F">
        <w:rPr>
          <w:rFonts w:ascii="Arial Narrow" w:hAnsi="Arial Narrow" w:cs="Arial"/>
          <w:sz w:val="24"/>
          <w:szCs w:val="24"/>
        </w:rPr>
        <w:t xml:space="preserve"> successfully applying for funding to establish and co-ordinate services, develop training and suppor</w:t>
      </w:r>
      <w:r w:rsidR="004C5C23" w:rsidRPr="00E2696F">
        <w:rPr>
          <w:rFonts w:ascii="Arial Narrow" w:hAnsi="Arial Narrow" w:cs="Arial"/>
          <w:sz w:val="24"/>
          <w:szCs w:val="24"/>
        </w:rPr>
        <w:t>t victims of human trafficking</w:t>
      </w:r>
      <w:r>
        <w:rPr>
          <w:rFonts w:ascii="Arial Narrow" w:hAnsi="Arial Narrow" w:cs="Arial"/>
          <w:sz w:val="24"/>
          <w:szCs w:val="24"/>
        </w:rPr>
        <w:t>; the launch of the SARC and commissioning a West Yorkshire wide ISVA service</w:t>
      </w:r>
      <w:r w:rsidR="004C5C23" w:rsidRPr="00E2696F">
        <w:rPr>
          <w:rFonts w:ascii="Arial Narrow" w:hAnsi="Arial Narrow" w:cs="Arial"/>
          <w:sz w:val="24"/>
          <w:szCs w:val="24"/>
        </w:rPr>
        <w:t xml:space="preserve">. </w:t>
      </w:r>
      <w:r>
        <w:rPr>
          <w:rFonts w:ascii="Arial Narrow" w:hAnsi="Arial Narrow" w:cs="Arial"/>
          <w:sz w:val="24"/>
          <w:szCs w:val="24"/>
        </w:rPr>
        <w:t>A</w:t>
      </w:r>
      <w:r w:rsidR="00B00EF4" w:rsidRPr="00E2696F">
        <w:rPr>
          <w:rFonts w:ascii="Arial Narrow" w:hAnsi="Arial Narrow"/>
          <w:sz w:val="24"/>
          <w:szCs w:val="24"/>
        </w:rPr>
        <w:t xml:space="preserve"> donat</w:t>
      </w:r>
      <w:r>
        <w:rPr>
          <w:rFonts w:ascii="Arial Narrow" w:hAnsi="Arial Narrow"/>
          <w:sz w:val="24"/>
          <w:szCs w:val="24"/>
        </w:rPr>
        <w:t xml:space="preserve">ion has also been made </w:t>
      </w:r>
      <w:r w:rsidR="00B00EF4" w:rsidRPr="00E2696F">
        <w:rPr>
          <w:rFonts w:ascii="Arial Narrow" w:hAnsi="Arial Narrow"/>
          <w:sz w:val="24"/>
          <w:szCs w:val="24"/>
        </w:rPr>
        <w:t>to the national road safety charity Brake to enable them to provide and information pack and helpline for anyone who has been bereaved or seriously injured in a road crash.</w:t>
      </w:r>
      <w:r w:rsidR="00B00EF4" w:rsidRPr="0038595F">
        <w:rPr>
          <w:rFonts w:ascii="Arial Narrow" w:hAnsi="Arial Narrow"/>
        </w:rPr>
        <w:t xml:space="preserve"> </w:t>
      </w:r>
    </w:p>
    <w:p w:rsidR="00B00EF4" w:rsidRDefault="00B00EF4" w:rsidP="00B00EF4">
      <w:pPr>
        <w:rPr>
          <w:rFonts w:ascii="Arial Narrow" w:hAnsi="Arial Narrow"/>
          <w:color w:val="FF0000"/>
        </w:rPr>
      </w:pPr>
    </w:p>
    <w:p w:rsidR="00B00EF4" w:rsidRDefault="00B00EF4" w:rsidP="00B00EF4">
      <w:pPr>
        <w:rPr>
          <w:rFonts w:ascii="Arial Narrow" w:hAnsi="Arial Narrow" w:cs="Arial"/>
          <w:sz w:val="24"/>
          <w:szCs w:val="24"/>
        </w:rPr>
      </w:pPr>
      <w:r>
        <w:rPr>
          <w:rFonts w:ascii="Arial Narrow" w:hAnsi="Arial Narrow" w:cs="Arial"/>
          <w:sz w:val="24"/>
          <w:szCs w:val="24"/>
        </w:rPr>
        <w:t xml:space="preserve">The PCC </w:t>
      </w:r>
      <w:r w:rsidR="00E2696F">
        <w:rPr>
          <w:rFonts w:ascii="Arial Narrow" w:hAnsi="Arial Narrow" w:cs="Arial"/>
          <w:sz w:val="24"/>
          <w:szCs w:val="24"/>
        </w:rPr>
        <w:t>has</w:t>
      </w:r>
      <w:r w:rsidR="004C5C23">
        <w:rPr>
          <w:rFonts w:ascii="Arial Narrow" w:hAnsi="Arial Narrow" w:cs="Arial"/>
          <w:sz w:val="24"/>
          <w:szCs w:val="24"/>
        </w:rPr>
        <w:t xml:space="preserve"> </w:t>
      </w:r>
      <w:r w:rsidRPr="008A0756">
        <w:rPr>
          <w:rFonts w:ascii="Arial Narrow" w:hAnsi="Arial Narrow" w:cs="Arial"/>
          <w:sz w:val="24"/>
          <w:szCs w:val="24"/>
        </w:rPr>
        <w:t>led the development of a distinctive West Yorkshire approach</w:t>
      </w:r>
      <w:r w:rsidR="00E2696F">
        <w:rPr>
          <w:rFonts w:ascii="Arial Narrow" w:hAnsi="Arial Narrow" w:cs="Arial"/>
          <w:sz w:val="24"/>
          <w:szCs w:val="24"/>
        </w:rPr>
        <w:t xml:space="preserve"> to restorative justice, </w:t>
      </w:r>
      <w:r w:rsidRPr="008A0756">
        <w:rPr>
          <w:rFonts w:ascii="Arial Narrow" w:hAnsi="Arial Narrow" w:cs="Arial"/>
          <w:sz w:val="24"/>
          <w:szCs w:val="24"/>
        </w:rPr>
        <w:t>commission</w:t>
      </w:r>
      <w:r w:rsidR="00E2696F">
        <w:rPr>
          <w:rFonts w:ascii="Arial Narrow" w:hAnsi="Arial Narrow" w:cs="Arial"/>
          <w:sz w:val="24"/>
          <w:szCs w:val="24"/>
        </w:rPr>
        <w:t xml:space="preserve">ing a report </w:t>
      </w:r>
      <w:r>
        <w:rPr>
          <w:rFonts w:ascii="Arial Narrow" w:hAnsi="Arial Narrow" w:cs="Arial"/>
          <w:sz w:val="24"/>
          <w:szCs w:val="24"/>
        </w:rPr>
        <w:t>to map</w:t>
      </w:r>
      <w:r w:rsidRPr="008A0756">
        <w:rPr>
          <w:rFonts w:ascii="Arial Narrow" w:hAnsi="Arial Narrow" w:cs="Arial"/>
          <w:sz w:val="24"/>
          <w:szCs w:val="24"/>
        </w:rPr>
        <w:t xml:space="preserve"> out existing initiatives, </w:t>
      </w:r>
      <w:r>
        <w:rPr>
          <w:rFonts w:ascii="Arial Narrow" w:hAnsi="Arial Narrow" w:cs="Arial"/>
          <w:sz w:val="24"/>
          <w:szCs w:val="24"/>
        </w:rPr>
        <w:t>identify</w:t>
      </w:r>
      <w:r w:rsidRPr="008A0756">
        <w:rPr>
          <w:rFonts w:ascii="Arial Narrow" w:hAnsi="Arial Narrow" w:cs="Arial"/>
          <w:sz w:val="24"/>
          <w:szCs w:val="24"/>
        </w:rPr>
        <w:t xml:space="preserve"> their strengths</w:t>
      </w:r>
      <w:r>
        <w:rPr>
          <w:rFonts w:ascii="Arial Narrow" w:hAnsi="Arial Narrow" w:cs="Arial"/>
          <w:sz w:val="24"/>
          <w:szCs w:val="24"/>
        </w:rPr>
        <w:t xml:space="preserve"> and weaknesses</w:t>
      </w:r>
      <w:r w:rsidR="00E2696F">
        <w:rPr>
          <w:rFonts w:ascii="Arial Narrow" w:hAnsi="Arial Narrow" w:cs="Arial"/>
          <w:sz w:val="24"/>
          <w:szCs w:val="24"/>
        </w:rPr>
        <w:t>,</w:t>
      </w:r>
      <w:r w:rsidRPr="008A0756">
        <w:rPr>
          <w:rFonts w:ascii="Arial Narrow" w:hAnsi="Arial Narrow" w:cs="Arial"/>
          <w:sz w:val="24"/>
          <w:szCs w:val="24"/>
        </w:rPr>
        <w:t xml:space="preserve"> </w:t>
      </w:r>
      <w:r>
        <w:rPr>
          <w:rFonts w:ascii="Arial Narrow" w:hAnsi="Arial Narrow" w:cs="Arial"/>
          <w:sz w:val="24"/>
          <w:szCs w:val="24"/>
        </w:rPr>
        <w:t>and funding has been provided for</w:t>
      </w:r>
      <w:r w:rsidRPr="008A0756">
        <w:rPr>
          <w:rFonts w:ascii="Arial Narrow" w:hAnsi="Arial Narrow" w:cs="Arial"/>
          <w:sz w:val="24"/>
          <w:szCs w:val="24"/>
        </w:rPr>
        <w:t xml:space="preserve"> C</w:t>
      </w:r>
      <w:r w:rsidR="00E2696F">
        <w:rPr>
          <w:rFonts w:ascii="Arial Narrow" w:hAnsi="Arial Narrow" w:cs="Arial"/>
          <w:sz w:val="24"/>
          <w:szCs w:val="24"/>
        </w:rPr>
        <w:t>SPs</w:t>
      </w:r>
      <w:r w:rsidRPr="008A0756">
        <w:rPr>
          <w:rFonts w:ascii="Arial Narrow" w:hAnsi="Arial Narrow" w:cs="Arial"/>
          <w:sz w:val="24"/>
          <w:szCs w:val="24"/>
        </w:rPr>
        <w:t xml:space="preserve"> and other parts of the </w:t>
      </w:r>
      <w:r w:rsidR="00E2696F">
        <w:rPr>
          <w:rFonts w:ascii="Arial Narrow" w:hAnsi="Arial Narrow" w:cs="Arial"/>
          <w:sz w:val="24"/>
          <w:szCs w:val="24"/>
        </w:rPr>
        <w:t>c</w:t>
      </w:r>
      <w:r>
        <w:rPr>
          <w:rFonts w:ascii="Arial Narrow" w:hAnsi="Arial Narrow" w:cs="Arial"/>
          <w:sz w:val="24"/>
          <w:szCs w:val="24"/>
        </w:rPr>
        <w:t xml:space="preserve">riminal </w:t>
      </w:r>
      <w:r w:rsidR="00E2696F">
        <w:rPr>
          <w:rFonts w:ascii="Arial Narrow" w:hAnsi="Arial Narrow" w:cs="Arial"/>
          <w:sz w:val="24"/>
          <w:szCs w:val="24"/>
        </w:rPr>
        <w:t>j</w:t>
      </w:r>
      <w:r>
        <w:rPr>
          <w:rFonts w:ascii="Arial Narrow" w:hAnsi="Arial Narrow" w:cs="Arial"/>
          <w:sz w:val="24"/>
          <w:szCs w:val="24"/>
        </w:rPr>
        <w:t xml:space="preserve">ustice </w:t>
      </w:r>
      <w:r w:rsidR="00E2696F">
        <w:rPr>
          <w:rFonts w:ascii="Arial Narrow" w:hAnsi="Arial Narrow" w:cs="Arial"/>
          <w:sz w:val="24"/>
          <w:szCs w:val="24"/>
        </w:rPr>
        <w:t>s</w:t>
      </w:r>
      <w:r>
        <w:rPr>
          <w:rFonts w:ascii="Arial Narrow" w:hAnsi="Arial Narrow" w:cs="Arial"/>
          <w:sz w:val="24"/>
          <w:szCs w:val="24"/>
        </w:rPr>
        <w:t>ystem</w:t>
      </w:r>
      <w:r w:rsidRPr="008A0756">
        <w:rPr>
          <w:rFonts w:ascii="Arial Narrow" w:hAnsi="Arial Narrow" w:cs="Arial"/>
          <w:sz w:val="24"/>
          <w:szCs w:val="24"/>
        </w:rPr>
        <w:t xml:space="preserve">. The findings </w:t>
      </w:r>
      <w:r>
        <w:rPr>
          <w:rFonts w:ascii="Arial Narrow" w:hAnsi="Arial Narrow" w:cs="Arial"/>
          <w:sz w:val="24"/>
          <w:szCs w:val="24"/>
        </w:rPr>
        <w:t xml:space="preserve">from this report </w:t>
      </w:r>
      <w:r w:rsidRPr="008A0756">
        <w:rPr>
          <w:rFonts w:ascii="Arial Narrow" w:hAnsi="Arial Narrow" w:cs="Arial"/>
          <w:sz w:val="24"/>
          <w:szCs w:val="24"/>
        </w:rPr>
        <w:t xml:space="preserve">were used to consult further and a West Yorkshire specification has been prepared for commissioning a </w:t>
      </w:r>
      <w:r w:rsidR="00E2696F">
        <w:rPr>
          <w:rFonts w:ascii="Arial Narrow" w:hAnsi="Arial Narrow" w:cs="Arial"/>
          <w:sz w:val="24"/>
          <w:szCs w:val="24"/>
        </w:rPr>
        <w:t>r</w:t>
      </w:r>
      <w:r>
        <w:rPr>
          <w:rFonts w:ascii="Arial Narrow" w:hAnsi="Arial Narrow" w:cs="Arial"/>
          <w:sz w:val="24"/>
          <w:szCs w:val="24"/>
        </w:rPr>
        <w:t xml:space="preserve">estorative </w:t>
      </w:r>
      <w:r w:rsidR="00E2696F">
        <w:rPr>
          <w:rFonts w:ascii="Arial Narrow" w:hAnsi="Arial Narrow" w:cs="Arial"/>
          <w:sz w:val="24"/>
          <w:szCs w:val="24"/>
        </w:rPr>
        <w:t>j</w:t>
      </w:r>
      <w:r>
        <w:rPr>
          <w:rFonts w:ascii="Arial Narrow" w:hAnsi="Arial Narrow" w:cs="Arial"/>
          <w:sz w:val="24"/>
          <w:szCs w:val="24"/>
        </w:rPr>
        <w:t>ustice</w:t>
      </w:r>
      <w:r w:rsidRPr="008A0756">
        <w:rPr>
          <w:rFonts w:ascii="Arial Narrow" w:hAnsi="Arial Narrow" w:cs="Arial"/>
          <w:sz w:val="24"/>
          <w:szCs w:val="24"/>
        </w:rPr>
        <w:t xml:space="preserve"> provider to implement a service during the summer of this year.</w:t>
      </w:r>
      <w:r>
        <w:rPr>
          <w:rFonts w:ascii="Arial Narrow" w:hAnsi="Arial Narrow" w:cs="Arial"/>
          <w:sz w:val="24"/>
          <w:szCs w:val="24"/>
        </w:rPr>
        <w:t xml:space="preserve"> In addition to this the PCC has also</w:t>
      </w:r>
      <w:r w:rsidRPr="008A0756">
        <w:rPr>
          <w:rFonts w:ascii="Arial Narrow" w:hAnsi="Arial Narrow" w:cs="Arial"/>
          <w:sz w:val="24"/>
          <w:szCs w:val="24"/>
        </w:rPr>
        <w:t xml:space="preserve"> provided funding to HMP Leeds for the continuation of restorative justice work with offenders and victims. </w:t>
      </w:r>
    </w:p>
    <w:p w:rsidR="00B00EF4" w:rsidRDefault="00B00EF4" w:rsidP="00B00EF4">
      <w:pPr>
        <w:rPr>
          <w:rFonts w:ascii="Arial Narrow" w:hAnsi="Arial Narrow" w:cs="Arial"/>
          <w:sz w:val="24"/>
          <w:szCs w:val="24"/>
        </w:rPr>
      </w:pPr>
    </w:p>
    <w:p w:rsidR="00B00EF4" w:rsidRDefault="00B00EF4" w:rsidP="00B00EF4">
      <w:pPr>
        <w:rPr>
          <w:rFonts w:ascii="Arial Narrow" w:hAnsi="Arial Narrow" w:cs="Arial"/>
          <w:sz w:val="24"/>
          <w:szCs w:val="24"/>
        </w:rPr>
      </w:pPr>
      <w:r w:rsidRPr="008A0756">
        <w:rPr>
          <w:rFonts w:ascii="Arial Narrow" w:hAnsi="Arial Narrow" w:cs="Arial"/>
          <w:sz w:val="24"/>
          <w:szCs w:val="24"/>
        </w:rPr>
        <w:t xml:space="preserve">Neighbourhood resolution panels </w:t>
      </w:r>
      <w:r>
        <w:rPr>
          <w:rFonts w:ascii="Arial Narrow" w:hAnsi="Arial Narrow" w:cs="Arial"/>
          <w:sz w:val="24"/>
          <w:szCs w:val="24"/>
        </w:rPr>
        <w:t xml:space="preserve">bring local victims, offenders and criminal justice professionals together to agree what action should be taken to deal with certain types of low level crime and disorder. They </w:t>
      </w:r>
      <w:r w:rsidRPr="008A0756">
        <w:rPr>
          <w:rFonts w:ascii="Arial Narrow" w:hAnsi="Arial Narrow" w:cs="Arial"/>
          <w:sz w:val="24"/>
          <w:szCs w:val="24"/>
        </w:rPr>
        <w:t xml:space="preserve">have been established in all five districts to give people the opportunity to prevent issues from escalating into more serious crime. Each case is thoroughly assessed so that victims of low level crimes, if they wish, are able to voice their experiences and reach an agreement on how to repair the harm that has been caused. </w:t>
      </w:r>
    </w:p>
    <w:p w:rsidR="00B00EF4" w:rsidRDefault="00B00EF4" w:rsidP="00B00EF4">
      <w:pPr>
        <w:rPr>
          <w:rFonts w:ascii="Arial Narrow" w:hAnsi="Arial Narrow" w:cs="Arial"/>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E2696F" w:rsidRDefault="00E2696F" w:rsidP="00321905">
            <w:pPr>
              <w:rPr>
                <w:rFonts w:ascii="Arial Narrow" w:hAnsi="Arial Narrow" w:cs="Arial"/>
                <w:b/>
                <w:u w:val="single"/>
              </w:rPr>
            </w:pPr>
            <w:r>
              <w:rPr>
                <w:rFonts w:ascii="Arial Narrow" w:hAnsi="Arial Narrow" w:cs="Arial"/>
                <w:b/>
                <w:u w:val="single"/>
              </w:rPr>
              <w:t>How CSPs are undertaking restorative justice work</w:t>
            </w:r>
          </w:p>
          <w:p w:rsidR="00E2696F" w:rsidRDefault="00E2696F" w:rsidP="00321905">
            <w:pPr>
              <w:rPr>
                <w:rFonts w:ascii="Arial Narrow" w:hAnsi="Arial Narrow" w:cs="Arial"/>
                <w:b/>
                <w:u w:val="single"/>
              </w:rPr>
            </w:pPr>
          </w:p>
          <w:p w:rsidR="00B00EF4" w:rsidRPr="00E2696F" w:rsidRDefault="00E2696F" w:rsidP="00321905">
            <w:pPr>
              <w:rPr>
                <w:rFonts w:ascii="Arial Narrow" w:hAnsi="Arial Narrow" w:cs="Arial"/>
                <w:b/>
                <w:i/>
              </w:rPr>
            </w:pPr>
            <w:r w:rsidRPr="00E2696F">
              <w:rPr>
                <w:rFonts w:ascii="Arial Narrow" w:hAnsi="Arial Narrow" w:cs="Arial"/>
                <w:b/>
                <w:i/>
              </w:rPr>
              <w:t>Wakefield</w:t>
            </w:r>
          </w:p>
          <w:p w:rsidR="00B00EF4" w:rsidRPr="00AC1AE7" w:rsidRDefault="00B00EF4" w:rsidP="00321905">
            <w:pPr>
              <w:rPr>
                <w:rFonts w:ascii="Arial Narrow" w:hAnsi="Arial Narrow" w:cs="Arial"/>
              </w:rPr>
            </w:pPr>
          </w:p>
          <w:p w:rsidR="00B00EF4" w:rsidRPr="00AC1AE7" w:rsidRDefault="00B00EF4" w:rsidP="00321905">
            <w:pPr>
              <w:rPr>
                <w:rFonts w:ascii="Arial Narrow" w:hAnsi="Arial Narrow" w:cs="Arial"/>
              </w:rPr>
            </w:pPr>
            <w:r w:rsidRPr="00AC1AE7">
              <w:rPr>
                <w:rFonts w:ascii="Arial Narrow" w:hAnsi="Arial Narrow" w:cs="Arial"/>
              </w:rPr>
              <w:t>All 110 residential staff (local authority and private providers) in the Wakefield district have been trained in the use of restorative interventions. 13 staff have also completed extra training to enable them to be specialist leaders in their individual settings. Restorative practice training has also been delivered to the Reach Team, schools, foster carers, supervising social workers and police.</w:t>
            </w:r>
          </w:p>
          <w:p w:rsidR="00B00EF4" w:rsidRPr="00AC1AE7" w:rsidRDefault="00B00EF4" w:rsidP="00321905">
            <w:pPr>
              <w:rPr>
                <w:rFonts w:ascii="Arial Narrow" w:hAnsi="Arial Narrow" w:cs="Arial"/>
              </w:rPr>
            </w:pPr>
          </w:p>
          <w:p w:rsidR="00B00EF4" w:rsidRPr="00AC1AE7" w:rsidRDefault="00B00EF4" w:rsidP="00321905">
            <w:pPr>
              <w:rPr>
                <w:rFonts w:ascii="Arial Narrow" w:hAnsi="Arial Narrow" w:cs="Arial"/>
              </w:rPr>
            </w:pPr>
            <w:r w:rsidRPr="00AC1AE7">
              <w:rPr>
                <w:rFonts w:ascii="Arial Narrow" w:hAnsi="Arial Narrow" w:cs="Arial"/>
              </w:rPr>
              <w:t xml:space="preserve">Volunteers deliver face to face </w:t>
            </w:r>
            <w:r w:rsidR="00E2696F">
              <w:rPr>
                <w:rFonts w:ascii="Arial Narrow" w:hAnsi="Arial Narrow" w:cs="Arial"/>
              </w:rPr>
              <w:t>restorative justice</w:t>
            </w:r>
            <w:r w:rsidRPr="00AC1AE7">
              <w:rPr>
                <w:rFonts w:ascii="Arial Narrow" w:hAnsi="Arial Narrow" w:cs="Arial"/>
              </w:rPr>
              <w:t xml:space="preserve"> conferences, victim awareness sessions and assist with the delivery of a shop theft programme. The volunteers also facilitate Restorative Family Meetings and as community members champion the use of </w:t>
            </w:r>
            <w:r w:rsidR="00E2696F">
              <w:rPr>
                <w:rFonts w:ascii="Arial Narrow" w:hAnsi="Arial Narrow" w:cs="Arial"/>
              </w:rPr>
              <w:t>restorative justice</w:t>
            </w:r>
            <w:r w:rsidRPr="00AC1AE7">
              <w:rPr>
                <w:rFonts w:ascii="Arial Narrow" w:hAnsi="Arial Narrow" w:cs="Arial"/>
              </w:rPr>
              <w:t xml:space="preserve"> to create cohesive communities. </w:t>
            </w:r>
          </w:p>
          <w:p w:rsidR="00B00EF4" w:rsidRPr="00AC1AE7" w:rsidRDefault="00B00EF4" w:rsidP="00321905">
            <w:pPr>
              <w:rPr>
                <w:rFonts w:ascii="Arial Narrow" w:hAnsi="Arial Narrow" w:cs="Arial"/>
              </w:rPr>
            </w:pPr>
          </w:p>
          <w:p w:rsidR="00B00EF4" w:rsidRDefault="00B00EF4" w:rsidP="00321905">
            <w:pPr>
              <w:rPr>
                <w:rFonts w:ascii="Arial Narrow" w:hAnsi="Arial Narrow" w:cs="Arial"/>
              </w:rPr>
            </w:pPr>
            <w:r w:rsidRPr="00AC1AE7">
              <w:rPr>
                <w:rFonts w:ascii="Arial Narrow" w:hAnsi="Arial Narrow" w:cs="Arial"/>
              </w:rPr>
              <w:t>The project facilitated a War Veteran meeting with the young people who stole his medals. This was a powerful encounter that resulted in the young people taking responsibility for their actions and making good the harm they had caused. It also allowed the War Veteran the opportunity to question and challenge the young people and give closure to this experience.</w:t>
            </w:r>
          </w:p>
          <w:p w:rsidR="00E2696F" w:rsidRDefault="00E2696F" w:rsidP="00321905">
            <w:pPr>
              <w:rPr>
                <w:rFonts w:ascii="Arial Narrow" w:hAnsi="Arial Narrow" w:cs="Arial"/>
              </w:rPr>
            </w:pPr>
          </w:p>
          <w:p w:rsidR="00E2696F" w:rsidRPr="00E2696F" w:rsidRDefault="00E2696F" w:rsidP="00E2696F">
            <w:pPr>
              <w:rPr>
                <w:rFonts w:ascii="Arial Narrow" w:hAnsi="Arial Narrow"/>
                <w:b/>
                <w:i/>
              </w:rPr>
            </w:pPr>
            <w:r w:rsidRPr="00E2696F">
              <w:rPr>
                <w:rFonts w:ascii="Arial Narrow" w:hAnsi="Arial Narrow"/>
                <w:b/>
                <w:i/>
              </w:rPr>
              <w:t>Bradford</w:t>
            </w:r>
          </w:p>
          <w:p w:rsidR="00E2696F" w:rsidRPr="00385C48" w:rsidRDefault="00E2696F" w:rsidP="00E2696F">
            <w:pPr>
              <w:rPr>
                <w:rFonts w:ascii="Arial Narrow" w:hAnsi="Arial Narrow"/>
              </w:rPr>
            </w:pPr>
          </w:p>
          <w:p w:rsidR="00E2696F" w:rsidRPr="00AC1AE7" w:rsidRDefault="00E2696F" w:rsidP="00B50F97">
            <w:pPr>
              <w:rPr>
                <w:rFonts w:ascii="Arial Narrow" w:hAnsi="Arial Narrow" w:cs="Arial"/>
              </w:rPr>
            </w:pPr>
            <w:r w:rsidRPr="00385C48">
              <w:rPr>
                <w:rFonts w:ascii="Arial Narrow" w:hAnsi="Arial Narrow"/>
              </w:rPr>
              <w:t xml:space="preserve">Since </w:t>
            </w:r>
            <w:r>
              <w:rPr>
                <w:rFonts w:ascii="Arial Narrow" w:hAnsi="Arial Narrow"/>
              </w:rPr>
              <w:t xml:space="preserve">2012 Bradford CSP has supported the use of </w:t>
            </w:r>
            <w:r w:rsidR="00B50F97">
              <w:rPr>
                <w:rFonts w:ascii="Arial Narrow" w:hAnsi="Arial Narrow"/>
              </w:rPr>
              <w:t>n</w:t>
            </w:r>
            <w:r>
              <w:rPr>
                <w:rFonts w:ascii="Arial Narrow" w:hAnsi="Arial Narrow"/>
              </w:rPr>
              <w:t xml:space="preserve">eighbourhood </w:t>
            </w:r>
            <w:r w:rsidR="00B50F97">
              <w:rPr>
                <w:rFonts w:ascii="Arial Narrow" w:hAnsi="Arial Narrow"/>
              </w:rPr>
              <w:t>r</w:t>
            </w:r>
            <w:r>
              <w:rPr>
                <w:rFonts w:ascii="Arial Narrow" w:hAnsi="Arial Narrow"/>
              </w:rPr>
              <w:t xml:space="preserve">esolution </w:t>
            </w:r>
            <w:r w:rsidR="00B50F97">
              <w:rPr>
                <w:rFonts w:ascii="Arial Narrow" w:hAnsi="Arial Narrow"/>
              </w:rPr>
              <w:t>p</w:t>
            </w:r>
            <w:r>
              <w:rPr>
                <w:rFonts w:ascii="Arial Narrow" w:hAnsi="Arial Narrow"/>
              </w:rPr>
              <w:t xml:space="preserve">anels which aim to deliver a restorative justice service to low level crime and neighbour disputes. Over 70 volunteers from the community are involved in this work and help to provide a local response to crime and anti-social behaviour. Its successes have led to </w:t>
            </w:r>
            <w:r w:rsidR="00B50F97">
              <w:rPr>
                <w:rFonts w:ascii="Arial Narrow" w:hAnsi="Arial Narrow"/>
              </w:rPr>
              <w:t xml:space="preserve">the panels </w:t>
            </w:r>
            <w:r>
              <w:rPr>
                <w:rFonts w:ascii="Arial Narrow" w:hAnsi="Arial Narrow"/>
              </w:rPr>
              <w:t xml:space="preserve">being subsumed by the Restorative Justice Hub which was launched in December 2014, and has since received the Restorative Service Quality Mark. As a result I have commissioned all of the other CSPs to learn from Bradford and set up a pre-court </w:t>
            </w:r>
            <w:r w:rsidR="00B50F97">
              <w:rPr>
                <w:rFonts w:ascii="Arial Narrow" w:hAnsi="Arial Narrow"/>
              </w:rPr>
              <w:t>neighbourhood resolution panel</w:t>
            </w:r>
            <w:r>
              <w:rPr>
                <w:rFonts w:ascii="Arial Narrow" w:hAnsi="Arial Narrow"/>
              </w:rPr>
              <w:t xml:space="preserve"> process.</w:t>
            </w:r>
          </w:p>
        </w:tc>
      </w:tr>
    </w:tbl>
    <w:p w:rsidR="00B00EF4" w:rsidRDefault="00B00EF4" w:rsidP="00B00EF4">
      <w:pPr>
        <w:rPr>
          <w:color w:val="FF0000"/>
          <w:sz w:val="24"/>
        </w:rPr>
      </w:pPr>
    </w:p>
    <w:p w:rsidR="004C5C23" w:rsidRDefault="004C5C23" w:rsidP="004C5C23">
      <w:pPr>
        <w:rPr>
          <w:rFonts w:ascii="Arial Narrow" w:hAnsi="Arial Narrow"/>
          <w:sz w:val="24"/>
          <w:szCs w:val="24"/>
        </w:rPr>
      </w:pPr>
      <w:r>
        <w:rPr>
          <w:rFonts w:ascii="Arial Narrow" w:hAnsi="Arial Narrow"/>
          <w:sz w:val="24"/>
          <w:szCs w:val="24"/>
        </w:rPr>
        <w:t>Measuring victim satisfaction on a regular basis is one way of ensuring that victims of crime in West Yorkshire are being provided with the service that they deserve. It importantly also allows us to understand where there may be issues and highlight w</w:t>
      </w:r>
      <w:r w:rsidR="003727A6">
        <w:rPr>
          <w:rFonts w:ascii="Arial Narrow" w:hAnsi="Arial Narrow"/>
          <w:sz w:val="24"/>
          <w:szCs w:val="24"/>
        </w:rPr>
        <w:t>here improvements can be made. The PCC</w:t>
      </w:r>
      <w:r>
        <w:rPr>
          <w:rFonts w:ascii="Arial Narrow" w:hAnsi="Arial Narrow"/>
          <w:sz w:val="24"/>
          <w:szCs w:val="24"/>
        </w:rPr>
        <w:t xml:space="preserve"> review</w:t>
      </w:r>
      <w:r w:rsidR="003727A6">
        <w:rPr>
          <w:rFonts w:ascii="Arial Narrow" w:hAnsi="Arial Narrow"/>
          <w:sz w:val="24"/>
          <w:szCs w:val="24"/>
        </w:rPr>
        <w:t>s</w:t>
      </w:r>
      <w:r>
        <w:rPr>
          <w:rFonts w:ascii="Arial Narrow" w:hAnsi="Arial Narrow"/>
          <w:sz w:val="24"/>
          <w:szCs w:val="24"/>
        </w:rPr>
        <w:t xml:space="preserve"> a number of victim satisfaction indicators on a monthly basis and hold the Chief Constable to account </w:t>
      </w:r>
      <w:r w:rsidR="00B50F97">
        <w:rPr>
          <w:rFonts w:ascii="Arial Narrow" w:hAnsi="Arial Narrow"/>
          <w:sz w:val="24"/>
          <w:szCs w:val="24"/>
        </w:rPr>
        <w:t>for</w:t>
      </w:r>
      <w:r>
        <w:rPr>
          <w:rFonts w:ascii="Arial Narrow" w:hAnsi="Arial Narrow"/>
          <w:sz w:val="24"/>
          <w:szCs w:val="24"/>
        </w:rPr>
        <w:t xml:space="preserve"> any reductions or concerns. </w:t>
      </w:r>
    </w:p>
    <w:p w:rsidR="00B00EF4" w:rsidRPr="008547E2" w:rsidRDefault="00B00EF4" w:rsidP="00B00EF4">
      <w:pPr>
        <w:rPr>
          <w:rFonts w:ascii="Arial Narrow" w:hAnsi="Arial Narrow"/>
          <w:sz w:val="24"/>
          <w:szCs w:val="24"/>
        </w:rPr>
      </w:pPr>
    </w:p>
    <w:tbl>
      <w:tblPr>
        <w:tblStyle w:val="TableGrid"/>
        <w:tblW w:w="0" w:type="auto"/>
        <w:tblInd w:w="108" w:type="dxa"/>
        <w:tblLayout w:type="fixed"/>
        <w:tblLook w:val="04A0" w:firstRow="1" w:lastRow="0" w:firstColumn="1" w:lastColumn="0" w:noHBand="0" w:noVBand="1"/>
      </w:tblPr>
      <w:tblGrid>
        <w:gridCol w:w="10348"/>
      </w:tblGrid>
      <w:tr w:rsidR="00B00EF4" w:rsidRPr="008547E2" w:rsidTr="004C5C23">
        <w:tc>
          <w:tcPr>
            <w:tcW w:w="10348" w:type="dxa"/>
          </w:tcPr>
          <w:p w:rsidR="00B00EF4" w:rsidRPr="008547E2" w:rsidRDefault="00B50F97" w:rsidP="00321905">
            <w:pPr>
              <w:rPr>
                <w:rFonts w:ascii="Arial Narrow" w:hAnsi="Arial Narrow"/>
                <w:b/>
              </w:rPr>
            </w:pPr>
            <w:r>
              <w:rPr>
                <w:rFonts w:ascii="Arial Narrow" w:hAnsi="Arial Narrow"/>
                <w:b/>
              </w:rPr>
              <w:t>IMPROVE</w:t>
            </w:r>
            <w:r w:rsidR="00B00EF4" w:rsidRPr="008547E2">
              <w:rPr>
                <w:rFonts w:ascii="Arial Narrow" w:hAnsi="Arial Narrow"/>
                <w:b/>
              </w:rPr>
              <w:t xml:space="preserve"> THE QUALITY OF SUPPORT PROVIDED TO VICTIMS OF CRIME AND INCIDENTS</w:t>
            </w:r>
          </w:p>
          <w:p w:rsidR="00B00EF4" w:rsidRPr="008547E2" w:rsidRDefault="00B00EF4" w:rsidP="00321905">
            <w:pPr>
              <w:rPr>
                <w:rFonts w:ascii="Arial Narrow" w:hAnsi="Arial Narrow"/>
                <w:b/>
                <w:color w:val="FF0000"/>
              </w:rPr>
            </w:pPr>
          </w:p>
          <w:p w:rsidR="00B00EF4" w:rsidRPr="008547E2" w:rsidRDefault="00B00EF4" w:rsidP="00321905">
            <w:pPr>
              <w:rPr>
                <w:rFonts w:ascii="Arial Narrow" w:hAnsi="Arial Narrow"/>
                <w:b/>
                <w:i/>
              </w:rPr>
            </w:pPr>
            <w:r w:rsidRPr="008547E2">
              <w:rPr>
                <w:rFonts w:ascii="Arial Narrow" w:hAnsi="Arial Narrow"/>
                <w:b/>
                <w:i/>
              </w:rPr>
              <w:t>Satisfaction with service delivery</w:t>
            </w:r>
          </w:p>
          <w:p w:rsidR="00B00EF4" w:rsidRPr="008547E2" w:rsidRDefault="00B00EF4" w:rsidP="00321905">
            <w:pPr>
              <w:rPr>
                <w:rFonts w:ascii="Arial Narrow" w:hAnsi="Arial Narrow"/>
                <w:b/>
                <w:color w:val="FF0000"/>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5"/>
              <w:gridCol w:w="2395"/>
              <w:gridCol w:w="2416"/>
              <w:gridCol w:w="1934"/>
            </w:tblGrid>
            <w:tr w:rsidR="00B00EF4" w:rsidRPr="008547E2" w:rsidTr="004C5C23">
              <w:trPr>
                <w:trHeight w:val="251"/>
              </w:trPr>
              <w:tc>
                <w:tcPr>
                  <w:tcW w:w="3395" w:type="dxa"/>
                  <w:vMerge w:val="restart"/>
                  <w:shd w:val="clear" w:color="auto" w:fill="BFBFBF"/>
                </w:tcPr>
                <w:p w:rsidR="00B00EF4" w:rsidRPr="008547E2" w:rsidRDefault="00B00EF4" w:rsidP="00321905">
                  <w:pPr>
                    <w:rPr>
                      <w:rFonts w:ascii="Arial Narrow" w:hAnsi="Arial Narrow"/>
                      <w:b/>
                      <w:color w:val="000000" w:themeColor="text1"/>
                    </w:rPr>
                  </w:pPr>
                  <w:r w:rsidRPr="008547E2">
                    <w:rPr>
                      <w:rFonts w:ascii="Arial Narrow" w:hAnsi="Arial Narrow"/>
                      <w:b/>
                      <w:color w:val="000000" w:themeColor="text1"/>
                    </w:rPr>
                    <w:t>Measure</w:t>
                  </w:r>
                </w:p>
              </w:tc>
              <w:tc>
                <w:tcPr>
                  <w:tcW w:w="6745" w:type="dxa"/>
                  <w:gridSpan w:val="3"/>
                  <w:shd w:val="clear" w:color="auto" w:fill="BFBFBF"/>
                  <w:vAlign w:val="center"/>
                </w:tcPr>
                <w:p w:rsidR="00B00EF4" w:rsidRPr="008547E2" w:rsidRDefault="00B00EF4" w:rsidP="00321905">
                  <w:pPr>
                    <w:jc w:val="center"/>
                    <w:rPr>
                      <w:rFonts w:ascii="Arial Narrow" w:hAnsi="Arial Narrow"/>
                      <w:b/>
                      <w:color w:val="000000" w:themeColor="text1"/>
                    </w:rPr>
                  </w:pPr>
                  <w:r w:rsidRPr="008547E2">
                    <w:rPr>
                      <w:rFonts w:ascii="Arial Narrow" w:hAnsi="Arial Narrow"/>
                      <w:b/>
                      <w:color w:val="000000" w:themeColor="text1"/>
                    </w:rPr>
                    <w:t>West Yorkshire</w:t>
                  </w:r>
                </w:p>
              </w:tc>
            </w:tr>
            <w:tr w:rsidR="00B00EF4" w:rsidRPr="008547E2" w:rsidTr="004C5C23">
              <w:trPr>
                <w:trHeight w:val="265"/>
              </w:trPr>
              <w:tc>
                <w:tcPr>
                  <w:tcW w:w="3395" w:type="dxa"/>
                  <w:vMerge/>
                  <w:shd w:val="clear" w:color="auto" w:fill="BFBFBF"/>
                </w:tcPr>
                <w:p w:rsidR="00B00EF4" w:rsidRPr="008547E2" w:rsidRDefault="00B00EF4" w:rsidP="00321905">
                  <w:pPr>
                    <w:rPr>
                      <w:rFonts w:ascii="Arial Narrow" w:hAnsi="Arial Narrow"/>
                      <w:b/>
                      <w:color w:val="000000" w:themeColor="text1"/>
                    </w:rPr>
                  </w:pPr>
                </w:p>
              </w:tc>
              <w:tc>
                <w:tcPr>
                  <w:tcW w:w="2395" w:type="dxa"/>
                  <w:shd w:val="clear" w:color="auto" w:fill="BFBFBF"/>
                </w:tcPr>
                <w:p w:rsidR="00B00EF4" w:rsidRPr="008547E2" w:rsidRDefault="00B00EF4" w:rsidP="00321905">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12 months to March 2014</w:t>
                  </w:r>
                </w:p>
              </w:tc>
              <w:tc>
                <w:tcPr>
                  <w:tcW w:w="2416" w:type="dxa"/>
                  <w:shd w:val="clear" w:color="auto" w:fill="BFBFBF"/>
                </w:tcPr>
                <w:p w:rsidR="00B00EF4" w:rsidRPr="008547E2" w:rsidRDefault="00B00EF4" w:rsidP="00321905">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12 months to March 2015</w:t>
                  </w:r>
                </w:p>
              </w:tc>
              <w:tc>
                <w:tcPr>
                  <w:tcW w:w="1932" w:type="dxa"/>
                  <w:shd w:val="clear" w:color="auto" w:fill="BFBFBF"/>
                </w:tcPr>
                <w:p w:rsidR="00B00EF4" w:rsidRPr="008547E2" w:rsidRDefault="00B00EF4" w:rsidP="00321905">
                  <w:pPr>
                    <w:jc w:val="center"/>
                    <w:rPr>
                      <w:rFonts w:ascii="Arial Narrow" w:hAnsi="Arial Narrow" w:cs="Arial"/>
                      <w:b/>
                      <w:bCs/>
                      <w:color w:val="000000" w:themeColor="text1"/>
                      <w:lang w:eastAsia="en-GB"/>
                    </w:rPr>
                  </w:pPr>
                  <w:r w:rsidRPr="008547E2">
                    <w:rPr>
                      <w:rFonts w:ascii="Arial Narrow" w:hAnsi="Arial Narrow" w:cs="Arial"/>
                      <w:b/>
                      <w:bCs/>
                      <w:color w:val="000000" w:themeColor="text1"/>
                      <w:lang w:eastAsia="en-GB"/>
                    </w:rPr>
                    <w:t>Trend over time</w:t>
                  </w:r>
                </w:p>
              </w:tc>
            </w:tr>
            <w:tr w:rsidR="00B00EF4" w:rsidRPr="008547E2" w:rsidTr="004C5C23">
              <w:trPr>
                <w:trHeight w:val="249"/>
              </w:trPr>
              <w:tc>
                <w:tcPr>
                  <w:tcW w:w="3395" w:type="dxa"/>
                </w:tcPr>
                <w:p w:rsidR="00B00EF4" w:rsidRPr="008547E2" w:rsidRDefault="00B00EF4" w:rsidP="00321905">
                  <w:pPr>
                    <w:rPr>
                      <w:rFonts w:ascii="Arial Narrow" w:hAnsi="Arial Narrow"/>
                      <w:color w:val="000000" w:themeColor="text1"/>
                    </w:rPr>
                  </w:pPr>
                  <w:r w:rsidRPr="008547E2">
                    <w:rPr>
                      <w:rFonts w:ascii="Arial Narrow" w:hAnsi="Arial Narrow"/>
                      <w:color w:val="000000" w:themeColor="text1"/>
                    </w:rPr>
                    <w:t>Satisfaction with overall service</w:t>
                  </w:r>
                </w:p>
              </w:tc>
              <w:tc>
                <w:tcPr>
                  <w:tcW w:w="2395" w:type="dxa"/>
                  <w:vAlign w:val="center"/>
                </w:tcPr>
                <w:p w:rsidR="00B00EF4" w:rsidRPr="008547E2" w:rsidRDefault="00B00EF4" w:rsidP="00321905">
                  <w:pPr>
                    <w:jc w:val="center"/>
                    <w:rPr>
                      <w:rFonts w:ascii="Arial Narrow" w:hAnsi="Arial Narrow" w:cs="Arial"/>
                      <w:color w:val="000000" w:themeColor="text1"/>
                      <w:lang w:eastAsia="en-GB"/>
                    </w:rPr>
                  </w:pPr>
                  <w:r w:rsidRPr="008547E2">
                    <w:rPr>
                      <w:rFonts w:ascii="Arial Narrow" w:hAnsi="Arial Narrow" w:cs="Arial"/>
                      <w:color w:val="000000" w:themeColor="text1"/>
                      <w:lang w:eastAsia="en-GB"/>
                    </w:rPr>
                    <w:t>88.5%</w:t>
                  </w:r>
                </w:p>
              </w:tc>
              <w:tc>
                <w:tcPr>
                  <w:tcW w:w="2416" w:type="dxa"/>
                  <w:vAlign w:val="center"/>
                </w:tcPr>
                <w:p w:rsidR="00B00EF4" w:rsidRPr="008547E2" w:rsidRDefault="00B00EF4" w:rsidP="00321905">
                  <w:pPr>
                    <w:jc w:val="center"/>
                    <w:rPr>
                      <w:rFonts w:ascii="Arial Narrow" w:hAnsi="Arial Narrow" w:cs="Arial"/>
                      <w:color w:val="000000" w:themeColor="text1"/>
                      <w:lang w:eastAsia="en-GB"/>
                    </w:rPr>
                  </w:pPr>
                  <w:r w:rsidRPr="008547E2">
                    <w:rPr>
                      <w:rFonts w:ascii="Arial Narrow" w:hAnsi="Arial Narrow" w:cs="Arial"/>
                      <w:color w:val="000000" w:themeColor="text1"/>
                      <w:lang w:eastAsia="en-GB"/>
                    </w:rPr>
                    <w:t>87.8%</w:t>
                  </w:r>
                </w:p>
              </w:tc>
              <w:tc>
                <w:tcPr>
                  <w:tcW w:w="1932" w:type="dxa"/>
                  <w:vAlign w:val="center"/>
                </w:tcPr>
                <w:p w:rsidR="00B00EF4" w:rsidRPr="00B50F97" w:rsidRDefault="00B00EF4" w:rsidP="00321905">
                  <w:pPr>
                    <w:jc w:val="center"/>
                    <w:rPr>
                      <w:rFonts w:ascii="Arial Narrow" w:hAnsi="Arial Narrow" w:cs="Arial"/>
                      <w:b/>
                      <w:color w:val="FFC000"/>
                      <w:lang w:eastAsia="en-GB"/>
                    </w:rPr>
                  </w:pPr>
                  <w:r w:rsidRPr="00B50F97">
                    <w:rPr>
                      <w:rFonts w:ascii="Arial Narrow" w:hAnsi="Arial Narrow" w:cs="Arial"/>
                      <w:b/>
                      <w:color w:val="FFC000"/>
                      <w:lang w:eastAsia="en-GB"/>
                    </w:rPr>
                    <w:t>No change</w:t>
                  </w:r>
                </w:p>
              </w:tc>
            </w:tr>
          </w:tbl>
          <w:p w:rsidR="00B00EF4" w:rsidRPr="008547E2" w:rsidRDefault="00B00EF4" w:rsidP="00321905">
            <w:pPr>
              <w:rPr>
                <w:rFonts w:ascii="Arial Narrow" w:hAnsi="Arial Narrow"/>
                <w:b/>
                <w:color w:val="FF0000"/>
              </w:rPr>
            </w:pPr>
          </w:p>
          <w:p w:rsidR="00B00EF4" w:rsidRDefault="00B00EF4" w:rsidP="00321905">
            <w:pPr>
              <w:rPr>
                <w:rFonts w:ascii="Arial Narrow" w:hAnsi="Arial Narrow"/>
                <w:b/>
                <w:color w:val="000000" w:themeColor="text1"/>
              </w:rPr>
            </w:pPr>
            <w:r w:rsidRPr="008547E2">
              <w:rPr>
                <w:rFonts w:ascii="Arial Narrow" w:hAnsi="Arial Narrow"/>
                <w:b/>
                <w:color w:val="000000" w:themeColor="text1"/>
              </w:rPr>
              <w:t>Performance</w:t>
            </w:r>
          </w:p>
          <w:p w:rsidR="00B00EF4" w:rsidRPr="008547E2" w:rsidRDefault="00B00EF4" w:rsidP="00321905">
            <w:pPr>
              <w:rPr>
                <w:rFonts w:ascii="Arial Narrow" w:hAnsi="Arial Narrow"/>
                <w:b/>
                <w:color w:val="000000" w:themeColor="text1"/>
              </w:rPr>
            </w:pPr>
            <w:r w:rsidRPr="008547E2">
              <w:rPr>
                <w:rFonts w:ascii="Arial Narrow" w:hAnsi="Arial Narrow"/>
                <w:color w:val="000000" w:themeColor="text1"/>
              </w:rPr>
              <w:t xml:space="preserve">The overall victim </w:t>
            </w:r>
            <w:r w:rsidRPr="008547E2">
              <w:rPr>
                <w:rFonts w:ascii="Arial Narrow" w:hAnsi="Arial Narrow"/>
              </w:rPr>
              <w:t xml:space="preserve">satisfaction level for the 12 months to March 2015 stands at 87.8% which is a slight but not significant reduction of 0.7% from the same period last year. </w:t>
            </w:r>
            <w:r w:rsidRPr="008547E2">
              <w:rPr>
                <w:rFonts w:ascii="Arial Narrow" w:hAnsi="Arial Narrow"/>
                <w:sz w:val="23"/>
                <w:szCs w:val="23"/>
              </w:rPr>
              <w:t>The police have managed to maintain relatively high levels of overall victim satisfaction and is currently ranked 2</w:t>
            </w:r>
            <w:r w:rsidRPr="008547E2">
              <w:rPr>
                <w:rFonts w:ascii="Arial Narrow" w:hAnsi="Arial Narrow"/>
                <w:sz w:val="23"/>
                <w:szCs w:val="23"/>
                <w:vertAlign w:val="superscript"/>
              </w:rPr>
              <w:t>nd</w:t>
            </w:r>
            <w:r w:rsidRPr="008547E2">
              <w:rPr>
                <w:rFonts w:ascii="Arial Narrow" w:hAnsi="Arial Narrow"/>
                <w:sz w:val="23"/>
                <w:szCs w:val="23"/>
              </w:rPr>
              <w:t xml:space="preserve"> in its Most Similar Group (MSG). </w:t>
            </w:r>
          </w:p>
          <w:p w:rsidR="00B00EF4" w:rsidRPr="008547E2" w:rsidRDefault="00B00EF4" w:rsidP="00321905">
            <w:pPr>
              <w:rPr>
                <w:rFonts w:ascii="Arial Narrow" w:hAnsi="Arial Narrow"/>
                <w:color w:val="FF0000"/>
              </w:rPr>
            </w:pPr>
          </w:p>
          <w:p w:rsidR="00B00EF4" w:rsidRPr="008547E2" w:rsidRDefault="00B00EF4" w:rsidP="00321905">
            <w:pPr>
              <w:rPr>
                <w:rFonts w:ascii="Arial Narrow" w:hAnsi="Arial Narrow"/>
                <w:color w:val="000000" w:themeColor="text1"/>
              </w:rPr>
            </w:pPr>
            <w:bookmarkStart w:id="5" w:name="OLE_LINK7"/>
            <w:r w:rsidRPr="008547E2">
              <w:rPr>
                <w:rFonts w:ascii="Arial Narrow" w:hAnsi="Arial Narrow"/>
                <w:b/>
                <w:color w:val="000000" w:themeColor="text1"/>
              </w:rPr>
              <w:t xml:space="preserve">Figure </w:t>
            </w:r>
            <w:r w:rsidR="00B50F97">
              <w:rPr>
                <w:rFonts w:ascii="Arial Narrow" w:hAnsi="Arial Narrow"/>
                <w:b/>
                <w:color w:val="000000" w:themeColor="text1"/>
              </w:rPr>
              <w:t>J</w:t>
            </w:r>
            <w:r w:rsidRPr="008547E2">
              <w:rPr>
                <w:rFonts w:ascii="Arial Narrow" w:hAnsi="Arial Narrow"/>
                <w:b/>
                <w:color w:val="000000" w:themeColor="text1"/>
              </w:rPr>
              <w:t>: Overall satisfaction levels of victims of crime April 2014 to March 2015</w:t>
            </w:r>
          </w:p>
          <w:bookmarkEnd w:id="5"/>
          <w:p w:rsidR="00B00EF4" w:rsidRPr="008547E2" w:rsidRDefault="00B00EF4" w:rsidP="00321905">
            <w:pPr>
              <w:rPr>
                <w:rFonts w:ascii="Arial Narrow" w:hAnsi="Arial Narrow"/>
                <w:color w:val="FF0000"/>
              </w:rPr>
            </w:pPr>
          </w:p>
          <w:p w:rsidR="00B00EF4" w:rsidRPr="008547E2" w:rsidRDefault="00B00EF4" w:rsidP="00321905">
            <w:pPr>
              <w:jc w:val="center"/>
              <w:rPr>
                <w:rFonts w:ascii="Arial Narrow" w:hAnsi="Arial Narrow"/>
                <w:color w:val="FF0000"/>
              </w:rPr>
            </w:pPr>
            <w:r>
              <w:rPr>
                <w:noProof/>
                <w:lang w:eastAsia="en-GB"/>
              </w:rPr>
              <w:drawing>
                <wp:inline distT="0" distB="0" distL="0" distR="0" wp14:anchorId="5907A2C3" wp14:editId="14FBE8EF">
                  <wp:extent cx="4800600" cy="2390775"/>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00EF4" w:rsidRPr="008547E2" w:rsidRDefault="00B00EF4" w:rsidP="00321905">
            <w:pPr>
              <w:rPr>
                <w:rFonts w:ascii="Arial Narrow" w:hAnsi="Arial Narrow"/>
                <w:color w:val="FF0000"/>
              </w:rPr>
            </w:pPr>
          </w:p>
          <w:p w:rsidR="00B00EF4" w:rsidRPr="00CC46E6" w:rsidRDefault="00B00EF4" w:rsidP="00321905">
            <w:pPr>
              <w:rPr>
                <w:rFonts w:ascii="Arial Narrow" w:hAnsi="Arial Narrow"/>
                <w:b/>
                <w:color w:val="000000" w:themeColor="text1"/>
              </w:rPr>
            </w:pPr>
            <w:r w:rsidRPr="00CC46E6">
              <w:rPr>
                <w:rFonts w:ascii="Arial Narrow" w:hAnsi="Arial Narrow"/>
                <w:b/>
                <w:color w:val="000000" w:themeColor="text1"/>
              </w:rPr>
              <w:t>Comment from the Police and Crime Commissioner</w:t>
            </w:r>
          </w:p>
          <w:p w:rsidR="00B00EF4" w:rsidRDefault="00B00EF4" w:rsidP="00B50F97">
            <w:pPr>
              <w:rPr>
                <w:rFonts w:ascii="Arial Narrow" w:hAnsi="Arial Narrow"/>
                <w:sz w:val="23"/>
                <w:szCs w:val="23"/>
              </w:rPr>
            </w:pPr>
            <w:r w:rsidRPr="00B50F97">
              <w:rPr>
                <w:rFonts w:ascii="Arial Narrow" w:hAnsi="Arial Narrow"/>
                <w:sz w:val="23"/>
                <w:szCs w:val="23"/>
              </w:rPr>
              <w:t>Although overall performance is good, there have been some issues throughout the last year with victim satisfaction which I have raised wi</w:t>
            </w:r>
            <w:r w:rsidR="00B50F97">
              <w:rPr>
                <w:rFonts w:ascii="Arial Narrow" w:hAnsi="Arial Narrow"/>
                <w:sz w:val="23"/>
                <w:szCs w:val="23"/>
              </w:rPr>
              <w:t>th the Chief Constable including: r</w:t>
            </w:r>
            <w:r>
              <w:rPr>
                <w:rFonts w:ascii="Arial Narrow" w:hAnsi="Arial Narrow"/>
                <w:sz w:val="23"/>
                <w:szCs w:val="23"/>
              </w:rPr>
              <w:t>eductions in satisfaction relating to ease of contact,</w:t>
            </w:r>
            <w:r w:rsidR="00B50F97">
              <w:rPr>
                <w:rFonts w:ascii="Arial Narrow" w:hAnsi="Arial Narrow"/>
                <w:sz w:val="23"/>
                <w:szCs w:val="23"/>
              </w:rPr>
              <w:t xml:space="preserve"> speed of arrival and treatment; reduc</w:t>
            </w:r>
            <w:r>
              <w:rPr>
                <w:rFonts w:ascii="Arial Narrow" w:hAnsi="Arial Narrow"/>
                <w:sz w:val="23"/>
                <w:szCs w:val="23"/>
              </w:rPr>
              <w:t>tions in Bradford</w:t>
            </w:r>
            <w:r w:rsidR="00B50F97">
              <w:rPr>
                <w:rFonts w:ascii="Arial Narrow" w:hAnsi="Arial Narrow"/>
                <w:sz w:val="23"/>
                <w:szCs w:val="23"/>
              </w:rPr>
              <w:t xml:space="preserve"> across overall, ASB and racist incident satisfaction; and r</w:t>
            </w:r>
            <w:r>
              <w:rPr>
                <w:rFonts w:ascii="Arial Narrow" w:hAnsi="Arial Narrow"/>
                <w:sz w:val="23"/>
                <w:szCs w:val="23"/>
              </w:rPr>
              <w:t>eductions in satisfaction for w</w:t>
            </w:r>
            <w:r w:rsidR="00B50F97">
              <w:rPr>
                <w:rFonts w:ascii="Arial Narrow" w:hAnsi="Arial Narrow"/>
                <w:sz w:val="23"/>
                <w:szCs w:val="23"/>
              </w:rPr>
              <w:t xml:space="preserve">hite victims of violent crime. </w:t>
            </w:r>
          </w:p>
          <w:p w:rsidR="00B50F97" w:rsidRDefault="00B50F97" w:rsidP="00B50F97">
            <w:pPr>
              <w:rPr>
                <w:rFonts w:ascii="Arial Narrow" w:hAnsi="Arial Narrow"/>
                <w:sz w:val="23"/>
                <w:szCs w:val="23"/>
              </w:rPr>
            </w:pPr>
          </w:p>
          <w:p w:rsidR="00B00EF4" w:rsidRPr="00B50F97" w:rsidRDefault="00B00EF4" w:rsidP="00B50F97">
            <w:pPr>
              <w:rPr>
                <w:rFonts w:ascii="Arial Narrow" w:hAnsi="Arial Narrow"/>
                <w:sz w:val="24"/>
                <w:szCs w:val="24"/>
              </w:rPr>
            </w:pPr>
            <w:r w:rsidRPr="00B50F97">
              <w:rPr>
                <w:rFonts w:ascii="Arial Narrow" w:hAnsi="Arial Narrow"/>
                <w:sz w:val="23"/>
                <w:szCs w:val="23"/>
              </w:rPr>
              <w:t>The Chief Constable has assured me victim satisfaction is still being considered, although reduced resources may be impacting on the ability of officers to keep victims up to date. I will continue to support West Yorkshire Police as they continue to work towards improving satisfaction levels for victims of crime.</w:t>
            </w:r>
          </w:p>
        </w:tc>
      </w:tr>
    </w:tbl>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 xml:space="preserve">The OPCC are also currently leading on a joint project with representatives from West Yorkshire Police and Victim Support which is focussed </w:t>
      </w:r>
      <w:r w:rsidR="00B50F97">
        <w:rPr>
          <w:rFonts w:ascii="Arial Narrow" w:hAnsi="Arial Narrow"/>
          <w:sz w:val="24"/>
          <w:szCs w:val="24"/>
        </w:rPr>
        <w:t xml:space="preserve">on </w:t>
      </w:r>
      <w:r>
        <w:rPr>
          <w:rFonts w:ascii="Arial Narrow" w:hAnsi="Arial Narrow"/>
          <w:sz w:val="24"/>
          <w:szCs w:val="24"/>
        </w:rPr>
        <w:t xml:space="preserve">gaining a more in depth view </w:t>
      </w:r>
      <w:r w:rsidR="00B50F97">
        <w:rPr>
          <w:rFonts w:ascii="Arial Narrow" w:hAnsi="Arial Narrow"/>
          <w:sz w:val="24"/>
          <w:szCs w:val="24"/>
        </w:rPr>
        <w:t>from</w:t>
      </w:r>
      <w:r>
        <w:rPr>
          <w:rFonts w:ascii="Arial Narrow" w:hAnsi="Arial Narrow"/>
          <w:sz w:val="24"/>
          <w:szCs w:val="24"/>
        </w:rPr>
        <w:t xml:space="preserve"> victims regarding the service provided to them. It is hoped that this project will combine a thorough survey wit</w:t>
      </w:r>
      <w:r w:rsidR="00B50F97">
        <w:rPr>
          <w:rFonts w:ascii="Arial Narrow" w:hAnsi="Arial Narrow"/>
          <w:sz w:val="24"/>
          <w:szCs w:val="24"/>
        </w:rPr>
        <w:t>h focus groups, allowing for</w:t>
      </w:r>
      <w:r>
        <w:rPr>
          <w:rFonts w:ascii="Arial Narrow" w:hAnsi="Arial Narrow"/>
          <w:sz w:val="24"/>
          <w:szCs w:val="24"/>
        </w:rPr>
        <w:t xml:space="preserve"> victims of various crime types to fully explain their experience, throughout their journey and what they believe should be improved. This work will continue into next year and will </w:t>
      </w:r>
      <w:r w:rsidR="00B50F97">
        <w:rPr>
          <w:rFonts w:ascii="Arial Narrow" w:hAnsi="Arial Narrow"/>
          <w:sz w:val="24"/>
          <w:szCs w:val="24"/>
        </w:rPr>
        <w:t>hopeful</w:t>
      </w:r>
      <w:r>
        <w:rPr>
          <w:rFonts w:ascii="Arial Narrow" w:hAnsi="Arial Narrow"/>
          <w:sz w:val="24"/>
          <w:szCs w:val="24"/>
        </w:rPr>
        <w:t xml:space="preserve">ly contribute to an improved service for our victims. </w:t>
      </w:r>
    </w:p>
    <w:p w:rsidR="00B00EF4" w:rsidRDefault="00B00EF4" w:rsidP="00B00EF4">
      <w:pPr>
        <w:rPr>
          <w:rFonts w:ascii="Arial Narrow" w:hAnsi="Arial Narrow"/>
          <w:sz w:val="24"/>
          <w:szCs w:val="24"/>
        </w:rPr>
      </w:pPr>
    </w:p>
    <w:p w:rsidR="00B00EF4" w:rsidRPr="00B7069B" w:rsidRDefault="00B00EF4" w:rsidP="00B00EF4">
      <w:pPr>
        <w:rPr>
          <w:rFonts w:ascii="Arial Narrow" w:hAnsi="Arial Narrow"/>
          <w:sz w:val="24"/>
          <w:szCs w:val="24"/>
        </w:rPr>
      </w:pPr>
      <w:r>
        <w:rPr>
          <w:rFonts w:ascii="Arial Narrow" w:hAnsi="Arial Narrow"/>
          <w:sz w:val="24"/>
          <w:szCs w:val="24"/>
        </w:rPr>
        <w:t xml:space="preserve">A section of the community conversation survey is dedicated to supporting victims and witnesses and asked the public what they thought could be done to improve the support given. The responses were extremely helpful and told us a great deal about what the public would like to see from the OPCC, police and partners in relation to supporting victims and witnesses. The results from this will continue to feed into </w:t>
      </w:r>
      <w:r w:rsidR="00C36D68">
        <w:rPr>
          <w:rFonts w:ascii="Arial Narrow" w:hAnsi="Arial Narrow"/>
          <w:sz w:val="24"/>
          <w:szCs w:val="24"/>
        </w:rPr>
        <w:t>the</w:t>
      </w:r>
      <w:r>
        <w:rPr>
          <w:rFonts w:ascii="Arial Narrow" w:hAnsi="Arial Narrow"/>
          <w:sz w:val="24"/>
          <w:szCs w:val="24"/>
        </w:rPr>
        <w:t xml:space="preserve"> work with partners to ensure that victims and witnesses are getting the high quality help and support that they need. A fuller summary of the results of the community conversation can be found on </w:t>
      </w:r>
      <w:r w:rsidR="00C36D68">
        <w:rPr>
          <w:rFonts w:ascii="Arial Narrow" w:hAnsi="Arial Narrow"/>
          <w:sz w:val="24"/>
          <w:szCs w:val="24"/>
        </w:rPr>
        <w:t>the</w:t>
      </w:r>
      <w:r>
        <w:rPr>
          <w:rFonts w:ascii="Arial Narrow" w:hAnsi="Arial Narrow"/>
          <w:sz w:val="24"/>
          <w:szCs w:val="24"/>
        </w:rPr>
        <w:t xml:space="preserve"> website at </w:t>
      </w:r>
      <w:hyperlink r:id="rId29" w:history="1">
        <w:r w:rsidRPr="00AD5E13">
          <w:rPr>
            <w:rStyle w:val="Hyperlink"/>
            <w:rFonts w:ascii="Arial Narrow" w:hAnsi="Arial Narrow"/>
            <w:sz w:val="24"/>
            <w:szCs w:val="24"/>
          </w:rPr>
          <w:t>http://www.westyorkshire-pcc.gov.uk/</w:t>
        </w:r>
      </w:hyperlink>
      <w:r>
        <w:rPr>
          <w:rFonts w:ascii="Arial Narrow" w:hAnsi="Arial Narrow"/>
          <w:sz w:val="24"/>
          <w:szCs w:val="24"/>
        </w:rPr>
        <w:t xml:space="preserve">. </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50F97" w:rsidTr="00B50F97">
        <w:tc>
          <w:tcPr>
            <w:tcW w:w="10348" w:type="dxa"/>
            <w:shd w:val="clear" w:color="auto" w:fill="D9D9D9" w:themeFill="background1" w:themeFillShade="D9"/>
          </w:tcPr>
          <w:p w:rsidR="00B50F97" w:rsidRPr="00B50F97" w:rsidRDefault="00B50F97" w:rsidP="00B00EF4">
            <w:pPr>
              <w:rPr>
                <w:rFonts w:ascii="Arial Narrow" w:hAnsi="Arial Narrow"/>
              </w:rPr>
            </w:pPr>
            <w:r w:rsidRPr="00B50F97">
              <w:rPr>
                <w:rFonts w:ascii="Arial Narrow" w:hAnsi="Arial Narrow"/>
              </w:rPr>
              <w:t xml:space="preserve">During 2014/15 a range of projects focused on supporting victims and witnesses have been funded through the Safer Communities Fund has funded, and of the victims and witnesses being supported by these groups the majority are women, children and young people. </w:t>
            </w:r>
          </w:p>
        </w:tc>
      </w:tr>
    </w:tbl>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 xml:space="preserve">The hard work of West Yorkshire Police and partners to support victims and witnesses was noted by HMIC during its PEEL inspections, making particular reference to good problem solving, the range of multi-agency meetings, and victim-centred </w:t>
      </w:r>
      <w:r w:rsidR="00B50F97">
        <w:rPr>
          <w:rFonts w:ascii="Arial Narrow" w:hAnsi="Arial Narrow"/>
          <w:sz w:val="24"/>
          <w:szCs w:val="24"/>
        </w:rPr>
        <w:t>restorative justice</w:t>
      </w:r>
      <w:r>
        <w:rPr>
          <w:rFonts w:ascii="Arial Narrow" w:hAnsi="Arial Narrow"/>
          <w:sz w:val="24"/>
          <w:szCs w:val="24"/>
        </w:rPr>
        <w:t xml:space="preserve"> disposals. It was also encouraging to see that the level of victim satisfaction in West Yorkshire was higher than the rest of Engl</w:t>
      </w:r>
      <w:r w:rsidR="00B50F97">
        <w:rPr>
          <w:rFonts w:ascii="Arial Narrow" w:hAnsi="Arial Narrow"/>
          <w:sz w:val="24"/>
          <w:szCs w:val="24"/>
        </w:rPr>
        <w:t>and and Wales (as of June 2014)</w:t>
      </w:r>
      <w:r>
        <w:rPr>
          <w:rFonts w:ascii="Arial Narrow" w:hAnsi="Arial Narrow"/>
          <w:sz w:val="24"/>
          <w:szCs w:val="24"/>
        </w:rPr>
        <w:t xml:space="preserve">. </w:t>
      </w:r>
    </w:p>
    <w:p w:rsidR="00B00EF4" w:rsidRDefault="00B00EF4" w:rsidP="00B00EF4">
      <w:pPr>
        <w:rPr>
          <w:rFonts w:ascii="Arial Narrow" w:hAnsi="Arial Narrow"/>
          <w:b/>
          <w:sz w:val="24"/>
          <w:szCs w:val="24"/>
        </w:rPr>
      </w:pPr>
    </w:p>
    <w:p w:rsidR="00B00EF4" w:rsidRPr="00CC45ED" w:rsidRDefault="00B00EF4" w:rsidP="00B00EF4">
      <w:pPr>
        <w:rPr>
          <w:rFonts w:ascii="Arial Narrow" w:hAnsi="Arial Narrow"/>
          <w:b/>
          <w:sz w:val="24"/>
          <w:szCs w:val="24"/>
        </w:rPr>
      </w:pPr>
      <w:r w:rsidRPr="00CC45ED">
        <w:rPr>
          <w:rFonts w:ascii="Arial Narrow" w:hAnsi="Arial Narrow"/>
          <w:b/>
          <w:sz w:val="24"/>
          <w:szCs w:val="24"/>
        </w:rPr>
        <w:t>RECOGNISING BUSINESS CRIME</w:t>
      </w:r>
    </w:p>
    <w:p w:rsidR="00B00EF4" w:rsidRPr="00ED1853" w:rsidRDefault="00B00EF4" w:rsidP="00B00EF4">
      <w:pPr>
        <w:rPr>
          <w:rFonts w:ascii="Arial Narrow" w:hAnsi="Arial Narrow"/>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ED1853" w:rsidTr="00321905">
        <w:tc>
          <w:tcPr>
            <w:tcW w:w="10348" w:type="dxa"/>
            <w:shd w:val="clear" w:color="auto" w:fill="C9DCE1"/>
          </w:tcPr>
          <w:p w:rsidR="00B00EF4" w:rsidRPr="005147E3" w:rsidRDefault="00B00EF4" w:rsidP="00321905">
            <w:pPr>
              <w:rPr>
                <w:rFonts w:ascii="Arial Narrow" w:hAnsi="Arial Narrow"/>
                <w:i/>
              </w:rPr>
            </w:pPr>
            <w:r w:rsidRPr="005147E3">
              <w:rPr>
                <w:rFonts w:ascii="Arial Narrow" w:hAnsi="Arial Narrow"/>
                <w:i/>
              </w:rPr>
              <w:t>I will work with business people and partners in West Yorkshire to:</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Agree/implement a definition for business crime to allow the police and partners to identify the real impact of all types of crime experienced by businesses - work is ongoing at a national level and I will review the outcome of this.</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Make sure that I consult with local businesses in a way that is meaningful and useful and that will allow local businesses to have a say in decision making.</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Businesses can help play a part in addressing crime and anti-social behaviour and I will engage with businesses to see how this can best be done, such as utilising particular skills their staff have, through to using their visibility in our communities.</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Seek opportunities for working with businesses and other public sector services to reduce the impact of economic crime, particularly cyber-enabled crime.</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Hold the Chief Constable to account for providing adequate mechanisms for businesses to make an impact statement that can be considered in court.</w:t>
            </w:r>
          </w:p>
          <w:p w:rsidR="00B00EF4" w:rsidRPr="005147E3" w:rsidRDefault="00B00EF4" w:rsidP="00321905">
            <w:pPr>
              <w:pStyle w:val="ListParagraph"/>
              <w:numPr>
                <w:ilvl w:val="0"/>
                <w:numId w:val="32"/>
              </w:numPr>
              <w:ind w:left="426"/>
              <w:rPr>
                <w:rFonts w:ascii="Arial Narrow" w:hAnsi="Arial Narrow"/>
                <w:i/>
              </w:rPr>
            </w:pPr>
            <w:r w:rsidRPr="005147E3">
              <w:rPr>
                <w:rFonts w:ascii="Arial Narrow" w:hAnsi="Arial Narrow"/>
                <w:i/>
              </w:rPr>
              <w:t>Reduce and prevent shoplifting, which has increased both locally and nationally.</w:t>
            </w:r>
          </w:p>
        </w:tc>
      </w:tr>
    </w:tbl>
    <w:p w:rsidR="00B00EF4" w:rsidRPr="00ED6CB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sidRPr="00ED6CB4">
        <w:rPr>
          <w:rFonts w:ascii="Arial Narrow" w:hAnsi="Arial Narrow"/>
          <w:sz w:val="24"/>
          <w:szCs w:val="24"/>
        </w:rPr>
        <w:t>Thriving businesses are a key feature of any healthy community. If we are to improve people’s lives</w:t>
      </w:r>
      <w:r>
        <w:rPr>
          <w:rFonts w:ascii="Arial Narrow" w:hAnsi="Arial Narrow"/>
          <w:sz w:val="24"/>
          <w:szCs w:val="24"/>
        </w:rPr>
        <w:t xml:space="preserve"> </w:t>
      </w:r>
      <w:r w:rsidRPr="00ED6CB4">
        <w:rPr>
          <w:rFonts w:ascii="Arial Narrow" w:hAnsi="Arial Narrow"/>
          <w:sz w:val="24"/>
          <w:szCs w:val="24"/>
        </w:rPr>
        <w:t xml:space="preserve">and create jobs in West Yorkshire we need local businesses to do well. </w:t>
      </w:r>
      <w:r>
        <w:rPr>
          <w:rFonts w:ascii="Arial Narrow" w:hAnsi="Arial Narrow"/>
          <w:sz w:val="24"/>
          <w:szCs w:val="24"/>
        </w:rPr>
        <w:t>A</w:t>
      </w:r>
      <w:r w:rsidRPr="00ED6CB4">
        <w:rPr>
          <w:rFonts w:ascii="Arial Narrow" w:hAnsi="Arial Narrow"/>
          <w:sz w:val="24"/>
          <w:szCs w:val="24"/>
        </w:rPr>
        <w:t xml:space="preserve"> number of business hav</w:t>
      </w:r>
      <w:r>
        <w:rPr>
          <w:rFonts w:ascii="Arial Narrow" w:hAnsi="Arial Narrow"/>
          <w:sz w:val="24"/>
          <w:szCs w:val="24"/>
        </w:rPr>
        <w:t xml:space="preserve">e raised with the PCC </w:t>
      </w:r>
      <w:r w:rsidRPr="00ED6CB4">
        <w:rPr>
          <w:rFonts w:ascii="Arial Narrow" w:hAnsi="Arial Narrow"/>
          <w:sz w:val="24"/>
          <w:szCs w:val="24"/>
        </w:rPr>
        <w:t xml:space="preserve">that crime is a key problem for them. </w:t>
      </w:r>
    </w:p>
    <w:p w:rsidR="00B50F97" w:rsidRPr="00ED6CB4" w:rsidRDefault="00B50F97" w:rsidP="00B00EF4">
      <w:pPr>
        <w:rPr>
          <w:rFonts w:ascii="Arial Narrow" w:hAnsi="Arial Narrow"/>
          <w:sz w:val="24"/>
          <w:szCs w:val="24"/>
        </w:rPr>
      </w:pPr>
    </w:p>
    <w:p w:rsidR="00B00EF4" w:rsidRPr="00131880" w:rsidRDefault="00B00EF4" w:rsidP="00B50F97">
      <w:pPr>
        <w:rPr>
          <w:rFonts w:ascii="Arial Narrow" w:hAnsi="Arial Narrow"/>
          <w:sz w:val="24"/>
          <w:szCs w:val="24"/>
        </w:rPr>
      </w:pPr>
      <w:r>
        <w:rPr>
          <w:rFonts w:ascii="Arial Narrow" w:hAnsi="Arial Narrow"/>
          <w:sz w:val="24"/>
          <w:szCs w:val="24"/>
        </w:rPr>
        <w:t xml:space="preserve">The PCC spoke at a Business Crime Summit in June 2014, organised by the Business Crime Reduction Centre (BCRC), and supported BCRC’s efforts to get further funding through Local Enterprise Partnerships. Although this was unsuccessful, crime prevention advice to businesses continues to be available from West Yorkshire Police as before, with the needs of </w:t>
      </w:r>
      <w:r w:rsidR="00B50F97">
        <w:rPr>
          <w:rFonts w:ascii="Arial Narrow" w:hAnsi="Arial Narrow"/>
          <w:sz w:val="24"/>
          <w:szCs w:val="24"/>
        </w:rPr>
        <w:t>s</w:t>
      </w:r>
      <w:r>
        <w:rPr>
          <w:rFonts w:ascii="Arial Narrow" w:hAnsi="Arial Narrow"/>
          <w:sz w:val="24"/>
          <w:szCs w:val="24"/>
        </w:rPr>
        <w:t xml:space="preserve">mall and </w:t>
      </w:r>
      <w:r w:rsidR="00B50F97">
        <w:rPr>
          <w:rFonts w:ascii="Arial Narrow" w:hAnsi="Arial Narrow"/>
          <w:sz w:val="24"/>
          <w:szCs w:val="24"/>
        </w:rPr>
        <w:t>m</w:t>
      </w:r>
      <w:r>
        <w:rPr>
          <w:rFonts w:ascii="Arial Narrow" w:hAnsi="Arial Narrow"/>
          <w:sz w:val="24"/>
          <w:szCs w:val="24"/>
        </w:rPr>
        <w:t xml:space="preserve">edium </w:t>
      </w:r>
      <w:r w:rsidR="00B50F97">
        <w:rPr>
          <w:rFonts w:ascii="Arial Narrow" w:hAnsi="Arial Narrow"/>
          <w:sz w:val="24"/>
          <w:szCs w:val="24"/>
        </w:rPr>
        <w:t>e</w:t>
      </w:r>
      <w:r>
        <w:rPr>
          <w:rFonts w:ascii="Arial Narrow" w:hAnsi="Arial Narrow"/>
          <w:sz w:val="24"/>
          <w:szCs w:val="24"/>
        </w:rPr>
        <w:t xml:space="preserve">nterprises forming part of the day to day duties of PCSOs formerly linked to the BCRC project. Meetings have taken place with the Tobacco Manufacturers Alliance (TMA), and the National Pawnbrokers Association (NPA) to discuss how these particular sectors can contribute to crime reduction. Stronger links have been developed with local business crime partnerships such as the ones based in Wakefield, Leeds and Bradford. The OPCC had a presence at the Association of Business Crime Partnerships Yorkshire and Humber event </w:t>
      </w:r>
      <w:r w:rsidR="00B50F97">
        <w:rPr>
          <w:rFonts w:ascii="Arial Narrow" w:hAnsi="Arial Narrow"/>
          <w:sz w:val="24"/>
          <w:szCs w:val="24"/>
        </w:rPr>
        <w:t>in</w:t>
      </w:r>
      <w:r>
        <w:rPr>
          <w:rFonts w:ascii="Arial Narrow" w:hAnsi="Arial Narrow"/>
          <w:sz w:val="24"/>
          <w:szCs w:val="24"/>
        </w:rPr>
        <w:t xml:space="preserve"> March 2015 and the PCC is also </w:t>
      </w:r>
      <w:r w:rsidR="00B50F97">
        <w:rPr>
          <w:rFonts w:ascii="Arial Narrow" w:hAnsi="Arial Narrow"/>
          <w:sz w:val="24"/>
          <w:szCs w:val="24"/>
        </w:rPr>
        <w:t>supporting</w:t>
      </w:r>
      <w:r>
        <w:rPr>
          <w:rFonts w:ascii="Arial Narrow" w:hAnsi="Arial Narrow"/>
          <w:sz w:val="24"/>
          <w:szCs w:val="24"/>
        </w:rPr>
        <w:t xml:space="preserve"> West Yorkshire Police </w:t>
      </w:r>
      <w:r w:rsidR="00B50F97">
        <w:rPr>
          <w:rFonts w:ascii="Arial Narrow" w:hAnsi="Arial Narrow"/>
          <w:sz w:val="24"/>
          <w:szCs w:val="24"/>
        </w:rPr>
        <w:t>in its development of</w:t>
      </w:r>
      <w:r>
        <w:rPr>
          <w:rFonts w:ascii="Arial Narrow" w:hAnsi="Arial Narrow"/>
          <w:sz w:val="24"/>
          <w:szCs w:val="24"/>
        </w:rPr>
        <w:t xml:space="preserve"> a business crime prevention strategy to give a clearer focus to all the work being done. This includes:</w:t>
      </w:r>
      <w:r w:rsidR="00B50F97">
        <w:rPr>
          <w:rFonts w:ascii="Arial Narrow" w:hAnsi="Arial Narrow"/>
          <w:sz w:val="24"/>
          <w:szCs w:val="24"/>
        </w:rPr>
        <w:t xml:space="preserve"> t</w:t>
      </w:r>
      <w:r>
        <w:rPr>
          <w:rFonts w:ascii="Arial Narrow" w:hAnsi="Arial Narrow"/>
          <w:sz w:val="24"/>
          <w:szCs w:val="24"/>
        </w:rPr>
        <w:t>he establishment of a retail crime group, which met f</w:t>
      </w:r>
      <w:r w:rsidR="00B50F97">
        <w:rPr>
          <w:rFonts w:ascii="Arial Narrow" w:hAnsi="Arial Narrow"/>
          <w:sz w:val="24"/>
          <w:szCs w:val="24"/>
        </w:rPr>
        <w:t>or the first time in April 2015; a</w:t>
      </w:r>
      <w:r>
        <w:rPr>
          <w:rFonts w:ascii="Arial Narrow" w:hAnsi="Arial Narrow"/>
          <w:sz w:val="24"/>
          <w:szCs w:val="24"/>
        </w:rPr>
        <w:t xml:space="preserve"> project with University of Huddersfield students to develop concept designs for differen</w:t>
      </w:r>
      <w:r w:rsidR="00B50F97">
        <w:rPr>
          <w:rFonts w:ascii="Arial Narrow" w:hAnsi="Arial Narrow"/>
          <w:sz w:val="24"/>
          <w:szCs w:val="24"/>
        </w:rPr>
        <w:t>t devices to combat shoplifting; r</w:t>
      </w:r>
      <w:r>
        <w:rPr>
          <w:rFonts w:ascii="Arial Narrow" w:hAnsi="Arial Narrow"/>
          <w:sz w:val="24"/>
          <w:szCs w:val="24"/>
        </w:rPr>
        <w:t>esearch with shop offenders to develop effective approaches to prevention</w:t>
      </w:r>
      <w:r w:rsidR="00B50F97">
        <w:rPr>
          <w:rFonts w:ascii="Arial Narrow" w:hAnsi="Arial Narrow"/>
          <w:sz w:val="24"/>
          <w:szCs w:val="24"/>
        </w:rPr>
        <w:t xml:space="preserve">; and a </w:t>
      </w:r>
      <w:proofErr w:type="spellStart"/>
      <w:r w:rsidR="00B50F97">
        <w:rPr>
          <w:rFonts w:ascii="Arial Narrow" w:hAnsi="Arial Narrow"/>
          <w:sz w:val="24"/>
          <w:szCs w:val="24"/>
        </w:rPr>
        <w:t>c</w:t>
      </w:r>
      <w:r>
        <w:rPr>
          <w:rFonts w:ascii="Arial Narrow" w:hAnsi="Arial Narrow"/>
          <w:sz w:val="24"/>
          <w:szCs w:val="24"/>
        </w:rPr>
        <w:t>yber crime</w:t>
      </w:r>
      <w:proofErr w:type="spellEnd"/>
      <w:r>
        <w:rPr>
          <w:rFonts w:ascii="Arial Narrow" w:hAnsi="Arial Narrow"/>
          <w:sz w:val="24"/>
          <w:szCs w:val="24"/>
        </w:rPr>
        <w:t xml:space="preserve"> prevention seminar held in April 2015 </w:t>
      </w:r>
      <w:r w:rsidR="00B50F97">
        <w:rPr>
          <w:rFonts w:ascii="Arial Narrow" w:hAnsi="Arial Narrow"/>
          <w:sz w:val="24"/>
          <w:szCs w:val="24"/>
        </w:rPr>
        <w:t xml:space="preserve">which </w:t>
      </w:r>
      <w:r>
        <w:rPr>
          <w:rFonts w:ascii="Arial Narrow" w:hAnsi="Arial Narrow"/>
          <w:sz w:val="24"/>
          <w:szCs w:val="24"/>
        </w:rPr>
        <w:t>included consideration of how it affects businesses.</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005020" w:rsidRDefault="00B00EF4" w:rsidP="00321905">
            <w:pPr>
              <w:rPr>
                <w:rFonts w:ascii="Arial Narrow" w:eastAsiaTheme="minorHAnsi" w:hAnsi="Arial Narrow"/>
                <w:b/>
                <w:u w:val="single"/>
              </w:rPr>
            </w:pPr>
            <w:r w:rsidRPr="00005020">
              <w:rPr>
                <w:rFonts w:ascii="Arial Narrow" w:eastAsiaTheme="minorHAnsi" w:hAnsi="Arial Narrow"/>
                <w:b/>
                <w:u w:val="single"/>
              </w:rPr>
              <w:t>Kirklees CSP</w:t>
            </w:r>
          </w:p>
          <w:p w:rsidR="00B00EF4" w:rsidRDefault="00B00EF4" w:rsidP="00321905">
            <w:pPr>
              <w:rPr>
                <w:rFonts w:ascii="Arial Narrow" w:eastAsiaTheme="minorHAnsi" w:hAnsi="Arial Narrow"/>
              </w:rPr>
            </w:pPr>
          </w:p>
          <w:p w:rsidR="00B50F97" w:rsidRDefault="00B50F97" w:rsidP="00321905">
            <w:pPr>
              <w:rPr>
                <w:rFonts w:ascii="Arial Narrow" w:eastAsiaTheme="minorHAnsi" w:hAnsi="Arial Narrow"/>
              </w:rPr>
            </w:pPr>
            <w:r>
              <w:rPr>
                <w:rFonts w:ascii="Arial Narrow" w:eastAsiaTheme="minorHAnsi" w:hAnsi="Arial Narrow"/>
              </w:rPr>
              <w:t>Kirklees CSP have funded a number of initiatives that support businesses including:</w:t>
            </w:r>
          </w:p>
          <w:p w:rsidR="00B50F97" w:rsidRPr="00005020" w:rsidRDefault="00B50F97" w:rsidP="00321905">
            <w:pPr>
              <w:rPr>
                <w:rFonts w:ascii="Arial Narrow" w:eastAsiaTheme="minorHAnsi" w:hAnsi="Arial Narrow"/>
              </w:rPr>
            </w:pPr>
          </w:p>
          <w:p w:rsidR="00B00EF4" w:rsidRDefault="00B00EF4" w:rsidP="00321905">
            <w:pPr>
              <w:pStyle w:val="ListParagraph"/>
              <w:numPr>
                <w:ilvl w:val="0"/>
                <w:numId w:val="34"/>
              </w:numPr>
              <w:rPr>
                <w:rFonts w:ascii="Arial Narrow" w:eastAsiaTheme="minorHAnsi" w:hAnsi="Arial Narrow"/>
              </w:rPr>
            </w:pPr>
            <w:r w:rsidRPr="00005020">
              <w:rPr>
                <w:rFonts w:ascii="Arial Narrow" w:eastAsiaTheme="minorHAnsi" w:hAnsi="Arial Narrow"/>
              </w:rPr>
              <w:t>Funding for Huddersfield Town Centre Partnership networking systems to increase information sharing and reduce shop theft.</w:t>
            </w:r>
          </w:p>
          <w:p w:rsidR="00B00EF4" w:rsidRPr="00005020" w:rsidRDefault="00B50F97" w:rsidP="00321905">
            <w:pPr>
              <w:pStyle w:val="ListParagraph"/>
              <w:numPr>
                <w:ilvl w:val="0"/>
                <w:numId w:val="34"/>
              </w:numPr>
              <w:rPr>
                <w:rFonts w:ascii="Arial Narrow" w:eastAsiaTheme="minorHAnsi" w:hAnsi="Arial Narrow"/>
              </w:rPr>
            </w:pPr>
            <w:r>
              <w:rPr>
                <w:rFonts w:ascii="Arial Narrow" w:eastAsiaTheme="minorHAnsi" w:hAnsi="Arial Narrow"/>
              </w:rPr>
              <w:t>D</w:t>
            </w:r>
            <w:r w:rsidR="00B00EF4">
              <w:rPr>
                <w:rFonts w:ascii="Arial Narrow" w:eastAsiaTheme="minorHAnsi" w:hAnsi="Arial Narrow"/>
              </w:rPr>
              <w:t>evelop</w:t>
            </w:r>
            <w:r>
              <w:rPr>
                <w:rFonts w:ascii="Arial Narrow" w:eastAsiaTheme="minorHAnsi" w:hAnsi="Arial Narrow"/>
              </w:rPr>
              <w:t>ment of</w:t>
            </w:r>
            <w:r w:rsidR="00B00EF4">
              <w:rPr>
                <w:rFonts w:ascii="Arial Narrow" w:eastAsiaTheme="minorHAnsi" w:hAnsi="Arial Narrow"/>
              </w:rPr>
              <w:t xml:space="preserve"> a Kirklees Safer Business Partnership which will include engagement with businesses to ensure they are clear about how to report crime and ASB issues impacting on themselves and their business. It will also develop a ‘safer business award’ which will result in an award being given to businesses meeting defined community safety criteria. As well as demonstrating how they consider community safety in their business planning, this will also demonstrate how they are giving something back to their local community through activities such as volunteering.</w:t>
            </w:r>
          </w:p>
        </w:tc>
      </w:tr>
    </w:tbl>
    <w:p w:rsidR="00B00EF4" w:rsidRDefault="00B00EF4" w:rsidP="00B00EF4">
      <w:pPr>
        <w:rPr>
          <w:rFonts w:ascii="Arial Narrow" w:eastAsiaTheme="minorHAnsi"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70241A" w:rsidRDefault="00B00EF4" w:rsidP="00321905">
            <w:pPr>
              <w:rPr>
                <w:rFonts w:ascii="Arial Narrow" w:hAnsi="Arial Narrow"/>
                <w:sz w:val="24"/>
                <w:szCs w:val="24"/>
                <w:u w:val="single"/>
              </w:rPr>
            </w:pPr>
            <w:r w:rsidRPr="001D0B51">
              <w:rPr>
                <w:rFonts w:ascii="Arial Narrow" w:hAnsi="Arial Narrow"/>
                <w:b/>
                <w:sz w:val="24"/>
                <w:szCs w:val="24"/>
              </w:rPr>
              <w:t>LOCAL, REGIONAL AND NATIONAL THREATS, RISKS AND HARM ARE TACKLED</w:t>
            </w:r>
          </w:p>
        </w:tc>
      </w:tr>
    </w:tbl>
    <w:p w:rsidR="00B00EF4" w:rsidRDefault="00B00EF4" w:rsidP="00B00EF4">
      <w:pPr>
        <w:rPr>
          <w:rFonts w:ascii="Arial Narrow" w:hAnsi="Arial Narrow"/>
          <w:b/>
          <w:sz w:val="24"/>
          <w:szCs w:val="24"/>
          <w:u w:val="single"/>
        </w:rPr>
      </w:pPr>
    </w:p>
    <w:p w:rsidR="00B00EF4" w:rsidRPr="001D0B51" w:rsidRDefault="00B00EF4" w:rsidP="00B00EF4">
      <w:pPr>
        <w:rPr>
          <w:rFonts w:ascii="Arial Narrow" w:hAnsi="Arial Narrow"/>
          <w:b/>
          <w:sz w:val="24"/>
          <w:szCs w:val="24"/>
        </w:rPr>
      </w:pPr>
      <w:r w:rsidRPr="001D0B51">
        <w:rPr>
          <w:rFonts w:ascii="Arial Narrow" w:hAnsi="Arial Narrow"/>
          <w:b/>
          <w:sz w:val="24"/>
          <w:szCs w:val="24"/>
        </w:rPr>
        <w:t xml:space="preserve">TACKLING DRUG AND ALCOHOL </w:t>
      </w:r>
      <w:r w:rsidR="00E4181E">
        <w:rPr>
          <w:rFonts w:ascii="Arial Narrow" w:hAnsi="Arial Narrow"/>
          <w:b/>
          <w:sz w:val="24"/>
          <w:szCs w:val="24"/>
        </w:rPr>
        <w:t>MISUSE</w:t>
      </w:r>
    </w:p>
    <w:p w:rsidR="00B00EF4" w:rsidRPr="001D0B51" w:rsidRDefault="00B00EF4" w:rsidP="00B00EF4">
      <w:pPr>
        <w:rPr>
          <w:rFonts w:ascii="Arial Narrow" w:hAnsi="Arial Narrow"/>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1D0B51" w:rsidTr="00321905">
        <w:trPr>
          <w:trHeight w:val="1478"/>
        </w:trPr>
        <w:tc>
          <w:tcPr>
            <w:tcW w:w="10348" w:type="dxa"/>
            <w:shd w:val="clear" w:color="auto" w:fill="C9DCE1"/>
          </w:tcPr>
          <w:p w:rsidR="00B00EF4" w:rsidRDefault="00B00EF4" w:rsidP="00321905">
            <w:pPr>
              <w:numPr>
                <w:ilvl w:val="0"/>
                <w:numId w:val="5"/>
              </w:numPr>
              <w:tabs>
                <w:tab w:val="clear" w:pos="1296"/>
                <w:tab w:val="num" w:pos="-3708"/>
              </w:tabs>
              <w:ind w:left="432"/>
              <w:rPr>
                <w:rFonts w:ascii="Arial Narrow" w:hAnsi="Arial Narrow"/>
                <w:i/>
              </w:rPr>
            </w:pPr>
            <w:r w:rsidRPr="001D0B51">
              <w:rPr>
                <w:rFonts w:ascii="Arial Narrow" w:hAnsi="Arial Narrow"/>
                <w:i/>
              </w:rPr>
              <w:t>I will work with partners to get a better understanding of the serious problems that exist in our communities around drugs and alcohol.</w:t>
            </w:r>
          </w:p>
          <w:p w:rsidR="00B00EF4" w:rsidRPr="001D0B51" w:rsidRDefault="00B00EF4" w:rsidP="00321905">
            <w:pPr>
              <w:numPr>
                <w:ilvl w:val="0"/>
                <w:numId w:val="5"/>
              </w:numPr>
              <w:tabs>
                <w:tab w:val="clear" w:pos="1296"/>
                <w:tab w:val="num" w:pos="-3708"/>
              </w:tabs>
              <w:ind w:left="432"/>
              <w:rPr>
                <w:rFonts w:ascii="Arial Narrow" w:hAnsi="Arial Narrow"/>
                <w:i/>
              </w:rPr>
            </w:pPr>
            <w:r>
              <w:rPr>
                <w:rFonts w:ascii="Arial Narrow" w:hAnsi="Arial Narrow"/>
                <w:i/>
              </w:rPr>
              <w:t xml:space="preserve">With partners I will ensure that the findings of the drug intervention programme review are considered and acted upon, promptly. </w:t>
            </w:r>
          </w:p>
          <w:p w:rsidR="00B00EF4" w:rsidRPr="001D0B51" w:rsidRDefault="00B00EF4" w:rsidP="00321905">
            <w:pPr>
              <w:numPr>
                <w:ilvl w:val="0"/>
                <w:numId w:val="5"/>
              </w:numPr>
              <w:tabs>
                <w:tab w:val="clear" w:pos="1296"/>
                <w:tab w:val="num" w:pos="-3708"/>
              </w:tabs>
              <w:ind w:left="432"/>
              <w:rPr>
                <w:rFonts w:ascii="Arial Narrow" w:hAnsi="Arial Narrow"/>
                <w:i/>
              </w:rPr>
            </w:pPr>
            <w:r w:rsidRPr="001D0B51">
              <w:rPr>
                <w:rFonts w:ascii="Arial Narrow" w:hAnsi="Arial Narrow"/>
                <w:i/>
              </w:rPr>
              <w:t>With partners I will work towards reducing the harm caused to individuals, families and communities through the abuse of drugs and alcohol.</w:t>
            </w:r>
          </w:p>
          <w:p w:rsidR="00B00EF4" w:rsidRPr="001D0B51" w:rsidRDefault="00B00EF4" w:rsidP="00321905">
            <w:pPr>
              <w:numPr>
                <w:ilvl w:val="0"/>
                <w:numId w:val="5"/>
              </w:numPr>
              <w:tabs>
                <w:tab w:val="clear" w:pos="1296"/>
                <w:tab w:val="num" w:pos="-3708"/>
              </w:tabs>
              <w:ind w:left="432"/>
              <w:rPr>
                <w:rFonts w:ascii="Arial Narrow" w:hAnsi="Arial Narrow"/>
                <w:i/>
                <w:sz w:val="24"/>
                <w:szCs w:val="24"/>
              </w:rPr>
            </w:pPr>
            <w:r w:rsidRPr="001D0B51">
              <w:rPr>
                <w:rFonts w:ascii="Arial Narrow" w:hAnsi="Arial Narrow"/>
                <w:i/>
              </w:rPr>
              <w:t>I will lobby government to update the policies and laws that exist around drugs to reflect the rapidly changing problem we are facing such as legal highs.</w:t>
            </w:r>
          </w:p>
        </w:tc>
      </w:tr>
    </w:tbl>
    <w:p w:rsidR="00B00EF4" w:rsidRPr="001D0B51" w:rsidRDefault="00B00EF4" w:rsidP="00B00EF4">
      <w:pPr>
        <w:rPr>
          <w:rFonts w:ascii="Arial Narrow" w:hAnsi="Arial Narrow"/>
          <w:b/>
          <w:sz w:val="24"/>
          <w:szCs w:val="24"/>
        </w:rPr>
      </w:pPr>
    </w:p>
    <w:p w:rsidR="00B00EF4" w:rsidRPr="00337E1B" w:rsidRDefault="00B00EF4" w:rsidP="00E4181E">
      <w:pPr>
        <w:rPr>
          <w:rFonts w:ascii="Arial Narrow" w:hAnsi="Arial Narrow"/>
          <w:sz w:val="24"/>
          <w:szCs w:val="24"/>
        </w:rPr>
      </w:pPr>
      <w:r w:rsidRPr="00337E1B">
        <w:rPr>
          <w:rFonts w:ascii="Arial Narrow" w:hAnsi="Arial Narrow"/>
          <w:sz w:val="24"/>
          <w:szCs w:val="24"/>
        </w:rPr>
        <w:t>Tackling drug</w:t>
      </w:r>
      <w:r>
        <w:rPr>
          <w:rFonts w:ascii="Arial Narrow" w:hAnsi="Arial Narrow"/>
          <w:sz w:val="24"/>
          <w:szCs w:val="24"/>
        </w:rPr>
        <w:t xml:space="preserve"> and alcohol</w:t>
      </w:r>
      <w:r w:rsidRPr="00337E1B">
        <w:rPr>
          <w:rFonts w:ascii="Arial Narrow" w:hAnsi="Arial Narrow"/>
          <w:sz w:val="24"/>
          <w:szCs w:val="24"/>
        </w:rPr>
        <w:t xml:space="preserve"> related offending and supporting </w:t>
      </w:r>
      <w:r w:rsidR="00E4181E">
        <w:rPr>
          <w:rFonts w:ascii="Arial Narrow" w:hAnsi="Arial Narrow"/>
          <w:sz w:val="24"/>
          <w:szCs w:val="24"/>
        </w:rPr>
        <w:t xml:space="preserve">people to </w:t>
      </w:r>
      <w:r w:rsidRPr="00337E1B">
        <w:rPr>
          <w:rFonts w:ascii="Arial Narrow" w:hAnsi="Arial Narrow"/>
          <w:sz w:val="24"/>
          <w:szCs w:val="24"/>
        </w:rPr>
        <w:t>overcom</w:t>
      </w:r>
      <w:r w:rsidR="00E4181E">
        <w:rPr>
          <w:rFonts w:ascii="Arial Narrow" w:hAnsi="Arial Narrow"/>
          <w:sz w:val="24"/>
          <w:szCs w:val="24"/>
        </w:rPr>
        <w:t>e</w:t>
      </w:r>
      <w:r w:rsidRPr="00337E1B">
        <w:rPr>
          <w:rFonts w:ascii="Arial Narrow" w:hAnsi="Arial Narrow"/>
          <w:sz w:val="24"/>
          <w:szCs w:val="24"/>
        </w:rPr>
        <w:t xml:space="preserve"> substance</w:t>
      </w:r>
      <w:r>
        <w:rPr>
          <w:rFonts w:ascii="Arial Narrow" w:hAnsi="Arial Narrow"/>
          <w:sz w:val="24"/>
          <w:szCs w:val="24"/>
        </w:rPr>
        <w:t xml:space="preserve"> misuse remains a key priority. The OPCC has continued to work with partners and support their responses to this problem. The last annual report covers the review commissioned into the Drug Intervention Programme (DIP) to ensure that resources were being directed in a way that improved outcomes for our local communities. The results of this review were published in April 2014 and the OPCC along with partners have spent the last year implementing the series of recommendations which arose from the review. This commenced with a multi-agency workshop in June 2014 which involved key partners including district service providers, the </w:t>
      </w:r>
      <w:r w:rsidR="00E4181E">
        <w:rPr>
          <w:rFonts w:ascii="Arial Narrow" w:hAnsi="Arial Narrow"/>
          <w:sz w:val="24"/>
          <w:szCs w:val="24"/>
        </w:rPr>
        <w:t>P</w:t>
      </w:r>
      <w:r>
        <w:rPr>
          <w:rFonts w:ascii="Arial Narrow" w:hAnsi="Arial Narrow"/>
          <w:sz w:val="24"/>
          <w:szCs w:val="24"/>
        </w:rPr>
        <w:t xml:space="preserve">olice and </w:t>
      </w:r>
      <w:r w:rsidR="00E4181E">
        <w:rPr>
          <w:rFonts w:ascii="Arial Narrow" w:hAnsi="Arial Narrow"/>
          <w:sz w:val="24"/>
          <w:szCs w:val="24"/>
        </w:rPr>
        <w:t>C</w:t>
      </w:r>
      <w:r>
        <w:rPr>
          <w:rFonts w:ascii="Arial Narrow" w:hAnsi="Arial Narrow"/>
          <w:sz w:val="24"/>
          <w:szCs w:val="24"/>
        </w:rPr>
        <w:t xml:space="preserve">rime </w:t>
      </w:r>
      <w:r w:rsidR="00E4181E">
        <w:rPr>
          <w:rFonts w:ascii="Arial Narrow" w:hAnsi="Arial Narrow"/>
          <w:sz w:val="24"/>
          <w:szCs w:val="24"/>
        </w:rPr>
        <w:t>P</w:t>
      </w:r>
      <w:r>
        <w:rPr>
          <w:rFonts w:ascii="Arial Narrow" w:hAnsi="Arial Narrow"/>
          <w:sz w:val="24"/>
          <w:szCs w:val="24"/>
        </w:rPr>
        <w:t>anel, West Yorkshire Police, and West Yorkshire Probation where the recommendations were considered and a joint delivery plan was established. Progress has continued to be made in implementing this action plan</w:t>
      </w:r>
      <w:r w:rsidR="00E4181E">
        <w:rPr>
          <w:rFonts w:ascii="Arial Narrow" w:hAnsi="Arial Narrow"/>
          <w:sz w:val="24"/>
          <w:szCs w:val="24"/>
        </w:rPr>
        <w:t>,</w:t>
      </w:r>
      <w:r>
        <w:rPr>
          <w:rFonts w:ascii="Arial Narrow" w:hAnsi="Arial Narrow"/>
          <w:sz w:val="24"/>
          <w:szCs w:val="24"/>
        </w:rPr>
        <w:t xml:space="preserve"> including formalising different early identification processes for drug and alcohol using offenders, improving the efficiency of referrals to drug and alcohol providers, and establishing a performance management framework for the delivery of the programme. </w:t>
      </w:r>
      <w:r w:rsidR="00E4181E" w:rsidRPr="00E4181E">
        <w:rPr>
          <w:rFonts w:ascii="Arial Narrow" w:hAnsi="Arial Narrow"/>
        </w:rPr>
        <w:t xml:space="preserve">The full report can be found </w:t>
      </w:r>
      <w:r w:rsidR="00E4181E" w:rsidRPr="00E4181E">
        <w:rPr>
          <w:rFonts w:ascii="Arial Narrow" w:hAnsi="Arial Narrow"/>
          <w:sz w:val="24"/>
          <w:szCs w:val="24"/>
        </w:rPr>
        <w:t>at</w:t>
      </w:r>
      <w:r w:rsidR="00E4181E" w:rsidRPr="00E4181E">
        <w:rPr>
          <w:rFonts w:ascii="Arial Narrow" w:hAnsi="Arial Narrow"/>
          <w:i/>
          <w:sz w:val="24"/>
          <w:szCs w:val="24"/>
        </w:rPr>
        <w:t xml:space="preserve"> </w:t>
      </w:r>
      <w:hyperlink r:id="rId30" w:history="1">
        <w:r w:rsidR="00E4181E" w:rsidRPr="00E4181E">
          <w:rPr>
            <w:rStyle w:val="Hyperlink"/>
            <w:rFonts w:ascii="Arial Narrow" w:eastAsiaTheme="minorHAnsi" w:hAnsi="Arial Narrow" w:cs="Arial"/>
            <w:bCs/>
            <w:sz w:val="24"/>
            <w:szCs w:val="24"/>
          </w:rPr>
          <w:t>http://www.westyorkshire-pcc.gov.uk/our-business/reports/dip-review.aspx</w:t>
        </w:r>
      </w:hyperlink>
      <w:r w:rsidR="00E4181E" w:rsidRPr="00C401B4">
        <w:rPr>
          <w:rFonts w:ascii="Arial Narrow" w:eastAsiaTheme="minorHAnsi" w:hAnsi="Arial Narrow" w:cs="Arial"/>
          <w:bCs/>
        </w:rPr>
        <w:t xml:space="preserve"> </w:t>
      </w:r>
      <w:r>
        <w:rPr>
          <w:rFonts w:ascii="Arial Narrow" w:hAnsi="Arial Narrow"/>
          <w:sz w:val="24"/>
          <w:szCs w:val="24"/>
        </w:rPr>
        <w:t xml:space="preserve">The OPCC continues to collaborate with partners in this work and do all we can to help tackle and treat drug and alcohol addiction. </w:t>
      </w:r>
    </w:p>
    <w:p w:rsidR="00B00EF4" w:rsidRPr="001D0B51" w:rsidRDefault="00B00EF4" w:rsidP="00B00EF4">
      <w:pPr>
        <w:rPr>
          <w:rFonts w:ascii="Arial Narrow" w:hAnsi="Arial Narrow"/>
          <w:b/>
          <w:sz w:val="24"/>
          <w:szCs w:val="24"/>
        </w:rPr>
      </w:pPr>
    </w:p>
    <w:p w:rsidR="00B00EF4" w:rsidRDefault="00B00EF4" w:rsidP="00B00EF4">
      <w:pPr>
        <w:rPr>
          <w:rFonts w:ascii="Arial Narrow" w:hAnsi="Arial Narrow"/>
          <w:sz w:val="24"/>
          <w:szCs w:val="24"/>
        </w:rPr>
      </w:pPr>
      <w:r w:rsidRPr="00730D59">
        <w:rPr>
          <w:rFonts w:ascii="Arial Narrow" w:hAnsi="Arial Narrow"/>
          <w:sz w:val="24"/>
          <w:szCs w:val="24"/>
        </w:rPr>
        <w:t xml:space="preserve">In addition </w:t>
      </w:r>
      <w:r>
        <w:rPr>
          <w:rFonts w:ascii="Arial Narrow" w:hAnsi="Arial Narrow"/>
          <w:sz w:val="24"/>
          <w:szCs w:val="24"/>
        </w:rPr>
        <w:t>the Community Safety Fund ensured that each of the five CSPs can continue to tackle and treat drug and alcohol addiction in their local areas. Some examples of the work that this has enabled are:</w:t>
      </w:r>
    </w:p>
    <w:p w:rsidR="00B00EF4" w:rsidRDefault="00B00EF4" w:rsidP="00B00EF4">
      <w:pPr>
        <w:rPr>
          <w:rFonts w:ascii="Arial Narrow" w:hAnsi="Arial Narrow"/>
          <w:sz w:val="24"/>
          <w:szCs w:val="24"/>
        </w:rPr>
      </w:pPr>
    </w:p>
    <w:p w:rsidR="00B00EF4" w:rsidRDefault="00B00EF4" w:rsidP="00E4181E">
      <w:pPr>
        <w:pStyle w:val="ListParagraph"/>
        <w:numPr>
          <w:ilvl w:val="0"/>
          <w:numId w:val="44"/>
        </w:numPr>
        <w:rPr>
          <w:rFonts w:ascii="Arial Narrow" w:hAnsi="Arial Narrow"/>
          <w:sz w:val="24"/>
          <w:szCs w:val="24"/>
        </w:rPr>
      </w:pPr>
      <w:r>
        <w:rPr>
          <w:rFonts w:ascii="Arial Narrow" w:hAnsi="Arial Narrow"/>
          <w:sz w:val="24"/>
          <w:szCs w:val="24"/>
        </w:rPr>
        <w:t xml:space="preserve">Legal high awareness events throughout West Yorkshire, following on from an OPCC backed campaign last summer. The increasing use of legal highs has prompted partners to work together to with the police and local businesses to build awareness and prevent supply. </w:t>
      </w:r>
    </w:p>
    <w:p w:rsidR="00B00EF4" w:rsidRDefault="00B00EF4" w:rsidP="00E4181E">
      <w:pPr>
        <w:pStyle w:val="ListParagraph"/>
        <w:numPr>
          <w:ilvl w:val="0"/>
          <w:numId w:val="44"/>
        </w:numPr>
        <w:rPr>
          <w:rFonts w:ascii="Arial Narrow" w:hAnsi="Arial Narrow"/>
          <w:sz w:val="24"/>
          <w:szCs w:val="24"/>
        </w:rPr>
      </w:pPr>
      <w:r>
        <w:rPr>
          <w:rFonts w:ascii="Arial Narrow" w:hAnsi="Arial Narrow"/>
          <w:sz w:val="24"/>
          <w:szCs w:val="24"/>
        </w:rPr>
        <w:t xml:space="preserve">A number of alcohol awareness initiatives ranging from health related posters, extra alcohol related safety classes in high schools and a number of youth diversions. </w:t>
      </w:r>
    </w:p>
    <w:p w:rsidR="00E4181E" w:rsidRDefault="00E4181E" w:rsidP="00E4181E">
      <w:pPr>
        <w:pStyle w:val="ListParagraph"/>
        <w:ind w:left="0"/>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E4181E" w:rsidTr="00E4181E">
        <w:tc>
          <w:tcPr>
            <w:tcW w:w="10348" w:type="dxa"/>
            <w:shd w:val="clear" w:color="auto" w:fill="D9D9D9" w:themeFill="background1" w:themeFillShade="D9"/>
          </w:tcPr>
          <w:p w:rsidR="00E4181E" w:rsidRPr="0052540B" w:rsidRDefault="00E4181E" w:rsidP="00E4181E">
            <w:pPr>
              <w:pStyle w:val="ListParagraph"/>
              <w:ind w:left="0"/>
              <w:rPr>
                <w:rFonts w:ascii="Arial Narrow" w:hAnsi="Arial Narrow"/>
              </w:rPr>
            </w:pPr>
            <w:r w:rsidRPr="0052540B">
              <w:rPr>
                <w:rFonts w:ascii="Arial Narrow" w:hAnsi="Arial Narrow"/>
              </w:rPr>
              <w:t>Through the Safer Communities Fund during 2014/15 a number of projects with a core focus on drug and alcohol misuse and the consequences of this including:</w:t>
            </w:r>
          </w:p>
          <w:p w:rsidR="00E4181E" w:rsidRPr="0052540B" w:rsidRDefault="00E4181E" w:rsidP="00E4181E">
            <w:pPr>
              <w:pStyle w:val="ListParagraph"/>
              <w:ind w:left="0"/>
              <w:rPr>
                <w:rFonts w:ascii="Arial Narrow" w:hAnsi="Arial Narrow"/>
              </w:rPr>
            </w:pPr>
          </w:p>
          <w:p w:rsidR="00E4181E" w:rsidRPr="0052540B" w:rsidRDefault="00E4181E" w:rsidP="00E4181E">
            <w:pPr>
              <w:pStyle w:val="ListParagraph"/>
              <w:numPr>
                <w:ilvl w:val="0"/>
                <w:numId w:val="44"/>
              </w:numPr>
              <w:rPr>
                <w:rFonts w:ascii="Arial Narrow" w:hAnsi="Arial Narrow"/>
              </w:rPr>
            </w:pPr>
            <w:r w:rsidRPr="0052540B">
              <w:rPr>
                <w:rFonts w:ascii="Arial Narrow" w:hAnsi="Arial Narrow"/>
              </w:rPr>
              <w:t xml:space="preserve">Educating young people around the dangers of excessive drinking and how to stay safe. </w:t>
            </w:r>
          </w:p>
          <w:p w:rsidR="00E4181E" w:rsidRPr="0052540B" w:rsidRDefault="00E4181E" w:rsidP="00E4181E">
            <w:pPr>
              <w:pStyle w:val="ListParagraph"/>
              <w:numPr>
                <w:ilvl w:val="0"/>
                <w:numId w:val="44"/>
              </w:numPr>
              <w:rPr>
                <w:rFonts w:ascii="Arial Narrow" w:hAnsi="Arial Narrow"/>
                <w:b/>
              </w:rPr>
            </w:pPr>
            <w:r w:rsidRPr="0052540B">
              <w:rPr>
                <w:rFonts w:ascii="Arial Narrow" w:hAnsi="Arial Narrow"/>
              </w:rPr>
              <w:t xml:space="preserve">Utilising the unclaimed stolen bikes seized by West Yorkshire Police as part of a diversionary repair programme for those who are recovering from drug and alcohol misuse. </w:t>
            </w:r>
          </w:p>
        </w:tc>
      </w:tr>
    </w:tbl>
    <w:p w:rsidR="00E4181E" w:rsidRDefault="00E4181E" w:rsidP="00E4181E">
      <w:pPr>
        <w:pStyle w:val="ListParagraph"/>
        <w:ind w:left="0"/>
        <w:rPr>
          <w:rFonts w:ascii="Arial Narrow" w:hAnsi="Arial Narrow"/>
          <w:sz w:val="24"/>
          <w:szCs w:val="24"/>
        </w:rPr>
      </w:pPr>
    </w:p>
    <w:p w:rsidR="00B00EF4" w:rsidRPr="001D0B51" w:rsidRDefault="00B00EF4" w:rsidP="00B00EF4">
      <w:pPr>
        <w:rPr>
          <w:rFonts w:ascii="Arial Narrow" w:hAnsi="Arial Narrow"/>
          <w:b/>
          <w:sz w:val="24"/>
          <w:szCs w:val="24"/>
        </w:rPr>
      </w:pPr>
      <w:r w:rsidRPr="001D0B51">
        <w:rPr>
          <w:rFonts w:ascii="Arial Narrow" w:hAnsi="Arial Narrow"/>
          <w:b/>
          <w:sz w:val="24"/>
          <w:szCs w:val="24"/>
        </w:rPr>
        <w:t xml:space="preserve">REACHING OUT TO PEOPLE </w:t>
      </w:r>
      <w:r>
        <w:rPr>
          <w:rFonts w:ascii="Arial Narrow" w:hAnsi="Arial Narrow"/>
          <w:b/>
          <w:sz w:val="24"/>
          <w:szCs w:val="24"/>
        </w:rPr>
        <w:t>AT RISK</w:t>
      </w:r>
    </w:p>
    <w:p w:rsidR="00B00EF4" w:rsidRPr="001D0B51" w:rsidRDefault="00B00EF4" w:rsidP="00B00EF4">
      <w:pPr>
        <w:rPr>
          <w:rFonts w:ascii="Arial Narrow" w:hAnsi="Arial Narrow"/>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1D0B51" w:rsidTr="00321905">
        <w:trPr>
          <w:trHeight w:val="1111"/>
        </w:trPr>
        <w:tc>
          <w:tcPr>
            <w:tcW w:w="10348" w:type="dxa"/>
            <w:shd w:val="clear" w:color="auto" w:fill="C9DCE1"/>
          </w:tcPr>
          <w:p w:rsidR="00B00EF4" w:rsidRDefault="00B00EF4" w:rsidP="00321905">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I will work with the police and other partners to review the need for services around places of safety for those with mental health issues, missing persons, and appropriate adults for children and vulnerable adults.</w:t>
            </w:r>
          </w:p>
          <w:p w:rsidR="00B00EF4" w:rsidRDefault="00B00EF4" w:rsidP="00321905">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Two districts in West Yorkshire are hosting pilots for how mental health services work with the police (the street triage system in Leeds, and the liaison and diversion service in Wakefield). I will work with partners to ensure that the learning from these pilots is rolled out across the West Yorkshire districts as soon as possible.</w:t>
            </w:r>
          </w:p>
          <w:p w:rsidR="00B00EF4" w:rsidRPr="00D16564" w:rsidRDefault="00B00EF4" w:rsidP="00321905">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I will work with partners, including health and wellbeing, to improve our understanding of the issues around mental health, community safety and the criminal justice system and ensure joined up working and funding to put in place better systems to deal with those issues.</w:t>
            </w:r>
          </w:p>
        </w:tc>
      </w:tr>
    </w:tbl>
    <w:p w:rsidR="00B00EF4" w:rsidRPr="001D0B51" w:rsidRDefault="00B00EF4" w:rsidP="00B00EF4">
      <w:pPr>
        <w:rPr>
          <w:rFonts w:ascii="Arial Narrow" w:hAnsi="Arial Narrow"/>
          <w:b/>
          <w:sz w:val="24"/>
          <w:szCs w:val="24"/>
        </w:rPr>
      </w:pPr>
    </w:p>
    <w:p w:rsidR="00B00EF4" w:rsidRPr="001D0B51" w:rsidRDefault="00B00EF4" w:rsidP="00B00EF4">
      <w:pPr>
        <w:rPr>
          <w:rFonts w:ascii="Arial Narrow" w:hAnsi="Arial Narrow"/>
          <w:sz w:val="24"/>
          <w:szCs w:val="24"/>
        </w:rPr>
      </w:pPr>
      <w:r w:rsidRPr="001D0B51">
        <w:rPr>
          <w:rFonts w:ascii="Arial Narrow" w:hAnsi="Arial Narrow"/>
          <w:sz w:val="24"/>
          <w:szCs w:val="24"/>
        </w:rPr>
        <w:t xml:space="preserve">People with mental health issues should be treated as patients, not prisoners, and have direct access to healthcare, and not placed as a first or last resort into police care or custody. </w:t>
      </w:r>
      <w:r>
        <w:rPr>
          <w:rFonts w:ascii="Arial Narrow" w:hAnsi="Arial Narrow"/>
          <w:sz w:val="24"/>
          <w:szCs w:val="24"/>
        </w:rPr>
        <w:t>The</w:t>
      </w:r>
      <w:r w:rsidRPr="001D0B51">
        <w:rPr>
          <w:rFonts w:ascii="Arial Narrow" w:hAnsi="Arial Narrow"/>
          <w:sz w:val="24"/>
          <w:szCs w:val="24"/>
        </w:rPr>
        <w:t xml:space="preserve"> Deputy Police and Crime Commissioner </w:t>
      </w:r>
      <w:r>
        <w:rPr>
          <w:rFonts w:ascii="Arial Narrow" w:hAnsi="Arial Narrow"/>
          <w:sz w:val="24"/>
          <w:szCs w:val="24"/>
        </w:rPr>
        <w:t>has sat</w:t>
      </w:r>
      <w:r w:rsidRPr="001D0B51">
        <w:rPr>
          <w:rFonts w:ascii="Arial Narrow" w:hAnsi="Arial Narrow"/>
          <w:sz w:val="24"/>
          <w:szCs w:val="24"/>
        </w:rPr>
        <w:t xml:space="preserve"> on the Association of Police and Crime Commissioners Mental Health Working Group to influence the debate at a national level and a great deal of work is on-going between partners locally to make sure these extremely vulnerable people in our society are best protected and supported in West Yorkshire. </w:t>
      </w:r>
      <w:r>
        <w:rPr>
          <w:rFonts w:ascii="Arial Narrow" w:hAnsi="Arial Narrow"/>
          <w:sz w:val="24"/>
          <w:szCs w:val="24"/>
        </w:rPr>
        <w:t>The PCC has</w:t>
      </w:r>
      <w:r w:rsidRPr="001D0B51">
        <w:rPr>
          <w:rFonts w:ascii="Arial Narrow" w:hAnsi="Arial Narrow"/>
          <w:sz w:val="24"/>
          <w:szCs w:val="24"/>
        </w:rPr>
        <w:t xml:space="preserve"> signed the Ment</w:t>
      </w:r>
      <w:r>
        <w:rPr>
          <w:rFonts w:ascii="Arial Narrow" w:hAnsi="Arial Narrow"/>
          <w:sz w:val="24"/>
          <w:szCs w:val="24"/>
        </w:rPr>
        <w:t xml:space="preserve">al Health Crisis Care Concordat, </w:t>
      </w:r>
      <w:r w:rsidRPr="001D0B51">
        <w:rPr>
          <w:rFonts w:ascii="Arial Narrow" w:hAnsi="Arial Narrow"/>
          <w:sz w:val="24"/>
          <w:szCs w:val="24"/>
        </w:rPr>
        <w:t>met with the chairs of the five districts Health and Wellbeing Boards to identify shared outcomes and beg</w:t>
      </w:r>
      <w:r>
        <w:rPr>
          <w:rFonts w:ascii="Arial Narrow" w:hAnsi="Arial Narrow"/>
          <w:sz w:val="24"/>
          <w:szCs w:val="24"/>
        </w:rPr>
        <w:t>u</w:t>
      </w:r>
      <w:r w:rsidRPr="001D0B51">
        <w:rPr>
          <w:rFonts w:ascii="Arial Narrow" w:hAnsi="Arial Narrow"/>
          <w:sz w:val="24"/>
          <w:szCs w:val="24"/>
        </w:rPr>
        <w:t>n to explore how we can work together on these areas of shared concern.</w:t>
      </w:r>
      <w:r>
        <w:rPr>
          <w:rFonts w:ascii="Arial Narrow" w:hAnsi="Arial Narrow"/>
          <w:sz w:val="24"/>
          <w:szCs w:val="24"/>
        </w:rPr>
        <w:t xml:space="preserve"> </w:t>
      </w:r>
    </w:p>
    <w:p w:rsidR="00B00EF4" w:rsidRDefault="00B00EF4" w:rsidP="00B00EF4">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BF7189" w:rsidRDefault="00B00EF4" w:rsidP="00321905">
            <w:pPr>
              <w:rPr>
                <w:rFonts w:ascii="Arial Narrow" w:hAnsi="Arial Narrow"/>
              </w:rPr>
            </w:pPr>
            <w:r w:rsidRPr="00BF7189">
              <w:rPr>
                <w:rFonts w:ascii="Arial Narrow" w:hAnsi="Arial Narrow"/>
              </w:rPr>
              <w:t>West Yorkshire Fire and Rescue Service is supporting the Crisis Care Concordat by developing a partnership aimed at promoting the safety of individuals in crisis by offering home fire safety checks to individuals post crisis. Officers have been given training in understanding the impact of mental health issues in relation to fire safety issues and work closely with partners to ensure the best outcomes are achieved.</w:t>
            </w:r>
          </w:p>
        </w:tc>
      </w:tr>
    </w:tbl>
    <w:p w:rsidR="00B00EF4" w:rsidRDefault="00B00EF4" w:rsidP="00B00EF4">
      <w:pPr>
        <w:rPr>
          <w:rFonts w:ascii="Arial Narrow" w:hAnsi="Arial Narrow"/>
          <w:b/>
          <w:sz w:val="24"/>
          <w:szCs w:val="24"/>
          <w:u w:val="single"/>
        </w:rPr>
      </w:pPr>
    </w:p>
    <w:p w:rsidR="00B00EF4" w:rsidRDefault="00B00EF4" w:rsidP="00B00EF4">
      <w:pPr>
        <w:rPr>
          <w:rFonts w:ascii="Arial Narrow" w:hAnsi="Arial Narrow"/>
          <w:sz w:val="24"/>
          <w:szCs w:val="24"/>
        </w:rPr>
      </w:pPr>
      <w:r w:rsidRPr="00421004">
        <w:rPr>
          <w:rFonts w:ascii="Arial Narrow" w:hAnsi="Arial Narrow"/>
          <w:sz w:val="24"/>
          <w:szCs w:val="24"/>
        </w:rPr>
        <w:t xml:space="preserve">In order to provide an increased focus on this area of work and encourage joint working, the OPCC has seconded a registrar from public health to concentrate on supporting mental health issues within West Yorkshire. The establishment of this position has been of great benefit enabling the OPCC to better support the work being done by the police and partners around mental health. The registrar started the secondment by undertaking a review of mental health initiatives, carrying out consultation with local partners, and holding a multi-agency conference to develop priorities regarding criminal justice and mental health. Examples </w:t>
      </w:r>
      <w:r>
        <w:rPr>
          <w:rFonts w:ascii="Arial Narrow" w:hAnsi="Arial Narrow"/>
          <w:sz w:val="24"/>
          <w:szCs w:val="24"/>
        </w:rPr>
        <w:t>of some of the work undertaken around these priorities are:</w:t>
      </w:r>
    </w:p>
    <w:p w:rsidR="00B00EF4" w:rsidRDefault="00B00EF4" w:rsidP="00B00EF4">
      <w:pPr>
        <w:rPr>
          <w:rFonts w:ascii="Arial Narrow" w:hAnsi="Arial Narrow"/>
          <w:sz w:val="24"/>
          <w:szCs w:val="24"/>
        </w:rPr>
      </w:pPr>
      <w:r>
        <w:rPr>
          <w:rFonts w:ascii="Arial Narrow" w:hAnsi="Arial Narrow"/>
          <w:sz w:val="24"/>
          <w:szCs w:val="24"/>
        </w:rPr>
        <w:t xml:space="preserve"> </w:t>
      </w:r>
    </w:p>
    <w:p w:rsidR="00B00EF4" w:rsidRDefault="00B00EF4" w:rsidP="00E4181E">
      <w:pPr>
        <w:pStyle w:val="ListParagraph"/>
        <w:numPr>
          <w:ilvl w:val="0"/>
          <w:numId w:val="44"/>
        </w:numPr>
        <w:rPr>
          <w:rFonts w:ascii="Arial Narrow" w:hAnsi="Arial Narrow"/>
          <w:sz w:val="24"/>
          <w:szCs w:val="24"/>
        </w:rPr>
      </w:pPr>
      <w:r>
        <w:rPr>
          <w:rFonts w:ascii="Arial Narrow" w:hAnsi="Arial Narrow"/>
          <w:sz w:val="24"/>
          <w:szCs w:val="24"/>
        </w:rPr>
        <w:t>The OPCC and NHS have jointly funded a pilots in Leeds and Bradford district to have mental health staff working within police control rooms.</w:t>
      </w:r>
    </w:p>
    <w:p w:rsidR="00B00EF4" w:rsidRDefault="00B00EF4" w:rsidP="00E4181E">
      <w:pPr>
        <w:pStyle w:val="ListParagraph"/>
        <w:numPr>
          <w:ilvl w:val="0"/>
          <w:numId w:val="44"/>
        </w:numPr>
        <w:rPr>
          <w:rFonts w:ascii="Arial Narrow" w:hAnsi="Arial Narrow"/>
          <w:sz w:val="24"/>
          <w:szCs w:val="24"/>
        </w:rPr>
      </w:pPr>
      <w:r>
        <w:rPr>
          <w:rFonts w:ascii="Arial Narrow" w:hAnsi="Arial Narrow"/>
          <w:sz w:val="24"/>
          <w:szCs w:val="24"/>
        </w:rPr>
        <w:t xml:space="preserve">Additional support has been provided to assist with the implementation of the Wakefield Crisis Care concordat action plan. </w:t>
      </w:r>
    </w:p>
    <w:p w:rsidR="00B00EF4" w:rsidRPr="00E4181E" w:rsidRDefault="00B00EF4" w:rsidP="00E4181E">
      <w:pPr>
        <w:pStyle w:val="ListParagraph"/>
        <w:numPr>
          <w:ilvl w:val="0"/>
          <w:numId w:val="44"/>
        </w:numPr>
        <w:rPr>
          <w:rFonts w:ascii="Arial Narrow" w:hAnsi="Arial Narrow"/>
          <w:sz w:val="24"/>
          <w:szCs w:val="24"/>
        </w:rPr>
      </w:pPr>
      <w:r w:rsidRPr="00E4181E">
        <w:rPr>
          <w:rFonts w:ascii="Arial Narrow" w:hAnsi="Arial Narrow"/>
          <w:sz w:val="24"/>
          <w:szCs w:val="24"/>
        </w:rPr>
        <w:t xml:space="preserve">A collaborative bid to provide mental health and social care support to the police in Bradford District. </w:t>
      </w:r>
    </w:p>
    <w:p w:rsidR="00B00EF4" w:rsidRPr="0022308B" w:rsidRDefault="00B00EF4" w:rsidP="00E4181E">
      <w:pPr>
        <w:pStyle w:val="ListParagraph"/>
        <w:numPr>
          <w:ilvl w:val="0"/>
          <w:numId w:val="44"/>
        </w:numPr>
        <w:rPr>
          <w:rFonts w:ascii="Arial Narrow" w:eastAsia="Times New Roman" w:hAnsi="Arial Narrow" w:cs="Arial"/>
          <w:sz w:val="24"/>
          <w:szCs w:val="24"/>
          <w:lang w:val="en" w:eastAsia="en-GB"/>
        </w:rPr>
      </w:pPr>
      <w:r w:rsidRPr="00E4181E">
        <w:rPr>
          <w:rFonts w:ascii="Arial Narrow" w:hAnsi="Arial Narrow"/>
          <w:sz w:val="24"/>
          <w:szCs w:val="24"/>
        </w:rPr>
        <w:t xml:space="preserve">Support has been given to NHS England who have commissioned a pilot Liaison and Diversion service based in Wakefield. </w:t>
      </w:r>
      <w:r w:rsidRPr="00994F65">
        <w:rPr>
          <w:rFonts w:ascii="Arial Narrow" w:hAnsi="Arial Narrow"/>
          <w:sz w:val="24"/>
          <w:szCs w:val="24"/>
        </w:rPr>
        <w:t>These services identify mental health issues and vulnerabilities that offenders may have so that they can either be supported through the criminal system pathway or diverted into a treatment, social care service or other relevant intervention or support service. L</w:t>
      </w:r>
      <w:r>
        <w:rPr>
          <w:rFonts w:ascii="Arial Narrow" w:hAnsi="Arial Narrow"/>
          <w:sz w:val="24"/>
          <w:szCs w:val="24"/>
        </w:rPr>
        <w:t>iaison and Diversion</w:t>
      </w:r>
      <w:r w:rsidRPr="00994F65">
        <w:rPr>
          <w:rFonts w:ascii="Arial Narrow" w:hAnsi="Arial Narrow"/>
          <w:sz w:val="24"/>
          <w:szCs w:val="24"/>
        </w:rPr>
        <w:t xml:space="preserve"> services aim to improve health outcomes, reduce re-offending and identify vulnerabilities earlier, thus reducing the likelihood that offenders will reach crisis-point.</w:t>
      </w:r>
    </w:p>
    <w:p w:rsidR="00B00EF4" w:rsidRDefault="00B00EF4" w:rsidP="00B00EF4">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RPr="00994F65" w:rsidTr="00321905">
        <w:trPr>
          <w:trHeight w:val="416"/>
        </w:trPr>
        <w:tc>
          <w:tcPr>
            <w:tcW w:w="10348" w:type="dxa"/>
            <w:shd w:val="clear" w:color="auto" w:fill="D9D9D9" w:themeFill="background1" w:themeFillShade="D9"/>
          </w:tcPr>
          <w:p w:rsidR="00B00EF4" w:rsidRPr="00F9049A" w:rsidRDefault="00B00EF4" w:rsidP="00321905">
            <w:pPr>
              <w:rPr>
                <w:rFonts w:ascii="Arial Narrow" w:hAnsi="Arial Narrow"/>
                <w:b/>
                <w:u w:val="single"/>
              </w:rPr>
            </w:pPr>
            <w:r w:rsidRPr="00F9049A">
              <w:rPr>
                <w:rFonts w:ascii="Arial Narrow" w:hAnsi="Arial Narrow"/>
                <w:b/>
                <w:u w:val="single"/>
              </w:rPr>
              <w:t xml:space="preserve">West Yorkshire Street Triage Pilot </w:t>
            </w:r>
          </w:p>
          <w:p w:rsidR="00B00EF4" w:rsidRPr="00F9049A" w:rsidRDefault="00B00EF4" w:rsidP="00321905">
            <w:pPr>
              <w:rPr>
                <w:rFonts w:ascii="Arial Narrow" w:hAnsi="Arial Narrow"/>
                <w:b/>
                <w:u w:val="single"/>
              </w:rPr>
            </w:pPr>
          </w:p>
          <w:p w:rsidR="00B00EF4" w:rsidRDefault="00B00EF4" w:rsidP="00321905">
            <w:pPr>
              <w:rPr>
                <w:rFonts w:ascii="Arial Narrow" w:hAnsi="Arial Narrow" w:cs="Arial"/>
              </w:rPr>
            </w:pPr>
            <w:r w:rsidRPr="00F9049A">
              <w:rPr>
                <w:rFonts w:ascii="Arial Narrow" w:hAnsi="Arial Narrow"/>
              </w:rPr>
              <w:t xml:space="preserve">The Leeds Street Triage pilot commenced </w:t>
            </w:r>
            <w:r w:rsidR="00E4181E">
              <w:rPr>
                <w:rFonts w:ascii="Arial Narrow" w:hAnsi="Arial Narrow"/>
              </w:rPr>
              <w:t>in</w:t>
            </w:r>
            <w:r w:rsidRPr="00F9049A">
              <w:rPr>
                <w:rFonts w:ascii="Arial Narrow" w:hAnsi="Arial Narrow"/>
              </w:rPr>
              <w:t xml:space="preserve"> December 2013 for a period of one year. The aims of the pilot included reducing Section 136 Mental Health Act detentions, improving improve partner relationships within criminal justice, and preventing criminalisation of people with mental health</w:t>
            </w:r>
            <w:r w:rsidR="00E4181E">
              <w:rPr>
                <w:rFonts w:ascii="Arial Narrow" w:hAnsi="Arial Narrow"/>
              </w:rPr>
              <w:t xml:space="preserve"> issues</w:t>
            </w:r>
            <w:r w:rsidRPr="00F9049A">
              <w:rPr>
                <w:rFonts w:ascii="Arial Narrow" w:hAnsi="Arial Narrow"/>
              </w:rPr>
              <w:t xml:space="preserve">. The pilot consisted of two mental health workers providing cover between 1500 hours and 0100 hours 7 days a week. They attended, assessed and triaged mental health related police incidents or provided telephone advice. During the pilot there were a total of </w:t>
            </w:r>
            <w:r w:rsidR="00E4181E">
              <w:rPr>
                <w:rFonts w:ascii="Arial Narrow" w:hAnsi="Arial Narrow"/>
              </w:rPr>
              <w:t xml:space="preserve">the </w:t>
            </w:r>
            <w:r w:rsidRPr="00F9049A">
              <w:rPr>
                <w:rFonts w:ascii="Arial Narrow" w:hAnsi="Arial Narrow"/>
              </w:rPr>
              <w:t>879 street triage contacts.</w:t>
            </w:r>
            <w:r w:rsidR="00E4181E">
              <w:rPr>
                <w:rFonts w:ascii="Arial Narrow" w:hAnsi="Arial Narrow"/>
                <w:lang w:eastAsia="en-GB"/>
              </w:rPr>
              <w:t xml:space="preserve"> The team </w:t>
            </w:r>
            <w:r w:rsidRPr="00F9049A">
              <w:rPr>
                <w:rFonts w:ascii="Arial Narrow" w:hAnsi="Arial Narrow"/>
                <w:lang w:eastAsia="en-GB"/>
              </w:rPr>
              <w:t>attend</w:t>
            </w:r>
            <w:r w:rsidR="00E4181E">
              <w:rPr>
                <w:rFonts w:ascii="Arial Narrow" w:hAnsi="Arial Narrow"/>
                <w:lang w:eastAsia="en-GB"/>
              </w:rPr>
              <w:t>ed</w:t>
            </w:r>
            <w:r w:rsidRPr="00F9049A">
              <w:rPr>
                <w:rFonts w:ascii="Arial Narrow" w:hAnsi="Arial Narrow"/>
                <w:lang w:eastAsia="en-GB"/>
              </w:rPr>
              <w:t xml:space="preserve"> 88% of these within 1 hour and 99% within 2 hours. During the pilot period 338 of 879 contacts were detained under S136</w:t>
            </w:r>
            <w:r w:rsidR="00E4181E">
              <w:rPr>
                <w:rFonts w:ascii="Arial Narrow" w:hAnsi="Arial Narrow"/>
                <w:lang w:eastAsia="en-GB"/>
              </w:rPr>
              <w:t xml:space="preserve"> and</w:t>
            </w:r>
            <w:r w:rsidRPr="00F9049A">
              <w:rPr>
                <w:rFonts w:ascii="Arial Narrow" w:hAnsi="Arial Narrow"/>
                <w:lang w:eastAsia="en-GB"/>
              </w:rPr>
              <w:t xml:space="preserve"> </w:t>
            </w:r>
            <w:r w:rsidR="00E4181E">
              <w:rPr>
                <w:rFonts w:ascii="Arial Narrow" w:hAnsi="Arial Narrow"/>
                <w:lang w:eastAsia="en-GB"/>
              </w:rPr>
              <w:t>t</w:t>
            </w:r>
            <w:r w:rsidRPr="00F9049A">
              <w:rPr>
                <w:rFonts w:ascii="Arial Narrow" w:hAnsi="Arial Narrow"/>
                <w:lang w:eastAsia="en-GB"/>
              </w:rPr>
              <w:t xml:space="preserve">he number of people detained under S136 within the Leeds area fell by 26% during the pilot. </w:t>
            </w:r>
            <w:r w:rsidRPr="00F9049A">
              <w:rPr>
                <w:rFonts w:ascii="Arial Narrow" w:hAnsi="Arial Narrow"/>
              </w:rPr>
              <w:t xml:space="preserve">Additionally </w:t>
            </w:r>
            <w:r w:rsidR="00E4181E">
              <w:rPr>
                <w:rFonts w:ascii="Arial Narrow" w:hAnsi="Arial Narrow"/>
              </w:rPr>
              <w:t>s</w:t>
            </w:r>
            <w:r w:rsidRPr="00F9049A">
              <w:rPr>
                <w:rFonts w:ascii="Arial Narrow" w:hAnsi="Arial Narrow"/>
              </w:rPr>
              <w:t xml:space="preserve">treet </w:t>
            </w:r>
            <w:r w:rsidR="00E4181E">
              <w:rPr>
                <w:rFonts w:ascii="Arial Narrow" w:hAnsi="Arial Narrow"/>
              </w:rPr>
              <w:t>t</w:t>
            </w:r>
            <w:r w:rsidRPr="00F9049A">
              <w:rPr>
                <w:rFonts w:ascii="Arial Narrow" w:hAnsi="Arial Narrow"/>
              </w:rPr>
              <w:t xml:space="preserve">riage facilitated a 72% increase in onward referral of contacts to mental health care. </w:t>
            </w:r>
            <w:r w:rsidRPr="00F9049A">
              <w:rPr>
                <w:rFonts w:ascii="Arial Narrow" w:hAnsi="Arial Narrow" w:cs="Arial"/>
              </w:rPr>
              <w:t xml:space="preserve">Although the nationally funded pilot operated until November 2014, permanent local funding has been found to broaden provision to 24/7 cover. </w:t>
            </w:r>
          </w:p>
          <w:p w:rsidR="00B00EF4" w:rsidRDefault="00B00EF4" w:rsidP="00321905">
            <w:pPr>
              <w:rPr>
                <w:rFonts w:ascii="Arial Narrow" w:hAnsi="Arial Narrow" w:cs="Arial"/>
              </w:rPr>
            </w:pPr>
          </w:p>
          <w:p w:rsidR="00B00EF4" w:rsidRPr="00F9049A" w:rsidRDefault="00B00EF4" w:rsidP="00321905">
            <w:pPr>
              <w:rPr>
                <w:rFonts w:ascii="Arial Narrow" w:eastAsiaTheme="minorHAnsi" w:hAnsi="Arial Narrow"/>
              </w:rPr>
            </w:pPr>
            <w:r w:rsidRPr="00F9049A">
              <w:rPr>
                <w:rFonts w:ascii="Arial Narrow" w:hAnsi="Arial Narrow"/>
              </w:rPr>
              <w:t>Differing models of street triage, control room triage and first response teams are in operation or about to begin in all 5 Districts of West Yorkshire and will evaluated over the coming year.</w:t>
            </w:r>
          </w:p>
        </w:tc>
      </w:tr>
    </w:tbl>
    <w:p w:rsidR="00B00EF4" w:rsidRDefault="00B00EF4" w:rsidP="00B00EF4">
      <w:pPr>
        <w:rPr>
          <w:rFonts w:ascii="Arial Narrow" w:hAnsi="Arial Narrow"/>
          <w:b/>
          <w:sz w:val="24"/>
          <w:szCs w:val="24"/>
          <w:u w:val="single"/>
        </w:rPr>
      </w:pPr>
    </w:p>
    <w:p w:rsidR="00B00EF4" w:rsidRPr="00223512" w:rsidRDefault="00B00EF4" w:rsidP="00B00EF4">
      <w:pPr>
        <w:autoSpaceDE w:val="0"/>
        <w:autoSpaceDN w:val="0"/>
        <w:adjustRightInd w:val="0"/>
        <w:spacing w:after="30"/>
        <w:contextualSpacing/>
        <w:rPr>
          <w:rFonts w:ascii="Arial Narrow" w:hAnsi="Arial Narrow"/>
          <w:sz w:val="24"/>
          <w:szCs w:val="24"/>
        </w:rPr>
      </w:pPr>
      <w:r>
        <w:rPr>
          <w:rFonts w:ascii="Arial Narrow" w:hAnsi="Arial Narrow"/>
          <w:sz w:val="24"/>
          <w:szCs w:val="24"/>
        </w:rPr>
        <w:t>The March 2015 HMIC report on the welfare of vulnerable in police custody found that t</w:t>
      </w:r>
      <w:r w:rsidRPr="001303E0">
        <w:rPr>
          <w:rFonts w:ascii="Arial Narrow" w:hAnsi="Arial Narrow"/>
          <w:sz w:val="24"/>
          <w:szCs w:val="24"/>
        </w:rPr>
        <w:t>oo many vulnerable people are detained for unnecessarily long periods due to slow and delayed criminal justice processes, the time it takes to secure legal representation and appropriate adults, and difficulties in finding more appropriate accommodation for children or people who are mentally unwell.</w:t>
      </w:r>
      <w:r w:rsidR="003727A6">
        <w:rPr>
          <w:rFonts w:ascii="Arial Narrow" w:hAnsi="Arial Narrow"/>
          <w:sz w:val="24"/>
          <w:szCs w:val="24"/>
        </w:rPr>
        <w:t xml:space="preserve"> The PCC</w:t>
      </w:r>
      <w:r>
        <w:rPr>
          <w:rFonts w:ascii="Arial Narrow" w:hAnsi="Arial Narrow"/>
          <w:sz w:val="24"/>
          <w:szCs w:val="24"/>
        </w:rPr>
        <w:t xml:space="preserve"> run</w:t>
      </w:r>
      <w:r w:rsidR="003727A6">
        <w:rPr>
          <w:rFonts w:ascii="Arial Narrow" w:hAnsi="Arial Narrow"/>
          <w:sz w:val="24"/>
          <w:szCs w:val="24"/>
        </w:rPr>
        <w:t>s</w:t>
      </w:r>
      <w:r>
        <w:rPr>
          <w:rFonts w:ascii="Arial Narrow" w:hAnsi="Arial Narrow"/>
          <w:sz w:val="24"/>
          <w:szCs w:val="24"/>
        </w:rPr>
        <w:t xml:space="preserve"> a custody visiting scheme which is staffed by volunteers who </w:t>
      </w:r>
      <w:r>
        <w:rPr>
          <w:rFonts w:ascii="Arial Narrow" w:hAnsi="Arial Narrow"/>
          <w:color w:val="272627"/>
          <w:sz w:val="24"/>
          <w:szCs w:val="24"/>
        </w:rPr>
        <w:t>check on the treatment of detainees and the conditions in which they are held, and that their rights and entitlements are being observed.</w:t>
      </w:r>
      <w:r w:rsidR="001812C1">
        <w:rPr>
          <w:rFonts w:ascii="Arial Narrow" w:hAnsi="Arial Narrow"/>
          <w:sz w:val="24"/>
          <w:szCs w:val="24"/>
        </w:rPr>
        <w:t xml:space="preserve"> They </w:t>
      </w:r>
      <w:r>
        <w:rPr>
          <w:rFonts w:ascii="Arial Narrow" w:hAnsi="Arial Narrow"/>
          <w:sz w:val="24"/>
          <w:szCs w:val="24"/>
        </w:rPr>
        <w:t>have a part to play in reporting those types of issues back to custody staff where immediate action is needed and the PCC to ensure these are addressed with the Chief Constable. The OPCC is currently w</w:t>
      </w:r>
      <w:r w:rsidRPr="00223512">
        <w:rPr>
          <w:rFonts w:ascii="Arial Narrow" w:hAnsi="Arial Narrow"/>
          <w:sz w:val="24"/>
          <w:szCs w:val="24"/>
        </w:rPr>
        <w:t>orking with relevant partners to identify enhancements that could be made to the existing statutory provision for appropriate adults.</w:t>
      </w:r>
    </w:p>
    <w:p w:rsidR="00B00EF4" w:rsidRPr="001D0B51" w:rsidRDefault="00B00EF4" w:rsidP="00B00EF4">
      <w:pPr>
        <w:rPr>
          <w:rFonts w:ascii="Arial Narrow" w:hAnsi="Arial Narrow"/>
          <w:b/>
          <w:sz w:val="24"/>
          <w:szCs w:val="24"/>
          <w:u w:val="single"/>
        </w:rPr>
      </w:pPr>
    </w:p>
    <w:p w:rsidR="00B00EF4" w:rsidRPr="001D0B51" w:rsidRDefault="00B00EF4" w:rsidP="00B00EF4">
      <w:pPr>
        <w:rPr>
          <w:rFonts w:ascii="Arial Narrow" w:hAnsi="Arial Narrow"/>
          <w:b/>
          <w:sz w:val="24"/>
          <w:szCs w:val="24"/>
        </w:rPr>
      </w:pPr>
      <w:r w:rsidRPr="001D0B51">
        <w:rPr>
          <w:rFonts w:ascii="Arial Narrow" w:hAnsi="Arial Narrow"/>
          <w:b/>
          <w:sz w:val="24"/>
          <w:szCs w:val="24"/>
        </w:rPr>
        <w:t>FIGHTING SERIOUS AND MAJOR CRIME</w:t>
      </w:r>
    </w:p>
    <w:p w:rsidR="00B00EF4" w:rsidRPr="001D0B51" w:rsidRDefault="00B00EF4" w:rsidP="00B00EF4">
      <w:pPr>
        <w:rPr>
          <w:rFonts w:ascii="Arial Narrow" w:hAnsi="Arial Narrow"/>
          <w:b/>
          <w:sz w:val="24"/>
          <w:szCs w:val="24"/>
        </w:rPr>
      </w:pPr>
    </w:p>
    <w:tbl>
      <w:tblPr>
        <w:tblStyle w:val="TableGrid"/>
        <w:tblpPr w:leftFromText="180" w:rightFromText="180" w:vertAnchor="text" w:horzAnchor="margin" w:tblpX="108" w:tblpY="-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2"/>
      </w:tblGrid>
      <w:tr w:rsidR="00B00EF4" w:rsidRPr="001D0B51" w:rsidTr="00321905">
        <w:trPr>
          <w:trHeight w:val="699"/>
        </w:trPr>
        <w:tc>
          <w:tcPr>
            <w:tcW w:w="10122" w:type="dxa"/>
            <w:shd w:val="clear" w:color="auto" w:fill="C9DCE1"/>
          </w:tcPr>
          <w:p w:rsidR="00B00EF4" w:rsidRPr="00907F06" w:rsidRDefault="00B00EF4" w:rsidP="00321905">
            <w:pPr>
              <w:pStyle w:val="ListParagraph"/>
              <w:numPr>
                <w:ilvl w:val="0"/>
                <w:numId w:val="36"/>
              </w:numPr>
              <w:rPr>
                <w:rFonts w:ascii="Arial Narrow" w:hAnsi="Arial Narrow"/>
              </w:rPr>
            </w:pPr>
            <w:r w:rsidRPr="00D16564">
              <w:rPr>
                <w:rFonts w:ascii="Arial Narrow" w:hAnsi="Arial Narrow" w:cs="Calibri"/>
                <w:i/>
                <w:color w:val="272627"/>
              </w:rPr>
              <w:t>I will work with the police and other agencies to ensure the threats posed locally and nationally by organised crime groups are tackled in the most effective and efficient way to minimise serious harm in our communities.</w:t>
            </w:r>
          </w:p>
          <w:p w:rsidR="00B00EF4" w:rsidRPr="00907F06" w:rsidRDefault="00B00EF4" w:rsidP="00321905">
            <w:pPr>
              <w:pStyle w:val="ListParagraph"/>
              <w:numPr>
                <w:ilvl w:val="0"/>
                <w:numId w:val="36"/>
              </w:numPr>
              <w:rPr>
                <w:rFonts w:ascii="Arial Narrow" w:hAnsi="Arial Narrow"/>
              </w:rPr>
            </w:pPr>
            <w:r>
              <w:rPr>
                <w:rFonts w:ascii="Arial Narrow" w:hAnsi="Arial Narrow" w:cs="Calibri"/>
                <w:i/>
                <w:color w:val="272627"/>
              </w:rPr>
              <w:t xml:space="preserve">I </w:t>
            </w:r>
            <w:r w:rsidRPr="00D16564">
              <w:rPr>
                <w:rFonts w:ascii="Arial Narrow" w:hAnsi="Arial Narrow" w:cs="Calibri"/>
                <w:i/>
                <w:color w:val="272627"/>
              </w:rPr>
              <w:t>will support the development of suitable mechanisms for the support of the police and oversight of serious and organised crime activity – through a local organised crime partnership board – by April 2015.</w:t>
            </w:r>
          </w:p>
          <w:p w:rsidR="00B00EF4" w:rsidRPr="001D0B51" w:rsidRDefault="00B00EF4" w:rsidP="00321905">
            <w:pPr>
              <w:pStyle w:val="ListParagraph"/>
              <w:numPr>
                <w:ilvl w:val="0"/>
                <w:numId w:val="36"/>
              </w:numPr>
              <w:rPr>
                <w:rFonts w:ascii="Arial Narrow" w:hAnsi="Arial Narrow"/>
              </w:rPr>
            </w:pPr>
            <w:r w:rsidRPr="00D16564">
              <w:rPr>
                <w:rFonts w:ascii="Arial Narrow" w:hAnsi="Arial Narrow" w:cs="Calibri"/>
                <w:i/>
                <w:color w:val="272627"/>
              </w:rPr>
              <w:t>I will ask partners to ensure that their own strategic plans adequately reflect the role that they need to play in tackling serious and major crime, taking particular account of the Strategic Policing Requirement.</w:t>
            </w:r>
          </w:p>
        </w:tc>
      </w:tr>
    </w:tbl>
    <w:p w:rsidR="00B00EF4" w:rsidRPr="0070241A" w:rsidRDefault="00B00EF4" w:rsidP="00B00EF4">
      <w:pPr>
        <w:rPr>
          <w:rFonts w:ascii="Arial Narrow" w:eastAsiaTheme="minorHAnsi" w:hAnsi="Arial Narrow"/>
          <w:sz w:val="24"/>
          <w:szCs w:val="24"/>
        </w:rPr>
      </w:pPr>
      <w:r w:rsidRPr="0070241A">
        <w:rPr>
          <w:rFonts w:ascii="Arial Narrow" w:hAnsi="Arial Narrow"/>
          <w:sz w:val="24"/>
          <w:szCs w:val="24"/>
        </w:rPr>
        <w:t xml:space="preserve">Fighting serious and major crime often demands a much more complex and multi-faceted approach than with other crime types. To do this effectively we need to combine local, regional and national responses, and make sure we have strong joint working between a </w:t>
      </w:r>
      <w:proofErr w:type="gramStart"/>
      <w:r w:rsidRPr="0070241A">
        <w:rPr>
          <w:rFonts w:ascii="Arial Narrow" w:hAnsi="Arial Narrow"/>
          <w:sz w:val="24"/>
          <w:szCs w:val="24"/>
        </w:rPr>
        <w:t>range</w:t>
      </w:r>
      <w:proofErr w:type="gramEnd"/>
      <w:r w:rsidRPr="0070241A">
        <w:rPr>
          <w:rFonts w:ascii="Arial Narrow" w:hAnsi="Arial Narrow"/>
          <w:sz w:val="24"/>
          <w:szCs w:val="24"/>
        </w:rPr>
        <w:t xml:space="preserve"> of agencies. </w:t>
      </w:r>
      <w:r>
        <w:rPr>
          <w:rFonts w:ascii="Arial Narrow" w:hAnsi="Arial Narrow"/>
          <w:sz w:val="24"/>
          <w:szCs w:val="24"/>
        </w:rPr>
        <w:t>The OPCC continues</w:t>
      </w:r>
      <w:r w:rsidRPr="0070241A">
        <w:rPr>
          <w:rFonts w:ascii="Arial Narrow" w:hAnsi="Arial Narrow"/>
          <w:sz w:val="24"/>
          <w:szCs w:val="24"/>
        </w:rPr>
        <w:t xml:space="preserve"> to work closely with a number of different organisations to identify opportuniti</w:t>
      </w:r>
      <w:r>
        <w:rPr>
          <w:rFonts w:ascii="Arial Narrow" w:hAnsi="Arial Narrow"/>
          <w:sz w:val="24"/>
          <w:szCs w:val="24"/>
        </w:rPr>
        <w:t>es for working bet</w:t>
      </w:r>
      <w:r w:rsidR="0052540B">
        <w:rPr>
          <w:rFonts w:ascii="Arial Narrow" w:hAnsi="Arial Narrow"/>
          <w:sz w:val="24"/>
          <w:szCs w:val="24"/>
        </w:rPr>
        <w:t>ter together,</w:t>
      </w:r>
      <w:r>
        <w:rPr>
          <w:rFonts w:ascii="Arial Narrow" w:hAnsi="Arial Narrow"/>
          <w:sz w:val="24"/>
          <w:szCs w:val="24"/>
        </w:rPr>
        <w:t xml:space="preserve"> </w:t>
      </w:r>
      <w:r w:rsidRPr="0070241A">
        <w:rPr>
          <w:rFonts w:ascii="Arial Narrow" w:hAnsi="Arial Narrow"/>
          <w:sz w:val="24"/>
          <w:szCs w:val="24"/>
        </w:rPr>
        <w:t xml:space="preserve">examples include working the National Crime Agency and the Centre for Excellence in Terrorism, Resilience and Organised Crime research (CENTRIC) at Sheffield Hallam University. </w:t>
      </w:r>
      <w:r>
        <w:rPr>
          <w:rFonts w:ascii="Arial Narrow" w:hAnsi="Arial Narrow"/>
          <w:sz w:val="24"/>
          <w:szCs w:val="24"/>
        </w:rPr>
        <w:t>Th</w:t>
      </w:r>
      <w:r w:rsidR="0052540B">
        <w:rPr>
          <w:rFonts w:ascii="Arial Narrow" w:hAnsi="Arial Narrow"/>
          <w:sz w:val="24"/>
          <w:szCs w:val="24"/>
        </w:rPr>
        <w:t>e Chief Executive also attended</w:t>
      </w:r>
      <w:r w:rsidRPr="0070241A">
        <w:rPr>
          <w:rFonts w:ascii="Arial Narrow" w:hAnsi="Arial Narrow"/>
          <w:sz w:val="24"/>
          <w:szCs w:val="24"/>
        </w:rPr>
        <w:t xml:space="preserve"> the E</w:t>
      </w:r>
      <w:r w:rsidR="0052540B">
        <w:rPr>
          <w:rFonts w:ascii="Arial Narrow" w:hAnsi="Arial Narrow"/>
          <w:sz w:val="24"/>
          <w:szCs w:val="24"/>
        </w:rPr>
        <w:t xml:space="preserve">uropean </w:t>
      </w:r>
      <w:r w:rsidRPr="0070241A">
        <w:rPr>
          <w:rFonts w:ascii="Arial Narrow" w:hAnsi="Arial Narrow"/>
          <w:sz w:val="24"/>
          <w:szCs w:val="24"/>
        </w:rPr>
        <w:t>U</w:t>
      </w:r>
      <w:r w:rsidR="0052540B">
        <w:rPr>
          <w:rFonts w:ascii="Arial Narrow" w:hAnsi="Arial Narrow"/>
          <w:sz w:val="24"/>
          <w:szCs w:val="24"/>
        </w:rPr>
        <w:t>nion (EU)</w:t>
      </w:r>
      <w:r w:rsidRPr="0070241A">
        <w:rPr>
          <w:rFonts w:ascii="Arial Narrow" w:hAnsi="Arial Narrow"/>
          <w:sz w:val="24"/>
          <w:szCs w:val="24"/>
        </w:rPr>
        <w:t xml:space="preserve"> high level conference on cyber security and </w:t>
      </w:r>
      <w:r>
        <w:rPr>
          <w:rFonts w:ascii="Arial Narrow" w:hAnsi="Arial Narrow"/>
          <w:sz w:val="24"/>
          <w:szCs w:val="24"/>
        </w:rPr>
        <w:t>the OPCC has</w:t>
      </w:r>
      <w:r w:rsidRPr="0070241A">
        <w:rPr>
          <w:rFonts w:ascii="Arial Narrow" w:hAnsi="Arial Narrow"/>
          <w:sz w:val="24"/>
          <w:szCs w:val="24"/>
        </w:rPr>
        <w:t xml:space="preserve"> succeeded in attracting EU funding for research projects in a number of key areas through </w:t>
      </w:r>
      <w:r>
        <w:rPr>
          <w:rFonts w:ascii="Arial Narrow" w:hAnsi="Arial Narrow"/>
          <w:sz w:val="24"/>
          <w:szCs w:val="24"/>
        </w:rPr>
        <w:t>the PCC’s</w:t>
      </w:r>
      <w:r w:rsidRPr="0070241A">
        <w:rPr>
          <w:rFonts w:ascii="Arial Narrow" w:hAnsi="Arial Narrow"/>
          <w:sz w:val="24"/>
          <w:szCs w:val="24"/>
        </w:rPr>
        <w:t xml:space="preserve"> West Yorkshire for Innovation (</w:t>
      </w:r>
      <w:proofErr w:type="spellStart"/>
      <w:r w:rsidRPr="0070241A">
        <w:rPr>
          <w:rFonts w:ascii="Arial Narrow" w:hAnsi="Arial Narrow"/>
          <w:sz w:val="24"/>
          <w:szCs w:val="24"/>
        </w:rPr>
        <w:t>WyFi</w:t>
      </w:r>
      <w:proofErr w:type="spellEnd"/>
      <w:r w:rsidRPr="0070241A">
        <w:rPr>
          <w:rFonts w:ascii="Arial Narrow" w:hAnsi="Arial Narrow"/>
          <w:sz w:val="24"/>
          <w:szCs w:val="24"/>
        </w:rPr>
        <w:t>) team, full details of which can be found at: </w:t>
      </w:r>
      <w:hyperlink r:id="rId31" w:history="1">
        <w:r w:rsidRPr="0070241A">
          <w:rPr>
            <w:rStyle w:val="Hyperlink"/>
            <w:rFonts w:ascii="Arial Narrow" w:hAnsi="Arial Narrow"/>
            <w:sz w:val="24"/>
            <w:szCs w:val="24"/>
          </w:rPr>
          <w:t>http://www.westyorkshire-pcc.gov.uk/</w:t>
        </w:r>
      </w:hyperlink>
      <w:r w:rsidRPr="0070241A">
        <w:rPr>
          <w:rFonts w:ascii="Arial Narrow" w:hAnsi="Arial Narrow"/>
          <w:sz w:val="24"/>
          <w:szCs w:val="24"/>
        </w:rPr>
        <w:t>.</w:t>
      </w:r>
    </w:p>
    <w:p w:rsidR="00B00EF4" w:rsidRPr="0070241A" w:rsidRDefault="00B00EF4" w:rsidP="00B00EF4">
      <w:pPr>
        <w:rPr>
          <w:rFonts w:ascii="Arial Narrow" w:hAnsi="Arial Narrow"/>
          <w:sz w:val="24"/>
          <w:szCs w:val="24"/>
        </w:rPr>
      </w:pPr>
      <w:r w:rsidRPr="0070241A">
        <w:rPr>
          <w:rFonts w:ascii="Arial Narrow" w:hAnsi="Arial Narrow"/>
          <w:sz w:val="24"/>
          <w:szCs w:val="24"/>
        </w:rPr>
        <w:t> </w:t>
      </w:r>
    </w:p>
    <w:p w:rsidR="0052540B" w:rsidRDefault="0052540B" w:rsidP="00B00EF4">
      <w:pPr>
        <w:rPr>
          <w:rFonts w:ascii="Arial Narrow" w:hAnsi="Arial Narrow"/>
          <w:sz w:val="24"/>
          <w:szCs w:val="24"/>
        </w:rPr>
      </w:pPr>
      <w:r>
        <w:rPr>
          <w:rFonts w:ascii="Arial Narrow" w:hAnsi="Arial Narrow"/>
          <w:sz w:val="24"/>
          <w:szCs w:val="24"/>
          <w:lang w:val="en-US"/>
        </w:rPr>
        <w:t>In</w:t>
      </w:r>
      <w:r w:rsidR="00B00EF4" w:rsidRPr="0070241A">
        <w:rPr>
          <w:rFonts w:ascii="Arial Narrow" w:hAnsi="Arial Narrow"/>
          <w:sz w:val="24"/>
          <w:szCs w:val="24"/>
          <w:lang w:val="en-US"/>
        </w:rPr>
        <w:t xml:space="preserve"> July 2014, West Yorkshire Police took responsibility for the delivery of the</w:t>
      </w:r>
      <w:r w:rsidR="00B00EF4" w:rsidRPr="0070241A">
        <w:rPr>
          <w:rFonts w:ascii="Arial Narrow" w:hAnsi="Arial Narrow"/>
          <w:sz w:val="24"/>
          <w:szCs w:val="24"/>
        </w:rPr>
        <w:t> organised </w:t>
      </w:r>
      <w:r w:rsidR="00B00EF4" w:rsidRPr="0070241A">
        <w:rPr>
          <w:rFonts w:ascii="Arial Narrow" w:hAnsi="Arial Narrow"/>
          <w:sz w:val="24"/>
          <w:szCs w:val="24"/>
          <w:lang w:val="en-US"/>
        </w:rPr>
        <w:t>crime function across Yorkshire and the Humber under ‘Operation Odyssey’.</w:t>
      </w:r>
      <w:r>
        <w:rPr>
          <w:rFonts w:ascii="Arial Narrow" w:hAnsi="Arial Narrow"/>
          <w:sz w:val="24"/>
          <w:szCs w:val="24"/>
          <w:lang w:val="en-US"/>
        </w:rPr>
        <w:t xml:space="preserve"> </w:t>
      </w:r>
      <w:r w:rsidR="00B00EF4" w:rsidRPr="0070241A">
        <w:rPr>
          <w:rFonts w:ascii="Arial Narrow" w:hAnsi="Arial Narrow"/>
          <w:sz w:val="24"/>
          <w:szCs w:val="24"/>
        </w:rPr>
        <w:t xml:space="preserve">Odyssey is one of nine Regional Organised Crime Units (ROCUs) providing specialist capability to tackle the increasingly complex threat posed by organised crime. </w:t>
      </w:r>
      <w:r w:rsidR="00B00EF4">
        <w:rPr>
          <w:rFonts w:ascii="Arial Narrow" w:hAnsi="Arial Narrow"/>
          <w:sz w:val="24"/>
          <w:szCs w:val="24"/>
        </w:rPr>
        <w:t>The PCC continues</w:t>
      </w:r>
      <w:r w:rsidR="00B00EF4" w:rsidRPr="0070241A">
        <w:rPr>
          <w:rFonts w:ascii="Arial Narrow" w:hAnsi="Arial Narrow"/>
          <w:sz w:val="24"/>
          <w:szCs w:val="24"/>
        </w:rPr>
        <w:t xml:space="preserve"> to work with and support this unit, and make sure there is regular liaison between West Yorkshire Police (as the lead force) and the other regional forces and PCC</w:t>
      </w:r>
      <w:r>
        <w:rPr>
          <w:rFonts w:ascii="Arial Narrow" w:hAnsi="Arial Narrow"/>
          <w:sz w:val="24"/>
          <w:szCs w:val="24"/>
        </w:rPr>
        <w:t>s, as it is crucial that all work</w:t>
      </w:r>
      <w:r w:rsidR="00B00EF4" w:rsidRPr="0070241A">
        <w:rPr>
          <w:rFonts w:ascii="Arial Narrow" w:hAnsi="Arial Narrow"/>
          <w:sz w:val="24"/>
          <w:szCs w:val="24"/>
        </w:rPr>
        <w:t xml:space="preserve"> together to fight serious crime. </w:t>
      </w:r>
    </w:p>
    <w:p w:rsidR="0052540B" w:rsidRPr="009365B8" w:rsidRDefault="0052540B" w:rsidP="0052540B">
      <w:pPr>
        <w:widowControl w:val="0"/>
        <w:autoSpaceDE w:val="0"/>
        <w:autoSpaceDN w:val="0"/>
        <w:adjustRightInd w:val="0"/>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52540B" w:rsidRPr="00806835" w:rsidTr="001812C1">
        <w:trPr>
          <w:trHeight w:val="423"/>
        </w:trPr>
        <w:tc>
          <w:tcPr>
            <w:tcW w:w="10348" w:type="dxa"/>
            <w:shd w:val="clear" w:color="auto" w:fill="D9D9D9" w:themeFill="background1" w:themeFillShade="D9"/>
          </w:tcPr>
          <w:p w:rsidR="0052540B" w:rsidRPr="0052540B" w:rsidRDefault="0052540B" w:rsidP="001812C1">
            <w:pPr>
              <w:widowControl w:val="0"/>
              <w:autoSpaceDE w:val="0"/>
              <w:autoSpaceDN w:val="0"/>
              <w:adjustRightInd w:val="0"/>
              <w:rPr>
                <w:rFonts w:ascii="Arial Narrow" w:hAnsi="Arial Narrow"/>
                <w:b/>
                <w:u w:val="single"/>
              </w:rPr>
            </w:pPr>
            <w:r w:rsidRPr="0052540B">
              <w:rPr>
                <w:rFonts w:ascii="Arial Narrow" w:hAnsi="Arial Narrow"/>
                <w:b/>
                <w:u w:val="single"/>
              </w:rPr>
              <w:t>Regional Cyber Crime Unit</w:t>
            </w:r>
          </w:p>
          <w:p w:rsidR="0052540B" w:rsidRPr="0070241A" w:rsidRDefault="0052540B" w:rsidP="001812C1">
            <w:pPr>
              <w:widowControl w:val="0"/>
              <w:autoSpaceDE w:val="0"/>
              <w:autoSpaceDN w:val="0"/>
              <w:adjustRightInd w:val="0"/>
              <w:rPr>
                <w:rFonts w:ascii="Arial Narrow" w:hAnsi="Arial Narrow"/>
                <w:u w:val="single"/>
              </w:rPr>
            </w:pPr>
          </w:p>
          <w:p w:rsidR="0052540B" w:rsidRPr="0070241A" w:rsidRDefault="0052540B" w:rsidP="001812C1">
            <w:pPr>
              <w:rPr>
                <w:rFonts w:ascii="Arial Narrow" w:eastAsiaTheme="minorHAnsi" w:hAnsi="Arial Narrow"/>
              </w:rPr>
            </w:pPr>
            <w:r w:rsidRPr="0070241A">
              <w:rPr>
                <w:rFonts w:ascii="Arial Narrow" w:hAnsi="Arial Narrow"/>
              </w:rPr>
              <w:t>The changing nature of crime and the rise in computer-based (cyber related and cyber enabled) crime is a very real threat; it is also a prime example of why we need to engage with partners in education, industry and with other criminal justice agencies to understand and identify solutions to this type of crime. The Regional Cyber Crime Unit (RCCU) which is part of the Regional Organised Crime Unit, is continuously working with these organisations to share information and promote best practice.</w:t>
            </w:r>
          </w:p>
          <w:p w:rsidR="0052540B" w:rsidRPr="0070241A" w:rsidRDefault="0052540B" w:rsidP="001812C1">
            <w:pPr>
              <w:rPr>
                <w:rFonts w:ascii="Arial Narrow" w:hAnsi="Arial Narrow"/>
              </w:rPr>
            </w:pPr>
            <w:r w:rsidRPr="0070241A">
              <w:rPr>
                <w:rFonts w:ascii="Arial Narrow" w:hAnsi="Arial Narrow"/>
              </w:rPr>
              <w:t> </w:t>
            </w:r>
          </w:p>
          <w:p w:rsidR="0052540B" w:rsidRDefault="0052540B" w:rsidP="001812C1">
            <w:pPr>
              <w:rPr>
                <w:rFonts w:ascii="Arial Narrow" w:hAnsi="Arial Narrow"/>
              </w:rPr>
            </w:pPr>
            <w:r w:rsidRPr="0070241A">
              <w:rPr>
                <w:rFonts w:ascii="Arial Narrow" w:hAnsi="Arial Narrow"/>
              </w:rPr>
              <w:t>In the last 12 months the RCCU has:</w:t>
            </w:r>
          </w:p>
          <w:p w:rsidR="0052540B" w:rsidRPr="0070241A" w:rsidRDefault="0052540B" w:rsidP="001812C1">
            <w:pPr>
              <w:rPr>
                <w:rFonts w:ascii="Arial Narrow" w:hAnsi="Arial Narrow"/>
              </w:rPr>
            </w:pPr>
          </w:p>
          <w:p w:rsidR="0052540B" w:rsidRPr="0070241A" w:rsidRDefault="0052540B" w:rsidP="0052540B">
            <w:pPr>
              <w:pStyle w:val="ListParagraph"/>
              <w:numPr>
                <w:ilvl w:val="0"/>
                <w:numId w:val="44"/>
              </w:numPr>
              <w:rPr>
                <w:rFonts w:ascii="Arial Narrow" w:hAnsi="Arial Narrow"/>
              </w:rPr>
            </w:pPr>
            <w:r w:rsidRPr="0070241A">
              <w:rPr>
                <w:rFonts w:ascii="Arial Narrow" w:hAnsi="Arial Narrow"/>
              </w:rPr>
              <w:t>Disrupted over 500 web servers controlled by Organised Crime Groups denyi</w:t>
            </w:r>
            <w:r>
              <w:rPr>
                <w:rFonts w:ascii="Arial Narrow" w:hAnsi="Arial Narrow"/>
              </w:rPr>
              <w:t>ng them the use of the Internet.</w:t>
            </w:r>
          </w:p>
          <w:p w:rsidR="0052540B" w:rsidRPr="0070241A" w:rsidRDefault="0052540B" w:rsidP="0052540B">
            <w:pPr>
              <w:pStyle w:val="ListParagraph"/>
              <w:numPr>
                <w:ilvl w:val="0"/>
                <w:numId w:val="44"/>
              </w:numPr>
              <w:rPr>
                <w:rFonts w:ascii="Arial Narrow" w:hAnsi="Arial Narrow"/>
              </w:rPr>
            </w:pPr>
            <w:r w:rsidRPr="0070241A">
              <w:rPr>
                <w:rFonts w:ascii="Arial Narrow" w:hAnsi="Arial Narrow"/>
              </w:rPr>
              <w:t>Disrupted 35 individuals involved in hacking and prevented furt</w:t>
            </w:r>
            <w:r>
              <w:rPr>
                <w:rFonts w:ascii="Arial Narrow" w:hAnsi="Arial Narrow"/>
              </w:rPr>
              <w:t>her offending.</w:t>
            </w:r>
          </w:p>
          <w:p w:rsidR="0052540B" w:rsidRPr="0070241A" w:rsidRDefault="0052540B" w:rsidP="0052540B">
            <w:pPr>
              <w:pStyle w:val="ListParagraph"/>
              <w:numPr>
                <w:ilvl w:val="0"/>
                <w:numId w:val="44"/>
              </w:numPr>
              <w:rPr>
                <w:rFonts w:ascii="Arial Narrow" w:hAnsi="Arial Narrow"/>
              </w:rPr>
            </w:pPr>
            <w:r w:rsidRPr="0070241A">
              <w:rPr>
                <w:rFonts w:ascii="Arial Narrow" w:hAnsi="Arial Narrow"/>
              </w:rPr>
              <w:t>Brought to justice suspects for £62 million worth o</w:t>
            </w:r>
            <w:r>
              <w:rPr>
                <w:rFonts w:ascii="Arial Narrow" w:hAnsi="Arial Narrow"/>
              </w:rPr>
              <w:t>f attacks on regional companies.</w:t>
            </w:r>
          </w:p>
          <w:p w:rsidR="0052540B" w:rsidRPr="0052540B" w:rsidRDefault="0052540B" w:rsidP="0052540B">
            <w:pPr>
              <w:pStyle w:val="ListParagraph"/>
              <w:numPr>
                <w:ilvl w:val="0"/>
                <w:numId w:val="44"/>
              </w:numPr>
              <w:rPr>
                <w:rFonts w:ascii="Arial Narrow" w:hAnsi="Arial Narrow"/>
              </w:rPr>
            </w:pPr>
            <w:r w:rsidRPr="0070241A">
              <w:rPr>
                <w:rFonts w:ascii="Arial Narrow" w:hAnsi="Arial Narrow"/>
              </w:rPr>
              <w:t xml:space="preserve">Dealt with investigations affecting local businesses with suspects in </w:t>
            </w:r>
            <w:r>
              <w:rPr>
                <w:rFonts w:ascii="Arial Narrow" w:hAnsi="Arial Narrow"/>
              </w:rPr>
              <w:t>nine countries.</w:t>
            </w:r>
          </w:p>
        </w:tc>
      </w:tr>
    </w:tbl>
    <w:p w:rsidR="0052540B" w:rsidRDefault="0052540B" w:rsidP="00B00EF4">
      <w:pPr>
        <w:rPr>
          <w:rFonts w:ascii="Arial Narrow" w:hAnsi="Arial Narrow"/>
          <w:sz w:val="24"/>
          <w:szCs w:val="24"/>
        </w:rPr>
      </w:pPr>
    </w:p>
    <w:p w:rsidR="0052540B" w:rsidRDefault="0052540B" w:rsidP="00B00EF4">
      <w:pPr>
        <w:rPr>
          <w:rFonts w:ascii="Arial Narrow" w:hAnsi="Arial Narrow"/>
          <w:sz w:val="24"/>
          <w:szCs w:val="24"/>
        </w:rPr>
      </w:pPr>
    </w:p>
    <w:p w:rsidR="0052540B" w:rsidRDefault="00B00EF4" w:rsidP="00B00EF4">
      <w:pPr>
        <w:rPr>
          <w:rFonts w:ascii="Arial Narrow" w:hAnsi="Arial Narrow"/>
          <w:sz w:val="24"/>
          <w:szCs w:val="24"/>
        </w:rPr>
      </w:pPr>
      <w:r w:rsidRPr="0070241A">
        <w:rPr>
          <w:rFonts w:ascii="Arial Narrow" w:hAnsi="Arial Narrow"/>
          <w:sz w:val="24"/>
          <w:szCs w:val="24"/>
        </w:rPr>
        <w:t xml:space="preserve">Similarly </w:t>
      </w:r>
      <w:r>
        <w:rPr>
          <w:rFonts w:ascii="Arial Narrow" w:hAnsi="Arial Narrow"/>
          <w:sz w:val="24"/>
          <w:szCs w:val="24"/>
        </w:rPr>
        <w:t>the OPCC is</w:t>
      </w:r>
      <w:r w:rsidRPr="0070241A">
        <w:rPr>
          <w:rFonts w:ascii="Arial Narrow" w:hAnsi="Arial Narrow"/>
          <w:sz w:val="24"/>
          <w:szCs w:val="24"/>
        </w:rPr>
        <w:t xml:space="preserve"> also working closely with the North East Counter Terrorism Unit to broaden the delivery of the Prevent Strategy across the region, which wil</w:t>
      </w:r>
      <w:r>
        <w:rPr>
          <w:rFonts w:ascii="Arial Narrow" w:hAnsi="Arial Narrow"/>
          <w:sz w:val="24"/>
          <w:szCs w:val="24"/>
        </w:rPr>
        <w:t>l continue over the next year. The PCC continues</w:t>
      </w:r>
      <w:r w:rsidRPr="0070241A">
        <w:rPr>
          <w:rFonts w:ascii="Arial Narrow" w:hAnsi="Arial Narrow"/>
          <w:sz w:val="24"/>
          <w:szCs w:val="24"/>
        </w:rPr>
        <w:t xml:space="preserve"> to work with neighbouring PCCs so that the government’s serious organised crime strategy is delivered in the most efficient and effective way, and in a way that reflects the fact that determined criminals do not respect geographical boundaries any more than they respect legal ones.</w:t>
      </w:r>
      <w:r w:rsidRPr="0022308B">
        <w:rPr>
          <w:rFonts w:ascii="Arial Narrow" w:hAnsi="Arial Narrow"/>
          <w:sz w:val="24"/>
          <w:szCs w:val="24"/>
        </w:rPr>
        <w:t xml:space="preserve"> </w:t>
      </w:r>
    </w:p>
    <w:p w:rsidR="0052540B" w:rsidRDefault="0052540B" w:rsidP="00B00EF4">
      <w:pPr>
        <w:rPr>
          <w:rFonts w:ascii="Arial Narrow" w:hAnsi="Arial Narrow"/>
          <w:sz w:val="24"/>
          <w:szCs w:val="24"/>
        </w:rPr>
      </w:pPr>
    </w:p>
    <w:p w:rsidR="00B00EF4" w:rsidRDefault="00B00EF4" w:rsidP="00B00EF4">
      <w:pPr>
        <w:rPr>
          <w:rFonts w:ascii="Arial Narrow" w:hAnsi="Arial Narrow"/>
          <w:sz w:val="24"/>
          <w:szCs w:val="24"/>
        </w:rPr>
      </w:pPr>
      <w:r w:rsidRPr="00AE6167">
        <w:rPr>
          <w:rFonts w:ascii="Arial Narrow" w:hAnsi="Arial Narrow"/>
          <w:sz w:val="24"/>
          <w:szCs w:val="24"/>
        </w:rPr>
        <w:t>It is not just the police who can help in the fight against serious and major crime, other bodies such as CSPs also have a role to play.</w:t>
      </w:r>
    </w:p>
    <w:p w:rsidR="00B00EF4" w:rsidRPr="00AE6167" w:rsidRDefault="00B00EF4" w:rsidP="00B00EF4">
      <w:pPr>
        <w:widowControl w:val="0"/>
        <w:autoSpaceDE w:val="0"/>
        <w:autoSpaceDN w:val="0"/>
        <w:adjustRightInd w:val="0"/>
        <w:rPr>
          <w:rFonts w:ascii="Arial Narrow" w:hAnsi="Arial Narrow"/>
          <w:sz w:val="24"/>
          <w:szCs w:val="24"/>
        </w:rPr>
      </w:pPr>
    </w:p>
    <w:tbl>
      <w:tblPr>
        <w:tblStyle w:val="TableGrid"/>
        <w:tblpPr w:leftFromText="180" w:rightFromText="180" w:vertAnchor="text" w:horzAnchor="margin" w:tblpX="108" w:tblpY="92"/>
        <w:tblW w:w="0" w:type="auto"/>
        <w:tblLook w:val="04A0" w:firstRow="1" w:lastRow="0" w:firstColumn="1" w:lastColumn="0" w:noHBand="0" w:noVBand="1"/>
      </w:tblPr>
      <w:tblGrid>
        <w:gridCol w:w="10348"/>
      </w:tblGrid>
      <w:tr w:rsidR="00B00EF4" w:rsidRPr="00F83A21" w:rsidTr="00321905">
        <w:tc>
          <w:tcPr>
            <w:tcW w:w="10348" w:type="dxa"/>
            <w:shd w:val="clear" w:color="auto" w:fill="D9D9D9" w:themeFill="background1" w:themeFillShade="D9"/>
          </w:tcPr>
          <w:p w:rsidR="00B00EF4" w:rsidRPr="00F83A21" w:rsidRDefault="0052540B" w:rsidP="00321905">
            <w:pPr>
              <w:rPr>
                <w:rFonts w:ascii="Arial Narrow" w:hAnsi="Arial Narrow"/>
                <w:b/>
                <w:u w:val="single"/>
              </w:rPr>
            </w:pPr>
            <w:r>
              <w:rPr>
                <w:rFonts w:ascii="Arial Narrow" w:hAnsi="Arial Narrow"/>
                <w:b/>
                <w:u w:val="single"/>
              </w:rPr>
              <w:t xml:space="preserve">How Safer </w:t>
            </w:r>
            <w:r w:rsidR="00B00EF4" w:rsidRPr="00F83A21">
              <w:rPr>
                <w:rFonts w:ascii="Arial Narrow" w:hAnsi="Arial Narrow"/>
                <w:b/>
                <w:u w:val="single"/>
              </w:rPr>
              <w:t xml:space="preserve">Leeds </w:t>
            </w:r>
            <w:r>
              <w:rPr>
                <w:rFonts w:ascii="Arial Narrow" w:hAnsi="Arial Narrow"/>
                <w:b/>
                <w:u w:val="single"/>
              </w:rPr>
              <w:t>is helping to tackle serious and major crime</w:t>
            </w:r>
          </w:p>
          <w:p w:rsidR="00B00EF4" w:rsidRPr="00F83A21" w:rsidRDefault="00B00EF4" w:rsidP="00321905">
            <w:pPr>
              <w:rPr>
                <w:rFonts w:ascii="Arial Narrow" w:hAnsi="Arial Narrow"/>
                <w:b/>
                <w:u w:val="single"/>
              </w:rPr>
            </w:pPr>
          </w:p>
          <w:p w:rsidR="00B00EF4" w:rsidRDefault="0052540B" w:rsidP="00321905">
            <w:pPr>
              <w:rPr>
                <w:rFonts w:ascii="Arial Narrow" w:hAnsi="Arial Narrow" w:cs="Arial"/>
                <w:lang w:val="en-US"/>
              </w:rPr>
            </w:pPr>
            <w:r>
              <w:rPr>
                <w:rFonts w:ascii="Arial Narrow" w:hAnsi="Arial Narrow"/>
              </w:rPr>
              <w:t xml:space="preserve">Safer </w:t>
            </w:r>
            <w:r w:rsidR="00B00EF4" w:rsidRPr="00F83A21">
              <w:rPr>
                <w:rFonts w:ascii="Arial Narrow" w:hAnsi="Arial Narrow"/>
              </w:rPr>
              <w:t xml:space="preserve">Leeds have been working towards the creation of a Leeds Prevent Hub made up of a team of specialist officers and local authority staff delivering the Prevent agenda and Channel programme which aims to stop people being drawn into terrorism.  </w:t>
            </w:r>
            <w:r w:rsidR="00B00EF4" w:rsidRPr="00F83A21">
              <w:rPr>
                <w:rFonts w:ascii="Arial Narrow" w:hAnsi="Arial Narrow" w:cs="Arial"/>
                <w:lang w:val="en-US"/>
              </w:rPr>
              <w:t xml:space="preserve"> The Leeds Prevent Hub will be t</w:t>
            </w:r>
            <w:r w:rsidR="00B00EF4">
              <w:rPr>
                <w:rFonts w:ascii="Arial Narrow" w:hAnsi="Arial Narrow" w:cs="Arial"/>
                <w:lang w:val="en-US"/>
              </w:rPr>
              <w:t xml:space="preserve">he first of its kind across West Yorkshire </w:t>
            </w:r>
            <w:r w:rsidR="00B00EF4" w:rsidRPr="00F83A21">
              <w:rPr>
                <w:rFonts w:ascii="Arial Narrow" w:hAnsi="Arial Narrow" w:cs="Arial"/>
                <w:lang w:val="en-US"/>
              </w:rPr>
              <w:t xml:space="preserve">and will ensure a more effective service supporting the </w:t>
            </w:r>
            <w:r w:rsidR="00B00EF4">
              <w:rPr>
                <w:rFonts w:ascii="Arial Narrow" w:hAnsi="Arial Narrow" w:cs="Arial"/>
                <w:lang w:val="en-US"/>
              </w:rPr>
              <w:t>district</w:t>
            </w:r>
            <w:r w:rsidR="00B00EF4" w:rsidRPr="00F83A21">
              <w:rPr>
                <w:rFonts w:ascii="Arial Narrow" w:hAnsi="Arial Narrow" w:cs="Arial"/>
                <w:lang w:val="en-US"/>
              </w:rPr>
              <w:t xml:space="preserve"> and will incorporate: </w:t>
            </w:r>
          </w:p>
          <w:p w:rsidR="0052540B" w:rsidRPr="00F83A21" w:rsidRDefault="0052540B" w:rsidP="00321905">
            <w:pPr>
              <w:rPr>
                <w:rFonts w:ascii="Arial Narrow" w:hAnsi="Arial Narrow" w:cs="Arial"/>
                <w:lang w:val="en-US"/>
              </w:rPr>
            </w:pPr>
          </w:p>
          <w:p w:rsidR="00B00EF4" w:rsidRPr="0052540B" w:rsidRDefault="00B00EF4" w:rsidP="0052540B">
            <w:pPr>
              <w:pStyle w:val="ListParagraph"/>
              <w:numPr>
                <w:ilvl w:val="0"/>
                <w:numId w:val="44"/>
              </w:numPr>
              <w:rPr>
                <w:rFonts w:ascii="Arial Narrow" w:hAnsi="Arial Narrow"/>
              </w:rPr>
            </w:pPr>
            <w:r w:rsidRPr="0052540B">
              <w:rPr>
                <w:rFonts w:ascii="Arial Narrow" w:hAnsi="Arial Narrow"/>
              </w:rPr>
              <w:t xml:space="preserve">A newly centralised, co-located team of existing specialists from </w:t>
            </w:r>
            <w:r w:rsidR="0052540B">
              <w:rPr>
                <w:rFonts w:ascii="Arial Narrow" w:hAnsi="Arial Narrow"/>
              </w:rPr>
              <w:t>West Yorkshire Police</w:t>
            </w:r>
            <w:r w:rsidRPr="0052540B">
              <w:rPr>
                <w:rFonts w:ascii="Arial Narrow" w:hAnsi="Arial Narrow"/>
              </w:rPr>
              <w:t xml:space="preserve"> and the </w:t>
            </w:r>
            <w:r w:rsidR="0052540B">
              <w:rPr>
                <w:rFonts w:ascii="Arial Narrow" w:hAnsi="Arial Narrow"/>
              </w:rPr>
              <w:t>l</w:t>
            </w:r>
            <w:r w:rsidRPr="0052540B">
              <w:rPr>
                <w:rFonts w:ascii="Arial Narrow" w:hAnsi="Arial Narrow"/>
              </w:rPr>
              <w:t xml:space="preserve">ocal </w:t>
            </w:r>
            <w:r w:rsidR="0052540B">
              <w:rPr>
                <w:rFonts w:ascii="Arial Narrow" w:hAnsi="Arial Narrow"/>
              </w:rPr>
              <w:t>a</w:t>
            </w:r>
            <w:r w:rsidRPr="0052540B">
              <w:rPr>
                <w:rFonts w:ascii="Arial Narrow" w:hAnsi="Arial Narrow"/>
              </w:rPr>
              <w:t xml:space="preserve">uthority, which will be supervised, governed and led by officers from </w:t>
            </w:r>
            <w:r w:rsidR="0052540B">
              <w:rPr>
                <w:rFonts w:ascii="Arial Narrow" w:hAnsi="Arial Narrow"/>
              </w:rPr>
              <w:t xml:space="preserve">Safer </w:t>
            </w:r>
            <w:r w:rsidRPr="0052540B">
              <w:rPr>
                <w:rFonts w:ascii="Arial Narrow" w:hAnsi="Arial Narrow"/>
              </w:rPr>
              <w:t>Leeds.</w:t>
            </w:r>
          </w:p>
          <w:p w:rsidR="00B00EF4" w:rsidRPr="0052540B" w:rsidRDefault="00B00EF4" w:rsidP="0052540B">
            <w:pPr>
              <w:pStyle w:val="ListParagraph"/>
              <w:numPr>
                <w:ilvl w:val="0"/>
                <w:numId w:val="44"/>
              </w:numPr>
              <w:rPr>
                <w:rFonts w:ascii="Arial Narrow" w:hAnsi="Arial Narrow"/>
              </w:rPr>
            </w:pPr>
            <w:r w:rsidRPr="0052540B">
              <w:rPr>
                <w:rFonts w:ascii="Arial Narrow" w:hAnsi="Arial Narrow"/>
              </w:rPr>
              <w:t>A revised action plan, specific to the th</w:t>
            </w:r>
            <w:r w:rsidR="0052540B">
              <w:rPr>
                <w:rFonts w:ascii="Arial Narrow" w:hAnsi="Arial Narrow"/>
              </w:rPr>
              <w:t>reat posed to the Leeds area.</w:t>
            </w:r>
          </w:p>
          <w:p w:rsidR="00B00EF4" w:rsidRPr="00F83A21" w:rsidRDefault="00B00EF4" w:rsidP="0052540B">
            <w:pPr>
              <w:pStyle w:val="ListParagraph"/>
              <w:numPr>
                <w:ilvl w:val="0"/>
                <w:numId w:val="44"/>
              </w:numPr>
              <w:rPr>
                <w:rFonts w:ascii="Arial Narrow" w:hAnsi="Arial Narrow" w:cs="Arial"/>
              </w:rPr>
            </w:pPr>
            <w:r w:rsidRPr="0052540B">
              <w:rPr>
                <w:rFonts w:ascii="Arial Narrow" w:hAnsi="Arial Narrow"/>
              </w:rPr>
              <w:t>Improved tasking</w:t>
            </w:r>
            <w:r w:rsidRPr="00F83A21">
              <w:rPr>
                <w:rFonts w:ascii="Arial Narrow" w:hAnsi="Arial Narrow" w:cs="Arial"/>
              </w:rPr>
              <w:t xml:space="preserve"> and accountability processes which drive activity and ensure clear and visible outcomes</w:t>
            </w:r>
            <w:r>
              <w:rPr>
                <w:rFonts w:ascii="Arial Narrow" w:hAnsi="Arial Narrow" w:cs="Arial"/>
              </w:rPr>
              <w:t>.</w:t>
            </w:r>
          </w:p>
        </w:tc>
      </w:tr>
    </w:tbl>
    <w:p w:rsidR="00B00EF4" w:rsidRDefault="00B00EF4" w:rsidP="00B00EF4">
      <w:pPr>
        <w:widowControl w:val="0"/>
        <w:autoSpaceDE w:val="0"/>
        <w:autoSpaceDN w:val="0"/>
        <w:adjustRightInd w:val="0"/>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Default="0052540B" w:rsidP="00321905">
            <w:pPr>
              <w:widowControl w:val="0"/>
              <w:autoSpaceDE w:val="0"/>
              <w:autoSpaceDN w:val="0"/>
              <w:adjustRightInd w:val="0"/>
              <w:rPr>
                <w:rFonts w:ascii="Arial Narrow" w:hAnsi="Arial Narrow"/>
              </w:rPr>
            </w:pPr>
            <w:r>
              <w:rPr>
                <w:rFonts w:ascii="Arial Narrow" w:hAnsi="Arial Narrow"/>
                <w:b/>
                <w:u w:val="single"/>
              </w:rPr>
              <w:t>How Kirklees CSP</w:t>
            </w:r>
            <w:r w:rsidRPr="00F83A21">
              <w:rPr>
                <w:rFonts w:ascii="Arial Narrow" w:hAnsi="Arial Narrow"/>
                <w:b/>
                <w:u w:val="single"/>
              </w:rPr>
              <w:t xml:space="preserve"> </w:t>
            </w:r>
            <w:r>
              <w:rPr>
                <w:rFonts w:ascii="Arial Narrow" w:hAnsi="Arial Narrow"/>
                <w:b/>
                <w:u w:val="single"/>
              </w:rPr>
              <w:t>is helping to tackle serious and major crime</w:t>
            </w:r>
            <w:r w:rsidRPr="00AE6167">
              <w:rPr>
                <w:rFonts w:ascii="Arial Narrow" w:hAnsi="Arial Narrow"/>
              </w:rPr>
              <w:t xml:space="preserve"> </w:t>
            </w:r>
          </w:p>
          <w:p w:rsidR="0052540B" w:rsidRDefault="0052540B" w:rsidP="00321905">
            <w:pPr>
              <w:widowControl w:val="0"/>
              <w:autoSpaceDE w:val="0"/>
              <w:autoSpaceDN w:val="0"/>
              <w:adjustRightInd w:val="0"/>
              <w:rPr>
                <w:rFonts w:ascii="Arial Narrow" w:hAnsi="Arial Narrow"/>
              </w:rPr>
            </w:pPr>
          </w:p>
          <w:p w:rsidR="0052540B" w:rsidRDefault="0052540B" w:rsidP="00321905">
            <w:pPr>
              <w:widowControl w:val="0"/>
              <w:autoSpaceDE w:val="0"/>
              <w:autoSpaceDN w:val="0"/>
              <w:adjustRightInd w:val="0"/>
              <w:rPr>
                <w:rFonts w:ascii="Arial Narrow" w:hAnsi="Arial Narrow"/>
              </w:rPr>
            </w:pPr>
            <w:r>
              <w:rPr>
                <w:rFonts w:ascii="Arial Narrow" w:hAnsi="Arial Narrow"/>
              </w:rPr>
              <w:t>A number of initiatives have been undertaken across Kirklees including:</w:t>
            </w:r>
          </w:p>
          <w:p w:rsidR="0052540B" w:rsidRPr="00AE6167" w:rsidRDefault="0052540B" w:rsidP="00321905">
            <w:pPr>
              <w:widowControl w:val="0"/>
              <w:autoSpaceDE w:val="0"/>
              <w:autoSpaceDN w:val="0"/>
              <w:adjustRightInd w:val="0"/>
              <w:rPr>
                <w:rFonts w:ascii="Arial Narrow" w:hAnsi="Arial Narrow"/>
              </w:rPr>
            </w:pPr>
          </w:p>
          <w:p w:rsidR="00B00EF4" w:rsidRPr="00AE6167" w:rsidRDefault="00B00EF4" w:rsidP="0052540B">
            <w:pPr>
              <w:pStyle w:val="ListParagraph"/>
              <w:numPr>
                <w:ilvl w:val="0"/>
                <w:numId w:val="44"/>
              </w:numPr>
              <w:rPr>
                <w:rFonts w:ascii="Arial Narrow" w:hAnsi="Arial Narrow"/>
              </w:rPr>
            </w:pPr>
            <w:r w:rsidRPr="00AE6167">
              <w:rPr>
                <w:rFonts w:ascii="Arial Narrow" w:hAnsi="Arial Narrow"/>
              </w:rPr>
              <w:t>Over 600 teaching staff across 139 schools have been trained around radicalisation and extremism.</w:t>
            </w:r>
          </w:p>
          <w:p w:rsidR="00B00EF4" w:rsidRPr="00AE6167" w:rsidRDefault="00B00EF4" w:rsidP="0052540B">
            <w:pPr>
              <w:pStyle w:val="ListParagraph"/>
              <w:numPr>
                <w:ilvl w:val="0"/>
                <w:numId w:val="44"/>
              </w:numPr>
              <w:rPr>
                <w:rFonts w:ascii="Arial Narrow" w:hAnsi="Arial Narrow"/>
              </w:rPr>
            </w:pPr>
            <w:r w:rsidRPr="00AE6167">
              <w:rPr>
                <w:rFonts w:ascii="Arial Narrow" w:hAnsi="Arial Narrow"/>
              </w:rPr>
              <w:t>A Home Office approved intervention provider has delivered extremism workshops in 10 schools across the authority discussing subjects such as violent extremism, radicalisation and international and national issues.</w:t>
            </w:r>
          </w:p>
          <w:p w:rsidR="00B00EF4" w:rsidRPr="00AE6167" w:rsidRDefault="0052540B" w:rsidP="0052540B">
            <w:pPr>
              <w:pStyle w:val="ListParagraph"/>
              <w:numPr>
                <w:ilvl w:val="0"/>
                <w:numId w:val="44"/>
              </w:numPr>
              <w:rPr>
                <w:rFonts w:ascii="Arial Narrow" w:hAnsi="Arial Narrow"/>
              </w:rPr>
            </w:pPr>
            <w:r>
              <w:rPr>
                <w:rFonts w:ascii="Arial Narrow" w:hAnsi="Arial Narrow"/>
              </w:rPr>
              <w:t>A p</w:t>
            </w:r>
            <w:r w:rsidR="00B00EF4" w:rsidRPr="00AE6167">
              <w:rPr>
                <w:rFonts w:ascii="Arial Narrow" w:hAnsi="Arial Narrow"/>
              </w:rPr>
              <w:t>rogramme</w:t>
            </w:r>
            <w:r>
              <w:rPr>
                <w:rFonts w:ascii="Arial Narrow" w:hAnsi="Arial Narrow"/>
              </w:rPr>
              <w:t xml:space="preserve"> has been</w:t>
            </w:r>
            <w:r w:rsidR="00B00EF4" w:rsidRPr="00AE6167">
              <w:rPr>
                <w:rFonts w:ascii="Arial Narrow" w:hAnsi="Arial Narrow"/>
              </w:rPr>
              <w:t xml:space="preserve"> delivered in schools and youth clubs to tackle issues such as travel to Syria, far right extremism and the promotion of British values.</w:t>
            </w:r>
          </w:p>
          <w:p w:rsidR="00B00EF4" w:rsidRPr="00AE6167" w:rsidRDefault="0052540B" w:rsidP="0052540B">
            <w:pPr>
              <w:pStyle w:val="ListParagraph"/>
              <w:numPr>
                <w:ilvl w:val="0"/>
                <w:numId w:val="44"/>
              </w:numPr>
              <w:rPr>
                <w:rFonts w:ascii="Arial Narrow" w:hAnsi="Arial Narrow"/>
              </w:rPr>
            </w:pPr>
            <w:r>
              <w:rPr>
                <w:rFonts w:ascii="Arial Narrow" w:hAnsi="Arial Narrow"/>
              </w:rPr>
              <w:t xml:space="preserve">A </w:t>
            </w:r>
            <w:r w:rsidR="00B00EF4" w:rsidRPr="00AE6167">
              <w:rPr>
                <w:rFonts w:ascii="Arial Narrow" w:hAnsi="Arial Narrow"/>
              </w:rPr>
              <w:t xml:space="preserve">Syria awareness event </w:t>
            </w:r>
            <w:r>
              <w:rPr>
                <w:rFonts w:ascii="Arial Narrow" w:hAnsi="Arial Narrow"/>
              </w:rPr>
              <w:t xml:space="preserve">was </w:t>
            </w:r>
            <w:r w:rsidR="00B00EF4" w:rsidRPr="00AE6167">
              <w:rPr>
                <w:rFonts w:ascii="Arial Narrow" w:hAnsi="Arial Narrow"/>
              </w:rPr>
              <w:t>held for school and college Head teachers in October 2014.</w:t>
            </w:r>
          </w:p>
          <w:p w:rsidR="00B00EF4" w:rsidRPr="00AE6167" w:rsidRDefault="0052540B" w:rsidP="0052540B">
            <w:pPr>
              <w:pStyle w:val="ListParagraph"/>
              <w:numPr>
                <w:ilvl w:val="0"/>
                <w:numId w:val="44"/>
              </w:numPr>
              <w:rPr>
                <w:rFonts w:ascii="Arial Narrow" w:hAnsi="Arial Narrow"/>
              </w:rPr>
            </w:pPr>
            <w:r>
              <w:rPr>
                <w:rFonts w:ascii="Arial Narrow" w:hAnsi="Arial Narrow"/>
              </w:rPr>
              <w:t>A c</w:t>
            </w:r>
            <w:r w:rsidR="00B00EF4" w:rsidRPr="00AE6167">
              <w:rPr>
                <w:rFonts w:ascii="Arial Narrow" w:hAnsi="Arial Narrow"/>
              </w:rPr>
              <w:t xml:space="preserve">ounter narrative to ISIS event </w:t>
            </w:r>
            <w:r>
              <w:rPr>
                <w:rFonts w:ascii="Arial Narrow" w:hAnsi="Arial Narrow"/>
              </w:rPr>
              <w:t xml:space="preserve">was </w:t>
            </w:r>
            <w:r w:rsidR="00B00EF4" w:rsidRPr="00AE6167">
              <w:rPr>
                <w:rFonts w:ascii="Arial Narrow" w:hAnsi="Arial Narrow"/>
              </w:rPr>
              <w:t>held in Dewsbury in November 2014 with community members and leaders in an attempt to develop counter narrative messages to the terrorist group.</w:t>
            </w:r>
          </w:p>
          <w:p w:rsidR="00B00EF4" w:rsidRPr="00AE6167" w:rsidRDefault="0052540B" w:rsidP="0052540B">
            <w:pPr>
              <w:pStyle w:val="ListParagraph"/>
              <w:numPr>
                <w:ilvl w:val="0"/>
                <w:numId w:val="44"/>
              </w:numPr>
              <w:rPr>
                <w:rFonts w:ascii="Arial Narrow" w:hAnsi="Arial Narrow"/>
              </w:rPr>
            </w:pPr>
            <w:r>
              <w:rPr>
                <w:rFonts w:ascii="Arial Narrow" w:hAnsi="Arial Narrow"/>
              </w:rPr>
              <w:t>A w</w:t>
            </w:r>
            <w:r w:rsidR="00B00EF4" w:rsidRPr="00AE6167">
              <w:rPr>
                <w:rFonts w:ascii="Arial Narrow" w:hAnsi="Arial Narrow"/>
              </w:rPr>
              <w:t xml:space="preserve">omen’s only event </w:t>
            </w:r>
            <w:r>
              <w:rPr>
                <w:rFonts w:ascii="Arial Narrow" w:hAnsi="Arial Narrow"/>
              </w:rPr>
              <w:t xml:space="preserve">was </w:t>
            </w:r>
            <w:r w:rsidR="00B00EF4" w:rsidRPr="00AE6167">
              <w:rPr>
                <w:rFonts w:ascii="Arial Narrow" w:hAnsi="Arial Narrow"/>
              </w:rPr>
              <w:t>held in April 2015 to discuss women’s role within the community, travel to Syria and freedom of speech.</w:t>
            </w:r>
          </w:p>
        </w:tc>
      </w:tr>
    </w:tbl>
    <w:p w:rsidR="00B00EF4" w:rsidRDefault="00B00EF4" w:rsidP="00B00EF4">
      <w:pPr>
        <w:widowControl w:val="0"/>
        <w:autoSpaceDE w:val="0"/>
        <w:autoSpaceDN w:val="0"/>
        <w:adjustRightInd w:val="0"/>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8A2BA5" w:rsidRDefault="0052540B" w:rsidP="00321905">
            <w:pPr>
              <w:widowControl w:val="0"/>
              <w:autoSpaceDE w:val="0"/>
              <w:autoSpaceDN w:val="0"/>
              <w:adjustRightInd w:val="0"/>
              <w:rPr>
                <w:rFonts w:ascii="Arial Narrow" w:hAnsi="Arial Narrow"/>
                <w:b/>
                <w:u w:val="single"/>
              </w:rPr>
            </w:pPr>
            <w:r>
              <w:rPr>
                <w:rFonts w:ascii="Arial Narrow" w:hAnsi="Arial Narrow"/>
                <w:b/>
                <w:u w:val="single"/>
              </w:rPr>
              <w:t xml:space="preserve">Case study: </w:t>
            </w:r>
            <w:r w:rsidR="00B00EF4" w:rsidRPr="008A2BA5">
              <w:rPr>
                <w:rFonts w:ascii="Arial Narrow" w:hAnsi="Arial Narrow"/>
                <w:b/>
                <w:u w:val="single"/>
              </w:rPr>
              <w:t>Calderdale CSP response to reducing gang related violent crime</w:t>
            </w:r>
          </w:p>
          <w:p w:rsidR="00B00EF4" w:rsidRPr="008A2BA5" w:rsidRDefault="00B00EF4" w:rsidP="00321905">
            <w:pPr>
              <w:widowControl w:val="0"/>
              <w:autoSpaceDE w:val="0"/>
              <w:autoSpaceDN w:val="0"/>
              <w:adjustRightInd w:val="0"/>
              <w:rPr>
                <w:rFonts w:ascii="Arial Narrow" w:hAnsi="Arial Narrow"/>
              </w:rPr>
            </w:pPr>
          </w:p>
          <w:p w:rsidR="00B00EF4" w:rsidRDefault="00B00EF4" w:rsidP="00321905">
            <w:pPr>
              <w:rPr>
                <w:rFonts w:ascii="Arial Narrow" w:hAnsi="Arial Narrow" w:cs="Arial"/>
              </w:rPr>
            </w:pPr>
            <w:r w:rsidRPr="008A2BA5">
              <w:rPr>
                <w:rFonts w:ascii="Arial Narrow" w:hAnsi="Arial Narrow" w:cs="Arial"/>
              </w:rPr>
              <w:t xml:space="preserve">Halifax West had </w:t>
            </w:r>
            <w:r w:rsidR="0052540B">
              <w:rPr>
                <w:rFonts w:ascii="Arial Narrow" w:hAnsi="Arial Narrow" w:cs="Arial"/>
              </w:rPr>
              <w:t xml:space="preserve">been </w:t>
            </w:r>
            <w:r w:rsidRPr="008A2BA5">
              <w:rPr>
                <w:rFonts w:ascii="Arial Narrow" w:hAnsi="Arial Narrow" w:cs="Arial"/>
              </w:rPr>
              <w:t>suffer</w:t>
            </w:r>
            <w:r w:rsidR="0052540B">
              <w:rPr>
                <w:rFonts w:ascii="Arial Narrow" w:hAnsi="Arial Narrow" w:cs="Arial"/>
              </w:rPr>
              <w:t>ing</w:t>
            </w:r>
            <w:r w:rsidRPr="008A2BA5">
              <w:rPr>
                <w:rFonts w:ascii="Arial Narrow" w:hAnsi="Arial Narrow" w:cs="Arial"/>
              </w:rPr>
              <w:t xml:space="preserve"> with persistent gang rel</w:t>
            </w:r>
            <w:r w:rsidR="0052540B">
              <w:rPr>
                <w:rFonts w:ascii="Arial Narrow" w:hAnsi="Arial Narrow" w:cs="Arial"/>
              </w:rPr>
              <w:t>ated violence and drug dealing which</w:t>
            </w:r>
            <w:r w:rsidRPr="008A2BA5">
              <w:rPr>
                <w:rFonts w:ascii="Arial Narrow" w:hAnsi="Arial Narrow" w:cs="Arial"/>
              </w:rPr>
              <w:t xml:space="preserve"> had undermined public confidence and put members of the public at risk.</w:t>
            </w:r>
            <w:r w:rsidR="0052540B">
              <w:rPr>
                <w:rFonts w:ascii="Arial Narrow" w:hAnsi="Arial Narrow" w:cs="Arial"/>
              </w:rPr>
              <w:t xml:space="preserve"> </w:t>
            </w:r>
            <w:r w:rsidRPr="008A2BA5">
              <w:rPr>
                <w:rFonts w:ascii="Arial Narrow" w:hAnsi="Arial Narrow" w:cs="Arial"/>
              </w:rPr>
              <w:t>Previously a number of policing methods had been used with varying degrees of success. Gang members were in and out of prison and when inside their gap was plugged by another gang member. Witnesses in the community were intimidated and did not wish to give evidence. Numerous undercover and other highly visible operations were conducted b</w:t>
            </w:r>
            <w:r>
              <w:rPr>
                <w:rFonts w:ascii="Arial Narrow" w:hAnsi="Arial Narrow" w:cs="Arial"/>
              </w:rPr>
              <w:t xml:space="preserve">ut did not solve the problems. </w:t>
            </w:r>
            <w:r w:rsidRPr="008A2BA5">
              <w:rPr>
                <w:rFonts w:ascii="Arial Narrow" w:hAnsi="Arial Narrow" w:cs="Arial"/>
              </w:rPr>
              <w:t xml:space="preserve">Despite a long term concerted effort from the police problems remained and the community were blighted by the gang’s activity. </w:t>
            </w:r>
          </w:p>
          <w:p w:rsidR="00B00EF4" w:rsidRDefault="00B00EF4" w:rsidP="00321905">
            <w:pPr>
              <w:rPr>
                <w:rFonts w:ascii="Arial Narrow" w:hAnsi="Arial Narrow" w:cs="Arial"/>
              </w:rPr>
            </w:pPr>
          </w:p>
          <w:p w:rsidR="00B00EF4" w:rsidRPr="008A2BA5" w:rsidRDefault="00B00EF4" w:rsidP="00321905">
            <w:pPr>
              <w:rPr>
                <w:rFonts w:ascii="Arial Narrow" w:hAnsi="Arial Narrow" w:cs="Arial"/>
              </w:rPr>
            </w:pPr>
            <w:r w:rsidRPr="008A2BA5">
              <w:rPr>
                <w:rFonts w:ascii="Arial Narrow" w:hAnsi="Arial Narrow" w:cs="Arial"/>
              </w:rPr>
              <w:t>A new approach to tackle the problem was needed and this came in the form of Gang Injunctions.</w:t>
            </w:r>
            <w:r>
              <w:rPr>
                <w:rFonts w:ascii="Arial Narrow" w:hAnsi="Arial Narrow" w:cs="Arial"/>
              </w:rPr>
              <w:t xml:space="preserve"> These allow</w:t>
            </w:r>
            <w:r w:rsidRPr="008A2BA5">
              <w:rPr>
                <w:rFonts w:ascii="Arial Narrow" w:hAnsi="Arial Narrow" w:cs="Arial"/>
              </w:rPr>
              <w:t xml:space="preserve"> a partnership approach for the police to seek injunctions against gang members. The conditions which are imposed are far reaching and severely restrict gang related activity. Breaches generally have a power of arrest and can result in imprisonment. Each injunction lasts for a minimum of two years. </w:t>
            </w:r>
          </w:p>
          <w:p w:rsidR="00B00EF4" w:rsidRPr="008A2BA5" w:rsidRDefault="00B00EF4" w:rsidP="00321905">
            <w:pPr>
              <w:rPr>
                <w:rFonts w:ascii="Arial Narrow" w:hAnsi="Arial Narrow" w:cs="Arial"/>
              </w:rPr>
            </w:pPr>
          </w:p>
          <w:p w:rsidR="00B00EF4" w:rsidRPr="008A2BA5" w:rsidRDefault="00B00EF4" w:rsidP="00321905">
            <w:pPr>
              <w:rPr>
                <w:rFonts w:ascii="Arial Narrow" w:hAnsi="Arial Narrow" w:cs="Arial"/>
              </w:rPr>
            </w:pPr>
            <w:r w:rsidRPr="008A2BA5">
              <w:rPr>
                <w:rFonts w:ascii="Arial Narrow" w:hAnsi="Arial Narrow" w:cs="Arial"/>
              </w:rPr>
              <w:t xml:space="preserve">In Halifax the collection </w:t>
            </w:r>
            <w:r>
              <w:rPr>
                <w:rFonts w:ascii="Arial Narrow" w:hAnsi="Arial Narrow" w:cs="Arial"/>
              </w:rPr>
              <w:t>of evidence begun in April 2014</w:t>
            </w:r>
            <w:r w:rsidRPr="008A2BA5">
              <w:rPr>
                <w:rFonts w:ascii="Arial Narrow" w:hAnsi="Arial Narrow" w:cs="Arial"/>
              </w:rPr>
              <w:t>.</w:t>
            </w:r>
            <w:r>
              <w:rPr>
                <w:rFonts w:ascii="Arial Narrow" w:hAnsi="Arial Narrow" w:cs="Arial"/>
              </w:rPr>
              <w:t xml:space="preserve"> </w:t>
            </w:r>
            <w:r w:rsidRPr="008A2BA5">
              <w:rPr>
                <w:rFonts w:ascii="Arial Narrow" w:hAnsi="Arial Narrow" w:cs="Arial"/>
              </w:rPr>
              <w:t>Two main gangs were identified:</w:t>
            </w:r>
            <w:r>
              <w:rPr>
                <w:rFonts w:ascii="Arial Narrow" w:hAnsi="Arial Narrow" w:cs="Arial"/>
              </w:rPr>
              <w:t xml:space="preserve"> </w:t>
            </w:r>
            <w:r w:rsidRPr="008A2BA5">
              <w:rPr>
                <w:rFonts w:ascii="Arial Narrow" w:hAnsi="Arial Narrow" w:cs="Arial"/>
              </w:rPr>
              <w:t>Gang A</w:t>
            </w:r>
            <w:r>
              <w:rPr>
                <w:rFonts w:ascii="Arial Narrow" w:hAnsi="Arial Narrow" w:cs="Arial"/>
              </w:rPr>
              <w:t xml:space="preserve"> (a</w:t>
            </w:r>
            <w:r w:rsidRPr="008A2BA5">
              <w:rPr>
                <w:rFonts w:ascii="Arial Narrow" w:hAnsi="Arial Narrow" w:cs="Arial"/>
              </w:rPr>
              <w:t xml:space="preserve"> drug dealing gang who use violence to secure their business</w:t>
            </w:r>
            <w:r>
              <w:rPr>
                <w:rFonts w:ascii="Arial Narrow" w:hAnsi="Arial Narrow" w:cs="Arial"/>
              </w:rPr>
              <w:t xml:space="preserve">) and </w:t>
            </w:r>
            <w:r w:rsidRPr="008A2BA5">
              <w:rPr>
                <w:rFonts w:ascii="Arial Narrow" w:hAnsi="Arial Narrow" w:cs="Arial"/>
              </w:rPr>
              <w:t>Gang B</w:t>
            </w:r>
            <w:r>
              <w:rPr>
                <w:rFonts w:ascii="Arial Narrow" w:hAnsi="Arial Narrow" w:cs="Arial"/>
              </w:rPr>
              <w:t xml:space="preserve"> (</w:t>
            </w:r>
            <w:r w:rsidRPr="008A2BA5">
              <w:rPr>
                <w:rFonts w:ascii="Arial Narrow" w:hAnsi="Arial Narrow" w:cs="Arial"/>
              </w:rPr>
              <w:t>another drug dealing gang in opposition with Gang A</w:t>
            </w:r>
            <w:r>
              <w:rPr>
                <w:rFonts w:ascii="Arial Narrow" w:hAnsi="Arial Narrow" w:cs="Arial"/>
              </w:rPr>
              <w:t xml:space="preserve">). </w:t>
            </w:r>
            <w:r w:rsidRPr="008A2BA5">
              <w:rPr>
                <w:rFonts w:ascii="Arial Narrow" w:hAnsi="Arial Narrow" w:cs="Arial"/>
              </w:rPr>
              <w:t>Whilst extensive in size, various gang members were in prison at the time of the investigation for gang related violence and could not be considered for gang injunctions.</w:t>
            </w:r>
            <w:r w:rsidR="0052540B">
              <w:rPr>
                <w:rFonts w:ascii="Arial Narrow" w:hAnsi="Arial Narrow" w:cs="Arial"/>
              </w:rPr>
              <w:t xml:space="preserve"> </w:t>
            </w:r>
            <w:r w:rsidRPr="008A2BA5">
              <w:rPr>
                <w:rFonts w:ascii="Arial Narrow" w:hAnsi="Arial Narrow" w:cs="Arial"/>
              </w:rPr>
              <w:t xml:space="preserve">The team collected evidence going back </w:t>
            </w:r>
            <w:r w:rsidR="0052540B">
              <w:rPr>
                <w:rFonts w:ascii="Arial Narrow" w:hAnsi="Arial Narrow" w:cs="Arial"/>
              </w:rPr>
              <w:t>two</w:t>
            </w:r>
            <w:r w:rsidRPr="008A2BA5">
              <w:rPr>
                <w:rFonts w:ascii="Arial Narrow" w:hAnsi="Arial Narrow" w:cs="Arial"/>
              </w:rPr>
              <w:t xml:space="preserve"> years consisting of crimes, logs</w:t>
            </w:r>
            <w:r>
              <w:rPr>
                <w:rFonts w:ascii="Arial Narrow" w:hAnsi="Arial Narrow" w:cs="Arial"/>
              </w:rPr>
              <w:t xml:space="preserve"> and</w:t>
            </w:r>
            <w:r w:rsidRPr="008A2BA5">
              <w:rPr>
                <w:rFonts w:ascii="Arial Narrow" w:hAnsi="Arial Narrow" w:cs="Arial"/>
              </w:rPr>
              <w:t xml:space="preserve"> intell</w:t>
            </w:r>
            <w:r>
              <w:rPr>
                <w:rFonts w:ascii="Arial Narrow" w:hAnsi="Arial Narrow" w:cs="Arial"/>
              </w:rPr>
              <w:t>igence</w:t>
            </w:r>
            <w:r w:rsidR="0052540B">
              <w:rPr>
                <w:rFonts w:ascii="Arial Narrow" w:hAnsi="Arial Narrow" w:cs="Arial"/>
              </w:rPr>
              <w:t xml:space="preserve"> and t</w:t>
            </w:r>
            <w:r w:rsidRPr="008A2BA5">
              <w:rPr>
                <w:rFonts w:ascii="Arial Narrow" w:hAnsi="Arial Narrow" w:cs="Arial"/>
              </w:rPr>
              <w:t>he final hea</w:t>
            </w:r>
            <w:r w:rsidR="0052540B">
              <w:rPr>
                <w:rFonts w:ascii="Arial Narrow" w:hAnsi="Arial Narrow" w:cs="Arial"/>
              </w:rPr>
              <w:t xml:space="preserve">ring took place in </w:t>
            </w:r>
            <w:r w:rsidRPr="008A2BA5">
              <w:rPr>
                <w:rFonts w:ascii="Arial Narrow" w:hAnsi="Arial Narrow" w:cs="Arial"/>
              </w:rPr>
              <w:t>April 2015</w:t>
            </w:r>
            <w:r>
              <w:rPr>
                <w:rFonts w:ascii="Arial Narrow" w:hAnsi="Arial Narrow" w:cs="Arial"/>
              </w:rPr>
              <w:t>. T</w:t>
            </w:r>
            <w:r w:rsidRPr="008A2BA5">
              <w:rPr>
                <w:rFonts w:ascii="Arial Narrow" w:hAnsi="Arial Narrow" w:cs="Arial"/>
              </w:rPr>
              <w:t>he case presented by the team was described as “compelling” and both applications were successful.</w:t>
            </w:r>
          </w:p>
          <w:p w:rsidR="00B00EF4" w:rsidRPr="008A2BA5" w:rsidRDefault="00B00EF4" w:rsidP="00321905">
            <w:pPr>
              <w:rPr>
                <w:rFonts w:ascii="Arial Narrow" w:hAnsi="Arial Narrow" w:cs="Arial"/>
              </w:rPr>
            </w:pPr>
          </w:p>
          <w:p w:rsidR="00B00EF4" w:rsidRPr="008A2BA5" w:rsidRDefault="00B00EF4" w:rsidP="00321905">
            <w:pPr>
              <w:rPr>
                <w:rFonts w:ascii="Arial Narrow" w:hAnsi="Arial Narrow" w:cs="Arial"/>
              </w:rPr>
            </w:pPr>
            <w:r w:rsidRPr="008A2BA5">
              <w:rPr>
                <w:rFonts w:ascii="Arial Narrow" w:hAnsi="Arial Narrow" w:cs="Arial"/>
              </w:rPr>
              <w:t>Whilst it is still early, the positive impact of this legisl</w:t>
            </w:r>
            <w:r>
              <w:rPr>
                <w:rFonts w:ascii="Arial Narrow" w:hAnsi="Arial Narrow" w:cs="Arial"/>
              </w:rPr>
              <w:t>ation and the hard work of the</w:t>
            </w:r>
            <w:r w:rsidRPr="008A2BA5">
              <w:rPr>
                <w:rFonts w:ascii="Arial Narrow" w:hAnsi="Arial Narrow" w:cs="Arial"/>
              </w:rPr>
              <w:t xml:space="preserve"> team is being felt in the community. The implementation of this legislation is now being used alongside more conventional methods to reduce gang related violence and keep the community safe. </w:t>
            </w:r>
          </w:p>
        </w:tc>
      </w:tr>
    </w:tbl>
    <w:p w:rsidR="00B00EF4" w:rsidRPr="001C34C1" w:rsidRDefault="00B00EF4" w:rsidP="00B00EF4">
      <w:pPr>
        <w:widowControl w:val="0"/>
        <w:autoSpaceDE w:val="0"/>
        <w:autoSpaceDN w:val="0"/>
        <w:adjustRightInd w:val="0"/>
        <w:rPr>
          <w:rFonts w:ascii="Arial Narrow" w:hAnsi="Arial Narrow"/>
          <w:color w:val="FF0000"/>
          <w:sz w:val="24"/>
          <w:szCs w:val="24"/>
        </w:rPr>
      </w:pPr>
    </w:p>
    <w:p w:rsidR="00B00EF4" w:rsidRPr="002F3FC8" w:rsidRDefault="00B00EF4" w:rsidP="00B00EF4">
      <w:pPr>
        <w:widowControl w:val="0"/>
        <w:autoSpaceDE w:val="0"/>
        <w:autoSpaceDN w:val="0"/>
        <w:adjustRightInd w:val="0"/>
        <w:rPr>
          <w:rFonts w:ascii="Arial Narrow" w:hAnsi="Arial Narrow"/>
          <w:b/>
          <w:sz w:val="24"/>
          <w:szCs w:val="24"/>
        </w:rPr>
      </w:pPr>
      <w:r w:rsidRPr="002F3FC8">
        <w:rPr>
          <w:rFonts w:ascii="Arial Narrow" w:hAnsi="Arial Narrow"/>
          <w:b/>
          <w:sz w:val="24"/>
          <w:szCs w:val="24"/>
        </w:rPr>
        <w:t>COLLABORATING, DELIVERING IN PARTNERSHIP AND RESPONDING TO NATIONAL THREATS</w:t>
      </w:r>
    </w:p>
    <w:p w:rsidR="00B00EF4" w:rsidRDefault="00B00EF4" w:rsidP="00B00EF4">
      <w:pPr>
        <w:widowControl w:val="0"/>
        <w:autoSpaceDE w:val="0"/>
        <w:autoSpaceDN w:val="0"/>
        <w:adjustRightInd w:val="0"/>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tcBorders>
              <w:top w:val="nil"/>
              <w:left w:val="nil"/>
              <w:bottom w:val="nil"/>
              <w:right w:val="nil"/>
            </w:tcBorders>
            <w:shd w:val="clear" w:color="auto" w:fill="C9DCE1"/>
          </w:tcPr>
          <w:p w:rsidR="00B00EF4" w:rsidRDefault="00B00EF4" w:rsidP="00321905">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When it comes to policing and crime, no single organisation is big enough or wealthy enough to go it alone. I will consider all realistic options for collaborating with others to ensure better value for the people of West Yorkshire, and to seek strong public sector delivery of those services.</w:t>
            </w:r>
          </w:p>
          <w:p w:rsidR="00B00EF4" w:rsidRDefault="00B00EF4" w:rsidP="00321905">
            <w:pPr>
              <w:numPr>
                <w:ilvl w:val="0"/>
                <w:numId w:val="5"/>
              </w:numPr>
              <w:tabs>
                <w:tab w:val="clear" w:pos="1296"/>
                <w:tab w:val="num" w:pos="-3708"/>
              </w:tabs>
              <w:ind w:left="432"/>
              <w:rPr>
                <w:rFonts w:ascii="Arial Narrow" w:hAnsi="Arial Narrow" w:cs="Calibri"/>
                <w:i/>
                <w:color w:val="272627"/>
              </w:rPr>
            </w:pPr>
            <w:r w:rsidRPr="00D16564">
              <w:rPr>
                <w:rFonts w:ascii="Arial Narrow" w:hAnsi="Arial Narrow" w:cs="Calibri"/>
                <w:i/>
                <w:color w:val="272627"/>
              </w:rPr>
              <w:t>For those areas of policing that West Yorkshire leads on, whether it be regionally or nationally, I will hold the Chief Constable to account for the delivery of appropriate services to the other forces it serves. I will make sure that where other forces take the lead that the communities within West Yorkshire are benefiting from this arrangement, and ask questions if I feel our communities are not.</w:t>
            </w:r>
          </w:p>
          <w:p w:rsidR="00B00EF4" w:rsidRDefault="00B00EF4" w:rsidP="00321905">
            <w:pPr>
              <w:numPr>
                <w:ilvl w:val="0"/>
                <w:numId w:val="5"/>
              </w:numPr>
              <w:tabs>
                <w:tab w:val="clear" w:pos="1296"/>
                <w:tab w:val="num" w:pos="-3708"/>
              </w:tabs>
              <w:ind w:left="432"/>
              <w:rPr>
                <w:rFonts w:ascii="Arial Narrow" w:hAnsi="Arial Narrow" w:cs="Calibri"/>
                <w:i/>
                <w:color w:val="272627"/>
              </w:rPr>
            </w:pPr>
            <w:r w:rsidRPr="00CF060B">
              <w:rPr>
                <w:rFonts w:ascii="Arial Narrow" w:hAnsi="Arial Narrow" w:cs="Calibri"/>
                <w:i/>
                <w:color w:val="272627"/>
              </w:rPr>
              <w:t>I will hold the Chief Constable to account to ensure that the police tackle major crime which impacts nationally and locally on the public of West Yorkshire.</w:t>
            </w:r>
          </w:p>
          <w:p w:rsidR="00B00EF4" w:rsidRPr="009C5FA2" w:rsidRDefault="00B00EF4" w:rsidP="00321905">
            <w:pPr>
              <w:numPr>
                <w:ilvl w:val="0"/>
                <w:numId w:val="5"/>
              </w:numPr>
              <w:tabs>
                <w:tab w:val="clear" w:pos="1296"/>
                <w:tab w:val="num" w:pos="-3708"/>
              </w:tabs>
              <w:ind w:left="432"/>
              <w:rPr>
                <w:rFonts w:ascii="Arial Narrow" w:hAnsi="Arial Narrow" w:cs="Calibri"/>
                <w:i/>
                <w:color w:val="272627"/>
              </w:rPr>
            </w:pPr>
            <w:r w:rsidRPr="009C5FA2">
              <w:rPr>
                <w:rFonts w:ascii="Arial Narrow" w:hAnsi="Arial Narrow" w:cs="Calibri"/>
                <w:i/>
                <w:color w:val="272627"/>
              </w:rPr>
              <w:t>With the Chief Constable I will make sure that we have the right resources, understanding, people and governance frameworks to tackle national threats such as terrorism, serious public disorder, organised crime, major cyber incidents and civil emergencies. I will work with local authorities and planning agencies to make sure we are prepared for the national risks, threats and harm set out by the Home Secretary in the Strategic Policing Requirement.</w:t>
            </w:r>
          </w:p>
        </w:tc>
      </w:tr>
    </w:tbl>
    <w:p w:rsidR="00B00EF4" w:rsidRDefault="00B00EF4" w:rsidP="00B00EF4">
      <w:pPr>
        <w:widowControl w:val="0"/>
        <w:autoSpaceDE w:val="0"/>
        <w:autoSpaceDN w:val="0"/>
        <w:adjustRightInd w:val="0"/>
        <w:rPr>
          <w:rFonts w:ascii="Arial Narrow" w:hAnsi="Arial Narrow"/>
          <w:b/>
          <w:sz w:val="24"/>
          <w:szCs w:val="24"/>
        </w:rPr>
      </w:pPr>
    </w:p>
    <w:p w:rsidR="0052540B" w:rsidRPr="0052540B" w:rsidRDefault="0052540B" w:rsidP="00B00EF4">
      <w:pPr>
        <w:widowControl w:val="0"/>
        <w:autoSpaceDE w:val="0"/>
        <w:autoSpaceDN w:val="0"/>
        <w:adjustRightInd w:val="0"/>
        <w:rPr>
          <w:rFonts w:ascii="Arial Narrow" w:hAnsi="Arial Narrow"/>
          <w:sz w:val="24"/>
          <w:szCs w:val="24"/>
        </w:rPr>
      </w:pPr>
      <w:r w:rsidRPr="0052540B">
        <w:rPr>
          <w:rFonts w:ascii="Arial Narrow" w:hAnsi="Arial Narrow"/>
          <w:sz w:val="24"/>
          <w:szCs w:val="24"/>
        </w:rPr>
        <w:t>Some threats and risks can only be dealt with effectively by drawing together the resources and expertise of people regionally or across the country. There are many good examples of collaboration at a local, regional and national level happening in West Yorkshire and this annual report sets out a few of these.</w:t>
      </w:r>
    </w:p>
    <w:p w:rsidR="0052540B" w:rsidRDefault="0052540B" w:rsidP="00B00EF4">
      <w:pPr>
        <w:widowControl w:val="0"/>
        <w:autoSpaceDE w:val="0"/>
        <w:autoSpaceDN w:val="0"/>
        <w:adjustRightInd w:val="0"/>
        <w:rPr>
          <w:rFonts w:ascii="Arial Narrow" w:hAnsi="Arial Narrow"/>
          <w:b/>
          <w:sz w:val="24"/>
          <w:szCs w:val="24"/>
        </w:rPr>
      </w:pPr>
    </w:p>
    <w:p w:rsidR="009165A2" w:rsidRPr="0070241A" w:rsidRDefault="009165A2" w:rsidP="009165A2">
      <w:pPr>
        <w:rPr>
          <w:rFonts w:ascii="Arial Narrow" w:hAnsi="Arial Narrow"/>
          <w:sz w:val="24"/>
          <w:szCs w:val="24"/>
        </w:rPr>
      </w:pPr>
      <w:r>
        <w:rPr>
          <w:rFonts w:ascii="Arial Narrow" w:hAnsi="Arial Narrow"/>
          <w:sz w:val="24"/>
          <w:szCs w:val="24"/>
        </w:rPr>
        <w:t xml:space="preserve">The PCC has </w:t>
      </w:r>
      <w:r w:rsidRPr="0070241A">
        <w:rPr>
          <w:rFonts w:ascii="Arial Narrow" w:hAnsi="Arial Narrow"/>
          <w:sz w:val="24"/>
          <w:szCs w:val="24"/>
        </w:rPr>
        <w:t xml:space="preserve">been working with the West Yorkshire Local Resilience Forum to make sure </w:t>
      </w:r>
      <w:r>
        <w:rPr>
          <w:rFonts w:ascii="Arial Narrow" w:hAnsi="Arial Narrow"/>
          <w:sz w:val="24"/>
          <w:szCs w:val="24"/>
        </w:rPr>
        <w:t xml:space="preserve">agencies </w:t>
      </w:r>
      <w:r w:rsidRPr="0070241A">
        <w:rPr>
          <w:rFonts w:ascii="Arial Narrow" w:hAnsi="Arial Narrow"/>
          <w:sz w:val="24"/>
          <w:szCs w:val="24"/>
        </w:rPr>
        <w:t xml:space="preserve">are all sighted </w:t>
      </w:r>
      <w:r>
        <w:rPr>
          <w:rFonts w:ascii="Arial Narrow" w:hAnsi="Arial Narrow"/>
          <w:sz w:val="24"/>
          <w:szCs w:val="24"/>
        </w:rPr>
        <w:t>o</w:t>
      </w:r>
      <w:r w:rsidRPr="0070241A">
        <w:rPr>
          <w:rFonts w:ascii="Arial Narrow" w:hAnsi="Arial Narrow"/>
          <w:sz w:val="24"/>
          <w:szCs w:val="24"/>
        </w:rPr>
        <w:t xml:space="preserve">n major risks and threats to communities in West Yorkshire. The forum provides expert guidance and helps </w:t>
      </w:r>
      <w:r>
        <w:rPr>
          <w:rFonts w:ascii="Arial Narrow" w:hAnsi="Arial Narrow"/>
          <w:sz w:val="24"/>
          <w:szCs w:val="24"/>
        </w:rPr>
        <w:t>agencies</w:t>
      </w:r>
      <w:r w:rsidRPr="0070241A">
        <w:rPr>
          <w:rFonts w:ascii="Arial Narrow" w:hAnsi="Arial Narrow"/>
          <w:sz w:val="24"/>
          <w:szCs w:val="24"/>
        </w:rPr>
        <w:t xml:space="preserve"> build capability and </w:t>
      </w:r>
      <w:r>
        <w:rPr>
          <w:rFonts w:ascii="Arial Narrow" w:hAnsi="Arial Narrow"/>
          <w:sz w:val="24"/>
          <w:szCs w:val="24"/>
        </w:rPr>
        <w:t xml:space="preserve">capacity across </w:t>
      </w:r>
      <w:r w:rsidRPr="0070241A">
        <w:rPr>
          <w:rFonts w:ascii="Arial Narrow" w:hAnsi="Arial Narrow"/>
          <w:sz w:val="24"/>
          <w:szCs w:val="24"/>
        </w:rPr>
        <w:t>respective organisations including health, education, environment, ambulance, fire and the military. This means we can respond promptly and effectively to civil emergencies and ensure our communities in West Yorkshire are properly protected and informed when risk such as those from Ebola and Middle Eastern flu arise as risks and, if things go wrong (such as freak weather conditions, major health incidents or other adverse events) our communities are ready to respond to, deal with and recover from the consequences. </w:t>
      </w:r>
    </w:p>
    <w:p w:rsidR="009165A2" w:rsidRPr="009365B8" w:rsidRDefault="009165A2" w:rsidP="009165A2">
      <w:pPr>
        <w:rPr>
          <w:rFonts w:ascii="Arial Narrow" w:hAnsi="Arial Narrow"/>
          <w:b/>
          <w:sz w:val="24"/>
          <w:szCs w:val="24"/>
        </w:rPr>
      </w:pPr>
      <w:r w:rsidRPr="0070241A">
        <w:rPr>
          <w:rFonts w:ascii="Arial Narrow" w:hAnsi="Arial Narrow"/>
          <w:sz w:val="24"/>
          <w:szCs w:val="24"/>
        </w:rPr>
        <w:t> </w:t>
      </w:r>
    </w:p>
    <w:p w:rsidR="009165A2" w:rsidRPr="0070241A" w:rsidRDefault="009165A2" w:rsidP="009165A2">
      <w:pPr>
        <w:rPr>
          <w:rFonts w:ascii="Arial Narrow" w:hAnsi="Arial Narrow"/>
          <w:sz w:val="24"/>
          <w:szCs w:val="24"/>
        </w:rPr>
      </w:pPr>
      <w:r>
        <w:rPr>
          <w:rFonts w:ascii="Arial Narrow" w:hAnsi="Arial Narrow"/>
          <w:sz w:val="24"/>
          <w:szCs w:val="24"/>
        </w:rPr>
        <w:t>The</w:t>
      </w:r>
      <w:r w:rsidRPr="0070241A">
        <w:rPr>
          <w:rFonts w:ascii="Arial Narrow" w:hAnsi="Arial Narrow"/>
          <w:sz w:val="24"/>
          <w:szCs w:val="24"/>
        </w:rPr>
        <w:t xml:space="preserve"> Regional Collaboration Board </w:t>
      </w:r>
      <w:r>
        <w:rPr>
          <w:rFonts w:ascii="Arial Narrow" w:hAnsi="Arial Narrow"/>
          <w:sz w:val="24"/>
          <w:szCs w:val="24"/>
        </w:rPr>
        <w:t>i</w:t>
      </w:r>
      <w:r w:rsidRPr="0070241A">
        <w:rPr>
          <w:rFonts w:ascii="Arial Narrow" w:hAnsi="Arial Narrow"/>
          <w:sz w:val="24"/>
          <w:szCs w:val="24"/>
        </w:rPr>
        <w:t xml:space="preserve">nvolves all four police and crime commissioners and chief constables </w:t>
      </w:r>
      <w:r>
        <w:rPr>
          <w:rFonts w:ascii="Arial Narrow" w:hAnsi="Arial Narrow"/>
          <w:sz w:val="24"/>
          <w:szCs w:val="24"/>
        </w:rPr>
        <w:t>from Yorkshire and the Humber and</w:t>
      </w:r>
      <w:r w:rsidRPr="0070241A">
        <w:rPr>
          <w:rFonts w:ascii="Arial Narrow" w:hAnsi="Arial Narrow"/>
          <w:sz w:val="24"/>
          <w:szCs w:val="24"/>
        </w:rPr>
        <w:t xml:space="preserve"> is responsible for setting the di</w:t>
      </w:r>
      <w:r>
        <w:rPr>
          <w:rFonts w:ascii="Arial Narrow" w:hAnsi="Arial Narrow"/>
          <w:sz w:val="24"/>
          <w:szCs w:val="24"/>
        </w:rPr>
        <w:t>rection for the four regional police services to work</w:t>
      </w:r>
      <w:r w:rsidRPr="0070241A">
        <w:rPr>
          <w:rFonts w:ascii="Arial Narrow" w:hAnsi="Arial Narrow"/>
          <w:sz w:val="24"/>
          <w:szCs w:val="24"/>
        </w:rPr>
        <w:t xml:space="preserve"> more closely together, minimising duplication and maximising our working together. The board is also responsible for overseeing the work of the ROCU and the region's local serious and organised crime profiles.</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Default="00B00EF4" w:rsidP="00321905">
            <w:pPr>
              <w:rPr>
                <w:rFonts w:ascii="Arial Narrow" w:hAnsi="Arial Narrow"/>
                <w:b/>
                <w:u w:val="single"/>
              </w:rPr>
            </w:pPr>
            <w:r w:rsidRPr="00F9049A">
              <w:rPr>
                <w:rFonts w:ascii="Arial Narrow" w:hAnsi="Arial Narrow"/>
                <w:b/>
                <w:u w:val="single"/>
              </w:rPr>
              <w:t xml:space="preserve">Tour </w:t>
            </w:r>
            <w:r w:rsidR="009165A2">
              <w:rPr>
                <w:rFonts w:ascii="Arial Narrow" w:hAnsi="Arial Narrow"/>
                <w:b/>
                <w:u w:val="single"/>
              </w:rPr>
              <w:t>d</w:t>
            </w:r>
            <w:r w:rsidRPr="00F9049A">
              <w:rPr>
                <w:rFonts w:ascii="Arial Narrow" w:hAnsi="Arial Narrow"/>
                <w:b/>
                <w:u w:val="single"/>
              </w:rPr>
              <w:t>e France</w:t>
            </w:r>
          </w:p>
          <w:p w:rsidR="00B00EF4" w:rsidRPr="00F9049A" w:rsidRDefault="00B00EF4" w:rsidP="00321905">
            <w:pPr>
              <w:rPr>
                <w:rFonts w:ascii="Arial Narrow" w:hAnsi="Arial Narrow"/>
                <w:b/>
                <w:u w:val="single"/>
              </w:rPr>
            </w:pPr>
          </w:p>
          <w:p w:rsidR="00B00EF4" w:rsidRPr="00CB05DB" w:rsidRDefault="00B00EF4" w:rsidP="00321905">
            <w:pPr>
              <w:rPr>
                <w:rFonts w:ascii="PT Sans" w:hAnsi="PT Sans" w:cs="Arial"/>
                <w:lang w:val="en"/>
              </w:rPr>
            </w:pPr>
            <w:r w:rsidRPr="00CB05DB">
              <w:rPr>
                <w:rFonts w:ascii="Arial Narrow" w:hAnsi="Arial Narrow"/>
              </w:rPr>
              <w:t xml:space="preserve">In July 2014 West Yorkshire hosted the Tour </w:t>
            </w:r>
            <w:r w:rsidR="009165A2">
              <w:rPr>
                <w:rFonts w:ascii="Arial Narrow" w:hAnsi="Arial Narrow"/>
              </w:rPr>
              <w:t>d</w:t>
            </w:r>
            <w:r w:rsidRPr="00CB05DB">
              <w:rPr>
                <w:rFonts w:ascii="Arial Narrow" w:hAnsi="Arial Narrow"/>
              </w:rPr>
              <w:t>e France Grand Depart, which p</w:t>
            </w:r>
            <w:r w:rsidR="009165A2">
              <w:rPr>
                <w:rFonts w:ascii="Arial Narrow" w:hAnsi="Arial Narrow"/>
              </w:rPr>
              <w:t>laced considerable demand on</w:t>
            </w:r>
            <w:r w:rsidRPr="00CB05DB">
              <w:rPr>
                <w:rFonts w:ascii="Arial Narrow" w:hAnsi="Arial Narrow"/>
              </w:rPr>
              <w:t xml:space="preserve"> policing and community safety resources. West Yorkshire Police and partners came together to ensure that the event was safe and successful, which shows that despite major challenges stemming from the government cuts effective policing is still being </w:t>
            </w:r>
            <w:r>
              <w:rPr>
                <w:rFonts w:ascii="Arial Narrow" w:hAnsi="Arial Narrow"/>
              </w:rPr>
              <w:t>provided and we are still fulfilling our duties under the SPR</w:t>
            </w:r>
            <w:r w:rsidRPr="00CB05DB">
              <w:rPr>
                <w:rFonts w:ascii="Arial Narrow" w:hAnsi="Arial Narrow"/>
              </w:rPr>
              <w:t xml:space="preserve">. This success was recognised in our first HMIC Peel assessment: </w:t>
            </w:r>
            <w:r w:rsidRPr="00CB05DB">
              <w:rPr>
                <w:rFonts w:ascii="PT Sans" w:hAnsi="PT Sans" w:cs="Arial"/>
                <w:lang w:val="en"/>
              </w:rPr>
              <w:t xml:space="preserve"> </w:t>
            </w:r>
          </w:p>
          <w:p w:rsidR="00B00EF4" w:rsidRPr="00CB05DB" w:rsidRDefault="00B00EF4" w:rsidP="00321905">
            <w:pPr>
              <w:rPr>
                <w:rFonts w:ascii="Arial Narrow" w:hAnsi="Arial Narrow"/>
                <w:color w:val="FF0000"/>
              </w:rPr>
            </w:pPr>
          </w:p>
          <w:p w:rsidR="00B00EF4" w:rsidRPr="00384FCA" w:rsidRDefault="00B00EF4" w:rsidP="00321905">
            <w:pPr>
              <w:rPr>
                <w:rFonts w:ascii="Arial Narrow" w:hAnsi="Arial Narrow"/>
                <w:i/>
              </w:rPr>
            </w:pPr>
            <w:r w:rsidRPr="00CB05DB">
              <w:rPr>
                <w:rFonts w:ascii="Arial Narrow" w:hAnsi="Arial Narrow"/>
                <w:i/>
              </w:rPr>
              <w:t>“In July 2014, along with colleagues in South and North Yorkshire, an excellent policing operation was put in place for the Tour de France Grande Depart. It (West Yorkshire Police) has also policed five English Defence League demonstrations… The force continues to pursue collaboration within the framework of the Yorkshire and Humberside forces. Potential opportunities continue to be assessed.”</w:t>
            </w:r>
          </w:p>
        </w:tc>
      </w:tr>
    </w:tbl>
    <w:p w:rsidR="00B00EF4" w:rsidRDefault="00B00EF4" w:rsidP="00B00EF4">
      <w:pPr>
        <w:rPr>
          <w:rFonts w:ascii="Arial Narrow" w:hAnsi="Arial Narrow"/>
          <w:sz w:val="24"/>
          <w:szCs w:val="24"/>
        </w:rPr>
      </w:pPr>
      <w:r w:rsidRPr="0070241A">
        <w:rPr>
          <w:rFonts w:ascii="Arial Narrow" w:hAnsi="Arial Narrow"/>
          <w:sz w:val="24"/>
          <w:szCs w:val="24"/>
        </w:rPr>
        <w:t> </w:t>
      </w:r>
    </w:p>
    <w:p w:rsidR="009165A2" w:rsidRPr="000D6194" w:rsidRDefault="009165A2" w:rsidP="009165A2">
      <w:pPr>
        <w:rPr>
          <w:rFonts w:ascii="Arial Narrow" w:hAnsi="Arial Narrow"/>
          <w:b/>
          <w:sz w:val="24"/>
          <w:szCs w:val="24"/>
          <w:u w:val="single"/>
        </w:rPr>
      </w:pPr>
      <w:r>
        <w:rPr>
          <w:rFonts w:ascii="Arial Narrow" w:hAnsi="Arial Narrow"/>
          <w:sz w:val="24"/>
          <w:szCs w:val="24"/>
        </w:rPr>
        <w:t xml:space="preserve">West Yorkshire Police is </w:t>
      </w:r>
      <w:r w:rsidRPr="0070241A">
        <w:rPr>
          <w:rFonts w:ascii="Arial Narrow" w:hAnsi="Arial Narrow"/>
          <w:sz w:val="24"/>
          <w:szCs w:val="24"/>
        </w:rPr>
        <w:t>the lead force in the North East Counter Terrorism Unit (</w:t>
      </w:r>
      <w:r>
        <w:rPr>
          <w:rFonts w:ascii="Arial Narrow" w:hAnsi="Arial Narrow"/>
          <w:sz w:val="24"/>
          <w:szCs w:val="24"/>
        </w:rPr>
        <w:t>NE CTU) which was established</w:t>
      </w:r>
      <w:r w:rsidRPr="0070241A">
        <w:rPr>
          <w:rFonts w:ascii="Arial Narrow" w:hAnsi="Arial Narrow"/>
          <w:sz w:val="24"/>
          <w:szCs w:val="24"/>
        </w:rPr>
        <w:t xml:space="preserve"> in 2007 to strengthen the UK’s response to the growing threat of terrorism. </w:t>
      </w:r>
      <w:r>
        <w:rPr>
          <w:rFonts w:ascii="Arial Narrow" w:hAnsi="Arial Narrow"/>
          <w:sz w:val="24"/>
          <w:szCs w:val="24"/>
        </w:rPr>
        <w:t>The PCC has</w:t>
      </w:r>
      <w:r w:rsidRPr="0070241A">
        <w:rPr>
          <w:rFonts w:ascii="Arial Narrow" w:hAnsi="Arial Narrow"/>
          <w:sz w:val="24"/>
          <w:szCs w:val="24"/>
        </w:rPr>
        <w:t xml:space="preserve"> continued to support the unit and ha</w:t>
      </w:r>
      <w:r>
        <w:rPr>
          <w:rFonts w:ascii="Arial Narrow" w:hAnsi="Arial Narrow"/>
          <w:sz w:val="24"/>
          <w:szCs w:val="24"/>
        </w:rPr>
        <w:t>s</w:t>
      </w:r>
      <w:r w:rsidRPr="0070241A">
        <w:rPr>
          <w:rFonts w:ascii="Arial Narrow" w:hAnsi="Arial Narrow"/>
          <w:sz w:val="24"/>
          <w:szCs w:val="24"/>
        </w:rPr>
        <w:t xml:space="preserve"> met with officers and staff on a number of occasions throughout the last year to ensure </w:t>
      </w:r>
      <w:r>
        <w:rPr>
          <w:rFonts w:ascii="Arial Narrow" w:hAnsi="Arial Narrow"/>
          <w:sz w:val="24"/>
          <w:szCs w:val="24"/>
        </w:rPr>
        <w:t>that he is</w:t>
      </w:r>
      <w:r w:rsidRPr="0070241A">
        <w:rPr>
          <w:rFonts w:ascii="Arial Narrow" w:hAnsi="Arial Narrow"/>
          <w:sz w:val="24"/>
          <w:szCs w:val="24"/>
        </w:rPr>
        <w:t xml:space="preserve"> fully briefed on the challenges facing us both in relation to the threat of terrorism and the impact of government cuts. </w:t>
      </w:r>
      <w:r>
        <w:rPr>
          <w:rFonts w:ascii="Arial Narrow" w:hAnsi="Arial Narrow"/>
          <w:sz w:val="24"/>
          <w:szCs w:val="24"/>
        </w:rPr>
        <w:t>The OPCC Chief Executive attended</w:t>
      </w:r>
      <w:r w:rsidRPr="0070241A">
        <w:rPr>
          <w:rFonts w:ascii="Arial Narrow" w:hAnsi="Arial Narrow"/>
          <w:sz w:val="24"/>
          <w:szCs w:val="24"/>
        </w:rPr>
        <w:t xml:space="preserve"> a </w:t>
      </w:r>
      <w:r>
        <w:rPr>
          <w:rFonts w:ascii="Arial Narrow" w:hAnsi="Arial Narrow"/>
          <w:sz w:val="24"/>
          <w:szCs w:val="24"/>
        </w:rPr>
        <w:t>four</w:t>
      </w:r>
      <w:r w:rsidRPr="0070241A">
        <w:rPr>
          <w:rFonts w:ascii="Arial Narrow" w:hAnsi="Arial Narrow"/>
          <w:sz w:val="24"/>
          <w:szCs w:val="24"/>
        </w:rPr>
        <w:t xml:space="preserve"> cities forum chaired by </w:t>
      </w:r>
      <w:r>
        <w:rPr>
          <w:rFonts w:ascii="Arial Narrow" w:hAnsi="Arial Narrow"/>
          <w:sz w:val="24"/>
          <w:szCs w:val="24"/>
        </w:rPr>
        <w:t>t</w:t>
      </w:r>
      <w:r w:rsidRPr="0070241A">
        <w:rPr>
          <w:rFonts w:ascii="Arial Narrow" w:hAnsi="Arial Narrow"/>
          <w:sz w:val="24"/>
          <w:szCs w:val="24"/>
        </w:rPr>
        <w:t>he Mayor of London and involving the leaders of the four regions that host a counte</w:t>
      </w:r>
      <w:r>
        <w:rPr>
          <w:rFonts w:ascii="Arial Narrow" w:hAnsi="Arial Narrow"/>
          <w:sz w:val="24"/>
          <w:szCs w:val="24"/>
        </w:rPr>
        <w:t>r-terrorism unit and the PCC</w:t>
      </w:r>
      <w:r w:rsidRPr="0070241A">
        <w:rPr>
          <w:rFonts w:ascii="Arial Narrow" w:hAnsi="Arial Narrow"/>
          <w:sz w:val="24"/>
          <w:szCs w:val="24"/>
        </w:rPr>
        <w:t xml:space="preserve"> also recently organised a conference with all of the </w:t>
      </w:r>
      <w:r>
        <w:rPr>
          <w:rFonts w:ascii="Arial Narrow" w:hAnsi="Arial Narrow"/>
          <w:sz w:val="24"/>
          <w:szCs w:val="24"/>
        </w:rPr>
        <w:t xml:space="preserve">north east </w:t>
      </w:r>
      <w:r w:rsidRPr="0070241A">
        <w:rPr>
          <w:rFonts w:ascii="Arial Narrow" w:hAnsi="Arial Narrow"/>
          <w:sz w:val="24"/>
          <w:szCs w:val="24"/>
        </w:rPr>
        <w:t xml:space="preserve">region Police and Crime Commissioners to provide the opportunity to discuss these matters and establish a way forward. </w:t>
      </w:r>
      <w:r>
        <w:rPr>
          <w:rFonts w:ascii="Arial Narrow" w:hAnsi="Arial Narrow"/>
          <w:sz w:val="24"/>
          <w:szCs w:val="24"/>
        </w:rPr>
        <w:t>The OPCC</w:t>
      </w:r>
      <w:r w:rsidRPr="0070241A">
        <w:rPr>
          <w:rFonts w:ascii="Arial Narrow" w:hAnsi="Arial Narrow"/>
          <w:sz w:val="24"/>
          <w:szCs w:val="24"/>
        </w:rPr>
        <w:t xml:space="preserve"> ha</w:t>
      </w:r>
      <w:r>
        <w:rPr>
          <w:rFonts w:ascii="Arial Narrow" w:hAnsi="Arial Narrow"/>
          <w:sz w:val="24"/>
          <w:szCs w:val="24"/>
        </w:rPr>
        <w:t>s</w:t>
      </w:r>
      <w:r w:rsidRPr="0070241A">
        <w:rPr>
          <w:rFonts w:ascii="Arial Narrow" w:hAnsi="Arial Narrow"/>
          <w:sz w:val="24"/>
          <w:szCs w:val="24"/>
        </w:rPr>
        <w:t xml:space="preserve"> been working closely with the Prevent team at the NE CTU to identify ways to better equip police officers for identifying and preventing radicalisation and extremism. This work will continue into 2015 and will be shared across the region for adoption. </w:t>
      </w:r>
      <w:r>
        <w:rPr>
          <w:rFonts w:ascii="Arial Narrow" w:hAnsi="Arial Narrow"/>
          <w:sz w:val="24"/>
          <w:szCs w:val="24"/>
        </w:rPr>
        <w:t xml:space="preserve">The PCC is </w:t>
      </w:r>
      <w:r w:rsidRPr="0070241A">
        <w:rPr>
          <w:rFonts w:ascii="Arial Narrow" w:hAnsi="Arial Narrow"/>
          <w:sz w:val="24"/>
          <w:szCs w:val="24"/>
        </w:rPr>
        <w:t xml:space="preserve">represented on the West Yorkshire CONTEST board which is crucial in bringing together organisations including the fire service, health, education, and armed forces, to discuss and plan the delivery of the CONTEST strategy across the </w:t>
      </w:r>
      <w:r>
        <w:rPr>
          <w:rFonts w:ascii="Arial Narrow" w:hAnsi="Arial Narrow"/>
          <w:sz w:val="24"/>
          <w:szCs w:val="24"/>
        </w:rPr>
        <w:t xml:space="preserve">north east </w:t>
      </w:r>
      <w:r w:rsidRPr="0070241A">
        <w:rPr>
          <w:rFonts w:ascii="Arial Narrow" w:hAnsi="Arial Narrow"/>
          <w:sz w:val="24"/>
          <w:szCs w:val="24"/>
        </w:rPr>
        <w:t>region.</w:t>
      </w:r>
      <w:r>
        <w:rPr>
          <w:rFonts w:ascii="Arial Narrow" w:hAnsi="Arial Narrow"/>
          <w:sz w:val="24"/>
          <w:szCs w:val="24"/>
        </w:rPr>
        <w:t xml:space="preserve"> </w:t>
      </w:r>
      <w:r w:rsidRPr="0070241A">
        <w:rPr>
          <w:rFonts w:ascii="Arial Narrow" w:hAnsi="Arial Narrow"/>
          <w:sz w:val="24"/>
          <w:szCs w:val="24"/>
        </w:rPr>
        <w:t xml:space="preserve">EU funding </w:t>
      </w:r>
      <w:r>
        <w:rPr>
          <w:rFonts w:ascii="Arial Narrow" w:hAnsi="Arial Narrow"/>
          <w:sz w:val="24"/>
          <w:szCs w:val="24"/>
        </w:rPr>
        <w:t xml:space="preserve">has also been attracted </w:t>
      </w:r>
      <w:r w:rsidRPr="0070241A">
        <w:rPr>
          <w:rFonts w:ascii="Arial Narrow" w:hAnsi="Arial Narrow"/>
          <w:sz w:val="24"/>
          <w:szCs w:val="24"/>
        </w:rPr>
        <w:t>for counter-terrorism research projects with European police forces, universities and other key bodies and significant expertise in this area</w:t>
      </w:r>
      <w:r>
        <w:rPr>
          <w:rFonts w:ascii="Arial Narrow" w:hAnsi="Arial Narrow"/>
          <w:sz w:val="24"/>
          <w:szCs w:val="24"/>
        </w:rPr>
        <w:t xml:space="preserve"> has been developed</w:t>
      </w:r>
      <w:r w:rsidRPr="0070241A">
        <w:rPr>
          <w:rFonts w:ascii="Arial Narrow" w:hAnsi="Arial Narrow"/>
          <w:sz w:val="24"/>
          <w:szCs w:val="24"/>
        </w:rPr>
        <w:t>. </w:t>
      </w:r>
    </w:p>
    <w:p w:rsidR="009165A2" w:rsidRPr="0070241A" w:rsidRDefault="009165A2" w:rsidP="00B00EF4">
      <w:pPr>
        <w:rPr>
          <w:rFonts w:ascii="Arial Narrow" w:hAnsi="Arial Narrow"/>
          <w:sz w:val="24"/>
          <w:szCs w:val="24"/>
        </w:rPr>
      </w:pPr>
    </w:p>
    <w:p w:rsidR="00B00EF4" w:rsidRPr="0070241A" w:rsidRDefault="00B00EF4" w:rsidP="00B00EF4">
      <w:pPr>
        <w:rPr>
          <w:rFonts w:ascii="Arial Narrow" w:hAnsi="Arial Narrow"/>
          <w:sz w:val="24"/>
          <w:szCs w:val="24"/>
        </w:rPr>
      </w:pPr>
      <w:r>
        <w:rPr>
          <w:rFonts w:ascii="Arial Narrow" w:hAnsi="Arial Narrow"/>
          <w:sz w:val="24"/>
          <w:szCs w:val="24"/>
        </w:rPr>
        <w:t xml:space="preserve">The PCC </w:t>
      </w:r>
      <w:r w:rsidRPr="0070241A">
        <w:rPr>
          <w:rFonts w:ascii="Arial Narrow" w:hAnsi="Arial Narrow"/>
          <w:sz w:val="24"/>
          <w:szCs w:val="24"/>
        </w:rPr>
        <w:t>continue</w:t>
      </w:r>
      <w:r>
        <w:rPr>
          <w:rFonts w:ascii="Arial Narrow" w:hAnsi="Arial Narrow"/>
          <w:sz w:val="24"/>
          <w:szCs w:val="24"/>
        </w:rPr>
        <w:t>s</w:t>
      </w:r>
      <w:r w:rsidRPr="0070241A">
        <w:rPr>
          <w:rFonts w:ascii="Arial Narrow" w:hAnsi="Arial Narrow"/>
          <w:sz w:val="24"/>
          <w:szCs w:val="24"/>
        </w:rPr>
        <w:t xml:space="preserve"> to provide the governance, risk and assurance framework for the National Police Air Service (NPAS) and chair the National Strategic Board. Phase 1 of this ambitious national programme</w:t>
      </w:r>
      <w:r>
        <w:rPr>
          <w:rFonts w:ascii="Arial Narrow" w:hAnsi="Arial Narrow"/>
          <w:sz w:val="24"/>
          <w:szCs w:val="24"/>
        </w:rPr>
        <w:t xml:space="preserve"> </w:t>
      </w:r>
      <w:r w:rsidR="009165A2">
        <w:rPr>
          <w:rFonts w:ascii="Arial Narrow" w:hAnsi="Arial Narrow"/>
          <w:sz w:val="24"/>
          <w:szCs w:val="24"/>
        </w:rPr>
        <w:t xml:space="preserve">has been completed </w:t>
      </w:r>
      <w:r>
        <w:rPr>
          <w:rFonts w:ascii="Arial Narrow" w:hAnsi="Arial Narrow"/>
          <w:sz w:val="24"/>
          <w:szCs w:val="24"/>
        </w:rPr>
        <w:t>and</w:t>
      </w:r>
      <w:r w:rsidRPr="0070241A">
        <w:rPr>
          <w:rFonts w:ascii="Arial Narrow" w:hAnsi="Arial Narrow"/>
          <w:sz w:val="24"/>
          <w:szCs w:val="24"/>
        </w:rPr>
        <w:t xml:space="preserve"> in April </w:t>
      </w:r>
      <w:r w:rsidR="009165A2">
        <w:rPr>
          <w:rFonts w:ascii="Arial Narrow" w:hAnsi="Arial Narrow"/>
          <w:sz w:val="24"/>
          <w:szCs w:val="24"/>
        </w:rPr>
        <w:t>2015</w:t>
      </w:r>
      <w:r w:rsidRPr="0070241A">
        <w:rPr>
          <w:rFonts w:ascii="Arial Narrow" w:hAnsi="Arial Narrow"/>
          <w:sz w:val="24"/>
          <w:szCs w:val="24"/>
        </w:rPr>
        <w:t xml:space="preserve">, the Metropolitan Police Service joined NPAS, meaning that West Yorkshire </w:t>
      </w:r>
      <w:r w:rsidR="009165A2">
        <w:rPr>
          <w:rFonts w:ascii="Arial Narrow" w:hAnsi="Arial Narrow"/>
          <w:sz w:val="24"/>
          <w:szCs w:val="24"/>
        </w:rPr>
        <w:t>is</w:t>
      </w:r>
      <w:r w:rsidRPr="0070241A">
        <w:rPr>
          <w:rFonts w:ascii="Arial Narrow" w:hAnsi="Arial Narrow"/>
          <w:sz w:val="24"/>
          <w:szCs w:val="24"/>
        </w:rPr>
        <w:t xml:space="preserve"> now responsible for the governance and operational deployment of all police air services across England </w:t>
      </w:r>
      <w:r w:rsidR="009165A2">
        <w:rPr>
          <w:rFonts w:ascii="Arial Narrow" w:hAnsi="Arial Narrow"/>
          <w:sz w:val="24"/>
          <w:szCs w:val="24"/>
        </w:rPr>
        <w:t>and</w:t>
      </w:r>
      <w:r w:rsidRPr="0070241A">
        <w:rPr>
          <w:rFonts w:ascii="Arial Narrow" w:hAnsi="Arial Narrow"/>
          <w:sz w:val="24"/>
          <w:szCs w:val="24"/>
        </w:rPr>
        <w:t xml:space="preserve"> Wales. </w:t>
      </w:r>
    </w:p>
    <w:p w:rsidR="00B00EF4" w:rsidRPr="001C34C1" w:rsidRDefault="00B00EF4" w:rsidP="00B00EF4">
      <w:pPr>
        <w:widowControl w:val="0"/>
        <w:autoSpaceDE w:val="0"/>
        <w:autoSpaceDN w:val="0"/>
        <w:adjustRightInd w:val="0"/>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RPr="002F3FC8" w:rsidTr="00321905">
        <w:trPr>
          <w:trHeight w:val="416"/>
        </w:trPr>
        <w:tc>
          <w:tcPr>
            <w:tcW w:w="10348" w:type="dxa"/>
            <w:shd w:val="clear" w:color="auto" w:fill="D9D9D9" w:themeFill="background1" w:themeFillShade="D9"/>
          </w:tcPr>
          <w:p w:rsidR="00B00EF4" w:rsidRPr="009165A2" w:rsidRDefault="00B00EF4" w:rsidP="009165A2">
            <w:pPr>
              <w:rPr>
                <w:rFonts w:ascii="Arial Narrow" w:hAnsi="Arial Narrow"/>
                <w:b/>
                <w:u w:val="single"/>
              </w:rPr>
            </w:pPr>
            <w:r w:rsidRPr="009165A2">
              <w:rPr>
                <w:rFonts w:ascii="Arial Narrow" w:hAnsi="Arial Narrow"/>
                <w:b/>
                <w:u w:val="single"/>
              </w:rPr>
              <w:t>NPAS</w:t>
            </w:r>
          </w:p>
          <w:p w:rsidR="00B00EF4" w:rsidRPr="009165A2" w:rsidRDefault="00B00EF4" w:rsidP="009165A2">
            <w:pPr>
              <w:rPr>
                <w:rFonts w:ascii="Arial Narrow" w:hAnsi="Arial Narrow"/>
                <w:b/>
                <w:u w:val="single"/>
              </w:rPr>
            </w:pPr>
          </w:p>
          <w:p w:rsidR="00B00EF4" w:rsidRPr="009165A2" w:rsidRDefault="00B00EF4" w:rsidP="009165A2">
            <w:pPr>
              <w:pStyle w:val="ListParagraph"/>
              <w:spacing w:after="160" w:line="259" w:lineRule="auto"/>
              <w:ind w:left="0"/>
              <w:contextualSpacing/>
            </w:pPr>
            <w:r w:rsidRPr="009165A2">
              <w:rPr>
                <w:rFonts w:ascii="Arial Narrow" w:hAnsi="Arial Narrow"/>
              </w:rPr>
              <w:t>NPAS is the first truly national collaboration of the 43 Home Office forces in England and Wales. Led by West Yorkshire Police, it brings together the strategic policing function of air support, retaining local delivery underpinned by the resilience and economies of scale that can be delivered by a national organisation. As the Lead Local Policing Body and the Chair of the National Strategic Board I have worked hard with my staff and those of West Yorkshire Police to establish a fully operational, cost effective a</w:t>
            </w:r>
            <w:r w:rsidR="009165A2">
              <w:rPr>
                <w:rFonts w:ascii="Arial Narrow" w:hAnsi="Arial Narrow"/>
              </w:rPr>
              <w:t>ir support service for England and</w:t>
            </w:r>
            <w:r w:rsidRPr="009165A2">
              <w:rPr>
                <w:rFonts w:ascii="Arial Narrow" w:hAnsi="Arial Narrow"/>
              </w:rPr>
              <w:t xml:space="preserve"> Wales. This support is delivered under a collaboration agreement the operational aspects of which are managed by the Chief Constable of West Yorkshire while the issues of local governance are overseen by my office. </w:t>
            </w:r>
          </w:p>
          <w:p w:rsidR="00B00EF4" w:rsidRPr="009165A2" w:rsidRDefault="00B00EF4" w:rsidP="009165A2">
            <w:pPr>
              <w:widowControl w:val="0"/>
              <w:autoSpaceDE w:val="0"/>
              <w:autoSpaceDN w:val="0"/>
              <w:adjustRightInd w:val="0"/>
              <w:spacing w:after="405"/>
              <w:rPr>
                <w:rFonts w:ascii="Arial Narrow" w:hAnsi="Arial Narrow"/>
              </w:rPr>
            </w:pPr>
            <w:r w:rsidRPr="009165A2">
              <w:rPr>
                <w:rFonts w:ascii="Arial Narrow" w:hAnsi="Arial Narrow"/>
              </w:rPr>
              <w:t>With 23 aircraft in the fleet (including one used by the Norwegian Police) NPAS is the biggest emergency services air operator – by hours flown – in the UK. NPAS is supported by a dedicated national dispatch and flight following centre based in Bradford handling 150-200 task requests per day.</w:t>
            </w:r>
            <w:r w:rsidRPr="009165A2">
              <w:rPr>
                <w:rFonts w:ascii="Arial Narrow" w:hAnsi="Arial Narrow"/>
                <w:color w:val="FF0000"/>
              </w:rPr>
              <w:t xml:space="preserve"> </w:t>
            </w:r>
          </w:p>
          <w:p w:rsidR="00B00EF4" w:rsidRPr="009165A2" w:rsidRDefault="00B00EF4" w:rsidP="009165A2">
            <w:pPr>
              <w:widowControl w:val="0"/>
              <w:autoSpaceDE w:val="0"/>
              <w:autoSpaceDN w:val="0"/>
              <w:adjustRightInd w:val="0"/>
              <w:rPr>
                <w:rFonts w:ascii="Arial Narrow" w:hAnsi="Arial Narrow"/>
              </w:rPr>
            </w:pPr>
            <w:r w:rsidRPr="009165A2">
              <w:rPr>
                <w:rFonts w:ascii="Arial Narrow" w:hAnsi="Arial Narrow"/>
              </w:rPr>
              <w:t>This shared service is integral to maintaining safety and security and can often mean that other emergency services are freed up to deal with different calls for example:</w:t>
            </w:r>
          </w:p>
          <w:p w:rsidR="00B00EF4" w:rsidRPr="009165A2" w:rsidRDefault="00B00EF4" w:rsidP="009165A2">
            <w:pPr>
              <w:widowControl w:val="0"/>
              <w:autoSpaceDE w:val="0"/>
              <w:autoSpaceDN w:val="0"/>
              <w:adjustRightInd w:val="0"/>
              <w:rPr>
                <w:rFonts w:ascii="Arial Narrow" w:hAnsi="Arial Narrow"/>
              </w:rPr>
            </w:pPr>
          </w:p>
          <w:p w:rsidR="00B00EF4" w:rsidRPr="009165A2" w:rsidRDefault="009165A2" w:rsidP="009165A2">
            <w:pPr>
              <w:widowControl w:val="0"/>
              <w:autoSpaceDE w:val="0"/>
              <w:autoSpaceDN w:val="0"/>
              <w:adjustRightInd w:val="0"/>
              <w:rPr>
                <w:rFonts w:ascii="Arial Narrow" w:hAnsi="Arial Narrow"/>
              </w:rPr>
            </w:pPr>
            <w:r>
              <w:rPr>
                <w:rFonts w:ascii="Arial Narrow" w:hAnsi="Arial Narrow"/>
              </w:rPr>
              <w:t>In January 2015</w:t>
            </w:r>
            <w:r w:rsidR="00B00EF4" w:rsidRPr="009165A2">
              <w:rPr>
                <w:rFonts w:ascii="Arial Narrow" w:hAnsi="Arial Narrow"/>
              </w:rPr>
              <w:t xml:space="preserve"> two requests for air support were received via the NPAS despatch centre. Both incidents involved reports of missing people and were assessed as high risk meaning there was great concern for both person’s vulnerability and safety. One person was reported missing in the hills of Windermere, Cumbria and one in the Crook o Lune area of Lancashire. After carefully considering the threat and risk to both people, and the operational impact that this would have on resilience of both forces the dispatcher decided to deploy one aircraft from the Wharton base in Lancashire and another from Tees Valley. This ensured coverage was still maintained in the North of England for any other spontaneous request, and demonstrates the benefit of borderless tasking of a national service.</w:t>
            </w:r>
          </w:p>
          <w:p w:rsidR="00B00EF4" w:rsidRPr="009165A2" w:rsidRDefault="00B00EF4" w:rsidP="009165A2">
            <w:pPr>
              <w:widowControl w:val="0"/>
              <w:autoSpaceDE w:val="0"/>
              <w:autoSpaceDN w:val="0"/>
              <w:adjustRightInd w:val="0"/>
              <w:rPr>
                <w:rFonts w:ascii="Arial Narrow" w:hAnsi="Arial Narrow"/>
              </w:rPr>
            </w:pPr>
          </w:p>
          <w:p w:rsidR="00B00EF4" w:rsidRPr="009165A2" w:rsidRDefault="00B00EF4" w:rsidP="009165A2">
            <w:pPr>
              <w:widowControl w:val="0"/>
              <w:autoSpaceDE w:val="0"/>
              <w:autoSpaceDN w:val="0"/>
              <w:adjustRightInd w:val="0"/>
              <w:rPr>
                <w:rFonts w:ascii="Arial Narrow" w:hAnsi="Arial Narrow"/>
                <w:sz w:val="24"/>
                <w:szCs w:val="24"/>
              </w:rPr>
            </w:pPr>
            <w:r w:rsidRPr="009165A2">
              <w:rPr>
                <w:rFonts w:ascii="Arial Narrow" w:hAnsi="Arial Narrow"/>
              </w:rPr>
              <w:t>Both missing persons were found quickly although sadly one had deceased. Had NPAS not deployed to these scenes, covering the search areas on foot would have been substantial and would have taken days to complete, potentially wi</w:t>
            </w:r>
            <w:r w:rsidR="009165A2">
              <w:rPr>
                <w:rFonts w:ascii="Arial Narrow" w:hAnsi="Arial Narrow"/>
              </w:rPr>
              <w:t>th a worse</w:t>
            </w:r>
            <w:r w:rsidRPr="009165A2">
              <w:rPr>
                <w:rFonts w:ascii="Arial Narrow" w:hAnsi="Arial Narrow"/>
              </w:rPr>
              <w:t xml:space="preserve"> outcome. Furthermore by servicing both forces through NPAS, a vast amount of money, time and resources were saved, again showing how valuable effective collaboration is. </w:t>
            </w:r>
          </w:p>
        </w:tc>
      </w:tr>
    </w:tbl>
    <w:p w:rsidR="00B00EF4" w:rsidRPr="001C34C1" w:rsidRDefault="00B00EF4" w:rsidP="00B00EF4">
      <w:pPr>
        <w:widowControl w:val="0"/>
        <w:autoSpaceDE w:val="0"/>
        <w:autoSpaceDN w:val="0"/>
        <w:adjustRightInd w:val="0"/>
        <w:rPr>
          <w:rFonts w:ascii="Arial Narrow" w:hAnsi="Arial Narrow"/>
          <w:color w:val="FF0000"/>
          <w:sz w:val="24"/>
          <w:szCs w:val="24"/>
        </w:rPr>
      </w:pPr>
    </w:p>
    <w:p w:rsidR="009165A2" w:rsidRPr="0070241A" w:rsidRDefault="009165A2" w:rsidP="009165A2">
      <w:pPr>
        <w:rPr>
          <w:rFonts w:ascii="Arial Narrow" w:hAnsi="Arial Narrow"/>
          <w:sz w:val="24"/>
          <w:szCs w:val="24"/>
        </w:rPr>
      </w:pPr>
      <w:r w:rsidRPr="0070241A">
        <w:rPr>
          <w:rFonts w:ascii="Arial Narrow" w:hAnsi="Arial Narrow"/>
          <w:sz w:val="24"/>
          <w:szCs w:val="24"/>
        </w:rPr>
        <w:t xml:space="preserve">The Strategic Policing Requirement (SPR) sets out what, in the Home Secretary’s view, are the national threats that the police and partners must address. The threats are organised crime, terrorism and extremism, public order, civil emergencies and a major cyber incident. To meet these threats, West Yorkshire Police (as the country's </w:t>
      </w:r>
      <w:r>
        <w:rPr>
          <w:rFonts w:ascii="Arial Narrow" w:hAnsi="Arial Narrow"/>
          <w:sz w:val="24"/>
          <w:szCs w:val="24"/>
        </w:rPr>
        <w:t>fourth largest police service</w:t>
      </w:r>
      <w:r w:rsidRPr="0070241A">
        <w:rPr>
          <w:rFonts w:ascii="Arial Narrow" w:hAnsi="Arial Narrow"/>
          <w:sz w:val="24"/>
          <w:szCs w:val="24"/>
        </w:rPr>
        <w:t xml:space="preserve">) must show that it is able to deal with and contribute to the national response to these threats. </w:t>
      </w:r>
      <w:r>
        <w:rPr>
          <w:rFonts w:ascii="Arial Narrow" w:hAnsi="Arial Narrow"/>
          <w:sz w:val="24"/>
          <w:szCs w:val="24"/>
        </w:rPr>
        <w:t>The PCC’s</w:t>
      </w:r>
      <w:r w:rsidRPr="0070241A">
        <w:rPr>
          <w:rFonts w:ascii="Arial Narrow" w:hAnsi="Arial Narrow"/>
          <w:sz w:val="24"/>
          <w:szCs w:val="24"/>
        </w:rPr>
        <w:t xml:space="preserve"> role is to ensure that the Chief Constable takes account of this requirement when setting priorities and when taking resource decisions for West Yorkshire Police, to make sure that </w:t>
      </w:r>
      <w:r>
        <w:rPr>
          <w:rFonts w:ascii="Arial Narrow" w:hAnsi="Arial Narrow"/>
          <w:sz w:val="24"/>
          <w:szCs w:val="24"/>
        </w:rPr>
        <w:t>they</w:t>
      </w:r>
      <w:r w:rsidRPr="0070241A">
        <w:rPr>
          <w:rFonts w:ascii="Arial Narrow" w:hAnsi="Arial Narrow"/>
          <w:sz w:val="24"/>
          <w:szCs w:val="24"/>
        </w:rPr>
        <w:t xml:space="preserve"> are in a position to make an effective contribution as part of the wider police service should the need arise. </w:t>
      </w:r>
      <w:r>
        <w:rPr>
          <w:rFonts w:ascii="Arial Narrow" w:hAnsi="Arial Narrow"/>
          <w:sz w:val="24"/>
          <w:szCs w:val="24"/>
        </w:rPr>
        <w:t>The OPCC</w:t>
      </w:r>
      <w:r w:rsidRPr="0070241A">
        <w:rPr>
          <w:rFonts w:ascii="Arial Narrow" w:hAnsi="Arial Narrow"/>
          <w:sz w:val="24"/>
          <w:szCs w:val="24"/>
        </w:rPr>
        <w:t xml:space="preserve"> has been closely involved with the SPR since it was first designed, contributing to its development and testing. </w:t>
      </w:r>
      <w:r>
        <w:rPr>
          <w:rFonts w:ascii="Arial Narrow" w:hAnsi="Arial Narrow"/>
          <w:sz w:val="24"/>
          <w:szCs w:val="24"/>
        </w:rPr>
        <w:t xml:space="preserve">The PCC continues </w:t>
      </w:r>
      <w:r w:rsidRPr="0070241A">
        <w:rPr>
          <w:rFonts w:ascii="Arial Narrow" w:hAnsi="Arial Narrow"/>
          <w:sz w:val="24"/>
          <w:szCs w:val="24"/>
        </w:rPr>
        <w:t xml:space="preserve">to make sure that </w:t>
      </w:r>
      <w:r>
        <w:rPr>
          <w:rFonts w:ascii="Arial Narrow" w:hAnsi="Arial Narrow"/>
          <w:sz w:val="24"/>
          <w:szCs w:val="24"/>
        </w:rPr>
        <w:t>the OPCC</w:t>
      </w:r>
      <w:r w:rsidRPr="0070241A">
        <w:rPr>
          <w:rFonts w:ascii="Arial Narrow" w:hAnsi="Arial Narrow"/>
          <w:sz w:val="24"/>
          <w:szCs w:val="24"/>
        </w:rPr>
        <w:t xml:space="preserve"> and West Yorkshire Police are meeting the requirements and are capable of responding to national threats as they arise. </w:t>
      </w:r>
    </w:p>
    <w:p w:rsidR="009165A2" w:rsidRDefault="009165A2" w:rsidP="00B00EF4">
      <w:pPr>
        <w:rPr>
          <w:rFonts w:ascii="Arial Narrow" w:hAnsi="Arial Narrow"/>
          <w:sz w:val="24"/>
          <w:szCs w:val="24"/>
        </w:rPr>
      </w:pPr>
    </w:p>
    <w:p w:rsidR="009165A2" w:rsidRDefault="009165A2"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RPr="00380205" w:rsidTr="00321905">
        <w:tc>
          <w:tcPr>
            <w:tcW w:w="10348" w:type="dxa"/>
            <w:shd w:val="clear" w:color="auto" w:fill="D9D9D9" w:themeFill="background1" w:themeFillShade="D9"/>
          </w:tcPr>
          <w:p w:rsidR="00B00EF4" w:rsidRPr="00380205" w:rsidRDefault="00B00EF4" w:rsidP="00321905">
            <w:pPr>
              <w:rPr>
                <w:rFonts w:ascii="Arial Narrow" w:hAnsi="Arial Narrow"/>
                <w:sz w:val="24"/>
                <w:szCs w:val="24"/>
              </w:rPr>
            </w:pPr>
            <w:r w:rsidRPr="00380205">
              <w:rPr>
                <w:rFonts w:ascii="Arial Narrow" w:hAnsi="Arial Narrow"/>
                <w:b/>
                <w:sz w:val="24"/>
                <w:szCs w:val="24"/>
              </w:rPr>
              <w:t>CRIMINAL JUSTICE SYSTEM IS EFFECTIVE AND EFFICIENT</w:t>
            </w:r>
          </w:p>
        </w:tc>
      </w:tr>
    </w:tbl>
    <w:p w:rsidR="00B00EF4" w:rsidRPr="00380205" w:rsidRDefault="00B00EF4" w:rsidP="00B00EF4">
      <w:pPr>
        <w:rPr>
          <w:rFonts w:ascii="Arial Narrow" w:hAnsi="Arial Narrow"/>
          <w:b/>
          <w:sz w:val="24"/>
          <w:szCs w:val="24"/>
        </w:rPr>
      </w:pPr>
    </w:p>
    <w:p w:rsidR="00B00EF4" w:rsidRPr="00380205" w:rsidRDefault="00B00EF4" w:rsidP="00B00EF4">
      <w:pPr>
        <w:rPr>
          <w:rFonts w:ascii="Arial Narrow" w:hAnsi="Arial Narrow"/>
          <w:b/>
          <w:sz w:val="24"/>
          <w:szCs w:val="24"/>
        </w:rPr>
      </w:pPr>
      <w:r w:rsidRPr="00380205">
        <w:rPr>
          <w:rFonts w:ascii="Arial Narrow" w:hAnsi="Arial Narrow"/>
          <w:b/>
          <w:sz w:val="24"/>
          <w:szCs w:val="24"/>
        </w:rPr>
        <w:t>WORKING WITH THE CRIMINAL JUSTICE SYSTEM</w:t>
      </w:r>
    </w:p>
    <w:p w:rsidR="00B00EF4" w:rsidRPr="00380205" w:rsidRDefault="00B00EF4" w:rsidP="00B00EF4">
      <w:pPr>
        <w:rPr>
          <w:rFonts w:ascii="Arial Narrow" w:hAnsi="Arial Narrow"/>
          <w:b/>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380205" w:rsidTr="00321905">
        <w:tc>
          <w:tcPr>
            <w:tcW w:w="10348" w:type="dxa"/>
            <w:shd w:val="clear" w:color="auto" w:fill="C9DCE1"/>
          </w:tcPr>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I will work in partnership with criminal justice agencies to align our priorities and plans and achieve the outcomes people expect for their communities particularly for victims of crime.</w:t>
            </w:r>
          </w:p>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I will ask West Yorkshire Police to look at how its custody facilities might be used by wider agencies, whether it is health and wellbeing completing assessments of detainees or other agencies with powers of detention such as immigration.</w:t>
            </w:r>
          </w:p>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With partners I will push for a change in legislation so that custody is no longer used as a place of safety for detainees with mental health issues.</w:t>
            </w:r>
          </w:p>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The National VIPER</w:t>
            </w:r>
            <w:r w:rsidR="009165A2" w:rsidRPr="009165A2">
              <w:rPr>
                <w:rFonts w:ascii="Arial Narrow" w:hAnsi="Arial Narrow"/>
                <w:i/>
                <w:vertAlign w:val="superscript"/>
              </w:rPr>
              <w:t>®</w:t>
            </w:r>
            <w:r w:rsidRPr="000007F5">
              <w:rPr>
                <w:rFonts w:ascii="Arial Narrow" w:hAnsi="Arial Narrow"/>
                <w:i/>
              </w:rPr>
              <w:t xml:space="preserve"> Bureau – which is owned and run within West Yorkshire – provides technical support to witnesses and courts around identity parades and the electronic presentation of evidence. I will explore how the bureau can be used to help make criminal justice services more effective and efficient.</w:t>
            </w:r>
          </w:p>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I will work in partnership with relevant criminal justice, third sector and other agencies to address the multiple needs of women within the criminal justice system.</w:t>
            </w:r>
          </w:p>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I will monitor the conviction rate and ineffective trial rate across West Yorkshire.</w:t>
            </w:r>
          </w:p>
        </w:tc>
      </w:tr>
    </w:tbl>
    <w:p w:rsidR="00B00EF4" w:rsidRPr="00380205" w:rsidRDefault="00B00EF4" w:rsidP="00B00EF4">
      <w:pPr>
        <w:rPr>
          <w:rFonts w:ascii="Arial Narrow" w:hAnsi="Arial Narrow"/>
          <w:b/>
          <w:sz w:val="24"/>
          <w:szCs w:val="24"/>
        </w:rPr>
      </w:pPr>
    </w:p>
    <w:p w:rsidR="00B00EF4" w:rsidRDefault="00B00EF4" w:rsidP="00B00EF4">
      <w:pPr>
        <w:rPr>
          <w:rFonts w:ascii="Arial Narrow" w:hAnsi="Arial Narrow"/>
          <w:sz w:val="24"/>
          <w:szCs w:val="24"/>
        </w:rPr>
      </w:pPr>
      <w:r>
        <w:rPr>
          <w:rFonts w:ascii="Arial Narrow" w:hAnsi="Arial Narrow"/>
          <w:sz w:val="24"/>
          <w:szCs w:val="24"/>
        </w:rPr>
        <w:t xml:space="preserve">Over the last year </w:t>
      </w:r>
      <w:r w:rsidRPr="006169F1">
        <w:rPr>
          <w:rFonts w:ascii="Arial Narrow" w:hAnsi="Arial Narrow"/>
          <w:sz w:val="24"/>
          <w:szCs w:val="24"/>
        </w:rPr>
        <w:t>partnership with criminal justice partners</w:t>
      </w:r>
      <w:r>
        <w:rPr>
          <w:rFonts w:ascii="Arial Narrow" w:hAnsi="Arial Narrow"/>
          <w:sz w:val="24"/>
          <w:szCs w:val="24"/>
        </w:rPr>
        <w:t xml:space="preserve"> who are</w:t>
      </w:r>
      <w:r w:rsidRPr="006169F1">
        <w:rPr>
          <w:rFonts w:ascii="Arial Narrow" w:hAnsi="Arial Narrow"/>
          <w:sz w:val="24"/>
          <w:szCs w:val="24"/>
        </w:rPr>
        <w:t xml:space="preserve"> included in the PEG </w:t>
      </w:r>
      <w:r>
        <w:rPr>
          <w:rFonts w:ascii="Arial Narrow" w:hAnsi="Arial Narrow"/>
          <w:sz w:val="24"/>
          <w:szCs w:val="24"/>
        </w:rPr>
        <w:t>has been enhanced with the PCC represented at the</w:t>
      </w:r>
      <w:r w:rsidRPr="006169F1">
        <w:rPr>
          <w:rFonts w:ascii="Arial Narrow" w:hAnsi="Arial Narrow"/>
          <w:sz w:val="24"/>
          <w:szCs w:val="24"/>
        </w:rPr>
        <w:t xml:space="preserve"> Local Criminal Justice Board</w:t>
      </w:r>
      <w:r w:rsidR="00164ED3">
        <w:rPr>
          <w:rFonts w:ascii="Arial Narrow" w:hAnsi="Arial Narrow"/>
          <w:sz w:val="24"/>
          <w:szCs w:val="24"/>
        </w:rPr>
        <w:t xml:space="preserve"> (LCJB)</w:t>
      </w:r>
      <w:r w:rsidRPr="006169F1">
        <w:rPr>
          <w:rFonts w:ascii="Arial Narrow" w:hAnsi="Arial Narrow"/>
          <w:sz w:val="24"/>
          <w:szCs w:val="24"/>
        </w:rPr>
        <w:t xml:space="preserve">. </w:t>
      </w:r>
      <w:r>
        <w:rPr>
          <w:rFonts w:ascii="Arial Narrow" w:hAnsi="Arial Narrow"/>
          <w:sz w:val="24"/>
          <w:szCs w:val="24"/>
        </w:rPr>
        <w:t>The OPCC also attend</w:t>
      </w:r>
      <w:r w:rsidRPr="006169F1">
        <w:rPr>
          <w:rFonts w:ascii="Arial Narrow" w:hAnsi="Arial Narrow"/>
          <w:sz w:val="24"/>
          <w:szCs w:val="24"/>
        </w:rPr>
        <w:t xml:space="preserve"> sub group meetings such as Efficiency and Effectiveness and Victims and Witnesses</w:t>
      </w:r>
      <w:r>
        <w:rPr>
          <w:rFonts w:ascii="Arial Narrow" w:hAnsi="Arial Narrow"/>
          <w:sz w:val="24"/>
          <w:szCs w:val="24"/>
        </w:rPr>
        <w:t xml:space="preserve"> where value</w:t>
      </w:r>
      <w:r w:rsidR="00164ED3">
        <w:rPr>
          <w:rFonts w:ascii="Arial Narrow" w:hAnsi="Arial Narrow"/>
          <w:sz w:val="24"/>
          <w:szCs w:val="24"/>
        </w:rPr>
        <w:t xml:space="preserve"> can be added</w:t>
      </w:r>
      <w:r w:rsidRPr="006169F1">
        <w:rPr>
          <w:rFonts w:ascii="Arial Narrow" w:hAnsi="Arial Narrow"/>
          <w:sz w:val="24"/>
          <w:szCs w:val="24"/>
        </w:rPr>
        <w:t>.</w:t>
      </w:r>
      <w:r>
        <w:rPr>
          <w:rFonts w:ascii="Arial Narrow" w:hAnsi="Arial Narrow"/>
          <w:sz w:val="24"/>
          <w:szCs w:val="24"/>
        </w:rPr>
        <w:t xml:space="preserve"> The PCC part funded the LCJB Partnership and Performance Manager </w:t>
      </w:r>
      <w:proofErr w:type="gramStart"/>
      <w:r>
        <w:rPr>
          <w:rFonts w:ascii="Arial Narrow" w:hAnsi="Arial Narrow"/>
          <w:sz w:val="24"/>
          <w:szCs w:val="24"/>
        </w:rPr>
        <w:t>post</w:t>
      </w:r>
      <w:proofErr w:type="gramEnd"/>
      <w:r>
        <w:rPr>
          <w:rFonts w:ascii="Arial Narrow" w:hAnsi="Arial Narrow"/>
          <w:sz w:val="24"/>
          <w:szCs w:val="24"/>
        </w:rPr>
        <w:t xml:space="preserve"> to ensure that the partners had continued co-ordinated support going forward and work is ongoing to make the criminal justice system more effective and efficient.</w:t>
      </w:r>
    </w:p>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A lot of effort from the criminal justice system in the last year has focussed on ‘transforming summary justice’, a programme that was established by the National Criminal Justice Board.</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Default="00B00EF4" w:rsidP="00164ED3">
            <w:pPr>
              <w:rPr>
                <w:rFonts w:ascii="Arial Narrow" w:hAnsi="Arial Narrow"/>
                <w:b/>
                <w:color w:val="FF0000"/>
                <w:u w:val="single"/>
              </w:rPr>
            </w:pPr>
            <w:r w:rsidRPr="006263F2">
              <w:rPr>
                <w:rFonts w:ascii="Arial Narrow" w:hAnsi="Arial Narrow"/>
                <w:b/>
                <w:u w:val="single"/>
              </w:rPr>
              <w:t>Transforming summary justice</w:t>
            </w:r>
            <w:r>
              <w:rPr>
                <w:rFonts w:ascii="Arial Narrow" w:hAnsi="Arial Narrow"/>
                <w:b/>
                <w:u w:val="single"/>
              </w:rPr>
              <w:t xml:space="preserve"> </w:t>
            </w:r>
          </w:p>
          <w:p w:rsidR="00B00EF4" w:rsidRPr="006263F2" w:rsidRDefault="00B00EF4" w:rsidP="00164ED3">
            <w:pPr>
              <w:rPr>
                <w:rFonts w:ascii="Arial Narrow" w:hAnsi="Arial Narrow"/>
              </w:rPr>
            </w:pPr>
          </w:p>
          <w:p w:rsidR="00B00EF4" w:rsidRPr="00CD6077" w:rsidRDefault="00B00EF4" w:rsidP="00164ED3">
            <w:pPr>
              <w:pStyle w:val="Header"/>
              <w:tabs>
                <w:tab w:val="left" w:pos="720"/>
              </w:tabs>
              <w:rPr>
                <w:rFonts w:ascii="Arial Narrow" w:hAnsi="Arial Narrow"/>
                <w:lang w:val="en"/>
              </w:rPr>
            </w:pPr>
            <w:r w:rsidRPr="006263F2">
              <w:rPr>
                <w:rFonts w:ascii="Arial Narrow" w:hAnsi="Arial Narrow"/>
                <w:lang w:val="en"/>
              </w:rPr>
              <w:t xml:space="preserve">If unnecessary delays occur when cases are heard in magistrates' courts, this can cause additional distress for victims and witnesses. The Criminal Justice System is working towards reducing delays in the magistrates' courts, holding fewer hearings per case and increasing the number of trials that go ahead the first time that they are listed. </w:t>
            </w:r>
            <w:r w:rsidRPr="00CD6077">
              <w:rPr>
                <w:rFonts w:ascii="Arial Narrow" w:hAnsi="Arial Narrow"/>
                <w:lang w:val="en"/>
              </w:rPr>
              <w:t>Transforming Summary Justice (TSJ) is a Ministry of Justice initiative supported by the National Criminal Justice Board and Senior Presiding Judge to aid delivery of an efficient criminal justice system.</w:t>
            </w:r>
          </w:p>
          <w:p w:rsidR="00B00EF4" w:rsidRPr="006263F2" w:rsidRDefault="00B00EF4" w:rsidP="00164ED3">
            <w:pPr>
              <w:pStyle w:val="Header"/>
              <w:tabs>
                <w:tab w:val="left" w:pos="720"/>
              </w:tabs>
              <w:rPr>
                <w:rFonts w:ascii="Arial Narrow" w:hAnsi="Arial Narrow"/>
                <w:lang w:val="en"/>
              </w:rPr>
            </w:pPr>
          </w:p>
          <w:p w:rsidR="00B00EF4" w:rsidRPr="00CD6077" w:rsidRDefault="00B00EF4" w:rsidP="00164ED3">
            <w:pPr>
              <w:pStyle w:val="Header"/>
              <w:tabs>
                <w:tab w:val="left" w:pos="720"/>
              </w:tabs>
              <w:rPr>
                <w:rFonts w:ascii="Arial Narrow" w:hAnsi="Arial Narrow"/>
                <w:lang w:val="en"/>
              </w:rPr>
            </w:pPr>
            <w:r w:rsidRPr="006263F2">
              <w:rPr>
                <w:rFonts w:ascii="Arial Narrow" w:hAnsi="Arial Narrow"/>
                <w:lang w:val="en"/>
              </w:rPr>
              <w:t xml:space="preserve">The TSJ </w:t>
            </w:r>
            <w:proofErr w:type="spellStart"/>
            <w:r w:rsidRPr="006263F2">
              <w:rPr>
                <w:rFonts w:ascii="Arial Narrow" w:hAnsi="Arial Narrow"/>
                <w:lang w:val="en"/>
              </w:rPr>
              <w:t>programme</w:t>
            </w:r>
            <w:proofErr w:type="spellEnd"/>
            <w:r w:rsidRPr="006263F2">
              <w:rPr>
                <w:rFonts w:ascii="Arial Narrow" w:hAnsi="Arial Narrow"/>
                <w:lang w:val="en"/>
              </w:rPr>
              <w:t xml:space="preserve"> contains ten characteristics which, taken together, will improve the efficiency and effectiveness of the magistrates' courts. These include q</w:t>
            </w:r>
            <w:r w:rsidRPr="00CD6077">
              <w:rPr>
                <w:rFonts w:ascii="Arial Narrow" w:hAnsi="Arial Narrow"/>
                <w:lang w:val="en"/>
              </w:rPr>
              <w:t>uality assured police files; anticipated plea hearings; the right personnel at the hearing; clear expectations of effectiveness; police support for anticipated not guilty hearings; and connectivity (</w:t>
            </w:r>
            <w:proofErr w:type="spellStart"/>
            <w:r w:rsidRPr="00CD6077">
              <w:rPr>
                <w:rFonts w:ascii="Arial Narrow" w:hAnsi="Arial Narrow"/>
                <w:lang w:val="en"/>
              </w:rPr>
              <w:t>WiFi</w:t>
            </w:r>
            <w:proofErr w:type="spellEnd"/>
            <w:r w:rsidRPr="00CD6077">
              <w:rPr>
                <w:rFonts w:ascii="Arial Narrow" w:hAnsi="Arial Narrow"/>
                <w:lang w:val="en"/>
              </w:rPr>
              <w:t>) for each agency at court. The process delivers an increased conviction rate, an increased guilty plea at first hearing, reduced attrition, fewer hearings for both guilty and not guilty pleas, an increased trial effectiveness rate and reduced victim attrition</w:t>
            </w:r>
          </w:p>
          <w:p w:rsidR="00B00EF4" w:rsidRPr="00CD6077" w:rsidRDefault="00B00EF4" w:rsidP="00164ED3">
            <w:pPr>
              <w:pStyle w:val="Header"/>
              <w:tabs>
                <w:tab w:val="left" w:pos="720"/>
              </w:tabs>
              <w:rPr>
                <w:rFonts w:ascii="Arial Narrow" w:hAnsi="Arial Narrow"/>
                <w:lang w:val="en"/>
              </w:rPr>
            </w:pPr>
          </w:p>
          <w:p w:rsidR="00B00EF4" w:rsidRDefault="00B00EF4" w:rsidP="00164ED3">
            <w:pPr>
              <w:pStyle w:val="Header"/>
              <w:tabs>
                <w:tab w:val="left" w:pos="720"/>
              </w:tabs>
              <w:rPr>
                <w:rFonts w:ascii="Arial Narrow" w:hAnsi="Arial Narrow"/>
                <w:sz w:val="24"/>
                <w:szCs w:val="24"/>
              </w:rPr>
            </w:pPr>
            <w:r w:rsidRPr="00CD6077">
              <w:rPr>
                <w:rFonts w:ascii="Arial Narrow" w:hAnsi="Arial Narrow"/>
                <w:lang w:val="en"/>
              </w:rPr>
              <w:t xml:space="preserve">Bradford were chosen as the early </w:t>
            </w:r>
            <w:proofErr w:type="spellStart"/>
            <w:r w:rsidRPr="00CD6077">
              <w:rPr>
                <w:rFonts w:ascii="Arial Narrow" w:hAnsi="Arial Narrow"/>
                <w:lang w:val="en"/>
              </w:rPr>
              <w:t>adoptor</w:t>
            </w:r>
            <w:proofErr w:type="spellEnd"/>
            <w:r w:rsidRPr="00CD6077">
              <w:rPr>
                <w:rFonts w:ascii="Arial Narrow" w:hAnsi="Arial Narrow"/>
                <w:lang w:val="en"/>
              </w:rPr>
              <w:t xml:space="preserve"> site for North and West Yorkshire and began the process in October </w:t>
            </w:r>
            <w:r w:rsidR="00164ED3">
              <w:rPr>
                <w:rFonts w:ascii="Arial Narrow" w:hAnsi="Arial Narrow"/>
                <w:lang w:val="en"/>
              </w:rPr>
              <w:t>2014</w:t>
            </w:r>
            <w:r w:rsidRPr="00CD6077">
              <w:rPr>
                <w:rFonts w:ascii="Arial Narrow" w:hAnsi="Arial Narrow"/>
                <w:lang w:val="en"/>
              </w:rPr>
              <w:t xml:space="preserve"> with Leeds and Calderdale going live</w:t>
            </w:r>
            <w:r>
              <w:rPr>
                <w:rFonts w:ascii="Arial Narrow" w:hAnsi="Arial Narrow"/>
                <w:lang w:val="en"/>
              </w:rPr>
              <w:t xml:space="preserve"> in February</w:t>
            </w:r>
            <w:r w:rsidR="00164ED3">
              <w:rPr>
                <w:rFonts w:ascii="Arial Narrow" w:hAnsi="Arial Narrow"/>
                <w:lang w:val="en"/>
              </w:rPr>
              <w:t xml:space="preserve"> 2015</w:t>
            </w:r>
            <w:r>
              <w:rPr>
                <w:rFonts w:ascii="Arial Narrow" w:hAnsi="Arial Narrow"/>
                <w:lang w:val="en"/>
              </w:rPr>
              <w:t xml:space="preserve"> followed by Wakefi</w:t>
            </w:r>
            <w:r w:rsidRPr="00CD6077">
              <w:rPr>
                <w:rFonts w:ascii="Arial Narrow" w:hAnsi="Arial Narrow"/>
                <w:lang w:val="en"/>
              </w:rPr>
              <w:t>e</w:t>
            </w:r>
            <w:r>
              <w:rPr>
                <w:rFonts w:ascii="Arial Narrow" w:hAnsi="Arial Narrow"/>
                <w:lang w:val="en"/>
              </w:rPr>
              <w:t>l</w:t>
            </w:r>
            <w:r w:rsidRPr="00CD6077">
              <w:rPr>
                <w:rFonts w:ascii="Arial Narrow" w:hAnsi="Arial Narrow"/>
                <w:lang w:val="en"/>
              </w:rPr>
              <w:t xml:space="preserve">d and </w:t>
            </w:r>
            <w:proofErr w:type="spellStart"/>
            <w:r w:rsidRPr="00CD6077">
              <w:rPr>
                <w:rFonts w:ascii="Arial Narrow" w:hAnsi="Arial Narrow"/>
                <w:lang w:val="en"/>
              </w:rPr>
              <w:t>Kirklees</w:t>
            </w:r>
            <w:proofErr w:type="spellEnd"/>
            <w:r w:rsidRPr="00CD6077">
              <w:rPr>
                <w:rFonts w:ascii="Arial Narrow" w:hAnsi="Arial Narrow"/>
                <w:lang w:val="en"/>
              </w:rPr>
              <w:t xml:space="preserve"> in April</w:t>
            </w:r>
            <w:r w:rsidR="00164ED3">
              <w:rPr>
                <w:rFonts w:ascii="Arial Narrow" w:hAnsi="Arial Narrow"/>
                <w:lang w:val="en"/>
              </w:rPr>
              <w:t xml:space="preserve"> 2015</w:t>
            </w:r>
            <w:r w:rsidRPr="00CD6077">
              <w:rPr>
                <w:rFonts w:ascii="Arial Narrow" w:hAnsi="Arial Narrow"/>
                <w:lang w:val="en"/>
              </w:rPr>
              <w:t>. Since its introduction in Bradford the trial caseload at the Magistrates Court has reduced from an average of over 500 cases to only 320. In essence 180 victims and witnesses where a trial would have been reasonably expected to occur ha</w:t>
            </w:r>
            <w:r w:rsidR="00164ED3">
              <w:rPr>
                <w:rFonts w:ascii="Arial Narrow" w:hAnsi="Arial Narrow"/>
                <w:lang w:val="en"/>
              </w:rPr>
              <w:t>ve</w:t>
            </w:r>
            <w:r w:rsidRPr="00CD6077">
              <w:rPr>
                <w:rFonts w:ascii="Arial Narrow" w:hAnsi="Arial Narrow"/>
                <w:lang w:val="en"/>
              </w:rPr>
              <w:t xml:space="preserve"> been avoided and dealt with at the first hearing</w:t>
            </w:r>
            <w:r w:rsidR="00164ED3">
              <w:rPr>
                <w:rFonts w:ascii="Arial Narrow" w:hAnsi="Arial Narrow"/>
                <w:lang w:val="en"/>
              </w:rPr>
              <w:t xml:space="preserve"> with an</w:t>
            </w:r>
            <w:r w:rsidRPr="00CD6077">
              <w:rPr>
                <w:rFonts w:ascii="Arial Narrow" w:hAnsi="Arial Narrow"/>
                <w:lang w:val="en"/>
              </w:rPr>
              <w:t xml:space="preserve"> outcome in 28 days as opposed to </w:t>
            </w:r>
            <w:r w:rsidR="00164ED3">
              <w:rPr>
                <w:rFonts w:ascii="Arial Narrow" w:hAnsi="Arial Narrow"/>
                <w:lang w:val="en"/>
              </w:rPr>
              <w:t>four</w:t>
            </w:r>
            <w:r w:rsidRPr="00CD6077">
              <w:rPr>
                <w:rFonts w:ascii="Arial Narrow" w:hAnsi="Arial Narrow"/>
                <w:lang w:val="en"/>
              </w:rPr>
              <w:t xml:space="preserve"> months.</w:t>
            </w:r>
          </w:p>
        </w:tc>
      </w:tr>
    </w:tbl>
    <w:p w:rsidR="00B00EF4" w:rsidRDefault="00B00EF4" w:rsidP="00B00EF4">
      <w:pPr>
        <w:rPr>
          <w:rFonts w:ascii="Arial Narrow" w:hAnsi="Arial Narrow"/>
          <w:sz w:val="24"/>
          <w:szCs w:val="24"/>
        </w:rPr>
      </w:pPr>
    </w:p>
    <w:p w:rsidR="00B00EF4" w:rsidRPr="0024740E" w:rsidRDefault="00B00EF4" w:rsidP="00B00EF4">
      <w:pPr>
        <w:rPr>
          <w:rFonts w:ascii="Arial Narrow" w:hAnsi="Arial Narrow"/>
          <w:sz w:val="24"/>
          <w:szCs w:val="24"/>
        </w:rPr>
      </w:pPr>
      <w:r>
        <w:rPr>
          <w:rFonts w:ascii="Arial Narrow" w:hAnsi="Arial Narrow"/>
          <w:color w:val="272627"/>
          <w:sz w:val="24"/>
          <w:szCs w:val="24"/>
        </w:rPr>
        <w:t xml:space="preserve">There has also been a lot of work ongoing in the last 12 months around the use of out of court disposals (OOCD), </w:t>
      </w:r>
      <w:r w:rsidRPr="0024740E">
        <w:rPr>
          <w:rFonts w:ascii="Arial Narrow" w:hAnsi="Arial Narrow"/>
          <w:sz w:val="24"/>
          <w:szCs w:val="24"/>
        </w:rPr>
        <w:t>a method of resolving an investig</w:t>
      </w:r>
      <w:r>
        <w:rPr>
          <w:rFonts w:ascii="Arial Narrow" w:hAnsi="Arial Narrow"/>
          <w:sz w:val="24"/>
          <w:szCs w:val="24"/>
        </w:rPr>
        <w:t>ation when the suspect is known and</w:t>
      </w:r>
      <w:r w:rsidRPr="0024740E">
        <w:rPr>
          <w:rFonts w:ascii="Arial Narrow" w:hAnsi="Arial Narrow"/>
          <w:sz w:val="24"/>
          <w:szCs w:val="24"/>
        </w:rPr>
        <w:t xml:space="preserve"> </w:t>
      </w:r>
      <w:r>
        <w:rPr>
          <w:rFonts w:ascii="Arial Narrow" w:hAnsi="Arial Narrow"/>
          <w:sz w:val="24"/>
          <w:szCs w:val="24"/>
        </w:rPr>
        <w:t>a</w:t>
      </w:r>
      <w:r w:rsidRPr="0024740E">
        <w:rPr>
          <w:rFonts w:ascii="Arial Narrow" w:hAnsi="Arial Narrow"/>
          <w:sz w:val="24"/>
          <w:szCs w:val="24"/>
        </w:rPr>
        <w:t>dmits the offence. An OOCD can only be used in limited circumstances</w:t>
      </w:r>
      <w:r>
        <w:rPr>
          <w:rFonts w:ascii="Arial Narrow" w:hAnsi="Arial Narrow"/>
          <w:sz w:val="24"/>
          <w:szCs w:val="24"/>
        </w:rPr>
        <w:t xml:space="preserve"> and aims to</w:t>
      </w:r>
      <w:r w:rsidRPr="0024740E">
        <w:rPr>
          <w:rFonts w:ascii="Arial Narrow" w:hAnsi="Arial Narrow"/>
          <w:sz w:val="24"/>
          <w:szCs w:val="24"/>
        </w:rPr>
        <w:t xml:space="preserve"> reduce re-offending by enabling restorative and reparative justice. Nationally</w:t>
      </w:r>
      <w:r>
        <w:rPr>
          <w:rFonts w:ascii="Arial Narrow" w:hAnsi="Arial Narrow"/>
          <w:sz w:val="24"/>
          <w:szCs w:val="24"/>
        </w:rPr>
        <w:t xml:space="preserve"> OOCDs incl</w:t>
      </w:r>
      <w:r w:rsidRPr="0024740E">
        <w:rPr>
          <w:rFonts w:ascii="Arial Narrow" w:hAnsi="Arial Narrow"/>
          <w:sz w:val="24"/>
          <w:szCs w:val="24"/>
        </w:rPr>
        <w:t xml:space="preserve">ude </w:t>
      </w:r>
      <w:r>
        <w:rPr>
          <w:rFonts w:ascii="Arial Narrow" w:hAnsi="Arial Narrow"/>
          <w:sz w:val="24"/>
          <w:szCs w:val="24"/>
        </w:rPr>
        <w:t>c</w:t>
      </w:r>
      <w:r w:rsidRPr="0024740E">
        <w:rPr>
          <w:rFonts w:ascii="Arial Narrow" w:hAnsi="Arial Narrow"/>
          <w:sz w:val="24"/>
          <w:szCs w:val="24"/>
        </w:rPr>
        <w:t xml:space="preserve">ommunity </w:t>
      </w:r>
      <w:r>
        <w:rPr>
          <w:rFonts w:ascii="Arial Narrow" w:hAnsi="Arial Narrow"/>
          <w:sz w:val="24"/>
          <w:szCs w:val="24"/>
        </w:rPr>
        <w:t>r</w:t>
      </w:r>
      <w:r w:rsidRPr="0024740E">
        <w:rPr>
          <w:rFonts w:ascii="Arial Narrow" w:hAnsi="Arial Narrow"/>
          <w:sz w:val="24"/>
          <w:szCs w:val="24"/>
        </w:rPr>
        <w:t xml:space="preserve">esolutions, </w:t>
      </w:r>
      <w:r>
        <w:rPr>
          <w:rFonts w:ascii="Arial Narrow" w:hAnsi="Arial Narrow"/>
          <w:sz w:val="24"/>
          <w:szCs w:val="24"/>
        </w:rPr>
        <w:t>c</w:t>
      </w:r>
      <w:r w:rsidRPr="0024740E">
        <w:rPr>
          <w:rFonts w:ascii="Arial Narrow" w:hAnsi="Arial Narrow"/>
          <w:sz w:val="24"/>
          <w:szCs w:val="24"/>
        </w:rPr>
        <w:t xml:space="preserve">onditional </w:t>
      </w:r>
      <w:r>
        <w:rPr>
          <w:rFonts w:ascii="Arial Narrow" w:hAnsi="Arial Narrow"/>
          <w:sz w:val="24"/>
          <w:szCs w:val="24"/>
        </w:rPr>
        <w:t>c</w:t>
      </w:r>
      <w:r w:rsidRPr="0024740E">
        <w:rPr>
          <w:rFonts w:ascii="Arial Narrow" w:hAnsi="Arial Narrow"/>
          <w:sz w:val="24"/>
          <w:szCs w:val="24"/>
        </w:rPr>
        <w:t xml:space="preserve">autioning, </w:t>
      </w:r>
      <w:r>
        <w:rPr>
          <w:rFonts w:ascii="Arial Narrow" w:hAnsi="Arial Narrow"/>
          <w:sz w:val="24"/>
          <w:szCs w:val="24"/>
        </w:rPr>
        <w:t>s</w:t>
      </w:r>
      <w:r w:rsidRPr="0024740E">
        <w:rPr>
          <w:rFonts w:ascii="Arial Narrow" w:hAnsi="Arial Narrow"/>
          <w:sz w:val="24"/>
          <w:szCs w:val="24"/>
        </w:rPr>
        <w:t xml:space="preserve">imple </w:t>
      </w:r>
      <w:r>
        <w:rPr>
          <w:rFonts w:ascii="Arial Narrow" w:hAnsi="Arial Narrow"/>
          <w:sz w:val="24"/>
          <w:szCs w:val="24"/>
        </w:rPr>
        <w:t>c</w:t>
      </w:r>
      <w:r w:rsidRPr="0024740E">
        <w:rPr>
          <w:rFonts w:ascii="Arial Narrow" w:hAnsi="Arial Narrow"/>
          <w:sz w:val="24"/>
          <w:szCs w:val="24"/>
        </w:rPr>
        <w:t xml:space="preserve">autions, </w:t>
      </w:r>
      <w:r>
        <w:rPr>
          <w:rFonts w:ascii="Arial Narrow" w:hAnsi="Arial Narrow"/>
          <w:sz w:val="24"/>
          <w:szCs w:val="24"/>
        </w:rPr>
        <w:t>c</w:t>
      </w:r>
      <w:r w:rsidRPr="0024740E">
        <w:rPr>
          <w:rFonts w:ascii="Arial Narrow" w:hAnsi="Arial Narrow"/>
          <w:sz w:val="24"/>
          <w:szCs w:val="24"/>
        </w:rPr>
        <w:t xml:space="preserve">annabis </w:t>
      </w:r>
      <w:r>
        <w:rPr>
          <w:rFonts w:ascii="Arial Narrow" w:hAnsi="Arial Narrow"/>
          <w:sz w:val="24"/>
          <w:szCs w:val="24"/>
        </w:rPr>
        <w:t>w</w:t>
      </w:r>
      <w:r w:rsidRPr="0024740E">
        <w:rPr>
          <w:rFonts w:ascii="Arial Narrow" w:hAnsi="Arial Narrow"/>
          <w:sz w:val="24"/>
          <w:szCs w:val="24"/>
        </w:rPr>
        <w:t>arnings and Pe</w:t>
      </w:r>
      <w:r>
        <w:rPr>
          <w:rFonts w:ascii="Arial Narrow" w:hAnsi="Arial Narrow"/>
          <w:sz w:val="24"/>
          <w:szCs w:val="24"/>
        </w:rPr>
        <w:t>nalty Notices for Disorder. However West Yorkshire was selected as one of three police services to take part in a national pilot to reduce the number of these disposals and the PCC has ensured relevant safeguards have been put in place by the police and that this was only used where appropriate. The OPCC chairs a county-wide scrutiny panel looking at use of OOCDs with representatives from relevant criminal justice agencies. This commenced in April 2015 and the panel will meet at least quarterly.</w:t>
      </w:r>
    </w:p>
    <w:p w:rsidR="00B00EF4" w:rsidRDefault="00B00EF4" w:rsidP="00B00EF4">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6263F2" w:rsidRDefault="00B00EF4" w:rsidP="00321905">
            <w:pPr>
              <w:tabs>
                <w:tab w:val="center" w:pos="4513"/>
              </w:tabs>
              <w:rPr>
                <w:rFonts w:ascii="Arial Narrow" w:hAnsi="Arial Narrow"/>
                <w:b/>
                <w:u w:val="single"/>
              </w:rPr>
            </w:pPr>
            <w:r w:rsidRPr="006263F2">
              <w:rPr>
                <w:rFonts w:ascii="Arial Narrow" w:hAnsi="Arial Narrow"/>
                <w:b/>
                <w:u w:val="single"/>
              </w:rPr>
              <w:t>Out of court disposal pilot</w:t>
            </w:r>
          </w:p>
          <w:p w:rsidR="00B00EF4" w:rsidRPr="006263F2" w:rsidRDefault="00B00EF4" w:rsidP="00321905">
            <w:pPr>
              <w:tabs>
                <w:tab w:val="center" w:pos="4513"/>
              </w:tabs>
              <w:rPr>
                <w:rFonts w:ascii="Arial Narrow" w:hAnsi="Arial Narrow"/>
                <w:b/>
              </w:rPr>
            </w:pPr>
          </w:p>
          <w:p w:rsidR="00B00EF4" w:rsidRPr="006263F2" w:rsidRDefault="00B00EF4" w:rsidP="00321905">
            <w:pPr>
              <w:rPr>
                <w:rFonts w:ascii="Arial Narrow" w:hAnsi="Arial Narrow"/>
              </w:rPr>
            </w:pPr>
            <w:r w:rsidRPr="006263F2">
              <w:rPr>
                <w:rFonts w:ascii="Arial Narrow" w:hAnsi="Arial Narrow"/>
              </w:rPr>
              <w:t>The Ministry of Justice are working with three volunteer police forces (West Yorkshire, Staffordshire and Leicestershire) to explore the use of a limited number of out of court disposals. The purpose is to achieve greater simplicity and transparency, creating a framework that is easier for the public to understand and for practitioners to implement. On 24 November 2014 West Yorkshire Police partially commenced implementation of a new simplified, two-tier model; the pilot only permits the use of conditional cautions and community resolutions.</w:t>
            </w:r>
          </w:p>
          <w:p w:rsidR="00B00EF4" w:rsidRPr="006263F2" w:rsidRDefault="00B00EF4" w:rsidP="00321905">
            <w:pPr>
              <w:rPr>
                <w:rFonts w:ascii="Arial Narrow" w:hAnsi="Arial Narrow"/>
              </w:rPr>
            </w:pPr>
          </w:p>
          <w:p w:rsidR="00B00EF4" w:rsidRDefault="00B00EF4" w:rsidP="00321905">
            <w:pPr>
              <w:rPr>
                <w:rFonts w:ascii="Arial Narrow" w:hAnsi="Arial Narrow"/>
              </w:rPr>
            </w:pPr>
            <w:r w:rsidRPr="006263F2">
              <w:rPr>
                <w:rFonts w:ascii="Arial Narrow" w:hAnsi="Arial Narrow"/>
              </w:rPr>
              <w:t>The rationale for limiting the method of disposal is to ensure the availability of:</w:t>
            </w:r>
          </w:p>
          <w:p w:rsidR="00B00EF4" w:rsidRPr="006263F2" w:rsidRDefault="00B00EF4" w:rsidP="00321905">
            <w:pPr>
              <w:rPr>
                <w:rFonts w:ascii="Arial Narrow" w:hAnsi="Arial Narrow"/>
              </w:rPr>
            </w:pPr>
          </w:p>
          <w:p w:rsidR="00B00EF4" w:rsidRPr="006263F2" w:rsidRDefault="00B00EF4" w:rsidP="00321905">
            <w:pPr>
              <w:pStyle w:val="ListParagraph"/>
              <w:numPr>
                <w:ilvl w:val="0"/>
                <w:numId w:val="46"/>
              </w:numPr>
              <w:spacing w:line="259" w:lineRule="auto"/>
              <w:contextualSpacing/>
              <w:rPr>
                <w:rFonts w:ascii="Arial Narrow" w:hAnsi="Arial Narrow"/>
              </w:rPr>
            </w:pPr>
            <w:r w:rsidRPr="006263F2">
              <w:rPr>
                <w:rFonts w:ascii="Arial Narrow" w:hAnsi="Arial Narrow"/>
              </w:rPr>
              <w:t xml:space="preserve">An entirely non-criminal process (community resolutions) </w:t>
            </w:r>
          </w:p>
          <w:p w:rsidR="00B00EF4" w:rsidRPr="006263F2" w:rsidRDefault="00B00EF4" w:rsidP="00321905">
            <w:pPr>
              <w:pStyle w:val="ListParagraph"/>
              <w:numPr>
                <w:ilvl w:val="0"/>
                <w:numId w:val="46"/>
              </w:numPr>
              <w:spacing w:line="259" w:lineRule="auto"/>
              <w:contextualSpacing/>
              <w:rPr>
                <w:rFonts w:ascii="Arial Narrow" w:hAnsi="Arial Narrow"/>
              </w:rPr>
            </w:pPr>
            <w:r w:rsidRPr="006263F2">
              <w:rPr>
                <w:rFonts w:ascii="Arial Narrow" w:hAnsi="Arial Narrow"/>
              </w:rPr>
              <w:t>A more significant (comply or fail) method of dealing with suspects that are not prosecuted (conditional cautions)</w:t>
            </w:r>
          </w:p>
          <w:p w:rsidR="00B00EF4" w:rsidRPr="006263F2" w:rsidRDefault="00B00EF4" w:rsidP="00321905">
            <w:pPr>
              <w:rPr>
                <w:rFonts w:ascii="Arial Narrow" w:hAnsi="Arial Narrow"/>
              </w:rPr>
            </w:pPr>
          </w:p>
          <w:p w:rsidR="00B00EF4" w:rsidRPr="006263F2" w:rsidRDefault="00B00EF4" w:rsidP="00321905">
            <w:pPr>
              <w:rPr>
                <w:rFonts w:ascii="Arial Narrow" w:hAnsi="Arial Narrow"/>
              </w:rPr>
            </w:pPr>
            <w:r w:rsidRPr="006263F2">
              <w:rPr>
                <w:rFonts w:ascii="Arial Narrow" w:hAnsi="Arial Narrow"/>
              </w:rPr>
              <w:t>A community resolution allows for the victim and investigating officer to determine the appropriate means of dealing with a suspect. Most frequently, this is by means of an apology. A conditional caution allows a suspect to receive either a punitive, restorative or reparative element to a caution. This might include as an example an apology to a victim, a small fine, a financial penalty to repair damage etc. The caution will be issued on the basis that the condition must be complied with; in circumstances where a condition/s are not complied with, a suspect will be dealt with by a court for the original offence for which they were cautioned and, supplementary, for breaching the condition/s of the caution.</w:t>
            </w:r>
          </w:p>
          <w:p w:rsidR="00B00EF4" w:rsidRPr="006263F2" w:rsidRDefault="00B00EF4" w:rsidP="00321905">
            <w:pPr>
              <w:rPr>
                <w:rFonts w:ascii="Arial Narrow" w:hAnsi="Arial Narrow"/>
              </w:rPr>
            </w:pPr>
          </w:p>
          <w:p w:rsidR="00B00EF4" w:rsidRPr="006263F2" w:rsidRDefault="00B00EF4" w:rsidP="00321905">
            <w:pPr>
              <w:rPr>
                <w:rFonts w:ascii="Arial Narrow" w:hAnsi="Arial Narrow"/>
              </w:rPr>
            </w:pPr>
            <w:r w:rsidRPr="006263F2">
              <w:rPr>
                <w:rFonts w:ascii="Arial Narrow" w:hAnsi="Arial Narrow"/>
              </w:rPr>
              <w:t xml:space="preserve">The pilot commenced on 24 November 2014 in Leeds, then went live on 8 December 2014 in Kirklees, 16 January 2015 in Wakefield, 26 January 2015 in Calderdale and 9 February 2015 in Bradford. </w:t>
            </w:r>
          </w:p>
          <w:p w:rsidR="00B00EF4" w:rsidRPr="006263F2" w:rsidRDefault="00B00EF4" w:rsidP="00321905">
            <w:pPr>
              <w:rPr>
                <w:rFonts w:ascii="Arial Narrow" w:hAnsi="Arial Narrow"/>
                <w:color w:val="272627"/>
              </w:rPr>
            </w:pPr>
          </w:p>
          <w:p w:rsidR="00B00EF4" w:rsidRPr="0085550D" w:rsidRDefault="00B00EF4" w:rsidP="00321905">
            <w:pPr>
              <w:rPr>
                <w:rFonts w:ascii="Arial Narrow" w:hAnsi="Arial Narrow"/>
                <w:sz w:val="24"/>
                <w:szCs w:val="24"/>
              </w:rPr>
            </w:pPr>
            <w:r w:rsidRPr="006263F2">
              <w:rPr>
                <w:rFonts w:ascii="Arial Narrow" w:hAnsi="Arial Narrow"/>
              </w:rPr>
              <w:t>The pilot will run until 3 November 2015. Sheffield Hallam University and IPSOS MORI have been commissioned by the Ministry of Justice to conduct an evaluation of the project.</w:t>
            </w:r>
          </w:p>
        </w:tc>
      </w:tr>
    </w:tbl>
    <w:p w:rsidR="00B00EF4" w:rsidRDefault="00B00EF4" w:rsidP="00B00EF4">
      <w:pPr>
        <w:rPr>
          <w:rFonts w:ascii="Arial Narrow" w:hAnsi="Arial Narrow"/>
          <w:color w:val="272627"/>
          <w:sz w:val="24"/>
          <w:szCs w:val="24"/>
        </w:rPr>
      </w:pPr>
    </w:p>
    <w:p w:rsidR="00B00EF4" w:rsidRPr="00164ED3" w:rsidRDefault="00B00EF4" w:rsidP="00B00EF4">
      <w:pPr>
        <w:rPr>
          <w:rFonts w:ascii="Arial Narrow" w:hAnsi="Arial Narrow"/>
          <w:sz w:val="24"/>
          <w:szCs w:val="24"/>
        </w:rPr>
      </w:pPr>
      <w:r w:rsidRPr="00164ED3">
        <w:rPr>
          <w:rFonts w:ascii="Arial Narrow" w:hAnsi="Arial Narrow"/>
          <w:sz w:val="24"/>
          <w:szCs w:val="24"/>
        </w:rPr>
        <w:t>Under the Police Reform and Social Responsibility Act 2011 PCCs have a responsibility to operate an independent custody visiting scheme. The scheme in West Yorkshire enables volunteer members of the local community, unconnected with the police or the criminal justice system, to act as independent monitors, checking on the treatment of detainees and the conditions in which they are held, and that their rights and entitlements are being observed. The reports provided by the Independent Custody Visitors (ICVs) enhance public confidence in policing and are an important part of the relationship between the police and the community. A small number of nominated ICVs have received enhanced training relating to the detention of terrorist suspects.</w:t>
      </w:r>
    </w:p>
    <w:p w:rsidR="00164ED3" w:rsidRPr="00164ED3" w:rsidRDefault="00164ED3" w:rsidP="00B00EF4">
      <w:pPr>
        <w:rPr>
          <w:rFonts w:ascii="Arial Narrow" w:hAnsi="Arial Narrow"/>
          <w:sz w:val="24"/>
          <w:szCs w:val="24"/>
        </w:rPr>
      </w:pPr>
    </w:p>
    <w:p w:rsidR="00164ED3" w:rsidRPr="00164ED3" w:rsidRDefault="00164ED3" w:rsidP="00164ED3">
      <w:pPr>
        <w:rPr>
          <w:rFonts w:ascii="Arial Narrow" w:hAnsi="Arial Narrow"/>
          <w:sz w:val="24"/>
          <w:szCs w:val="24"/>
        </w:rPr>
      </w:pPr>
      <w:r w:rsidRPr="00164ED3">
        <w:rPr>
          <w:rFonts w:ascii="Arial Narrow" w:hAnsi="Arial Narrow"/>
          <w:sz w:val="24"/>
          <w:szCs w:val="24"/>
        </w:rPr>
        <w:t>Leeds Community Healthcare Trust have been commissioned by West Yorkshire Police to lead a healthcare partnership within its custody facilities. The use of custody as a place of safety has been raised with partners locally through the various mechanisms and nationally through the Home Office and Association of Police and Crime Commissioners, and the PCC welcomes the government plans to change the legislation. The PCC has joint funded along with NHS England nurses to be placed in the control rooms in Leeds and Bradford to divert vulnerable people away from custody and the successful street triage pilot in Leeds is now being rolled out across the county.</w:t>
      </w:r>
    </w:p>
    <w:p w:rsidR="00B00EF4" w:rsidRPr="009D6B71" w:rsidRDefault="00B00EF4" w:rsidP="00B00EF4">
      <w:pPr>
        <w:rPr>
          <w:rFonts w:ascii="Arial Narrow" w:hAnsi="Arial Narrow"/>
          <w:b/>
          <w:color w:val="272627"/>
          <w:sz w:val="24"/>
          <w:szCs w:val="24"/>
          <w:u w:val="single"/>
        </w:rPr>
      </w:pPr>
    </w:p>
    <w:tbl>
      <w:tblPr>
        <w:tblStyle w:val="TableGrid"/>
        <w:tblW w:w="0" w:type="auto"/>
        <w:tblInd w:w="108" w:type="dxa"/>
        <w:tblLook w:val="04A0" w:firstRow="1" w:lastRow="0" w:firstColumn="1" w:lastColumn="0" w:noHBand="0" w:noVBand="1"/>
      </w:tblPr>
      <w:tblGrid>
        <w:gridCol w:w="10348"/>
      </w:tblGrid>
      <w:tr w:rsidR="00B00EF4" w:rsidRPr="009D6B71" w:rsidTr="00321905">
        <w:tc>
          <w:tcPr>
            <w:tcW w:w="10348" w:type="dxa"/>
            <w:shd w:val="clear" w:color="auto" w:fill="D9D9D9" w:themeFill="background1" w:themeFillShade="D9"/>
          </w:tcPr>
          <w:p w:rsidR="00B00EF4" w:rsidRPr="00F007DA" w:rsidRDefault="00164ED3" w:rsidP="00321905">
            <w:pPr>
              <w:rPr>
                <w:rFonts w:ascii="Arial Narrow" w:hAnsi="Arial Narrow"/>
                <w:b/>
                <w:u w:val="single"/>
              </w:rPr>
            </w:pPr>
            <w:r>
              <w:rPr>
                <w:rFonts w:ascii="Arial Narrow" w:hAnsi="Arial Narrow"/>
                <w:b/>
                <w:u w:val="single"/>
              </w:rPr>
              <w:t xml:space="preserve">Safer </w:t>
            </w:r>
            <w:r w:rsidR="00B00EF4" w:rsidRPr="00F007DA">
              <w:rPr>
                <w:rFonts w:ascii="Arial Narrow" w:hAnsi="Arial Narrow"/>
                <w:b/>
                <w:u w:val="single"/>
              </w:rPr>
              <w:t>Leeds</w:t>
            </w:r>
          </w:p>
          <w:p w:rsidR="00B00EF4" w:rsidRPr="00F007DA" w:rsidRDefault="00B00EF4" w:rsidP="00321905">
            <w:pPr>
              <w:rPr>
                <w:rFonts w:ascii="Arial Narrow" w:hAnsi="Arial Narrow"/>
              </w:rPr>
            </w:pPr>
          </w:p>
          <w:p w:rsidR="00B00EF4" w:rsidRPr="00F007DA" w:rsidRDefault="00B00EF4" w:rsidP="00321905">
            <w:pPr>
              <w:rPr>
                <w:rFonts w:ascii="Arial Narrow" w:hAnsi="Arial Narrow"/>
              </w:rPr>
            </w:pPr>
            <w:r w:rsidRPr="00F007DA">
              <w:rPr>
                <w:rFonts w:ascii="Arial Narrow" w:hAnsi="Arial Narrow"/>
              </w:rPr>
              <w:t xml:space="preserve">Following the West Yorkshire Police’s adoption of the ‘joint protocol for the transfer of young people from police custody to local authority accommodation,’ Leeds </w:t>
            </w:r>
            <w:r>
              <w:rPr>
                <w:rFonts w:ascii="Arial Narrow" w:hAnsi="Arial Narrow"/>
              </w:rPr>
              <w:t xml:space="preserve">district police </w:t>
            </w:r>
            <w:r w:rsidRPr="00F007DA">
              <w:rPr>
                <w:rFonts w:ascii="Arial Narrow" w:hAnsi="Arial Narrow"/>
              </w:rPr>
              <w:t xml:space="preserve">(along with the local authority) are now able to provide a safe, environment for children and young people who have been charged and detained to appear at court, to be transferred in the majority of cases into foster care until their court appearance. The Protocol has been adopted by WYP in conjunction with partners at </w:t>
            </w:r>
            <w:r w:rsidR="00164ED3">
              <w:rPr>
                <w:rFonts w:ascii="Arial Narrow" w:hAnsi="Arial Narrow"/>
              </w:rPr>
              <w:t>Youth Offending Service (</w:t>
            </w:r>
            <w:r w:rsidRPr="00F007DA">
              <w:rPr>
                <w:rFonts w:ascii="Arial Narrow" w:hAnsi="Arial Narrow"/>
              </w:rPr>
              <w:t>YOS</w:t>
            </w:r>
            <w:r w:rsidR="00164ED3">
              <w:rPr>
                <w:rFonts w:ascii="Arial Narrow" w:hAnsi="Arial Narrow"/>
              </w:rPr>
              <w:t>)</w:t>
            </w:r>
            <w:r w:rsidRPr="00F007DA">
              <w:rPr>
                <w:rFonts w:ascii="Arial Narrow" w:hAnsi="Arial Narrow"/>
              </w:rPr>
              <w:t>, Children’s Services and E</w:t>
            </w:r>
            <w:r w:rsidR="00164ED3">
              <w:rPr>
                <w:rFonts w:ascii="Arial Narrow" w:hAnsi="Arial Narrow"/>
              </w:rPr>
              <w:t xml:space="preserve">mergency </w:t>
            </w:r>
            <w:r w:rsidRPr="00F007DA">
              <w:rPr>
                <w:rFonts w:ascii="Arial Narrow" w:hAnsi="Arial Narrow"/>
              </w:rPr>
              <w:t>D</w:t>
            </w:r>
            <w:r w:rsidR="00164ED3">
              <w:rPr>
                <w:rFonts w:ascii="Arial Narrow" w:hAnsi="Arial Narrow"/>
              </w:rPr>
              <w:t xml:space="preserve">uty </w:t>
            </w:r>
            <w:r w:rsidRPr="00F007DA">
              <w:rPr>
                <w:rFonts w:ascii="Arial Narrow" w:hAnsi="Arial Narrow"/>
              </w:rPr>
              <w:t>T</w:t>
            </w:r>
            <w:r w:rsidR="00164ED3">
              <w:rPr>
                <w:rFonts w:ascii="Arial Narrow" w:hAnsi="Arial Narrow"/>
              </w:rPr>
              <w:t>eam</w:t>
            </w:r>
            <w:r w:rsidRPr="00F007DA">
              <w:rPr>
                <w:rFonts w:ascii="Arial Narrow" w:hAnsi="Arial Narrow"/>
              </w:rPr>
              <w:t>, and has become a focal point of discussions now taking place at county-level.</w:t>
            </w:r>
          </w:p>
        </w:tc>
      </w:tr>
    </w:tbl>
    <w:p w:rsidR="00B00EF4" w:rsidRDefault="00B00EF4" w:rsidP="00B00EF4">
      <w:pPr>
        <w:rPr>
          <w:rFonts w:ascii="Arial Narrow" w:hAnsi="Arial Narrow"/>
          <w:color w:val="272627"/>
          <w:sz w:val="24"/>
          <w:szCs w:val="24"/>
        </w:rPr>
      </w:pPr>
    </w:p>
    <w:p w:rsidR="00B00EF4" w:rsidRDefault="00B00EF4" w:rsidP="00B00EF4">
      <w:pPr>
        <w:rPr>
          <w:rFonts w:ascii="Arial Narrow" w:hAnsi="Arial Narrow"/>
          <w:sz w:val="24"/>
          <w:szCs w:val="24"/>
        </w:rPr>
      </w:pPr>
      <w:r>
        <w:rPr>
          <w:rFonts w:ascii="Arial Narrow" w:hAnsi="Arial Narrow"/>
          <w:sz w:val="24"/>
          <w:szCs w:val="24"/>
        </w:rPr>
        <w:t>The PCC has now taken responsibility for the national VIPER</w:t>
      </w:r>
      <w:r w:rsidRPr="00164ED3">
        <w:rPr>
          <w:rFonts w:ascii="Arial Narrow" w:hAnsi="Arial Narrow"/>
          <w:sz w:val="24"/>
          <w:szCs w:val="24"/>
          <w:vertAlign w:val="superscript"/>
        </w:rPr>
        <w:t>®</w:t>
      </w:r>
      <w:r>
        <w:rPr>
          <w:rFonts w:ascii="Arial Narrow" w:hAnsi="Arial Narrow"/>
          <w:sz w:val="24"/>
          <w:szCs w:val="24"/>
        </w:rPr>
        <w:t xml:space="preserve"> bureau and </w:t>
      </w:r>
      <w:r w:rsidR="00164ED3">
        <w:rPr>
          <w:rFonts w:ascii="Arial Narrow" w:hAnsi="Arial Narrow"/>
          <w:sz w:val="24"/>
          <w:szCs w:val="24"/>
        </w:rPr>
        <w:t>the OPCC</w:t>
      </w:r>
      <w:r>
        <w:rPr>
          <w:rFonts w:ascii="Arial Narrow" w:hAnsi="Arial Narrow"/>
          <w:sz w:val="24"/>
          <w:szCs w:val="24"/>
        </w:rPr>
        <w:t xml:space="preserve"> has been working with them to improve the technology available. </w:t>
      </w:r>
      <w:r w:rsidRPr="00F72996">
        <w:rPr>
          <w:rFonts w:ascii="Arial Narrow" w:hAnsi="Arial Narrow"/>
          <w:sz w:val="24"/>
          <w:szCs w:val="24"/>
        </w:rPr>
        <w:t>A suite of successful projects have been submitted to the Home Office Police Innovation Fund over the past 12 months to support innovations for VIPER</w:t>
      </w:r>
      <w:r w:rsidRPr="00164ED3">
        <w:rPr>
          <w:rFonts w:ascii="Arial Narrow" w:hAnsi="Arial Narrow"/>
          <w:sz w:val="24"/>
          <w:szCs w:val="24"/>
          <w:vertAlign w:val="superscript"/>
        </w:rPr>
        <w:t>®</w:t>
      </w:r>
      <w:r w:rsidRPr="00F72996">
        <w:rPr>
          <w:rFonts w:ascii="Arial Narrow" w:hAnsi="Arial Narrow"/>
          <w:sz w:val="24"/>
          <w:szCs w:val="24"/>
        </w:rPr>
        <w:t xml:space="preserve"> which shall drive innovations in the criminal justice system, and the design and delivery of efficiency-saving software to create a live-time forensic database and forensic evidence repository for the Yorkshire and Humber Scientific Support Unit.</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074439"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b/>
                <w:sz w:val="22"/>
                <w:szCs w:val="22"/>
                <w:u w:val="single"/>
              </w:rPr>
            </w:pPr>
            <w:r w:rsidRPr="00074439">
              <w:rPr>
                <w:rFonts w:ascii="Arial Narrow" w:hAnsi="Arial Narrow"/>
                <w:b/>
                <w:sz w:val="22"/>
                <w:szCs w:val="22"/>
                <w:u w:val="single"/>
              </w:rPr>
              <w:t>VIPER</w:t>
            </w:r>
            <w:r w:rsidRPr="00164ED3">
              <w:rPr>
                <w:rFonts w:ascii="Arial Narrow" w:hAnsi="Arial Narrow"/>
                <w:b/>
                <w:u w:val="single"/>
                <w:vertAlign w:val="superscript"/>
              </w:rPr>
              <w:t>®</w:t>
            </w:r>
          </w:p>
          <w:p w:rsidR="00B00EF4"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rPr>
            </w:pPr>
          </w:p>
          <w:p w:rsidR="00B00EF4" w:rsidRPr="003D43DC"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rPr>
            </w:pPr>
            <w:r w:rsidRPr="003D43DC">
              <w:rPr>
                <w:rFonts w:ascii="Arial Narrow" w:hAnsi="Arial Narrow"/>
                <w:sz w:val="22"/>
                <w:szCs w:val="22"/>
              </w:rPr>
              <w:t>The National VIPER</w:t>
            </w:r>
            <w:r w:rsidR="00164ED3" w:rsidRPr="00164ED3">
              <w:rPr>
                <w:rFonts w:ascii="Arial Narrow" w:hAnsi="Arial Narrow"/>
                <w:vertAlign w:val="superscript"/>
              </w:rPr>
              <w:t>®</w:t>
            </w:r>
            <w:r w:rsidRPr="003D43DC">
              <w:rPr>
                <w:rFonts w:ascii="Arial Narrow" w:hAnsi="Arial Narrow"/>
                <w:sz w:val="22"/>
                <w:szCs w:val="22"/>
              </w:rPr>
              <w:t xml:space="preserve"> Bureau continues to support the criminal justice system by producing around 17,000 video identification parades each year. These video identification parades provide an opportunity for a witness to identify a suspect without the need to confront them face to face. This was the case in the past with the line-ups often portrayed in films and on television but the system, designed by the team from West Yorkshire Police, overcomes that problem. The VIPER</w:t>
            </w:r>
            <w:r w:rsidR="00164ED3" w:rsidRPr="00164ED3">
              <w:rPr>
                <w:rFonts w:ascii="Arial Narrow" w:hAnsi="Arial Narrow"/>
                <w:vertAlign w:val="superscript"/>
              </w:rPr>
              <w:t>®</w:t>
            </w:r>
            <w:r w:rsidRPr="003D43DC">
              <w:rPr>
                <w:rFonts w:ascii="Arial Narrow" w:hAnsi="Arial Narrow"/>
                <w:sz w:val="22"/>
                <w:szCs w:val="22"/>
              </w:rPr>
              <w:t xml:space="preserve"> identification parades takes the form of a short film which is viewed by a witness in comfortable surroundings. It is played from a DVD created by the team at VIPER</w:t>
            </w:r>
            <w:r w:rsidR="00164ED3" w:rsidRPr="00164ED3">
              <w:rPr>
                <w:rFonts w:ascii="Arial Narrow" w:hAnsi="Arial Narrow"/>
                <w:vertAlign w:val="superscript"/>
              </w:rPr>
              <w:t>®</w:t>
            </w:r>
            <w:r w:rsidRPr="003D43DC">
              <w:rPr>
                <w:rFonts w:ascii="Arial Narrow" w:hAnsi="Arial Narrow"/>
                <w:sz w:val="22"/>
                <w:szCs w:val="22"/>
              </w:rPr>
              <w:t xml:space="preserve"> and it shows a 15 second clip of the suspect and at least </w:t>
            </w:r>
            <w:r w:rsidR="00164ED3">
              <w:rPr>
                <w:rFonts w:ascii="Arial Narrow" w:hAnsi="Arial Narrow"/>
                <w:sz w:val="22"/>
                <w:szCs w:val="22"/>
              </w:rPr>
              <w:t>eight</w:t>
            </w:r>
            <w:r w:rsidRPr="003D43DC">
              <w:rPr>
                <w:rFonts w:ascii="Arial Narrow" w:hAnsi="Arial Narrow"/>
                <w:sz w:val="22"/>
                <w:szCs w:val="22"/>
              </w:rPr>
              <w:t xml:space="preserve"> others of similar appearance. The witness chooses which of the people in the film they believe they saw at a previous incident.</w:t>
            </w:r>
          </w:p>
          <w:p w:rsidR="00B00EF4" w:rsidRPr="003D43DC"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rPr>
            </w:pPr>
          </w:p>
          <w:p w:rsidR="00B00EF4" w:rsidRPr="003D43DC"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eastAsia="Times New Roman" w:hAnsi="Arial Narrow"/>
                <w:color w:val="auto"/>
                <w:sz w:val="22"/>
                <w:szCs w:val="22"/>
                <w:lang w:val="en-GB" w:bidi="x-none"/>
              </w:rPr>
            </w:pPr>
            <w:r w:rsidRPr="003D43DC">
              <w:rPr>
                <w:rFonts w:ascii="Arial Narrow" w:hAnsi="Arial Narrow"/>
                <w:sz w:val="22"/>
                <w:szCs w:val="22"/>
              </w:rPr>
              <w:t>The team at VIPER</w:t>
            </w:r>
            <w:r w:rsidR="00164ED3" w:rsidRPr="00164ED3">
              <w:rPr>
                <w:rFonts w:ascii="Arial Narrow" w:hAnsi="Arial Narrow"/>
                <w:vertAlign w:val="superscript"/>
              </w:rPr>
              <w:t>®</w:t>
            </w:r>
            <w:r w:rsidRPr="003D43DC">
              <w:rPr>
                <w:rFonts w:ascii="Arial Narrow" w:hAnsi="Arial Narrow"/>
                <w:sz w:val="22"/>
                <w:szCs w:val="22"/>
              </w:rPr>
              <w:t xml:space="preserve"> are always seeking to improve and they continue to innovate wherever possible. The recent implementation of a new method of recording images of those arrested by the police is the latest new capability produced by the team. The new method produces high definition images recorded in the VIPER</w:t>
            </w:r>
            <w:r w:rsidR="00164ED3" w:rsidRPr="00164ED3">
              <w:rPr>
                <w:rFonts w:ascii="Arial Narrow" w:hAnsi="Arial Narrow"/>
                <w:vertAlign w:val="superscript"/>
              </w:rPr>
              <w:t>®</w:t>
            </w:r>
            <w:r w:rsidRPr="003D43DC">
              <w:rPr>
                <w:rFonts w:ascii="Arial Narrow" w:hAnsi="Arial Narrow"/>
                <w:sz w:val="22"/>
                <w:szCs w:val="22"/>
              </w:rPr>
              <w:t xml:space="preserve"> identification booth and are of greater quality than those recorded in the past. These images will assist in the investigation of crime both now and in the future. This technology is at the cutting edge of that used by the police and is a major element of day to day policing which is heavily relied upon within investigations. I fully support this initiative and intend to promote its use in other forces within the UK wherever possible to </w:t>
            </w:r>
            <w:proofErr w:type="spellStart"/>
            <w:r w:rsidRPr="003D43DC">
              <w:rPr>
                <w:rFonts w:ascii="Arial Narrow" w:hAnsi="Arial Narrow"/>
                <w:sz w:val="22"/>
                <w:szCs w:val="22"/>
              </w:rPr>
              <w:t>maximise</w:t>
            </w:r>
            <w:proofErr w:type="spellEnd"/>
            <w:r w:rsidRPr="003D43DC">
              <w:rPr>
                <w:rFonts w:ascii="Arial Narrow" w:hAnsi="Arial Narrow"/>
                <w:sz w:val="22"/>
                <w:szCs w:val="22"/>
              </w:rPr>
              <w:t xml:space="preserve"> the benefits to the police as a whole.</w:t>
            </w:r>
          </w:p>
          <w:p w:rsidR="00B00EF4" w:rsidRPr="003D43DC"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rPr>
            </w:pPr>
          </w:p>
          <w:p w:rsidR="00B00EF4" w:rsidRPr="00074439" w:rsidRDefault="00B00EF4" w:rsidP="0032190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Narrow" w:hAnsi="Arial Narrow"/>
                <w:sz w:val="22"/>
                <w:szCs w:val="22"/>
              </w:rPr>
            </w:pPr>
            <w:r w:rsidRPr="003D43DC">
              <w:rPr>
                <w:rFonts w:ascii="Arial Narrow" w:hAnsi="Arial Narrow"/>
                <w:sz w:val="22"/>
                <w:szCs w:val="22"/>
              </w:rPr>
              <w:t xml:space="preserve">Without members of the public assisting the police by volunteering to have their image recorded for use as a ‘foil’ on ID parades, witnesses would not be able to view parades and the investigation of crime would be hindered. More information can be found at </w:t>
            </w:r>
            <w:hyperlink r:id="rId32" w:history="1">
              <w:r w:rsidRPr="003D43DC">
                <w:rPr>
                  <w:rStyle w:val="Hyperlink"/>
                  <w:rFonts w:ascii="Arial Narrow" w:hAnsi="Arial Narrow"/>
                  <w:sz w:val="22"/>
                  <w:szCs w:val="22"/>
                </w:rPr>
                <w:t>www.VIPER.police.uk</w:t>
              </w:r>
            </w:hyperlink>
          </w:p>
        </w:tc>
      </w:tr>
    </w:tbl>
    <w:p w:rsidR="00B00EF4" w:rsidRPr="00F72996" w:rsidRDefault="00B00EF4" w:rsidP="00B00EF4">
      <w:pPr>
        <w:rPr>
          <w:rFonts w:ascii="Arial Narrow" w:hAnsi="Arial Narrow"/>
          <w:sz w:val="24"/>
          <w:szCs w:val="24"/>
        </w:rPr>
      </w:pPr>
    </w:p>
    <w:p w:rsidR="00B00EF4" w:rsidRDefault="00B00EF4" w:rsidP="00B00EF4">
      <w:pPr>
        <w:rPr>
          <w:rFonts w:ascii="Arial Narrow" w:hAnsi="Arial Narrow" w:cs="Arial"/>
          <w:color w:val="000000"/>
          <w:shd w:val="clear" w:color="auto" w:fill="FFFFFF"/>
        </w:rPr>
      </w:pPr>
      <w:r>
        <w:rPr>
          <w:rFonts w:ascii="Arial Narrow" w:hAnsi="Arial Narrow"/>
          <w:sz w:val="24"/>
          <w:szCs w:val="24"/>
        </w:rPr>
        <w:t>The PCC has also</w:t>
      </w:r>
      <w:r w:rsidRPr="00F72996">
        <w:rPr>
          <w:rFonts w:ascii="Arial Narrow" w:hAnsi="Arial Narrow"/>
          <w:sz w:val="24"/>
          <w:szCs w:val="24"/>
        </w:rPr>
        <w:t xml:space="preserve"> commissioned the </w:t>
      </w:r>
      <w:r w:rsidR="00164ED3">
        <w:rPr>
          <w:rFonts w:ascii="Arial Narrow" w:hAnsi="Arial Narrow"/>
          <w:sz w:val="24"/>
          <w:szCs w:val="24"/>
        </w:rPr>
        <w:t>ISVA</w:t>
      </w:r>
      <w:r w:rsidRPr="00F72996">
        <w:rPr>
          <w:rFonts w:ascii="Arial Narrow" w:hAnsi="Arial Narrow"/>
          <w:sz w:val="24"/>
          <w:szCs w:val="24"/>
        </w:rPr>
        <w:t xml:space="preserve"> service which provides emotional and practical support to assist </w:t>
      </w:r>
      <w:r w:rsidR="00164ED3">
        <w:rPr>
          <w:rFonts w:ascii="Arial Narrow" w:hAnsi="Arial Narrow"/>
          <w:sz w:val="24"/>
          <w:szCs w:val="24"/>
        </w:rPr>
        <w:t>victims</w:t>
      </w:r>
      <w:r w:rsidRPr="00F72996">
        <w:rPr>
          <w:rFonts w:ascii="Arial Narrow" w:hAnsi="Arial Narrow"/>
          <w:sz w:val="24"/>
          <w:szCs w:val="24"/>
        </w:rPr>
        <w:t xml:space="preserve"> </w:t>
      </w:r>
      <w:r>
        <w:rPr>
          <w:rFonts w:ascii="Arial Narrow" w:hAnsi="Arial Narrow"/>
          <w:sz w:val="24"/>
          <w:szCs w:val="24"/>
        </w:rPr>
        <w:t xml:space="preserve">to cope and recover </w:t>
      </w:r>
      <w:r w:rsidR="00164ED3">
        <w:rPr>
          <w:rFonts w:ascii="Arial Narrow" w:hAnsi="Arial Narrow"/>
          <w:sz w:val="24"/>
          <w:szCs w:val="24"/>
        </w:rPr>
        <w:t>as well as</w:t>
      </w:r>
      <w:r>
        <w:rPr>
          <w:rFonts w:ascii="Arial Narrow" w:hAnsi="Arial Narrow"/>
          <w:sz w:val="24"/>
          <w:szCs w:val="24"/>
        </w:rPr>
        <w:t xml:space="preserve"> </w:t>
      </w:r>
      <w:r w:rsidRPr="00F72996">
        <w:rPr>
          <w:rFonts w:ascii="Arial Narrow" w:hAnsi="Arial Narrow"/>
          <w:sz w:val="24"/>
          <w:szCs w:val="24"/>
        </w:rPr>
        <w:t>provid</w:t>
      </w:r>
      <w:r w:rsidR="00164ED3">
        <w:rPr>
          <w:rFonts w:ascii="Arial Narrow" w:hAnsi="Arial Narrow"/>
          <w:sz w:val="24"/>
          <w:szCs w:val="24"/>
        </w:rPr>
        <w:t>ing</w:t>
      </w:r>
      <w:r w:rsidRPr="00F72996">
        <w:rPr>
          <w:rFonts w:ascii="Arial Narrow" w:hAnsi="Arial Narrow"/>
          <w:sz w:val="24"/>
          <w:szCs w:val="24"/>
        </w:rPr>
        <w:t xml:space="preserve"> funding for video link facilities direct to court houses for vulnerable and/or intimidated victims, </w:t>
      </w:r>
      <w:r w:rsidR="00164ED3">
        <w:rPr>
          <w:rFonts w:ascii="Arial Narrow" w:hAnsi="Arial Narrow"/>
          <w:sz w:val="24"/>
          <w:szCs w:val="24"/>
        </w:rPr>
        <w:t>currently</w:t>
      </w:r>
      <w:r w:rsidRPr="00F72996">
        <w:rPr>
          <w:rFonts w:ascii="Arial Narrow" w:hAnsi="Arial Narrow"/>
          <w:sz w:val="24"/>
          <w:szCs w:val="24"/>
        </w:rPr>
        <w:t xml:space="preserve"> undergoing development in Leeds and Halifax.</w:t>
      </w:r>
      <w:r>
        <w:rPr>
          <w:rFonts w:ascii="Arial Narrow" w:hAnsi="Arial Narrow"/>
          <w:sz w:val="24"/>
          <w:szCs w:val="24"/>
        </w:rPr>
        <w:t xml:space="preserve"> </w:t>
      </w:r>
      <w:r w:rsidRPr="00164ED3">
        <w:rPr>
          <w:rFonts w:ascii="Arial Narrow" w:hAnsi="Arial Narrow"/>
          <w:sz w:val="24"/>
          <w:szCs w:val="24"/>
        </w:rPr>
        <w:t xml:space="preserve">The PCC has also given support to third sector organisations who </w:t>
      </w:r>
      <w:r w:rsidRPr="00164ED3">
        <w:rPr>
          <w:rFonts w:ascii="Arial Narrow" w:hAnsi="Arial Narrow" w:cs="Arial"/>
          <w:color w:val="000000"/>
          <w:sz w:val="24"/>
          <w:szCs w:val="24"/>
          <w:shd w:val="clear" w:color="auto" w:fill="FFFFFF"/>
        </w:rPr>
        <w:t>aim to help people with multiple problems to turn their lives around and divert them f</w:t>
      </w:r>
      <w:r w:rsidR="00164ED3">
        <w:rPr>
          <w:rFonts w:ascii="Arial Narrow" w:hAnsi="Arial Narrow" w:cs="Arial"/>
          <w:color w:val="000000"/>
          <w:sz w:val="24"/>
          <w:szCs w:val="24"/>
          <w:shd w:val="clear" w:color="auto" w:fill="FFFFFF"/>
        </w:rPr>
        <w:t xml:space="preserve">rom the criminal justice system, such as the West Yorkshire-Finding Independence project. </w:t>
      </w:r>
      <w:r w:rsidR="00164ED3" w:rsidRPr="00164ED3">
        <w:rPr>
          <w:rFonts w:ascii="Arial Narrow" w:hAnsi="Arial Narrow"/>
          <w:sz w:val="24"/>
          <w:szCs w:val="24"/>
        </w:rPr>
        <w:t>This project has been promoted by the PCC as an example of good practice and innovation, and a representative from the OPCC sits on the project Stakeholder Group.</w:t>
      </w:r>
    </w:p>
    <w:p w:rsidR="00B00EF4" w:rsidRDefault="00B00EF4" w:rsidP="00B00EF4">
      <w:pPr>
        <w:rPr>
          <w:rFonts w:ascii="Arial Narrow" w:hAnsi="Arial Narrow" w:cs="Arial"/>
          <w:color w:val="000000"/>
          <w:shd w:val="clear" w:color="auto" w:fill="FFFFFF"/>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164ED3" w:rsidRDefault="00B00EF4" w:rsidP="00321905">
            <w:pPr>
              <w:rPr>
                <w:rFonts w:ascii="Arial Narrow" w:hAnsi="Arial Narrow"/>
                <w:b/>
                <w:u w:val="single"/>
              </w:rPr>
            </w:pPr>
            <w:r w:rsidRPr="00164ED3">
              <w:rPr>
                <w:rFonts w:ascii="Arial Narrow" w:hAnsi="Arial Narrow"/>
                <w:b/>
                <w:u w:val="single"/>
              </w:rPr>
              <w:t>West Yorkshire-Finding Independence project</w:t>
            </w:r>
          </w:p>
          <w:p w:rsidR="00B00EF4" w:rsidRPr="00164ED3" w:rsidRDefault="00B00EF4" w:rsidP="00321905">
            <w:pPr>
              <w:rPr>
                <w:rFonts w:ascii="Arial Narrow" w:hAnsi="Arial Narrow"/>
                <w:b/>
                <w:u w:val="single"/>
              </w:rPr>
            </w:pPr>
          </w:p>
          <w:p w:rsidR="00B00EF4" w:rsidRPr="00164ED3" w:rsidRDefault="00B00EF4" w:rsidP="00321905">
            <w:pPr>
              <w:rPr>
                <w:rFonts w:ascii="Arial Narrow" w:hAnsi="Arial Narrow"/>
              </w:rPr>
            </w:pPr>
            <w:r w:rsidRPr="00164ED3">
              <w:rPr>
                <w:rFonts w:ascii="Arial Narrow" w:hAnsi="Arial Narrow"/>
              </w:rPr>
              <w:t>In early 2014 a Big Lottery Fund grant of £10m was awarded to West Yorkshire-Finding Independence (WY-FI). The project, led by DISC, works with people with at least three of the four complex needs: homelessness, addiction (alcohol and drug), re-offending behaviour or mental ill health. By 2020, the project will have worked with over 1,000 individuals across West Yorkshire, helping them to live fulfilling lives.</w:t>
            </w:r>
          </w:p>
          <w:p w:rsidR="00B00EF4" w:rsidRPr="00164ED3" w:rsidRDefault="00B00EF4" w:rsidP="00321905">
            <w:pPr>
              <w:rPr>
                <w:rFonts w:ascii="Arial Narrow" w:hAnsi="Arial Narrow"/>
              </w:rPr>
            </w:pPr>
          </w:p>
          <w:p w:rsidR="00B00EF4" w:rsidRPr="00164ED3" w:rsidRDefault="00B00EF4" w:rsidP="00321905">
            <w:pPr>
              <w:rPr>
                <w:rFonts w:ascii="Arial Narrow" w:hAnsi="Arial Narrow"/>
                <w:i/>
              </w:rPr>
            </w:pPr>
            <w:r w:rsidRPr="00164ED3">
              <w:rPr>
                <w:rFonts w:ascii="Arial Narrow" w:hAnsi="Arial Narrow"/>
                <w:i/>
              </w:rPr>
              <w:t xml:space="preserve">“I got into drink and drugs at 13, and had children very young. I met a man who had just left prison and I found that lifestyle exciting - I had a nice house and a nice car, but my entire life was funded through drug dealing and other crime. My own drug habit took hold, which meant I neglected my children – not physically, but emotionally - there was no attachment. </w:t>
            </w:r>
          </w:p>
          <w:p w:rsidR="00B00EF4" w:rsidRPr="00164ED3" w:rsidRDefault="00B00EF4" w:rsidP="00321905">
            <w:pPr>
              <w:rPr>
                <w:rFonts w:ascii="Arial Narrow" w:hAnsi="Arial Narrow"/>
                <w:i/>
              </w:rPr>
            </w:pPr>
          </w:p>
          <w:p w:rsidR="00B00EF4" w:rsidRPr="00164ED3" w:rsidRDefault="00B00EF4" w:rsidP="00321905">
            <w:pPr>
              <w:rPr>
                <w:rFonts w:ascii="Arial Narrow" w:hAnsi="Arial Narrow"/>
                <w:i/>
              </w:rPr>
            </w:pPr>
            <w:r w:rsidRPr="00164ED3">
              <w:rPr>
                <w:rFonts w:ascii="Arial Narrow" w:hAnsi="Arial Narrow"/>
                <w:i/>
              </w:rPr>
              <w:t xml:space="preserve">I started going in and out of prison for small crimes, all the while the thought of heroin niggling at me. One time I was released and I went to a hostel where I started working on the streets, turning the hostel into a brothel. I was arrested again and spent 18 months in prison. </w:t>
            </w:r>
          </w:p>
          <w:p w:rsidR="00B00EF4" w:rsidRPr="00164ED3" w:rsidRDefault="00B00EF4" w:rsidP="00321905">
            <w:pPr>
              <w:rPr>
                <w:rFonts w:ascii="Arial Narrow" w:hAnsi="Arial Narrow"/>
                <w:i/>
              </w:rPr>
            </w:pPr>
          </w:p>
          <w:p w:rsidR="00B00EF4" w:rsidRPr="00164ED3" w:rsidRDefault="00B00EF4" w:rsidP="00321905">
            <w:pPr>
              <w:rPr>
                <w:rFonts w:ascii="Arial Narrow" w:hAnsi="Arial Narrow"/>
                <w:i/>
              </w:rPr>
            </w:pPr>
            <w:r w:rsidRPr="00164ED3">
              <w:rPr>
                <w:rFonts w:ascii="Arial Narrow" w:hAnsi="Arial Narrow"/>
                <w:i/>
              </w:rPr>
              <w:t>On release, a new probation worker told me she wanted to work with me to address my chaotic lifestyle. She worked with various services to get me a house, a job and my kids back. When I heard about WY-FI, I knew it was what I needed because of my past experiences – I fit into all four of the complex needs. I became an Expert by Experience, using my past to he</w:t>
            </w:r>
            <w:r w:rsidR="00164ED3">
              <w:rPr>
                <w:rFonts w:ascii="Arial Narrow" w:hAnsi="Arial Narrow"/>
                <w:i/>
              </w:rPr>
              <w:t xml:space="preserve">lp shape the project’s future. </w:t>
            </w:r>
            <w:r w:rsidRPr="00164ED3">
              <w:rPr>
                <w:rFonts w:ascii="Arial Narrow" w:hAnsi="Arial Narrow"/>
                <w:i/>
              </w:rPr>
              <w:t>Now, I have a job at the probation service which I love. I no longer find talking to people daunting, I can converse with people about everyday things, or attend meetings and talk about my experiences. I would never have been able to do any of these things before - being involved in WY-FI has given me a new-found confidence.”</w:t>
            </w:r>
          </w:p>
          <w:p w:rsidR="00B00EF4" w:rsidRPr="00164ED3" w:rsidRDefault="00B00EF4" w:rsidP="00321905">
            <w:pPr>
              <w:rPr>
                <w:rFonts w:ascii="Arial Narrow" w:hAnsi="Arial Narrow"/>
              </w:rPr>
            </w:pPr>
          </w:p>
          <w:p w:rsidR="00B00EF4" w:rsidRPr="00164ED3" w:rsidRDefault="00B00EF4" w:rsidP="00321905">
            <w:pPr>
              <w:rPr>
                <w:rFonts w:ascii="Arial Narrow" w:hAnsi="Arial Narrow"/>
              </w:rPr>
            </w:pPr>
            <w:r w:rsidRPr="00164ED3">
              <w:rPr>
                <w:rFonts w:ascii="Arial Narrow" w:hAnsi="Arial Narrow"/>
              </w:rPr>
              <w:t xml:space="preserve">Big Lottery Fund’s support for WY-FI comes from its £112m Fulfilling Lives: Supporting People with Multiple Needs initiative which aims to help people with multiple problems to turn their lives around for good, through better co-ordinating the services designed to help them and putting them at the heart </w:t>
            </w:r>
            <w:r w:rsidR="00164ED3" w:rsidRPr="00164ED3">
              <w:rPr>
                <w:rFonts w:ascii="Arial Narrow" w:hAnsi="Arial Narrow"/>
              </w:rPr>
              <w:t>of service design and delivery.</w:t>
            </w:r>
          </w:p>
        </w:tc>
      </w:tr>
    </w:tbl>
    <w:p w:rsidR="00B00EF4" w:rsidRPr="00F72996" w:rsidRDefault="00B00EF4" w:rsidP="00B00EF4">
      <w:pPr>
        <w:rPr>
          <w:rFonts w:ascii="Arial Narrow" w:hAnsi="Arial Narrow"/>
          <w:color w:val="272627"/>
          <w:sz w:val="24"/>
          <w:szCs w:val="24"/>
        </w:rPr>
      </w:pPr>
    </w:p>
    <w:tbl>
      <w:tblPr>
        <w:tblStyle w:val="TableGrid"/>
        <w:tblW w:w="0" w:type="auto"/>
        <w:tblInd w:w="108" w:type="dxa"/>
        <w:tblLook w:val="04A0" w:firstRow="1" w:lastRow="0" w:firstColumn="1" w:lastColumn="0" w:noHBand="0" w:noVBand="1"/>
      </w:tblPr>
      <w:tblGrid>
        <w:gridCol w:w="10396"/>
      </w:tblGrid>
      <w:tr w:rsidR="00B00EF4" w:rsidTr="00321905">
        <w:tc>
          <w:tcPr>
            <w:tcW w:w="10348" w:type="dxa"/>
          </w:tcPr>
          <w:p w:rsidR="00B00EF4" w:rsidRPr="00A92075" w:rsidRDefault="00B00EF4" w:rsidP="00321905">
            <w:pPr>
              <w:rPr>
                <w:rFonts w:ascii="Arial Narrow" w:hAnsi="Arial Narrow"/>
                <w:b/>
                <w:sz w:val="24"/>
                <w:szCs w:val="24"/>
              </w:rPr>
            </w:pPr>
            <w:r w:rsidRPr="00A92075">
              <w:rPr>
                <w:rFonts w:ascii="Arial Narrow" w:hAnsi="Arial Narrow"/>
                <w:b/>
                <w:sz w:val="24"/>
                <w:szCs w:val="24"/>
              </w:rPr>
              <w:t>CREATE A MORE EFFECTIVE CRIMINAL JUSTICE SYSTEM THAT HAS THE VICTIMS NEEDS AT ITS HEART</w:t>
            </w:r>
          </w:p>
          <w:p w:rsidR="00B00EF4" w:rsidRDefault="00B00EF4" w:rsidP="00321905">
            <w:pPr>
              <w:rPr>
                <w:rFonts w:ascii="Arial Narrow" w:hAnsi="Arial Narrow"/>
                <w:color w:val="FF0000"/>
                <w:sz w:val="24"/>
                <w:szCs w:val="24"/>
              </w:rPr>
            </w:pPr>
          </w:p>
          <w:p w:rsidR="00B00EF4" w:rsidRPr="00A92075" w:rsidRDefault="00B00EF4" w:rsidP="00321905">
            <w:pPr>
              <w:rPr>
                <w:rFonts w:ascii="Arial Narrow" w:hAnsi="Arial Narrow"/>
                <w:b/>
                <w:i/>
                <w:sz w:val="24"/>
                <w:szCs w:val="24"/>
              </w:rPr>
            </w:pPr>
            <w:r w:rsidRPr="00A92075">
              <w:rPr>
                <w:rFonts w:ascii="Arial Narrow" w:hAnsi="Arial Narrow"/>
                <w:b/>
                <w:i/>
                <w:sz w:val="24"/>
                <w:szCs w:val="24"/>
              </w:rPr>
              <w:t>Conviction rate</w:t>
            </w:r>
          </w:p>
          <w:p w:rsidR="00B00EF4" w:rsidRPr="00D915D3" w:rsidRDefault="00B00EF4" w:rsidP="00321905">
            <w:pPr>
              <w:rPr>
                <w:rFonts w:ascii="Arial Narrow" w:hAnsi="Arial Narrow"/>
                <w:b/>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341"/>
              <w:gridCol w:w="1343"/>
              <w:gridCol w:w="2269"/>
            </w:tblGrid>
            <w:tr w:rsidR="00B00EF4" w:rsidRPr="00D915D3" w:rsidTr="00321905">
              <w:trPr>
                <w:trHeight w:val="252"/>
              </w:trPr>
              <w:tc>
                <w:tcPr>
                  <w:tcW w:w="5217" w:type="dxa"/>
                  <w:vMerge w:val="restart"/>
                  <w:shd w:val="clear" w:color="auto" w:fill="BFBFBF"/>
                </w:tcPr>
                <w:p w:rsidR="00B00EF4" w:rsidRPr="00D915D3" w:rsidRDefault="00B00EF4" w:rsidP="00321905">
                  <w:pPr>
                    <w:rPr>
                      <w:rFonts w:ascii="Arial Narrow" w:hAnsi="Arial Narrow"/>
                      <w:b/>
                    </w:rPr>
                  </w:pPr>
                  <w:r w:rsidRPr="00D915D3">
                    <w:rPr>
                      <w:rFonts w:ascii="Arial Narrow" w:hAnsi="Arial Narrow"/>
                      <w:b/>
                    </w:rPr>
                    <w:t>Measures</w:t>
                  </w:r>
                </w:p>
              </w:tc>
              <w:tc>
                <w:tcPr>
                  <w:tcW w:w="4953" w:type="dxa"/>
                  <w:gridSpan w:val="3"/>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West Yorkshire</w:t>
                  </w:r>
                </w:p>
              </w:tc>
            </w:tr>
            <w:tr w:rsidR="00B00EF4" w:rsidRPr="00D915D3" w:rsidTr="00321905">
              <w:trPr>
                <w:trHeight w:val="267"/>
              </w:trPr>
              <w:tc>
                <w:tcPr>
                  <w:tcW w:w="5217" w:type="dxa"/>
                  <w:vMerge/>
                  <w:shd w:val="clear" w:color="auto" w:fill="BFBFBF"/>
                </w:tcPr>
                <w:p w:rsidR="00B00EF4" w:rsidRPr="00D915D3" w:rsidRDefault="00B00EF4" w:rsidP="00321905">
                  <w:pPr>
                    <w:rPr>
                      <w:rFonts w:ascii="Arial Narrow" w:hAnsi="Arial Narrow"/>
                      <w:b/>
                    </w:rPr>
                  </w:pPr>
                </w:p>
              </w:tc>
              <w:tc>
                <w:tcPr>
                  <w:tcW w:w="1341" w:type="dxa"/>
                  <w:shd w:val="clear" w:color="auto" w:fill="BFBFBF"/>
                  <w:vAlign w:val="center"/>
                </w:tcPr>
                <w:p w:rsidR="00B00EF4" w:rsidRPr="00D915D3" w:rsidRDefault="00B00EF4" w:rsidP="00321905">
                  <w:pPr>
                    <w:jc w:val="center"/>
                    <w:rPr>
                      <w:rFonts w:ascii="Arial Narrow" w:hAnsi="Arial Narrow"/>
                      <w:highlight w:val="yellow"/>
                    </w:rPr>
                  </w:pPr>
                  <w:r>
                    <w:rPr>
                      <w:rFonts w:ascii="Arial Narrow" w:hAnsi="Arial Narrow"/>
                      <w:b/>
                    </w:rPr>
                    <w:t xml:space="preserve">12 </w:t>
                  </w:r>
                  <w:proofErr w:type="spellStart"/>
                  <w:r>
                    <w:rPr>
                      <w:rFonts w:ascii="Arial Narrow" w:hAnsi="Arial Narrow"/>
                      <w:b/>
                    </w:rPr>
                    <w:t>mths</w:t>
                  </w:r>
                  <w:proofErr w:type="spellEnd"/>
                  <w:r>
                    <w:rPr>
                      <w:rFonts w:ascii="Arial Narrow" w:hAnsi="Arial Narrow"/>
                      <w:b/>
                    </w:rPr>
                    <w:t xml:space="preserve"> to March 14</w:t>
                  </w:r>
                </w:p>
              </w:tc>
              <w:tc>
                <w:tcPr>
                  <w:tcW w:w="1343" w:type="dxa"/>
                  <w:shd w:val="clear" w:color="auto" w:fill="BFBFBF"/>
                  <w:vAlign w:val="center"/>
                </w:tcPr>
                <w:p w:rsidR="00B00EF4" w:rsidRPr="00D915D3" w:rsidRDefault="00B00EF4" w:rsidP="00321905">
                  <w:pPr>
                    <w:jc w:val="center"/>
                    <w:rPr>
                      <w:rFonts w:ascii="Arial Narrow" w:hAnsi="Arial Narrow"/>
                      <w:highlight w:val="yellow"/>
                    </w:rPr>
                  </w:pPr>
                  <w:r w:rsidRPr="00D915D3">
                    <w:rPr>
                      <w:rFonts w:ascii="Arial Narrow" w:hAnsi="Arial Narrow"/>
                      <w:b/>
                    </w:rPr>
                    <w:t xml:space="preserve">12 </w:t>
                  </w:r>
                  <w:proofErr w:type="spellStart"/>
                  <w:r w:rsidRPr="00D915D3">
                    <w:rPr>
                      <w:rFonts w:ascii="Arial Narrow" w:hAnsi="Arial Narrow"/>
                      <w:b/>
                    </w:rPr>
                    <w:t>mths</w:t>
                  </w:r>
                  <w:proofErr w:type="spellEnd"/>
                  <w:r w:rsidRPr="00D915D3">
                    <w:rPr>
                      <w:rFonts w:ascii="Arial Narrow" w:hAnsi="Arial Narrow"/>
                      <w:b/>
                    </w:rPr>
                    <w:t xml:space="preserve"> to March 1</w:t>
                  </w:r>
                  <w:r>
                    <w:rPr>
                      <w:rFonts w:ascii="Arial Narrow" w:hAnsi="Arial Narrow"/>
                      <w:b/>
                    </w:rPr>
                    <w:t>5</w:t>
                  </w:r>
                </w:p>
              </w:tc>
              <w:tc>
                <w:tcPr>
                  <w:tcW w:w="2268" w:type="dxa"/>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Trend over time</w:t>
                  </w:r>
                </w:p>
              </w:tc>
            </w:tr>
            <w:tr w:rsidR="00B00EF4" w:rsidRPr="00D915D3" w:rsidTr="00321905">
              <w:trPr>
                <w:trHeight w:val="343"/>
              </w:trPr>
              <w:tc>
                <w:tcPr>
                  <w:tcW w:w="5217" w:type="dxa"/>
                  <w:vAlign w:val="center"/>
                </w:tcPr>
                <w:p w:rsidR="00B00EF4" w:rsidRPr="00D915D3" w:rsidRDefault="00B00EF4" w:rsidP="00321905">
                  <w:pPr>
                    <w:rPr>
                      <w:rFonts w:ascii="Arial Narrow" w:hAnsi="Arial Narrow"/>
                    </w:rPr>
                  </w:pPr>
                  <w:r>
                    <w:rPr>
                      <w:rFonts w:ascii="Arial Narrow" w:hAnsi="Arial Narrow"/>
                    </w:rPr>
                    <w:t>Crown Court</w:t>
                  </w:r>
                </w:p>
              </w:tc>
              <w:tc>
                <w:tcPr>
                  <w:tcW w:w="1341" w:type="dxa"/>
                  <w:vAlign w:val="center"/>
                </w:tcPr>
                <w:p w:rsidR="00B00EF4" w:rsidRPr="00074975" w:rsidRDefault="00B00EF4" w:rsidP="00321905">
                  <w:pPr>
                    <w:jc w:val="center"/>
                    <w:rPr>
                      <w:rFonts w:ascii="Arial Narrow" w:hAnsi="Arial Narrow"/>
                    </w:rPr>
                  </w:pPr>
                  <w:r w:rsidRPr="00074975">
                    <w:rPr>
                      <w:rFonts w:ascii="Arial Narrow" w:hAnsi="Arial Narrow"/>
                    </w:rPr>
                    <w:t>81.6%</w:t>
                  </w:r>
                </w:p>
              </w:tc>
              <w:tc>
                <w:tcPr>
                  <w:tcW w:w="1343" w:type="dxa"/>
                  <w:vAlign w:val="center"/>
                </w:tcPr>
                <w:p w:rsidR="00B00EF4" w:rsidRPr="008E78A0" w:rsidRDefault="00B00EF4" w:rsidP="00321905">
                  <w:pPr>
                    <w:jc w:val="center"/>
                    <w:rPr>
                      <w:rFonts w:ascii="Arial Narrow" w:hAnsi="Arial Narrow"/>
                    </w:rPr>
                  </w:pPr>
                  <w:r>
                    <w:rPr>
                      <w:rFonts w:ascii="Arial Narrow" w:hAnsi="Arial Narrow"/>
                    </w:rPr>
                    <w:t>80.6%</w:t>
                  </w:r>
                </w:p>
              </w:tc>
              <w:tc>
                <w:tcPr>
                  <w:tcW w:w="2268" w:type="dxa"/>
                  <w:vAlign w:val="center"/>
                </w:tcPr>
                <w:p w:rsidR="00B00EF4" w:rsidRPr="008E78A0" w:rsidRDefault="00B00EF4" w:rsidP="00321905">
                  <w:pPr>
                    <w:jc w:val="center"/>
                    <w:rPr>
                      <w:rFonts w:ascii="Arial Narrow" w:hAnsi="Arial Narrow"/>
                      <w:b/>
                      <w:color w:val="FFC000"/>
                    </w:rPr>
                  </w:pPr>
                  <w:r>
                    <w:rPr>
                      <w:rFonts w:ascii="Arial Narrow" w:hAnsi="Arial Narrow"/>
                      <w:b/>
                      <w:color w:val="FFC000"/>
                    </w:rPr>
                    <w:t>No change</w:t>
                  </w:r>
                </w:p>
              </w:tc>
            </w:tr>
            <w:tr w:rsidR="00B00EF4" w:rsidRPr="00D915D3" w:rsidTr="00321905">
              <w:trPr>
                <w:trHeight w:val="343"/>
              </w:trPr>
              <w:tc>
                <w:tcPr>
                  <w:tcW w:w="5217" w:type="dxa"/>
                  <w:vAlign w:val="center"/>
                </w:tcPr>
                <w:p w:rsidR="00B00EF4" w:rsidRDefault="00B00EF4" w:rsidP="00321905">
                  <w:pPr>
                    <w:rPr>
                      <w:rFonts w:ascii="Arial Narrow" w:hAnsi="Arial Narrow"/>
                    </w:rPr>
                  </w:pPr>
                  <w:r>
                    <w:rPr>
                      <w:rFonts w:ascii="Arial Narrow" w:hAnsi="Arial Narrow"/>
                    </w:rPr>
                    <w:t>Magistrates Court</w:t>
                  </w:r>
                </w:p>
              </w:tc>
              <w:tc>
                <w:tcPr>
                  <w:tcW w:w="1341" w:type="dxa"/>
                  <w:vAlign w:val="center"/>
                </w:tcPr>
                <w:p w:rsidR="00B00EF4" w:rsidRPr="00074975" w:rsidRDefault="00B00EF4" w:rsidP="00321905">
                  <w:pPr>
                    <w:jc w:val="center"/>
                    <w:rPr>
                      <w:rFonts w:ascii="Arial Narrow" w:hAnsi="Arial Narrow"/>
                    </w:rPr>
                  </w:pPr>
                  <w:r w:rsidRPr="00074975">
                    <w:rPr>
                      <w:rFonts w:ascii="Arial Narrow" w:hAnsi="Arial Narrow"/>
                    </w:rPr>
                    <w:t>82.5%</w:t>
                  </w:r>
                </w:p>
              </w:tc>
              <w:tc>
                <w:tcPr>
                  <w:tcW w:w="1343" w:type="dxa"/>
                  <w:vAlign w:val="center"/>
                </w:tcPr>
                <w:p w:rsidR="00B00EF4" w:rsidRDefault="00B00EF4" w:rsidP="00321905">
                  <w:pPr>
                    <w:jc w:val="center"/>
                    <w:rPr>
                      <w:rFonts w:ascii="Arial Narrow" w:hAnsi="Arial Narrow"/>
                    </w:rPr>
                  </w:pPr>
                  <w:r>
                    <w:rPr>
                      <w:rFonts w:ascii="Arial Narrow" w:hAnsi="Arial Narrow"/>
                    </w:rPr>
                    <w:t>83.7%</w:t>
                  </w:r>
                </w:p>
              </w:tc>
              <w:tc>
                <w:tcPr>
                  <w:tcW w:w="2268" w:type="dxa"/>
                  <w:vAlign w:val="center"/>
                </w:tcPr>
                <w:p w:rsidR="00B00EF4" w:rsidRDefault="00B00EF4" w:rsidP="00321905">
                  <w:pPr>
                    <w:jc w:val="center"/>
                    <w:rPr>
                      <w:rFonts w:ascii="Arial Narrow" w:hAnsi="Arial Narrow"/>
                      <w:b/>
                      <w:color w:val="FFC000"/>
                    </w:rPr>
                  </w:pPr>
                  <w:r w:rsidRPr="00074975">
                    <w:rPr>
                      <w:rFonts w:ascii="Arial Narrow" w:hAnsi="Arial Narrow"/>
                      <w:b/>
                      <w:color w:val="92D050"/>
                    </w:rPr>
                    <w:t>Improving</w:t>
                  </w:r>
                </w:p>
              </w:tc>
            </w:tr>
          </w:tbl>
          <w:p w:rsidR="00B00EF4" w:rsidRDefault="00B00EF4" w:rsidP="00321905">
            <w:pPr>
              <w:rPr>
                <w:rFonts w:ascii="Arial Narrow" w:hAnsi="Arial Narrow"/>
                <w:color w:val="FF0000"/>
                <w:sz w:val="24"/>
                <w:szCs w:val="24"/>
              </w:rPr>
            </w:pPr>
          </w:p>
          <w:p w:rsidR="00B00EF4" w:rsidRPr="00A92075" w:rsidRDefault="00B00EF4" w:rsidP="00321905">
            <w:pPr>
              <w:rPr>
                <w:rFonts w:ascii="Arial Narrow" w:hAnsi="Arial Narrow"/>
                <w:b/>
                <w:i/>
                <w:sz w:val="24"/>
                <w:szCs w:val="24"/>
              </w:rPr>
            </w:pPr>
            <w:r w:rsidRPr="00A92075">
              <w:rPr>
                <w:rFonts w:ascii="Arial Narrow" w:hAnsi="Arial Narrow"/>
                <w:b/>
                <w:i/>
                <w:sz w:val="24"/>
                <w:szCs w:val="24"/>
              </w:rPr>
              <w:t>Ineffective trial rate</w:t>
            </w:r>
          </w:p>
          <w:p w:rsidR="00B00EF4" w:rsidRDefault="00B00EF4" w:rsidP="00321905">
            <w:pPr>
              <w:rPr>
                <w:rFonts w:ascii="Arial Narrow" w:hAnsi="Arial Narrow"/>
                <w:color w:val="FF0000"/>
                <w:sz w:val="24"/>
                <w:szCs w:val="24"/>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1340"/>
              <w:gridCol w:w="1341"/>
              <w:gridCol w:w="2265"/>
            </w:tblGrid>
            <w:tr w:rsidR="00B00EF4" w:rsidRPr="00D915D3" w:rsidTr="00321905">
              <w:trPr>
                <w:trHeight w:val="253"/>
              </w:trPr>
              <w:tc>
                <w:tcPr>
                  <w:tcW w:w="5210" w:type="dxa"/>
                  <w:vMerge w:val="restart"/>
                  <w:shd w:val="clear" w:color="auto" w:fill="BFBFBF"/>
                </w:tcPr>
                <w:p w:rsidR="00B00EF4" w:rsidRPr="00D915D3" w:rsidRDefault="00B00EF4" w:rsidP="00321905">
                  <w:pPr>
                    <w:rPr>
                      <w:rFonts w:ascii="Arial Narrow" w:hAnsi="Arial Narrow"/>
                      <w:b/>
                    </w:rPr>
                  </w:pPr>
                  <w:r w:rsidRPr="00D915D3">
                    <w:rPr>
                      <w:rFonts w:ascii="Arial Narrow" w:hAnsi="Arial Narrow"/>
                      <w:b/>
                    </w:rPr>
                    <w:t>Measures</w:t>
                  </w:r>
                </w:p>
              </w:tc>
              <w:tc>
                <w:tcPr>
                  <w:tcW w:w="4946" w:type="dxa"/>
                  <w:gridSpan w:val="3"/>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West Yorkshire</w:t>
                  </w:r>
                </w:p>
              </w:tc>
            </w:tr>
            <w:tr w:rsidR="00B00EF4" w:rsidRPr="00D915D3" w:rsidTr="00321905">
              <w:trPr>
                <w:trHeight w:val="268"/>
              </w:trPr>
              <w:tc>
                <w:tcPr>
                  <w:tcW w:w="5210" w:type="dxa"/>
                  <w:vMerge/>
                  <w:shd w:val="clear" w:color="auto" w:fill="BFBFBF"/>
                </w:tcPr>
                <w:p w:rsidR="00B00EF4" w:rsidRPr="00D915D3" w:rsidRDefault="00B00EF4" w:rsidP="00321905">
                  <w:pPr>
                    <w:rPr>
                      <w:rFonts w:ascii="Arial Narrow" w:hAnsi="Arial Narrow"/>
                      <w:b/>
                    </w:rPr>
                  </w:pPr>
                </w:p>
              </w:tc>
              <w:tc>
                <w:tcPr>
                  <w:tcW w:w="1340" w:type="dxa"/>
                  <w:shd w:val="clear" w:color="auto" w:fill="BFBFBF"/>
                  <w:vAlign w:val="center"/>
                </w:tcPr>
                <w:p w:rsidR="00B00EF4" w:rsidRPr="00D915D3" w:rsidRDefault="00B00EF4" w:rsidP="00321905">
                  <w:pPr>
                    <w:jc w:val="center"/>
                    <w:rPr>
                      <w:rFonts w:ascii="Arial Narrow" w:hAnsi="Arial Narrow"/>
                      <w:highlight w:val="yellow"/>
                    </w:rPr>
                  </w:pPr>
                  <w:r>
                    <w:rPr>
                      <w:rFonts w:ascii="Arial Narrow" w:hAnsi="Arial Narrow"/>
                      <w:b/>
                    </w:rPr>
                    <w:t xml:space="preserve">12 </w:t>
                  </w:r>
                  <w:proofErr w:type="spellStart"/>
                  <w:r>
                    <w:rPr>
                      <w:rFonts w:ascii="Arial Narrow" w:hAnsi="Arial Narrow"/>
                      <w:b/>
                    </w:rPr>
                    <w:t>mths</w:t>
                  </w:r>
                  <w:proofErr w:type="spellEnd"/>
                  <w:r>
                    <w:rPr>
                      <w:rFonts w:ascii="Arial Narrow" w:hAnsi="Arial Narrow"/>
                      <w:b/>
                    </w:rPr>
                    <w:t xml:space="preserve"> to March 14</w:t>
                  </w:r>
                </w:p>
              </w:tc>
              <w:tc>
                <w:tcPr>
                  <w:tcW w:w="1341" w:type="dxa"/>
                  <w:shd w:val="clear" w:color="auto" w:fill="BFBFBF"/>
                  <w:vAlign w:val="center"/>
                </w:tcPr>
                <w:p w:rsidR="00B00EF4" w:rsidRPr="00D915D3" w:rsidRDefault="00B00EF4" w:rsidP="00321905">
                  <w:pPr>
                    <w:jc w:val="center"/>
                    <w:rPr>
                      <w:rFonts w:ascii="Arial Narrow" w:hAnsi="Arial Narrow"/>
                      <w:highlight w:val="yellow"/>
                    </w:rPr>
                  </w:pPr>
                  <w:r w:rsidRPr="00D915D3">
                    <w:rPr>
                      <w:rFonts w:ascii="Arial Narrow" w:hAnsi="Arial Narrow"/>
                      <w:b/>
                    </w:rPr>
                    <w:t xml:space="preserve">12 </w:t>
                  </w:r>
                  <w:proofErr w:type="spellStart"/>
                  <w:r w:rsidRPr="00D915D3">
                    <w:rPr>
                      <w:rFonts w:ascii="Arial Narrow" w:hAnsi="Arial Narrow"/>
                      <w:b/>
                    </w:rPr>
                    <w:t>mths</w:t>
                  </w:r>
                  <w:proofErr w:type="spellEnd"/>
                  <w:r w:rsidRPr="00D915D3">
                    <w:rPr>
                      <w:rFonts w:ascii="Arial Narrow" w:hAnsi="Arial Narrow"/>
                      <w:b/>
                    </w:rPr>
                    <w:t xml:space="preserve"> to March 1</w:t>
                  </w:r>
                  <w:r>
                    <w:rPr>
                      <w:rFonts w:ascii="Arial Narrow" w:hAnsi="Arial Narrow"/>
                      <w:b/>
                    </w:rPr>
                    <w:t>5</w:t>
                  </w:r>
                </w:p>
              </w:tc>
              <w:tc>
                <w:tcPr>
                  <w:tcW w:w="2265" w:type="dxa"/>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Trend over time</w:t>
                  </w:r>
                </w:p>
              </w:tc>
            </w:tr>
            <w:tr w:rsidR="00B00EF4" w:rsidRPr="00D915D3" w:rsidTr="00321905">
              <w:trPr>
                <w:trHeight w:val="345"/>
              </w:trPr>
              <w:tc>
                <w:tcPr>
                  <w:tcW w:w="5210" w:type="dxa"/>
                  <w:vAlign w:val="center"/>
                </w:tcPr>
                <w:p w:rsidR="00B00EF4" w:rsidRPr="00D915D3" w:rsidRDefault="00B00EF4" w:rsidP="00321905">
                  <w:pPr>
                    <w:rPr>
                      <w:rFonts w:ascii="Arial Narrow" w:hAnsi="Arial Narrow"/>
                    </w:rPr>
                  </w:pPr>
                  <w:r>
                    <w:rPr>
                      <w:rFonts w:ascii="Arial Narrow" w:hAnsi="Arial Narrow"/>
                    </w:rPr>
                    <w:t>Crown Court</w:t>
                  </w:r>
                </w:p>
              </w:tc>
              <w:tc>
                <w:tcPr>
                  <w:tcW w:w="1340" w:type="dxa"/>
                  <w:vAlign w:val="center"/>
                </w:tcPr>
                <w:p w:rsidR="00B00EF4" w:rsidRPr="00074975" w:rsidRDefault="00B00EF4" w:rsidP="00321905">
                  <w:pPr>
                    <w:jc w:val="center"/>
                    <w:rPr>
                      <w:rFonts w:ascii="Arial Narrow" w:hAnsi="Arial Narrow"/>
                    </w:rPr>
                  </w:pPr>
                  <w:r w:rsidRPr="00074975">
                    <w:rPr>
                      <w:rFonts w:ascii="Arial Narrow" w:hAnsi="Arial Narrow"/>
                    </w:rPr>
                    <w:t>11.4%</w:t>
                  </w:r>
                </w:p>
              </w:tc>
              <w:tc>
                <w:tcPr>
                  <w:tcW w:w="1341" w:type="dxa"/>
                  <w:vAlign w:val="center"/>
                </w:tcPr>
                <w:p w:rsidR="00B00EF4" w:rsidRPr="008E78A0" w:rsidRDefault="00B00EF4" w:rsidP="00321905">
                  <w:pPr>
                    <w:jc w:val="center"/>
                    <w:rPr>
                      <w:rFonts w:ascii="Arial Narrow" w:hAnsi="Arial Narrow"/>
                    </w:rPr>
                  </w:pPr>
                  <w:r>
                    <w:rPr>
                      <w:rFonts w:ascii="Arial Narrow" w:hAnsi="Arial Narrow"/>
                    </w:rPr>
                    <w:t>15.1%</w:t>
                  </w:r>
                </w:p>
              </w:tc>
              <w:tc>
                <w:tcPr>
                  <w:tcW w:w="2265" w:type="dxa"/>
                  <w:vAlign w:val="center"/>
                </w:tcPr>
                <w:p w:rsidR="00B00EF4" w:rsidRPr="008E78A0" w:rsidRDefault="00B00EF4" w:rsidP="00321905">
                  <w:pPr>
                    <w:jc w:val="center"/>
                    <w:rPr>
                      <w:rFonts w:ascii="Arial Narrow" w:hAnsi="Arial Narrow"/>
                      <w:b/>
                      <w:color w:val="FFC000"/>
                    </w:rPr>
                  </w:pPr>
                  <w:r>
                    <w:rPr>
                      <w:rFonts w:ascii="Arial Narrow" w:hAnsi="Arial Narrow"/>
                      <w:b/>
                      <w:color w:val="FFC000"/>
                    </w:rPr>
                    <w:t>Slight deterioration</w:t>
                  </w:r>
                </w:p>
              </w:tc>
            </w:tr>
            <w:tr w:rsidR="00B00EF4" w:rsidRPr="00D915D3" w:rsidTr="00321905">
              <w:trPr>
                <w:trHeight w:val="345"/>
              </w:trPr>
              <w:tc>
                <w:tcPr>
                  <w:tcW w:w="5210" w:type="dxa"/>
                  <w:vAlign w:val="center"/>
                </w:tcPr>
                <w:p w:rsidR="00B00EF4" w:rsidRDefault="00B00EF4" w:rsidP="00321905">
                  <w:pPr>
                    <w:rPr>
                      <w:rFonts w:ascii="Arial Narrow" w:hAnsi="Arial Narrow"/>
                    </w:rPr>
                  </w:pPr>
                  <w:r>
                    <w:rPr>
                      <w:rFonts w:ascii="Arial Narrow" w:hAnsi="Arial Narrow"/>
                    </w:rPr>
                    <w:t>Magistrates Court</w:t>
                  </w:r>
                </w:p>
              </w:tc>
              <w:tc>
                <w:tcPr>
                  <w:tcW w:w="1340" w:type="dxa"/>
                  <w:vAlign w:val="center"/>
                </w:tcPr>
                <w:p w:rsidR="00B00EF4" w:rsidRPr="00074975" w:rsidRDefault="00B00EF4" w:rsidP="00321905">
                  <w:pPr>
                    <w:jc w:val="center"/>
                    <w:rPr>
                      <w:rFonts w:ascii="Arial Narrow" w:hAnsi="Arial Narrow"/>
                    </w:rPr>
                  </w:pPr>
                  <w:r w:rsidRPr="00074975">
                    <w:rPr>
                      <w:rFonts w:ascii="Arial Narrow" w:hAnsi="Arial Narrow"/>
                    </w:rPr>
                    <w:t>17.4%</w:t>
                  </w:r>
                </w:p>
              </w:tc>
              <w:tc>
                <w:tcPr>
                  <w:tcW w:w="1341" w:type="dxa"/>
                  <w:vAlign w:val="center"/>
                </w:tcPr>
                <w:p w:rsidR="00B00EF4" w:rsidRDefault="00B00EF4" w:rsidP="00321905">
                  <w:pPr>
                    <w:jc w:val="center"/>
                    <w:rPr>
                      <w:rFonts w:ascii="Arial Narrow" w:hAnsi="Arial Narrow"/>
                    </w:rPr>
                  </w:pPr>
                  <w:r>
                    <w:rPr>
                      <w:rFonts w:ascii="Arial Narrow" w:hAnsi="Arial Narrow"/>
                    </w:rPr>
                    <w:t>15.8%</w:t>
                  </w:r>
                </w:p>
              </w:tc>
              <w:tc>
                <w:tcPr>
                  <w:tcW w:w="2265" w:type="dxa"/>
                  <w:vAlign w:val="center"/>
                </w:tcPr>
                <w:p w:rsidR="00B00EF4" w:rsidRDefault="00B00EF4" w:rsidP="00321905">
                  <w:pPr>
                    <w:jc w:val="center"/>
                    <w:rPr>
                      <w:rFonts w:ascii="Arial Narrow" w:hAnsi="Arial Narrow"/>
                      <w:b/>
                      <w:color w:val="FFC000"/>
                    </w:rPr>
                  </w:pPr>
                  <w:r w:rsidRPr="00074975">
                    <w:rPr>
                      <w:rFonts w:ascii="Arial Narrow" w:hAnsi="Arial Narrow"/>
                      <w:b/>
                      <w:color w:val="92D050"/>
                    </w:rPr>
                    <w:t>Improving</w:t>
                  </w:r>
                </w:p>
              </w:tc>
            </w:tr>
          </w:tbl>
          <w:p w:rsidR="00B00EF4" w:rsidRPr="002B3691" w:rsidRDefault="00B00EF4" w:rsidP="00321905">
            <w:pPr>
              <w:rPr>
                <w:rFonts w:ascii="Arial Narrow" w:hAnsi="Arial Narrow"/>
              </w:rPr>
            </w:pPr>
          </w:p>
          <w:p w:rsidR="00B00EF4" w:rsidRPr="00F72996" w:rsidRDefault="00FE1096" w:rsidP="00321905">
            <w:pPr>
              <w:rPr>
                <w:rFonts w:ascii="Arial Narrow" w:hAnsi="Arial Narrow"/>
                <w:color w:val="FF0000"/>
              </w:rPr>
            </w:pPr>
            <w:r>
              <w:rPr>
                <w:rFonts w:ascii="Arial Narrow" w:hAnsi="Arial Narrow"/>
                <w:color w:val="FF0000"/>
              </w:rPr>
              <w:t>Awaiting input from partner organisations.</w:t>
            </w:r>
          </w:p>
        </w:tc>
      </w:tr>
    </w:tbl>
    <w:p w:rsidR="00B00EF4" w:rsidRPr="00380205" w:rsidRDefault="00B00EF4" w:rsidP="00B00EF4">
      <w:pPr>
        <w:rPr>
          <w:rFonts w:ascii="Arial Narrow" w:hAnsi="Arial Narrow"/>
          <w:color w:val="272627"/>
          <w:sz w:val="24"/>
          <w:szCs w:val="24"/>
        </w:rPr>
      </w:pPr>
    </w:p>
    <w:p w:rsidR="00B00EF4" w:rsidRPr="00380205" w:rsidRDefault="00B00EF4" w:rsidP="00B00EF4">
      <w:pPr>
        <w:rPr>
          <w:rFonts w:ascii="Arial Narrow" w:hAnsi="Arial Narrow"/>
          <w:b/>
          <w:sz w:val="24"/>
          <w:szCs w:val="24"/>
        </w:rPr>
      </w:pPr>
      <w:r w:rsidRPr="00380205">
        <w:rPr>
          <w:rFonts w:ascii="Arial Narrow" w:hAnsi="Arial Narrow"/>
          <w:b/>
          <w:sz w:val="24"/>
          <w:szCs w:val="24"/>
        </w:rPr>
        <w:t>CREATING CONFIDENCE</w:t>
      </w:r>
    </w:p>
    <w:p w:rsidR="00B00EF4" w:rsidRDefault="00B00EF4" w:rsidP="00B00EF4">
      <w:pPr>
        <w:rPr>
          <w:rFonts w:ascii="Arial Narrow" w:hAnsi="Arial Narrow"/>
          <w:b/>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380205" w:rsidTr="00321905">
        <w:tc>
          <w:tcPr>
            <w:tcW w:w="10348" w:type="dxa"/>
            <w:shd w:val="clear" w:color="auto" w:fill="C9DCE1"/>
          </w:tcPr>
          <w:p w:rsidR="00B00EF4" w:rsidRPr="000007F5" w:rsidRDefault="00B00EF4" w:rsidP="00321905">
            <w:pPr>
              <w:pStyle w:val="ListParagraph"/>
              <w:numPr>
                <w:ilvl w:val="0"/>
                <w:numId w:val="45"/>
              </w:numPr>
              <w:ind w:left="426"/>
              <w:rPr>
                <w:rFonts w:ascii="Arial Narrow" w:hAnsi="Arial Narrow"/>
              </w:rPr>
            </w:pPr>
            <w:r w:rsidRPr="000007F5">
              <w:rPr>
                <w:rFonts w:ascii="Arial Narrow" w:hAnsi="Arial Narrow"/>
                <w:i/>
              </w:rPr>
              <w:t>I will monitor the proportion of people who are confident that the criminal justice system in West Yorkshire is effective and fair.</w:t>
            </w:r>
          </w:p>
        </w:tc>
      </w:tr>
    </w:tbl>
    <w:p w:rsidR="00B00EF4" w:rsidRDefault="00B00EF4" w:rsidP="00B00EF4">
      <w:pPr>
        <w:rPr>
          <w:rFonts w:ascii="Arial Narrow" w:hAnsi="Arial Narrow"/>
          <w:b/>
          <w:i/>
          <w:sz w:val="24"/>
          <w:szCs w:val="24"/>
        </w:rPr>
      </w:pPr>
    </w:p>
    <w:p w:rsidR="00FE1096" w:rsidRPr="00FE1096" w:rsidRDefault="00FE1096" w:rsidP="00B00EF4">
      <w:pPr>
        <w:rPr>
          <w:rFonts w:ascii="Arial Narrow" w:hAnsi="Arial Narrow"/>
          <w:sz w:val="24"/>
          <w:szCs w:val="24"/>
        </w:rPr>
      </w:pPr>
      <w:r>
        <w:rPr>
          <w:rFonts w:ascii="Arial Narrow" w:hAnsi="Arial Narrow"/>
          <w:sz w:val="24"/>
          <w:szCs w:val="24"/>
        </w:rPr>
        <w:t>The criminal justice system is made up of several agencies including the police, the Courts Service, youth offending and probation services, the Crown Prosecution Service and prisons. Everything in criminal justice is inter-dependent, meaning we all have to work together to be more effective and efficient. If the system works then people should be deterred from committing crime, witnesses and victims will have a real voice in the process and will be supported, while those who cause the most harm or persistently offend will be dealt with swiftly, proportionately and appropriately. Confidence in the system will encourage victims and witnesses to come forward and report crime in the first instance.</w:t>
      </w:r>
    </w:p>
    <w:p w:rsidR="00FE1096" w:rsidRPr="00380205" w:rsidRDefault="00FE1096" w:rsidP="00B00EF4">
      <w:pPr>
        <w:rPr>
          <w:rFonts w:ascii="Arial Narrow" w:hAnsi="Arial Narrow"/>
          <w:b/>
          <w:i/>
          <w:sz w:val="24"/>
          <w:szCs w:val="24"/>
        </w:rPr>
      </w:pPr>
    </w:p>
    <w:tbl>
      <w:tblPr>
        <w:tblStyle w:val="TableGrid"/>
        <w:tblW w:w="10377" w:type="dxa"/>
        <w:tblInd w:w="108" w:type="dxa"/>
        <w:tblLook w:val="04A0" w:firstRow="1" w:lastRow="0" w:firstColumn="1" w:lastColumn="0" w:noHBand="0" w:noVBand="1"/>
      </w:tblPr>
      <w:tblGrid>
        <w:gridCol w:w="10377"/>
      </w:tblGrid>
      <w:tr w:rsidR="00B00EF4" w:rsidRPr="00380205" w:rsidTr="00321905">
        <w:tc>
          <w:tcPr>
            <w:tcW w:w="10377" w:type="dxa"/>
          </w:tcPr>
          <w:p w:rsidR="00B00EF4" w:rsidRPr="00D915D3" w:rsidRDefault="00B00EF4" w:rsidP="00321905">
            <w:pPr>
              <w:rPr>
                <w:rFonts w:ascii="Arial Narrow" w:hAnsi="Arial Narrow"/>
                <w:b/>
              </w:rPr>
            </w:pPr>
            <w:r w:rsidRPr="00D915D3">
              <w:rPr>
                <w:rFonts w:ascii="Arial Narrow" w:hAnsi="Arial Narrow"/>
                <w:b/>
              </w:rPr>
              <w:t>INCREASE THE CONFIDENCE OF COMMUNITIES BY WORKING WITH PARTNERS IN THE CRIMINAL JUSTICE SYSTEM</w:t>
            </w:r>
          </w:p>
          <w:p w:rsidR="00B00EF4" w:rsidRPr="00D915D3" w:rsidRDefault="00B00EF4" w:rsidP="00321905">
            <w:pPr>
              <w:rPr>
                <w:rFonts w:ascii="Arial Narrow" w:hAnsi="Arial Narrow"/>
                <w:b/>
              </w:rPr>
            </w:pPr>
          </w:p>
          <w:p w:rsidR="00B00EF4" w:rsidRPr="00D915D3" w:rsidRDefault="00B00EF4" w:rsidP="00321905">
            <w:pPr>
              <w:rPr>
                <w:rFonts w:ascii="Arial Narrow" w:hAnsi="Arial Narrow"/>
                <w:b/>
                <w:i/>
              </w:rPr>
            </w:pPr>
            <w:r w:rsidRPr="00D915D3">
              <w:rPr>
                <w:rFonts w:ascii="Arial Narrow" w:hAnsi="Arial Narrow"/>
                <w:b/>
                <w:i/>
              </w:rPr>
              <w:t>Confidence that the criminal justice system is effective and fair</w:t>
            </w:r>
          </w:p>
          <w:p w:rsidR="00B00EF4" w:rsidRPr="00D915D3" w:rsidRDefault="00B00EF4" w:rsidP="00321905">
            <w:pPr>
              <w:rPr>
                <w:rFonts w:ascii="Arial Narrow" w:hAnsi="Arial Narrow"/>
                <w:b/>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1332"/>
              <w:gridCol w:w="1333"/>
              <w:gridCol w:w="2252"/>
            </w:tblGrid>
            <w:tr w:rsidR="00B00EF4" w:rsidRPr="00D915D3" w:rsidTr="00321905">
              <w:trPr>
                <w:trHeight w:val="421"/>
              </w:trPr>
              <w:tc>
                <w:tcPr>
                  <w:tcW w:w="5180" w:type="dxa"/>
                  <w:vMerge w:val="restart"/>
                  <w:shd w:val="clear" w:color="auto" w:fill="BFBFBF"/>
                </w:tcPr>
                <w:p w:rsidR="00B00EF4" w:rsidRPr="00D915D3" w:rsidRDefault="00B00EF4" w:rsidP="00321905">
                  <w:pPr>
                    <w:rPr>
                      <w:rFonts w:ascii="Arial Narrow" w:hAnsi="Arial Narrow"/>
                      <w:b/>
                    </w:rPr>
                  </w:pPr>
                  <w:r w:rsidRPr="00D915D3">
                    <w:rPr>
                      <w:rFonts w:ascii="Arial Narrow" w:hAnsi="Arial Narrow"/>
                      <w:b/>
                    </w:rPr>
                    <w:t>Measures</w:t>
                  </w:r>
                </w:p>
              </w:tc>
              <w:tc>
                <w:tcPr>
                  <w:tcW w:w="4917" w:type="dxa"/>
                  <w:gridSpan w:val="3"/>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West Yorkshire</w:t>
                  </w:r>
                </w:p>
              </w:tc>
            </w:tr>
            <w:tr w:rsidR="00B00EF4" w:rsidRPr="00D915D3" w:rsidTr="00321905">
              <w:trPr>
                <w:trHeight w:val="446"/>
              </w:trPr>
              <w:tc>
                <w:tcPr>
                  <w:tcW w:w="5180" w:type="dxa"/>
                  <w:vMerge/>
                  <w:shd w:val="clear" w:color="auto" w:fill="BFBFBF"/>
                </w:tcPr>
                <w:p w:rsidR="00B00EF4" w:rsidRPr="00D915D3" w:rsidRDefault="00B00EF4" w:rsidP="00321905">
                  <w:pPr>
                    <w:rPr>
                      <w:rFonts w:ascii="Arial Narrow" w:hAnsi="Arial Narrow"/>
                      <w:b/>
                    </w:rPr>
                  </w:pPr>
                </w:p>
              </w:tc>
              <w:tc>
                <w:tcPr>
                  <w:tcW w:w="1332" w:type="dxa"/>
                  <w:shd w:val="clear" w:color="auto" w:fill="BFBFBF"/>
                  <w:vAlign w:val="center"/>
                </w:tcPr>
                <w:p w:rsidR="00B00EF4" w:rsidRPr="00D915D3" w:rsidRDefault="00B00EF4" w:rsidP="00321905">
                  <w:pPr>
                    <w:jc w:val="center"/>
                    <w:rPr>
                      <w:rFonts w:ascii="Arial Narrow" w:hAnsi="Arial Narrow"/>
                      <w:highlight w:val="yellow"/>
                    </w:rPr>
                  </w:pPr>
                  <w:r w:rsidRPr="00D915D3">
                    <w:rPr>
                      <w:rFonts w:ascii="Arial Narrow" w:hAnsi="Arial Narrow"/>
                      <w:b/>
                    </w:rPr>
                    <w:t xml:space="preserve">12 </w:t>
                  </w:r>
                  <w:proofErr w:type="spellStart"/>
                  <w:r w:rsidRPr="00D915D3">
                    <w:rPr>
                      <w:rFonts w:ascii="Arial Narrow" w:hAnsi="Arial Narrow"/>
                      <w:b/>
                    </w:rPr>
                    <w:t>mths</w:t>
                  </w:r>
                  <w:proofErr w:type="spellEnd"/>
                  <w:r w:rsidRPr="00D915D3">
                    <w:rPr>
                      <w:rFonts w:ascii="Arial Narrow" w:hAnsi="Arial Narrow"/>
                      <w:b/>
                    </w:rPr>
                    <w:t xml:space="preserve"> to March 13</w:t>
                  </w:r>
                </w:p>
              </w:tc>
              <w:tc>
                <w:tcPr>
                  <w:tcW w:w="1333" w:type="dxa"/>
                  <w:shd w:val="clear" w:color="auto" w:fill="BFBFBF"/>
                  <w:vAlign w:val="center"/>
                </w:tcPr>
                <w:p w:rsidR="00B00EF4" w:rsidRPr="00D915D3" w:rsidRDefault="00B00EF4" w:rsidP="00321905">
                  <w:pPr>
                    <w:jc w:val="center"/>
                    <w:rPr>
                      <w:rFonts w:ascii="Arial Narrow" w:hAnsi="Arial Narrow"/>
                      <w:highlight w:val="yellow"/>
                    </w:rPr>
                  </w:pPr>
                  <w:r w:rsidRPr="00D915D3">
                    <w:rPr>
                      <w:rFonts w:ascii="Arial Narrow" w:hAnsi="Arial Narrow"/>
                      <w:b/>
                    </w:rPr>
                    <w:t xml:space="preserve">12 </w:t>
                  </w:r>
                  <w:proofErr w:type="spellStart"/>
                  <w:r w:rsidRPr="00D915D3">
                    <w:rPr>
                      <w:rFonts w:ascii="Arial Narrow" w:hAnsi="Arial Narrow"/>
                      <w:b/>
                    </w:rPr>
                    <w:t>mths</w:t>
                  </w:r>
                  <w:proofErr w:type="spellEnd"/>
                  <w:r w:rsidRPr="00D915D3">
                    <w:rPr>
                      <w:rFonts w:ascii="Arial Narrow" w:hAnsi="Arial Narrow"/>
                      <w:b/>
                    </w:rPr>
                    <w:t xml:space="preserve"> to March 1</w:t>
                  </w:r>
                  <w:r>
                    <w:rPr>
                      <w:rFonts w:ascii="Arial Narrow" w:hAnsi="Arial Narrow"/>
                      <w:b/>
                    </w:rPr>
                    <w:t>4</w:t>
                  </w:r>
                </w:p>
              </w:tc>
              <w:tc>
                <w:tcPr>
                  <w:tcW w:w="2252" w:type="dxa"/>
                  <w:shd w:val="clear" w:color="auto" w:fill="BFBFBF"/>
                  <w:vAlign w:val="center"/>
                </w:tcPr>
                <w:p w:rsidR="00B00EF4" w:rsidRPr="00D915D3" w:rsidRDefault="00B00EF4" w:rsidP="00321905">
                  <w:pPr>
                    <w:jc w:val="center"/>
                    <w:rPr>
                      <w:rFonts w:ascii="Arial Narrow" w:hAnsi="Arial Narrow"/>
                      <w:b/>
                      <w:color w:val="FF0000"/>
                    </w:rPr>
                  </w:pPr>
                  <w:r w:rsidRPr="00D915D3">
                    <w:rPr>
                      <w:rFonts w:ascii="Arial Narrow" w:hAnsi="Arial Narrow"/>
                      <w:b/>
                    </w:rPr>
                    <w:t>Trend over time</w:t>
                  </w:r>
                </w:p>
              </w:tc>
            </w:tr>
            <w:tr w:rsidR="00B00EF4" w:rsidRPr="00D915D3" w:rsidTr="00FE1096">
              <w:trPr>
                <w:trHeight w:val="294"/>
              </w:trPr>
              <w:tc>
                <w:tcPr>
                  <w:tcW w:w="5180" w:type="dxa"/>
                  <w:vAlign w:val="center"/>
                </w:tcPr>
                <w:p w:rsidR="00B00EF4" w:rsidRPr="00D915D3" w:rsidRDefault="00B00EF4" w:rsidP="00321905">
                  <w:pPr>
                    <w:rPr>
                      <w:rFonts w:ascii="Arial Narrow" w:hAnsi="Arial Narrow"/>
                    </w:rPr>
                  </w:pPr>
                  <w:r w:rsidRPr="00D915D3">
                    <w:rPr>
                      <w:rFonts w:ascii="Arial Narrow" w:hAnsi="Arial Narrow"/>
                    </w:rPr>
                    <w:t>% confident that the CJS is effective</w:t>
                  </w:r>
                </w:p>
              </w:tc>
              <w:tc>
                <w:tcPr>
                  <w:tcW w:w="1332" w:type="dxa"/>
                  <w:vAlign w:val="center"/>
                </w:tcPr>
                <w:p w:rsidR="00B00EF4" w:rsidRPr="00D915D3" w:rsidRDefault="00B00EF4" w:rsidP="00321905">
                  <w:pPr>
                    <w:jc w:val="center"/>
                    <w:rPr>
                      <w:rFonts w:ascii="Arial Narrow" w:hAnsi="Arial Narrow"/>
                      <w:highlight w:val="yellow"/>
                    </w:rPr>
                  </w:pPr>
                  <w:r w:rsidRPr="00D915D3">
                    <w:rPr>
                      <w:rFonts w:ascii="Arial Narrow" w:hAnsi="Arial Narrow"/>
                    </w:rPr>
                    <w:t>43%</w:t>
                  </w:r>
                </w:p>
              </w:tc>
              <w:tc>
                <w:tcPr>
                  <w:tcW w:w="1333" w:type="dxa"/>
                  <w:vAlign w:val="center"/>
                </w:tcPr>
                <w:p w:rsidR="00B00EF4" w:rsidRPr="008E78A0" w:rsidRDefault="00B00EF4" w:rsidP="00321905">
                  <w:pPr>
                    <w:jc w:val="center"/>
                    <w:rPr>
                      <w:rFonts w:ascii="Arial Narrow" w:hAnsi="Arial Narrow"/>
                    </w:rPr>
                  </w:pPr>
                  <w:r w:rsidRPr="008E78A0">
                    <w:rPr>
                      <w:rFonts w:ascii="Arial Narrow" w:hAnsi="Arial Narrow"/>
                    </w:rPr>
                    <w:t>39%</w:t>
                  </w:r>
                </w:p>
              </w:tc>
              <w:tc>
                <w:tcPr>
                  <w:tcW w:w="2252" w:type="dxa"/>
                  <w:vAlign w:val="center"/>
                </w:tcPr>
                <w:p w:rsidR="00B00EF4" w:rsidRPr="008E78A0" w:rsidRDefault="00B00EF4" w:rsidP="00321905">
                  <w:pPr>
                    <w:jc w:val="center"/>
                    <w:rPr>
                      <w:rFonts w:ascii="Arial Narrow" w:hAnsi="Arial Narrow"/>
                      <w:b/>
                      <w:color w:val="FFC000"/>
                    </w:rPr>
                  </w:pPr>
                  <w:r w:rsidRPr="008E78A0">
                    <w:rPr>
                      <w:rFonts w:ascii="Arial Narrow" w:hAnsi="Arial Narrow"/>
                      <w:b/>
                      <w:color w:val="FFC000"/>
                    </w:rPr>
                    <w:t>Slight deterioration</w:t>
                  </w:r>
                  <w:r>
                    <w:rPr>
                      <w:rFonts w:ascii="Arial Narrow" w:hAnsi="Arial Narrow"/>
                      <w:b/>
                      <w:color w:val="FFC000"/>
                    </w:rPr>
                    <w:t>*</w:t>
                  </w:r>
                </w:p>
              </w:tc>
            </w:tr>
            <w:tr w:rsidR="00B00EF4" w:rsidRPr="00D915D3" w:rsidTr="00FE1096">
              <w:trPr>
                <w:trHeight w:val="143"/>
              </w:trPr>
              <w:tc>
                <w:tcPr>
                  <w:tcW w:w="5180" w:type="dxa"/>
                  <w:vAlign w:val="center"/>
                </w:tcPr>
                <w:p w:rsidR="00B00EF4" w:rsidRPr="00D915D3" w:rsidRDefault="00B00EF4" w:rsidP="00321905">
                  <w:pPr>
                    <w:rPr>
                      <w:rFonts w:ascii="Arial Narrow" w:hAnsi="Arial Narrow"/>
                    </w:rPr>
                  </w:pPr>
                  <w:r w:rsidRPr="00D915D3">
                    <w:rPr>
                      <w:rFonts w:ascii="Arial Narrow" w:hAnsi="Arial Narrow"/>
                    </w:rPr>
                    <w:t>% confident that the CJS is fair</w:t>
                  </w:r>
                </w:p>
              </w:tc>
              <w:tc>
                <w:tcPr>
                  <w:tcW w:w="1332" w:type="dxa"/>
                  <w:vAlign w:val="center"/>
                </w:tcPr>
                <w:p w:rsidR="00B00EF4" w:rsidRPr="00D915D3" w:rsidRDefault="00B00EF4" w:rsidP="00321905">
                  <w:pPr>
                    <w:jc w:val="center"/>
                    <w:rPr>
                      <w:rFonts w:ascii="Arial Narrow" w:hAnsi="Arial Narrow"/>
                      <w:highlight w:val="yellow"/>
                    </w:rPr>
                  </w:pPr>
                  <w:r w:rsidRPr="00D915D3">
                    <w:rPr>
                      <w:rFonts w:ascii="Arial Narrow" w:hAnsi="Arial Narrow"/>
                    </w:rPr>
                    <w:t>62%</w:t>
                  </w:r>
                </w:p>
              </w:tc>
              <w:tc>
                <w:tcPr>
                  <w:tcW w:w="1333" w:type="dxa"/>
                  <w:vAlign w:val="center"/>
                </w:tcPr>
                <w:p w:rsidR="00B00EF4" w:rsidRPr="008E78A0" w:rsidRDefault="00B00EF4" w:rsidP="00321905">
                  <w:pPr>
                    <w:jc w:val="center"/>
                    <w:rPr>
                      <w:rFonts w:ascii="Arial Narrow" w:hAnsi="Arial Narrow"/>
                    </w:rPr>
                  </w:pPr>
                  <w:r w:rsidRPr="008E78A0">
                    <w:rPr>
                      <w:rFonts w:ascii="Arial Narrow" w:hAnsi="Arial Narrow"/>
                    </w:rPr>
                    <w:t>60%</w:t>
                  </w:r>
                </w:p>
              </w:tc>
              <w:tc>
                <w:tcPr>
                  <w:tcW w:w="2252" w:type="dxa"/>
                  <w:vAlign w:val="center"/>
                </w:tcPr>
                <w:p w:rsidR="00B00EF4" w:rsidRPr="008E78A0" w:rsidRDefault="00B00EF4" w:rsidP="00321905">
                  <w:pPr>
                    <w:jc w:val="center"/>
                    <w:rPr>
                      <w:rFonts w:ascii="Arial Narrow" w:hAnsi="Arial Narrow"/>
                      <w:b/>
                      <w:color w:val="FFC000"/>
                    </w:rPr>
                  </w:pPr>
                  <w:r w:rsidRPr="008E78A0">
                    <w:rPr>
                      <w:rFonts w:ascii="Arial Narrow" w:hAnsi="Arial Narrow"/>
                      <w:b/>
                      <w:color w:val="FFC000"/>
                    </w:rPr>
                    <w:t>Slight deterioration</w:t>
                  </w:r>
                  <w:r>
                    <w:rPr>
                      <w:rFonts w:ascii="Arial Narrow" w:hAnsi="Arial Narrow"/>
                      <w:b/>
                      <w:color w:val="FFC000"/>
                    </w:rPr>
                    <w:t>*</w:t>
                  </w:r>
                </w:p>
              </w:tc>
            </w:tr>
          </w:tbl>
          <w:p w:rsidR="00B00EF4" w:rsidRDefault="00B00EF4" w:rsidP="00321905">
            <w:pPr>
              <w:rPr>
                <w:rFonts w:ascii="Arial Narrow" w:hAnsi="Arial Narrow"/>
                <w:b/>
              </w:rPr>
            </w:pPr>
            <w:r w:rsidRPr="00006559">
              <w:rPr>
                <w:rFonts w:ascii="Arial Narrow" w:hAnsi="Arial Narrow"/>
              </w:rPr>
              <w:t>*</w:t>
            </w:r>
            <w:r>
              <w:rPr>
                <w:rFonts w:ascii="Arial Narrow" w:hAnsi="Arial Narrow"/>
              </w:rPr>
              <w:t xml:space="preserve"> </w:t>
            </w:r>
            <w:r w:rsidRPr="00006559">
              <w:rPr>
                <w:rFonts w:ascii="Arial Narrow" w:hAnsi="Arial Narrow"/>
              </w:rPr>
              <w:t>While there appears</w:t>
            </w:r>
            <w:r>
              <w:rPr>
                <w:rFonts w:ascii="Arial Narrow" w:hAnsi="Arial Narrow"/>
              </w:rPr>
              <w:t xml:space="preserve"> to be a reduction in confidence over time this is not a statistically significant change</w:t>
            </w:r>
          </w:p>
          <w:p w:rsidR="00B00EF4" w:rsidRPr="00D915D3" w:rsidRDefault="00B00EF4" w:rsidP="00321905">
            <w:pPr>
              <w:rPr>
                <w:rFonts w:ascii="Arial Narrow" w:hAnsi="Arial Narrow"/>
                <w:b/>
              </w:rPr>
            </w:pPr>
          </w:p>
          <w:p w:rsidR="00B00EF4" w:rsidRPr="00FE1096" w:rsidRDefault="00B00EF4" w:rsidP="00321905">
            <w:pPr>
              <w:rPr>
                <w:rFonts w:ascii="Arial Narrow" w:hAnsi="Arial Narrow"/>
                <w:b/>
              </w:rPr>
            </w:pPr>
            <w:r w:rsidRPr="00FE1096">
              <w:rPr>
                <w:rFonts w:ascii="Arial Narrow" w:hAnsi="Arial Narrow"/>
                <w:b/>
              </w:rPr>
              <w:t>Performance</w:t>
            </w:r>
          </w:p>
          <w:p w:rsidR="00B00EF4" w:rsidRPr="00FE1096" w:rsidRDefault="00B00EF4" w:rsidP="001812C1">
            <w:pPr>
              <w:pStyle w:val="ListParagraph"/>
              <w:numPr>
                <w:ilvl w:val="0"/>
                <w:numId w:val="6"/>
              </w:numPr>
              <w:rPr>
                <w:rFonts w:ascii="Arial Narrow" w:hAnsi="Arial Narrow"/>
              </w:rPr>
            </w:pPr>
            <w:r w:rsidRPr="00FE1096">
              <w:rPr>
                <w:rFonts w:ascii="Arial Narrow" w:hAnsi="Arial Narrow"/>
              </w:rPr>
              <w:t>For the year to March 2014 39% of the public believed that the criminal justice system in West Yorkshire is effective whilst 60% believed it to be fair.</w:t>
            </w:r>
            <w:r w:rsidR="00FE1096" w:rsidRPr="00FE1096">
              <w:rPr>
                <w:rFonts w:ascii="Arial Narrow" w:hAnsi="Arial Narrow"/>
              </w:rPr>
              <w:t xml:space="preserve"> </w:t>
            </w:r>
            <w:r w:rsidRPr="00FE1096">
              <w:rPr>
                <w:rFonts w:ascii="Arial Narrow" w:hAnsi="Arial Narrow"/>
              </w:rPr>
              <w:t>This data is based on results from the Crime Survey for England and Wales (CSEW) and is only available annually.</w:t>
            </w:r>
          </w:p>
          <w:p w:rsidR="00B00EF4" w:rsidRPr="00FE1096" w:rsidRDefault="00B00EF4" w:rsidP="00321905">
            <w:pPr>
              <w:pStyle w:val="ListParagraph"/>
              <w:numPr>
                <w:ilvl w:val="0"/>
                <w:numId w:val="6"/>
              </w:numPr>
              <w:rPr>
                <w:rFonts w:ascii="Arial Narrow" w:hAnsi="Arial Narrow"/>
              </w:rPr>
            </w:pPr>
            <w:r w:rsidRPr="00FE1096">
              <w:rPr>
                <w:rFonts w:ascii="Arial Narrow" w:hAnsi="Arial Narrow"/>
              </w:rPr>
              <w:t>While previously the results for West Yorkshire were similar to the results for England and Wales overall, this has changed for the year to March 2014, with confidence that the criminal justice system is effective now being significantly different from the national average (39% compared to 48%), although it is in line with the Yorkshire and Humber region (39%).</w:t>
            </w:r>
          </w:p>
          <w:p w:rsidR="00B00EF4" w:rsidRPr="00D915D3" w:rsidRDefault="00B00EF4" w:rsidP="00321905">
            <w:pPr>
              <w:rPr>
                <w:rFonts w:ascii="Arial Narrow" w:hAnsi="Arial Narrow"/>
              </w:rPr>
            </w:pPr>
          </w:p>
          <w:p w:rsidR="00B00EF4" w:rsidRPr="00FE0425" w:rsidRDefault="00B00EF4" w:rsidP="00321905">
            <w:pPr>
              <w:rPr>
                <w:rFonts w:ascii="Arial Narrow" w:hAnsi="Arial Narrow"/>
              </w:rPr>
            </w:pPr>
            <w:r w:rsidRPr="00FE0425">
              <w:rPr>
                <w:rFonts w:ascii="Arial Narrow" w:hAnsi="Arial Narrow"/>
                <w:b/>
              </w:rPr>
              <w:t xml:space="preserve">Figure </w:t>
            </w:r>
            <w:r w:rsidR="00FE1096">
              <w:rPr>
                <w:rFonts w:ascii="Arial Narrow" w:hAnsi="Arial Narrow"/>
                <w:b/>
              </w:rPr>
              <w:t>K</w:t>
            </w:r>
            <w:r w:rsidRPr="00FE0425">
              <w:rPr>
                <w:rFonts w:ascii="Arial Narrow" w:hAnsi="Arial Narrow"/>
                <w:b/>
              </w:rPr>
              <w:t>: Proportion of respondents confident that the criminal justice system is effective and fair March 2011 to March 2014</w:t>
            </w:r>
          </w:p>
          <w:p w:rsidR="00B00EF4" w:rsidRPr="00D915D3" w:rsidRDefault="00B00EF4" w:rsidP="00321905">
            <w:pPr>
              <w:jc w:val="center"/>
              <w:rPr>
                <w:rFonts w:ascii="Arial Narrow" w:hAnsi="Arial Narrow"/>
                <w:b/>
              </w:rPr>
            </w:pPr>
            <w:r>
              <w:rPr>
                <w:noProof/>
                <w:lang w:eastAsia="en-GB"/>
              </w:rPr>
              <w:drawing>
                <wp:inline distT="0" distB="0" distL="0" distR="0" wp14:anchorId="1F23E75A" wp14:editId="3F6F28F5">
                  <wp:extent cx="5629275" cy="3305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00EF4" w:rsidRPr="00D915D3" w:rsidRDefault="00B00EF4" w:rsidP="00321905">
            <w:pPr>
              <w:rPr>
                <w:rFonts w:ascii="Arial Narrow" w:hAnsi="Arial Narrow"/>
                <w:b/>
              </w:rPr>
            </w:pPr>
          </w:p>
          <w:p w:rsidR="00B00EF4" w:rsidRPr="00D915D3" w:rsidRDefault="00B00EF4" w:rsidP="00321905">
            <w:pPr>
              <w:rPr>
                <w:rFonts w:ascii="Arial Narrow" w:hAnsi="Arial Narrow"/>
                <w:b/>
              </w:rPr>
            </w:pPr>
          </w:p>
          <w:p w:rsidR="00B00EF4" w:rsidRPr="00FE1096" w:rsidRDefault="00B00EF4" w:rsidP="00321905">
            <w:pPr>
              <w:rPr>
                <w:rFonts w:ascii="Arial Narrow" w:hAnsi="Arial Narrow"/>
                <w:b/>
              </w:rPr>
            </w:pPr>
            <w:r w:rsidRPr="00FE1096">
              <w:rPr>
                <w:rFonts w:ascii="Arial Narrow" w:hAnsi="Arial Narrow"/>
                <w:b/>
              </w:rPr>
              <w:t>Comment from th</w:t>
            </w:r>
            <w:r w:rsidR="00FE1096" w:rsidRPr="00FE1096">
              <w:rPr>
                <w:rFonts w:ascii="Arial Narrow" w:hAnsi="Arial Narrow"/>
                <w:b/>
              </w:rPr>
              <w:t>e Police and Crime Commissioner</w:t>
            </w:r>
          </w:p>
          <w:p w:rsidR="00B00EF4" w:rsidRPr="00FE1096" w:rsidRDefault="00B00EF4" w:rsidP="00321905">
            <w:pPr>
              <w:rPr>
                <w:rFonts w:ascii="Arial Narrow" w:hAnsi="Arial Narrow"/>
                <w:color w:val="FF0000"/>
              </w:rPr>
            </w:pPr>
          </w:p>
          <w:p w:rsidR="00B00EF4" w:rsidRPr="00FE1096" w:rsidRDefault="00B00EF4" w:rsidP="00321905">
            <w:pPr>
              <w:rPr>
                <w:rFonts w:ascii="Arial Narrow" w:hAnsi="Arial Narrow"/>
              </w:rPr>
            </w:pPr>
            <w:r w:rsidRPr="00FE1096">
              <w:rPr>
                <w:rFonts w:ascii="Arial Narrow" w:hAnsi="Arial Narrow"/>
              </w:rPr>
              <w:t>While the performance measures here look at the whole of the criminal justice system and are only at a West Yorkshire level, confidence in the police (measured by the proportion of people who believe the police are doing an excellent or good job) is monitored locally through my perception survey.</w:t>
            </w:r>
          </w:p>
          <w:p w:rsidR="00B00EF4" w:rsidRPr="00FE1096" w:rsidRDefault="00B00EF4" w:rsidP="00321905">
            <w:pPr>
              <w:rPr>
                <w:rFonts w:ascii="Arial Narrow" w:hAnsi="Arial Narrow"/>
              </w:rPr>
            </w:pPr>
          </w:p>
          <w:p w:rsidR="00B00EF4" w:rsidRPr="00FE0425" w:rsidRDefault="00B00EF4" w:rsidP="00321905">
            <w:pPr>
              <w:rPr>
                <w:rFonts w:ascii="Arial Narrow" w:hAnsi="Arial Narrow"/>
                <w:sz w:val="23"/>
                <w:szCs w:val="23"/>
              </w:rPr>
            </w:pPr>
            <w:r w:rsidRPr="00FE1096">
              <w:rPr>
                <w:rFonts w:ascii="Arial Narrow" w:hAnsi="Arial Narrow"/>
              </w:rPr>
              <w:t>Confidence in the police to March 2014 stood at 54.4% while to March 2015 this had reduced to 51.6%. Nationally, however, confidence compares well to other police areas (comparison for Crime Survey for England and Wales results for the year to December 2014). There have been periods of fluctuating confidence over time, and the recent deteriorations seem concentrated in a few local areas. Work has been undertaken by the police to understand factors affecting public confidence, victim satisfaction and satisfaction of those reporting anti-social behaviour however the economic climate and effects of the government’s severe budget cuts is clearly being seen or felt by the public.</w:t>
            </w:r>
          </w:p>
        </w:tc>
      </w:tr>
    </w:tbl>
    <w:p w:rsidR="00B00EF4" w:rsidRDefault="00B00EF4" w:rsidP="00B00EF4">
      <w:pPr>
        <w:rPr>
          <w:rFonts w:ascii="Arial Narrow" w:hAnsi="Arial Narrow"/>
          <w:b/>
          <w:sz w:val="24"/>
          <w:szCs w:val="24"/>
        </w:rPr>
      </w:pPr>
    </w:p>
    <w:p w:rsidR="00B00EF4" w:rsidRPr="00D34A6B" w:rsidRDefault="00B00EF4" w:rsidP="00B00EF4">
      <w:pPr>
        <w:rPr>
          <w:rFonts w:ascii="Arial Narrow" w:hAnsi="Arial Narrow"/>
          <w:b/>
          <w:sz w:val="24"/>
          <w:szCs w:val="24"/>
        </w:rPr>
      </w:pPr>
      <w:r w:rsidRPr="00D34A6B">
        <w:rPr>
          <w:rFonts w:ascii="Arial Narrow" w:hAnsi="Arial Narrow"/>
          <w:b/>
          <w:sz w:val="24"/>
          <w:szCs w:val="24"/>
        </w:rPr>
        <w:t>Stop and search</w:t>
      </w:r>
    </w:p>
    <w:p w:rsidR="00B00EF4" w:rsidRPr="00380205" w:rsidRDefault="00B00EF4" w:rsidP="00B00EF4">
      <w:pPr>
        <w:rPr>
          <w:rFonts w:ascii="Arial Narrow" w:hAnsi="Arial Narrow"/>
          <w:b/>
          <w:i/>
          <w:sz w:val="24"/>
          <w:szCs w:val="24"/>
        </w:rPr>
      </w:pPr>
    </w:p>
    <w:tbl>
      <w:tblPr>
        <w:tblStyle w:val="TableGrid"/>
        <w:tblW w:w="103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7"/>
      </w:tblGrid>
      <w:tr w:rsidR="00B00EF4" w:rsidRPr="00380205" w:rsidTr="00321905">
        <w:tc>
          <w:tcPr>
            <w:tcW w:w="10377" w:type="dxa"/>
            <w:shd w:val="clear" w:color="auto" w:fill="C9DCE1"/>
          </w:tcPr>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hold the Chief Constable to account to ensure stop and search activity is used appropriately, proportionately, in the pursuit of a legitimate aim and in a way that can be explained by the searching officer to the person stopped.</w:t>
            </w:r>
          </w:p>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My staff will undertake a programme of consultation with the public to assess the current impact this activity has had on them and assess whether the perceptions around stop and search of all kinds reflect the changing figures.</w:t>
            </w:r>
          </w:p>
        </w:tc>
      </w:tr>
    </w:tbl>
    <w:p w:rsidR="00B00EF4" w:rsidRDefault="00B00EF4" w:rsidP="00B00EF4">
      <w:pPr>
        <w:rPr>
          <w:rFonts w:ascii="Arial Narrow" w:hAnsi="Arial Narrow"/>
          <w:b/>
          <w:sz w:val="24"/>
          <w:szCs w:val="24"/>
        </w:rPr>
      </w:pPr>
    </w:p>
    <w:p w:rsidR="00B00EF4" w:rsidRPr="00754169" w:rsidRDefault="00B00EF4" w:rsidP="00B00EF4">
      <w:pPr>
        <w:rPr>
          <w:rFonts w:ascii="Arial Narrow" w:hAnsi="Arial Narrow"/>
          <w:sz w:val="24"/>
          <w:szCs w:val="24"/>
        </w:rPr>
      </w:pPr>
      <w:r w:rsidRPr="00754169">
        <w:rPr>
          <w:rFonts w:ascii="Arial Narrow" w:eastAsia="Times New Roman" w:hAnsi="Arial Narrow" w:cs="Arial"/>
          <w:sz w:val="24"/>
          <w:szCs w:val="24"/>
          <w:lang w:eastAsia="en-GB"/>
        </w:rPr>
        <w:t>In 2013 Her Majesty’s Inspectorate of Constabulary (HMIC) insp</w:t>
      </w:r>
      <w:r>
        <w:rPr>
          <w:rFonts w:ascii="Arial Narrow" w:eastAsia="Times New Roman" w:hAnsi="Arial Narrow" w:cs="Arial"/>
          <w:sz w:val="24"/>
          <w:szCs w:val="24"/>
          <w:lang w:eastAsia="en-GB"/>
        </w:rPr>
        <w:t>ected West Yorkshire Police to assess</w:t>
      </w:r>
      <w:r w:rsidRPr="00754169">
        <w:rPr>
          <w:rFonts w:ascii="Arial Narrow" w:eastAsia="Times New Roman" w:hAnsi="Arial Narrow" w:cs="Arial"/>
          <w:sz w:val="24"/>
          <w:szCs w:val="24"/>
          <w:lang w:eastAsia="en-GB"/>
        </w:rPr>
        <w:t xml:space="preserve"> how effectively they used stop and search, specifically around </w:t>
      </w:r>
      <w:r w:rsidRPr="00754169">
        <w:rPr>
          <w:rFonts w:ascii="Arial Narrow" w:hAnsi="Arial Narrow"/>
          <w:sz w:val="24"/>
          <w:szCs w:val="24"/>
        </w:rPr>
        <w:t>leadership, strategic governance, performance management, training provi</w:t>
      </w:r>
      <w:r>
        <w:rPr>
          <w:rFonts w:ascii="Arial Narrow" w:hAnsi="Arial Narrow"/>
          <w:sz w:val="24"/>
          <w:szCs w:val="24"/>
        </w:rPr>
        <w:t>sion</w:t>
      </w:r>
      <w:r w:rsidRPr="00754169">
        <w:rPr>
          <w:rFonts w:ascii="Arial Narrow" w:hAnsi="Arial Narrow"/>
          <w:sz w:val="24"/>
          <w:szCs w:val="24"/>
        </w:rPr>
        <w:t>, supervision of activity, adherence to the legislation, treatment of those stopped and publication of policy and data. HMIC made a number of recommendations for how West Yorkshire Police could improve its approach to stop and search across most of these areas. Since this report</w:t>
      </w:r>
      <w:r w:rsidR="00FE1096">
        <w:rPr>
          <w:rFonts w:ascii="Arial Narrow" w:hAnsi="Arial Narrow"/>
          <w:sz w:val="24"/>
          <w:szCs w:val="24"/>
        </w:rPr>
        <w:t xml:space="preserve"> the PCC has</w:t>
      </w:r>
      <w:r w:rsidRPr="00754169">
        <w:rPr>
          <w:rFonts w:ascii="Arial Narrow" w:hAnsi="Arial Narrow"/>
          <w:sz w:val="24"/>
          <w:szCs w:val="24"/>
        </w:rPr>
        <w:t xml:space="preserve"> been monitoring progress against the recommendations, receiving quarterly reports which are published, where appropriate, on </w:t>
      </w:r>
      <w:r w:rsidR="00FE1096">
        <w:rPr>
          <w:rFonts w:ascii="Arial Narrow" w:hAnsi="Arial Narrow"/>
          <w:sz w:val="24"/>
          <w:szCs w:val="24"/>
        </w:rPr>
        <w:t>his</w:t>
      </w:r>
      <w:r w:rsidRPr="00754169">
        <w:rPr>
          <w:rFonts w:ascii="Arial Narrow" w:hAnsi="Arial Narrow"/>
          <w:sz w:val="24"/>
          <w:szCs w:val="24"/>
        </w:rPr>
        <w:t xml:space="preserve"> website. The Internal Audit team conducted a follow up review of stop and search and their recommendations will be reviewed again in May 2015. Work is being planned with the police to undertake some joint consultation regarding stop and search encounters, however this has yet to take place.</w:t>
      </w:r>
    </w:p>
    <w:p w:rsidR="00B00EF4" w:rsidRPr="00754169" w:rsidRDefault="00B00EF4" w:rsidP="00B00EF4">
      <w:pPr>
        <w:rPr>
          <w:rFonts w:ascii="Arial Narrow" w:hAnsi="Arial Narrow"/>
          <w:sz w:val="24"/>
          <w:szCs w:val="24"/>
        </w:rPr>
      </w:pPr>
    </w:p>
    <w:p w:rsidR="00B00EF4" w:rsidRPr="00754169" w:rsidRDefault="00B00EF4" w:rsidP="00B00EF4">
      <w:pPr>
        <w:shd w:val="clear" w:color="auto" w:fill="FFFFFF"/>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With the support of the PCC, </w:t>
      </w:r>
      <w:r w:rsidRPr="00440296">
        <w:rPr>
          <w:rFonts w:ascii="Arial Narrow" w:eastAsia="Times New Roman" w:hAnsi="Arial Narrow" w:cs="Arial"/>
          <w:sz w:val="24"/>
          <w:szCs w:val="24"/>
          <w:lang w:eastAsia="en-GB"/>
        </w:rPr>
        <w:t>West Yorkshire Police has fully launched the Government's Best Use of Stop and Search Scheme.</w:t>
      </w:r>
      <w:r w:rsidRPr="00754169">
        <w:rPr>
          <w:rFonts w:ascii="Arial Narrow" w:eastAsia="Times New Roman" w:hAnsi="Arial Narrow" w:cs="Arial"/>
          <w:sz w:val="24"/>
          <w:szCs w:val="24"/>
          <w:lang w:eastAsia="en-GB"/>
        </w:rPr>
        <w:t xml:space="preserve"> </w:t>
      </w:r>
      <w:r w:rsidRPr="00440296">
        <w:rPr>
          <w:rFonts w:ascii="Arial Narrow" w:eastAsia="Times New Roman" w:hAnsi="Arial Narrow" w:cs="Arial"/>
          <w:sz w:val="24"/>
          <w:szCs w:val="24"/>
          <w:lang w:eastAsia="en-GB"/>
        </w:rPr>
        <w:t>The voluntary scheme, which was announced by the Home Secretary in April</w:t>
      </w:r>
      <w:r w:rsidRPr="00754169">
        <w:rPr>
          <w:rFonts w:ascii="Arial Narrow" w:eastAsia="Times New Roman" w:hAnsi="Arial Narrow" w:cs="Arial"/>
          <w:sz w:val="24"/>
          <w:szCs w:val="24"/>
          <w:lang w:eastAsia="en-GB"/>
        </w:rPr>
        <w:t xml:space="preserve"> 2014</w:t>
      </w:r>
      <w:r w:rsidRPr="00440296">
        <w:rPr>
          <w:rFonts w:ascii="Arial Narrow" w:eastAsia="Times New Roman" w:hAnsi="Arial Narrow" w:cs="Arial"/>
          <w:sz w:val="24"/>
          <w:szCs w:val="24"/>
          <w:lang w:eastAsia="en-GB"/>
        </w:rPr>
        <w:t>, is part of a range of measures that will contribute to a reduction in the overall use of stop and search, lead to better and more intelligence-led stop and searches and more effective outcomes.</w:t>
      </w:r>
      <w:r w:rsidRPr="00754169">
        <w:rPr>
          <w:rFonts w:ascii="Arial Narrow" w:eastAsia="Times New Roman" w:hAnsi="Arial Narrow" w:cs="Arial"/>
          <w:sz w:val="24"/>
          <w:szCs w:val="24"/>
          <w:lang w:eastAsia="en-GB"/>
        </w:rPr>
        <w:t xml:space="preserve"> The scheme aims to:</w:t>
      </w:r>
    </w:p>
    <w:p w:rsidR="00B00EF4" w:rsidRPr="00440296" w:rsidRDefault="00B00EF4" w:rsidP="00B00EF4">
      <w:pPr>
        <w:shd w:val="clear" w:color="auto" w:fill="FFFFFF"/>
        <w:rPr>
          <w:rFonts w:ascii="Arial Narrow" w:eastAsia="Times New Roman" w:hAnsi="Arial Narrow" w:cs="Arial"/>
          <w:sz w:val="24"/>
          <w:szCs w:val="24"/>
          <w:lang w:eastAsia="en-GB"/>
        </w:rPr>
      </w:pPr>
    </w:p>
    <w:p w:rsidR="00B00EF4" w:rsidRPr="00440296" w:rsidRDefault="00B00EF4" w:rsidP="00B00EF4">
      <w:pPr>
        <w:numPr>
          <w:ilvl w:val="0"/>
          <w:numId w:val="47"/>
        </w:numPr>
        <w:shd w:val="clear" w:color="auto" w:fill="FFFFFF"/>
        <w:ind w:left="709"/>
        <w:rPr>
          <w:rFonts w:ascii="Arial Narrow" w:eastAsia="Times New Roman" w:hAnsi="Arial Narrow" w:cs="Arial"/>
          <w:sz w:val="24"/>
          <w:szCs w:val="24"/>
          <w:lang w:eastAsia="en-GB"/>
        </w:rPr>
      </w:pPr>
      <w:r w:rsidRPr="00440296">
        <w:rPr>
          <w:rFonts w:ascii="Arial Narrow" w:eastAsia="Times New Roman" w:hAnsi="Arial Narrow" w:cs="Arial"/>
          <w:sz w:val="24"/>
          <w:szCs w:val="24"/>
          <w:lang w:eastAsia="en-GB"/>
        </w:rPr>
        <w:t>Increase transparency by recording all outcomes of stop and search and whether there is a connection between the grounds for the search and the outcome;</w:t>
      </w:r>
    </w:p>
    <w:p w:rsidR="00B00EF4" w:rsidRPr="00440296" w:rsidRDefault="00B00EF4" w:rsidP="00B00EF4">
      <w:pPr>
        <w:numPr>
          <w:ilvl w:val="0"/>
          <w:numId w:val="47"/>
        </w:numPr>
        <w:shd w:val="clear" w:color="auto" w:fill="FFFFFF"/>
        <w:ind w:left="709"/>
        <w:rPr>
          <w:rFonts w:ascii="Arial Narrow" w:eastAsia="Times New Roman" w:hAnsi="Arial Narrow" w:cs="Arial"/>
          <w:sz w:val="24"/>
          <w:szCs w:val="24"/>
          <w:lang w:eastAsia="en-GB"/>
        </w:rPr>
      </w:pPr>
      <w:r w:rsidRPr="00440296">
        <w:rPr>
          <w:rFonts w:ascii="Arial Narrow" w:eastAsia="Times New Roman" w:hAnsi="Arial Narrow" w:cs="Arial"/>
          <w:sz w:val="24"/>
          <w:szCs w:val="24"/>
          <w:lang w:eastAsia="en-GB"/>
        </w:rPr>
        <w:t>Restrict the use of Section 60 "no suspicion" powers;</w:t>
      </w:r>
    </w:p>
    <w:p w:rsidR="00B00EF4" w:rsidRPr="00440296" w:rsidRDefault="00B00EF4" w:rsidP="00B00EF4">
      <w:pPr>
        <w:numPr>
          <w:ilvl w:val="0"/>
          <w:numId w:val="47"/>
        </w:numPr>
        <w:shd w:val="clear" w:color="auto" w:fill="FFFFFF"/>
        <w:ind w:left="709"/>
        <w:rPr>
          <w:rFonts w:ascii="Arial Narrow" w:eastAsia="Times New Roman" w:hAnsi="Arial Narrow" w:cs="Arial"/>
          <w:sz w:val="24"/>
          <w:szCs w:val="24"/>
          <w:lang w:eastAsia="en-GB"/>
        </w:rPr>
      </w:pPr>
      <w:r w:rsidRPr="00440296">
        <w:rPr>
          <w:rFonts w:ascii="Arial Narrow" w:eastAsia="Times New Roman" w:hAnsi="Arial Narrow" w:cs="Arial"/>
          <w:sz w:val="24"/>
          <w:szCs w:val="24"/>
          <w:lang w:eastAsia="en-GB"/>
        </w:rPr>
        <w:t>Give members of the public the opportunity to observe stop and search in practice; and</w:t>
      </w:r>
    </w:p>
    <w:p w:rsidR="00B00EF4" w:rsidRPr="00440296" w:rsidRDefault="00B00EF4" w:rsidP="00B00EF4">
      <w:pPr>
        <w:numPr>
          <w:ilvl w:val="0"/>
          <w:numId w:val="47"/>
        </w:numPr>
        <w:shd w:val="clear" w:color="auto" w:fill="FFFFFF"/>
        <w:ind w:left="709"/>
        <w:rPr>
          <w:rFonts w:ascii="Arial Narrow" w:eastAsia="Times New Roman" w:hAnsi="Arial Narrow" w:cs="Arial"/>
          <w:sz w:val="24"/>
          <w:szCs w:val="24"/>
          <w:lang w:eastAsia="en-GB"/>
        </w:rPr>
      </w:pPr>
      <w:r w:rsidRPr="00440296">
        <w:rPr>
          <w:rFonts w:ascii="Arial Narrow" w:eastAsia="Times New Roman" w:hAnsi="Arial Narrow" w:cs="Arial"/>
          <w:sz w:val="24"/>
          <w:szCs w:val="24"/>
          <w:lang w:eastAsia="en-GB"/>
        </w:rPr>
        <w:t>Introduce a community complaints trigger - ensuring that complaints are properly monitored and scrutinised.</w:t>
      </w:r>
    </w:p>
    <w:p w:rsidR="00B00EF4" w:rsidRPr="00754169"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sidRPr="00754169">
        <w:rPr>
          <w:rFonts w:ascii="Arial Narrow" w:hAnsi="Arial Narrow"/>
          <w:sz w:val="24"/>
          <w:szCs w:val="24"/>
        </w:rPr>
        <w:t>West Yorkshire Police have recently undergone a follow up inspection on stop and search, and the following areas for improvement were identified:</w:t>
      </w:r>
    </w:p>
    <w:p w:rsidR="00B00EF4" w:rsidRPr="00754169" w:rsidRDefault="00B00EF4" w:rsidP="00B00EF4">
      <w:pPr>
        <w:rPr>
          <w:rFonts w:ascii="Arial Narrow" w:hAnsi="Arial Narrow"/>
          <w:sz w:val="24"/>
          <w:szCs w:val="24"/>
        </w:rPr>
      </w:pPr>
    </w:p>
    <w:p w:rsidR="00B00EF4" w:rsidRPr="00754169" w:rsidRDefault="00B00EF4" w:rsidP="00B00EF4">
      <w:pPr>
        <w:pStyle w:val="ListParagraph"/>
        <w:numPr>
          <w:ilvl w:val="0"/>
          <w:numId w:val="48"/>
        </w:numPr>
        <w:rPr>
          <w:rFonts w:ascii="Arial Narrow" w:hAnsi="Arial Narrow"/>
          <w:sz w:val="24"/>
          <w:szCs w:val="24"/>
        </w:rPr>
      </w:pPr>
      <w:r w:rsidRPr="00754169">
        <w:rPr>
          <w:rFonts w:ascii="Arial Narrow" w:hAnsi="Arial Narrow"/>
          <w:sz w:val="24"/>
          <w:szCs w:val="24"/>
        </w:rPr>
        <w:t>Consistency and understanding around the use of the more intrusive stop and search powers. Data should be available to properly understand and scrutinise any such incidents;</w:t>
      </w:r>
    </w:p>
    <w:p w:rsidR="00B00EF4" w:rsidRPr="00754169" w:rsidRDefault="00B00EF4" w:rsidP="00B00EF4">
      <w:pPr>
        <w:pStyle w:val="ListParagraph"/>
        <w:numPr>
          <w:ilvl w:val="0"/>
          <w:numId w:val="48"/>
        </w:numPr>
        <w:rPr>
          <w:rFonts w:ascii="Arial Narrow" w:hAnsi="Arial Narrow"/>
          <w:sz w:val="24"/>
          <w:szCs w:val="24"/>
        </w:rPr>
      </w:pPr>
      <w:r w:rsidRPr="00754169">
        <w:rPr>
          <w:rFonts w:ascii="Arial Narrow" w:hAnsi="Arial Narrow"/>
          <w:sz w:val="24"/>
          <w:szCs w:val="24"/>
        </w:rPr>
        <w:t>The central monitoring of stop and search records that are finalised as ‘not approved’ by supervision;</w:t>
      </w:r>
    </w:p>
    <w:p w:rsidR="00B00EF4" w:rsidRPr="00754169" w:rsidRDefault="00B00EF4" w:rsidP="00B00EF4">
      <w:pPr>
        <w:pStyle w:val="ListParagraph"/>
        <w:numPr>
          <w:ilvl w:val="0"/>
          <w:numId w:val="48"/>
        </w:numPr>
        <w:rPr>
          <w:rFonts w:ascii="Arial Narrow" w:hAnsi="Arial Narrow"/>
          <w:sz w:val="24"/>
          <w:szCs w:val="24"/>
        </w:rPr>
      </w:pPr>
      <w:r w:rsidRPr="00754169">
        <w:rPr>
          <w:rFonts w:ascii="Arial Narrow" w:hAnsi="Arial Narrow"/>
          <w:sz w:val="24"/>
          <w:szCs w:val="24"/>
        </w:rPr>
        <w:t>The relatively small number of complaints around the use of stop and search which appears to contrast with some public perception. More could be done to establish true levels of dissatisfaction which will allow the organisation to reinforce the desired change in culture.</w:t>
      </w:r>
    </w:p>
    <w:p w:rsidR="00B00EF4" w:rsidRPr="00754169" w:rsidRDefault="00B00EF4" w:rsidP="00B00EF4">
      <w:pPr>
        <w:shd w:val="clear" w:color="auto" w:fill="FFFFFF"/>
        <w:rPr>
          <w:rFonts w:ascii="Arial Narrow" w:eastAsia="Times New Roman" w:hAnsi="Arial Narrow" w:cs="Arial"/>
          <w:sz w:val="24"/>
          <w:szCs w:val="24"/>
          <w:lang w:eastAsia="en-GB"/>
        </w:rPr>
      </w:pPr>
    </w:p>
    <w:p w:rsidR="00B00EF4" w:rsidRPr="00754169" w:rsidRDefault="00B00EF4" w:rsidP="00B00EF4">
      <w:pPr>
        <w:shd w:val="clear" w:color="auto" w:fill="FFFFFF"/>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The OPCC continues to work with the police to ensure all recommendations are implemented and that progress continues to be made and attends</w:t>
      </w:r>
      <w:r w:rsidRPr="00754169">
        <w:rPr>
          <w:rFonts w:ascii="Arial Narrow" w:eastAsia="Times New Roman" w:hAnsi="Arial Narrow" w:cs="Arial"/>
          <w:sz w:val="24"/>
          <w:szCs w:val="24"/>
          <w:lang w:eastAsia="en-GB"/>
        </w:rPr>
        <w:t xml:space="preserve"> district scrutiny panels to see how independent scrutiny </w:t>
      </w:r>
      <w:r>
        <w:rPr>
          <w:rFonts w:ascii="Arial Narrow" w:eastAsia="Times New Roman" w:hAnsi="Arial Narrow" w:cs="Arial"/>
          <w:sz w:val="24"/>
          <w:szCs w:val="24"/>
          <w:lang w:eastAsia="en-GB"/>
        </w:rPr>
        <w:t>of stop and search is conducted</w:t>
      </w:r>
      <w:r w:rsidRPr="00754169">
        <w:rPr>
          <w:rFonts w:ascii="Arial Narrow" w:eastAsia="Times New Roman" w:hAnsi="Arial Narrow" w:cs="Arial"/>
          <w:sz w:val="24"/>
          <w:szCs w:val="24"/>
          <w:lang w:eastAsia="en-GB"/>
        </w:rPr>
        <w:t>.</w:t>
      </w:r>
    </w:p>
    <w:p w:rsidR="00B00EF4" w:rsidRPr="00754169"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77"/>
      </w:tblGrid>
      <w:tr w:rsidR="00B00EF4" w:rsidTr="00321905">
        <w:tc>
          <w:tcPr>
            <w:tcW w:w="10377" w:type="dxa"/>
            <w:shd w:val="clear" w:color="auto" w:fill="D9D9D9" w:themeFill="background1" w:themeFillShade="D9"/>
          </w:tcPr>
          <w:p w:rsidR="00B00EF4" w:rsidRPr="00FE1096" w:rsidRDefault="00EA24D0" w:rsidP="00321905">
            <w:pPr>
              <w:rPr>
                <w:rFonts w:ascii="Arial Narrow" w:hAnsi="Arial Narrow"/>
              </w:rPr>
            </w:pPr>
            <w:hyperlink r:id="rId34" w:history="1">
              <w:r w:rsidR="00B00EF4" w:rsidRPr="00FE1096">
                <w:rPr>
                  <w:rStyle w:val="Hyperlink"/>
                  <w:rFonts w:ascii="Arial Narrow" w:hAnsi="Arial Narrow"/>
                </w:rPr>
                <w:t>www.police.uk</w:t>
              </w:r>
            </w:hyperlink>
            <w:r w:rsidR="00B00EF4" w:rsidRPr="00FE1096">
              <w:rPr>
                <w:rFonts w:ascii="Arial Narrow" w:hAnsi="Arial Narrow"/>
              </w:rPr>
              <w:t xml:space="preserve"> now allows users to see where stop and searches have taken place in their local area, a development that I not only welcomed but had pushed for previously when West Yorkshire Police Authority had its trailblazing crime mapping website.</w:t>
            </w:r>
          </w:p>
        </w:tc>
      </w:tr>
    </w:tbl>
    <w:p w:rsidR="00B00EF4" w:rsidRDefault="00B00EF4" w:rsidP="00B00EF4">
      <w:pPr>
        <w:rPr>
          <w:rFonts w:ascii="Arial Narrow" w:hAnsi="Arial Narrow"/>
          <w:color w:val="FF0000"/>
          <w:sz w:val="24"/>
          <w:szCs w:val="24"/>
        </w:rPr>
      </w:pPr>
    </w:p>
    <w:p w:rsidR="00B00EF4" w:rsidRPr="00D34A6B" w:rsidRDefault="00B00EF4" w:rsidP="00B00EF4">
      <w:pPr>
        <w:rPr>
          <w:rFonts w:ascii="Arial Narrow" w:hAnsi="Arial Narrow"/>
          <w:b/>
          <w:sz w:val="24"/>
          <w:szCs w:val="24"/>
        </w:rPr>
      </w:pPr>
      <w:r w:rsidRPr="00D34A6B">
        <w:rPr>
          <w:rFonts w:ascii="Arial Narrow" w:hAnsi="Arial Narrow"/>
          <w:b/>
          <w:sz w:val="24"/>
          <w:szCs w:val="24"/>
        </w:rPr>
        <w:t>Crime recording</w:t>
      </w:r>
    </w:p>
    <w:p w:rsidR="00B00EF4" w:rsidRDefault="00B00EF4" w:rsidP="00B00EF4">
      <w:pPr>
        <w:rPr>
          <w:rFonts w:ascii="Arial Narrow" w:hAnsi="Arial Narrow"/>
          <w:color w:val="FF0000"/>
          <w:sz w:val="24"/>
          <w:szCs w:val="24"/>
        </w:rPr>
      </w:pPr>
    </w:p>
    <w:tbl>
      <w:tblPr>
        <w:tblStyle w:val="TableGrid"/>
        <w:tblW w:w="103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7"/>
      </w:tblGrid>
      <w:tr w:rsidR="00B00EF4" w:rsidRPr="00380205" w:rsidTr="00321905">
        <w:tc>
          <w:tcPr>
            <w:tcW w:w="10377" w:type="dxa"/>
            <w:shd w:val="clear" w:color="auto" w:fill="C9DCE1"/>
          </w:tcPr>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Through holding the Chief Constable to account I will ensure that the areas for improvement identified in the upcoming HMIC inspection are given due consideration and implemented swiftly.</w:t>
            </w:r>
          </w:p>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ask the Chief Constable for quarterly updates on action plans and crime recording audits undertaken internally by the police service.</w:t>
            </w:r>
          </w:p>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ask the joint Internal Audit team to periodically dip sample a selection of crime data to ensure that crime recording standards are being followed, and to review the processes to ensure they remain robust and reliable.</w:t>
            </w:r>
          </w:p>
        </w:tc>
      </w:tr>
    </w:tbl>
    <w:p w:rsidR="00B00EF4" w:rsidRDefault="00B00EF4" w:rsidP="00B00EF4">
      <w:pPr>
        <w:rPr>
          <w:rFonts w:ascii="Arial Narrow" w:hAnsi="Arial Narrow"/>
          <w:b/>
          <w:sz w:val="24"/>
          <w:szCs w:val="24"/>
        </w:rPr>
      </w:pPr>
    </w:p>
    <w:p w:rsidR="00FE1096" w:rsidRPr="00102F12" w:rsidRDefault="00B00EF4" w:rsidP="00FE1096">
      <w:pPr>
        <w:contextualSpacing/>
        <w:rPr>
          <w:rFonts w:ascii="Arial Narrow" w:hAnsi="Arial Narrow"/>
          <w:sz w:val="24"/>
          <w:szCs w:val="24"/>
        </w:rPr>
      </w:pPr>
      <w:r w:rsidRPr="00102F12">
        <w:rPr>
          <w:rFonts w:ascii="Arial Narrow" w:hAnsi="Arial Narrow"/>
          <w:sz w:val="24"/>
          <w:szCs w:val="24"/>
        </w:rPr>
        <w:t>In 2014 HMIC carried out an inspection into the way the 43 police forces in England and Wales record crime data, with a view to establishing whether police-recorded crime information could be trusted. A report on the inspection of West Yor</w:t>
      </w:r>
      <w:r w:rsidR="00FE1096" w:rsidRPr="00102F12">
        <w:rPr>
          <w:rFonts w:ascii="Arial Narrow" w:hAnsi="Arial Narrow"/>
          <w:sz w:val="24"/>
          <w:szCs w:val="24"/>
        </w:rPr>
        <w:t>kshire Police was released in</w:t>
      </w:r>
      <w:r w:rsidRPr="00102F12">
        <w:rPr>
          <w:rFonts w:ascii="Arial Narrow" w:hAnsi="Arial Narrow"/>
          <w:sz w:val="24"/>
          <w:szCs w:val="24"/>
        </w:rPr>
        <w:t xml:space="preserve"> August 2014, and found th</w:t>
      </w:r>
      <w:r w:rsidR="00FE1096" w:rsidRPr="00102F12">
        <w:rPr>
          <w:rFonts w:ascii="Arial Narrow" w:hAnsi="Arial Narrow"/>
          <w:sz w:val="24"/>
          <w:szCs w:val="24"/>
        </w:rPr>
        <w:t xml:space="preserve">at while the police is aware of the threat and risks involved with crime data integrity and has begun to make improvements, and the Chief Officers and Senior Management are positively encouraging accurate crime recording, there are clear failings in the way that the force records crimes in relation to vulnerable victims. Under recording can be put down to a range of factors including; misunderstanding of counting rules and recording standards, performance pressures, and investigate-to-record tendencies. </w:t>
      </w:r>
      <w:r w:rsidR="00102F12" w:rsidRPr="00102F12">
        <w:rPr>
          <w:rFonts w:ascii="Arial Narrow" w:hAnsi="Arial Narrow"/>
          <w:sz w:val="24"/>
          <w:szCs w:val="24"/>
        </w:rPr>
        <w:t>There were also issues around ‘no-crime’ recording processes and out of court disposals not being used when it was either not suitable or without consideration for the victim’s wishes.</w:t>
      </w:r>
    </w:p>
    <w:p w:rsidR="00B00EF4" w:rsidRPr="005B7638" w:rsidRDefault="00B00EF4" w:rsidP="00B00EF4">
      <w:pPr>
        <w:pStyle w:val="Default"/>
        <w:ind w:hanging="11"/>
        <w:rPr>
          <w:rFonts w:ascii="Arial Narrow" w:hAnsi="Arial Narrow"/>
          <w:color w:val="auto"/>
        </w:rPr>
      </w:pPr>
    </w:p>
    <w:p w:rsidR="00B00EF4" w:rsidRDefault="00B00EF4" w:rsidP="00B00EF4">
      <w:pPr>
        <w:pStyle w:val="Default"/>
        <w:rPr>
          <w:rFonts w:ascii="Arial Narrow" w:hAnsi="Arial Narrow"/>
          <w:color w:val="auto"/>
        </w:rPr>
      </w:pPr>
      <w:r w:rsidRPr="007456D6">
        <w:rPr>
          <w:rFonts w:ascii="Arial Narrow" w:hAnsi="Arial Narrow"/>
          <w:color w:val="auto"/>
        </w:rPr>
        <w:t xml:space="preserve">Following these findings </w:t>
      </w:r>
      <w:r>
        <w:rPr>
          <w:rFonts w:ascii="Arial Narrow" w:hAnsi="Arial Narrow"/>
          <w:color w:val="auto"/>
        </w:rPr>
        <w:t>the PCC has</w:t>
      </w:r>
      <w:r w:rsidRPr="007456D6">
        <w:rPr>
          <w:rFonts w:ascii="Arial Narrow" w:hAnsi="Arial Narrow"/>
          <w:color w:val="auto"/>
        </w:rPr>
        <w:t xml:space="preserve"> sought regular updates and assurances from the police around the progress being made to address the identified weakness, and, with police colleagues, ha</w:t>
      </w:r>
      <w:r w:rsidR="00102F12">
        <w:rPr>
          <w:rFonts w:ascii="Arial Narrow" w:hAnsi="Arial Narrow"/>
          <w:color w:val="auto"/>
        </w:rPr>
        <w:t>s</w:t>
      </w:r>
      <w:r w:rsidRPr="007456D6">
        <w:rPr>
          <w:rFonts w:ascii="Arial Narrow" w:hAnsi="Arial Narrow"/>
          <w:color w:val="auto"/>
        </w:rPr>
        <w:t xml:space="preserve"> provided information to the public via the Police and Crime Panel who have, quite rightly, provided robust challenge on the depth and speed of response to the recommendations. </w:t>
      </w:r>
      <w:r>
        <w:rPr>
          <w:rFonts w:ascii="Arial Narrow" w:hAnsi="Arial Narrow"/>
          <w:color w:val="auto"/>
        </w:rPr>
        <w:t>The</w:t>
      </w:r>
      <w:r w:rsidRPr="007456D6">
        <w:rPr>
          <w:rFonts w:ascii="Arial Narrow" w:hAnsi="Arial Narrow"/>
          <w:color w:val="auto"/>
        </w:rPr>
        <w:t xml:space="preserve"> Internal Audit </w:t>
      </w:r>
      <w:r w:rsidR="00102F12">
        <w:rPr>
          <w:rFonts w:ascii="Arial Narrow" w:hAnsi="Arial Narrow"/>
          <w:color w:val="auto"/>
        </w:rPr>
        <w:t>t</w:t>
      </w:r>
      <w:r w:rsidRPr="007456D6">
        <w:rPr>
          <w:rFonts w:ascii="Arial Narrow" w:hAnsi="Arial Narrow"/>
          <w:color w:val="auto"/>
        </w:rPr>
        <w:t xml:space="preserve">eam </w:t>
      </w:r>
      <w:r>
        <w:rPr>
          <w:rFonts w:ascii="Arial Narrow" w:hAnsi="Arial Narrow"/>
          <w:color w:val="auto"/>
        </w:rPr>
        <w:t xml:space="preserve">is </w:t>
      </w:r>
      <w:r w:rsidRPr="007456D6">
        <w:rPr>
          <w:rFonts w:ascii="Arial Narrow" w:hAnsi="Arial Narrow"/>
          <w:color w:val="auto"/>
        </w:rPr>
        <w:t>conduct</w:t>
      </w:r>
      <w:r>
        <w:rPr>
          <w:rFonts w:ascii="Arial Narrow" w:hAnsi="Arial Narrow"/>
          <w:color w:val="auto"/>
        </w:rPr>
        <w:t>ing</w:t>
      </w:r>
      <w:r w:rsidRPr="007456D6">
        <w:rPr>
          <w:rFonts w:ascii="Arial Narrow" w:hAnsi="Arial Narrow"/>
          <w:color w:val="auto"/>
        </w:rPr>
        <w:t xml:space="preserve"> an audit covering two areas: ensuring recommendations and the associated action plan are adequately implemented; and dip sampling to provide independent reassurance on compliance. These pieces of work were scoped at the beginning of 2015 and should be completed by June 2015. Monthly compliance data, showing the proportion of incidents that have correctly been recorded as a crime, are now being considered at internal accountability meetings, and </w:t>
      </w:r>
      <w:r>
        <w:rPr>
          <w:rFonts w:ascii="Arial Narrow" w:hAnsi="Arial Narrow"/>
          <w:color w:val="auto"/>
        </w:rPr>
        <w:t>the PCC</w:t>
      </w:r>
      <w:r w:rsidRPr="007456D6">
        <w:rPr>
          <w:rFonts w:ascii="Arial Narrow" w:hAnsi="Arial Narrow"/>
          <w:color w:val="auto"/>
        </w:rPr>
        <w:t xml:space="preserve"> consider</w:t>
      </w:r>
      <w:r>
        <w:rPr>
          <w:rFonts w:ascii="Arial Narrow" w:hAnsi="Arial Narrow"/>
          <w:color w:val="auto"/>
        </w:rPr>
        <w:t>s</w:t>
      </w:r>
      <w:r w:rsidRPr="007456D6">
        <w:rPr>
          <w:rFonts w:ascii="Arial Narrow" w:hAnsi="Arial Narrow"/>
          <w:color w:val="auto"/>
        </w:rPr>
        <w:t xml:space="preserve"> this data at quarterly performance meetings, </w:t>
      </w:r>
      <w:r>
        <w:rPr>
          <w:rFonts w:ascii="Arial Narrow" w:hAnsi="Arial Narrow"/>
          <w:color w:val="auto"/>
        </w:rPr>
        <w:t xml:space="preserve">where he </w:t>
      </w:r>
      <w:r w:rsidRPr="007456D6">
        <w:rPr>
          <w:rFonts w:ascii="Arial Narrow" w:hAnsi="Arial Narrow"/>
          <w:color w:val="auto"/>
        </w:rPr>
        <w:t>hold</w:t>
      </w:r>
      <w:r>
        <w:rPr>
          <w:rFonts w:ascii="Arial Narrow" w:hAnsi="Arial Narrow"/>
          <w:color w:val="auto"/>
        </w:rPr>
        <w:t>s</w:t>
      </w:r>
      <w:r w:rsidRPr="007456D6">
        <w:rPr>
          <w:rFonts w:ascii="Arial Narrow" w:hAnsi="Arial Narrow"/>
          <w:color w:val="auto"/>
        </w:rPr>
        <w:t xml:space="preserve"> the Chief Constable to account for the performance of West Yorkshire Police. </w:t>
      </w:r>
      <w:r>
        <w:rPr>
          <w:rFonts w:ascii="Arial Narrow" w:hAnsi="Arial Narrow"/>
          <w:color w:val="auto"/>
        </w:rPr>
        <w:t>The OPCC will be represented</w:t>
      </w:r>
      <w:r w:rsidRPr="007456D6">
        <w:rPr>
          <w:rFonts w:ascii="Arial Narrow" w:hAnsi="Arial Narrow"/>
          <w:color w:val="auto"/>
        </w:rPr>
        <w:t xml:space="preserve"> on the Gold Group that is looking to implement the recommendations around the HMIC data integrity report, to ensure that </w:t>
      </w:r>
      <w:r>
        <w:rPr>
          <w:rFonts w:ascii="Arial Narrow" w:hAnsi="Arial Narrow"/>
          <w:color w:val="auto"/>
        </w:rPr>
        <w:t>the PCC is</w:t>
      </w:r>
      <w:r w:rsidRPr="007456D6">
        <w:rPr>
          <w:rFonts w:ascii="Arial Narrow" w:hAnsi="Arial Narrow"/>
          <w:color w:val="auto"/>
        </w:rPr>
        <w:t xml:space="preserve"> </w:t>
      </w:r>
      <w:r w:rsidR="00102F12">
        <w:rPr>
          <w:rFonts w:ascii="Arial Narrow" w:hAnsi="Arial Narrow"/>
          <w:color w:val="auto"/>
        </w:rPr>
        <w:t xml:space="preserve">kept </w:t>
      </w:r>
      <w:r w:rsidRPr="007456D6">
        <w:rPr>
          <w:rFonts w:ascii="Arial Narrow" w:hAnsi="Arial Narrow"/>
          <w:color w:val="auto"/>
        </w:rPr>
        <w:t>fully briefed on developments.</w:t>
      </w:r>
    </w:p>
    <w:p w:rsidR="00B00EF4" w:rsidRDefault="00B00EF4" w:rsidP="00B00EF4">
      <w:pPr>
        <w:pStyle w:val="Default"/>
        <w:rPr>
          <w:rFonts w:ascii="Arial Narrow" w:hAnsi="Arial Narrow"/>
          <w:color w:val="auto"/>
        </w:rPr>
      </w:pPr>
    </w:p>
    <w:p w:rsidR="00B00EF4" w:rsidRPr="00380205" w:rsidRDefault="00B00EF4" w:rsidP="00B00EF4">
      <w:pPr>
        <w:rPr>
          <w:rFonts w:ascii="Arial Narrow" w:hAnsi="Arial Narrow"/>
          <w:b/>
          <w:sz w:val="24"/>
          <w:szCs w:val="24"/>
        </w:rPr>
      </w:pPr>
      <w:r w:rsidRPr="00380205">
        <w:rPr>
          <w:rFonts w:ascii="Arial Narrow" w:hAnsi="Arial Narrow"/>
          <w:b/>
          <w:sz w:val="24"/>
          <w:szCs w:val="24"/>
        </w:rPr>
        <w:t>ENSURING INTEGRITY</w:t>
      </w:r>
    </w:p>
    <w:p w:rsidR="00B00EF4" w:rsidRPr="00380205" w:rsidRDefault="00B00EF4" w:rsidP="00B00EF4">
      <w:pPr>
        <w:rPr>
          <w:rFonts w:ascii="Arial Narrow" w:hAnsi="Arial Narrow"/>
          <w:b/>
          <w:sz w:val="24"/>
          <w:szCs w:val="24"/>
        </w:rPr>
      </w:pPr>
    </w:p>
    <w:tbl>
      <w:tblPr>
        <w:tblStyle w:val="TableGrid"/>
        <w:tblW w:w="103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7"/>
      </w:tblGrid>
      <w:tr w:rsidR="00B00EF4" w:rsidRPr="00380205" w:rsidTr="00321905">
        <w:tc>
          <w:tcPr>
            <w:tcW w:w="10377" w:type="dxa"/>
            <w:shd w:val="clear" w:color="auto" w:fill="C9DCE1"/>
          </w:tcPr>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scrutinise complaints against the police and, wherever possible, aim to help put things right.</w:t>
            </w:r>
          </w:p>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ensure that the lessons and findings from the independent review of police conduct and standards (known as the Crawford review) are understood and locally acted upon, and promptly. I will ensure an action plan is in place to address the findings by September 2014.</w:t>
            </w:r>
          </w:p>
          <w:p w:rsidR="00B00EF4" w:rsidRPr="001A2703" w:rsidRDefault="00B00EF4" w:rsidP="00321905">
            <w:pPr>
              <w:pStyle w:val="ListParagraph"/>
              <w:numPr>
                <w:ilvl w:val="0"/>
                <w:numId w:val="45"/>
              </w:numPr>
              <w:ind w:left="426"/>
              <w:rPr>
                <w:rFonts w:ascii="Arial Narrow" w:hAnsi="Arial Narrow"/>
              </w:rPr>
            </w:pPr>
            <w:r w:rsidRPr="001A2703">
              <w:rPr>
                <w:rFonts w:ascii="Arial Narrow" w:hAnsi="Arial Narrow"/>
                <w:i/>
              </w:rPr>
              <w:t>I will also work with the Independent Police Complaints Commission (IPCC)  to ensure we work more closely together to reduce bureaucracy and duplication of effort, and make the outcomes of investigations into conduct and standards more joined up and meaningful to the public of West Yorkshire.</w:t>
            </w:r>
          </w:p>
        </w:tc>
      </w:tr>
    </w:tbl>
    <w:p w:rsidR="00B00EF4" w:rsidRDefault="00B00EF4" w:rsidP="00B00EF4">
      <w:pPr>
        <w:rPr>
          <w:rFonts w:ascii="Arial Narrow" w:hAnsi="Arial Narrow"/>
          <w:b/>
          <w:sz w:val="24"/>
          <w:szCs w:val="24"/>
        </w:rPr>
      </w:pPr>
    </w:p>
    <w:p w:rsidR="00B00EF4" w:rsidRPr="002D7072" w:rsidRDefault="00B00EF4" w:rsidP="00B00EF4">
      <w:pPr>
        <w:rPr>
          <w:rFonts w:ascii="Arial Narrow" w:hAnsi="Arial Narrow"/>
          <w:sz w:val="24"/>
          <w:szCs w:val="24"/>
        </w:rPr>
      </w:pPr>
      <w:r w:rsidRPr="002D7072">
        <w:rPr>
          <w:rFonts w:ascii="Arial Narrow" w:hAnsi="Arial Narrow"/>
          <w:sz w:val="24"/>
          <w:szCs w:val="24"/>
        </w:rPr>
        <w:t xml:space="preserve">The regulations for dealing with police complaints are complex and this can put some people off making a </w:t>
      </w:r>
      <w:r>
        <w:rPr>
          <w:rFonts w:ascii="Arial Narrow" w:hAnsi="Arial Narrow"/>
          <w:sz w:val="24"/>
          <w:szCs w:val="24"/>
        </w:rPr>
        <w:t>c</w:t>
      </w:r>
      <w:r w:rsidRPr="002D7072">
        <w:rPr>
          <w:rFonts w:ascii="Arial Narrow" w:hAnsi="Arial Narrow"/>
          <w:sz w:val="24"/>
          <w:szCs w:val="24"/>
        </w:rPr>
        <w:t>omplaint</w:t>
      </w:r>
      <w:r w:rsidR="00102F12">
        <w:rPr>
          <w:rFonts w:ascii="Arial Narrow" w:hAnsi="Arial Narrow"/>
          <w:sz w:val="24"/>
          <w:szCs w:val="24"/>
        </w:rPr>
        <w:t>, so the PCC</w:t>
      </w:r>
      <w:r w:rsidRPr="002D7072">
        <w:rPr>
          <w:rFonts w:ascii="Arial Narrow" w:hAnsi="Arial Narrow"/>
          <w:sz w:val="24"/>
          <w:szCs w:val="24"/>
        </w:rPr>
        <w:t xml:space="preserve"> arranged for a review of the way that complaints are dealt with in West Yorkshire. The Crawford Review, which was published in March 2014, made a number of suggestions. Some were simple common-sense, such as using clearer language and less jargon in letters and changing the website so that it’s easier to make a complaint and some were more involved, such as introducing mediators into the complaints process.</w:t>
      </w:r>
      <w:r w:rsidR="00102F12">
        <w:rPr>
          <w:rFonts w:ascii="Arial Narrow" w:hAnsi="Arial Narrow"/>
          <w:sz w:val="24"/>
          <w:szCs w:val="24"/>
        </w:rPr>
        <w:t> </w:t>
      </w:r>
      <w:r>
        <w:rPr>
          <w:rFonts w:ascii="Arial Narrow" w:hAnsi="Arial Narrow"/>
          <w:sz w:val="24"/>
          <w:szCs w:val="24"/>
        </w:rPr>
        <w:t>The OPCC</w:t>
      </w:r>
      <w:r w:rsidRPr="002D7072">
        <w:rPr>
          <w:rFonts w:ascii="Arial Narrow" w:hAnsi="Arial Narrow"/>
          <w:sz w:val="24"/>
          <w:szCs w:val="24"/>
        </w:rPr>
        <w:t xml:space="preserve"> is leading on </w:t>
      </w:r>
      <w:r w:rsidR="00102F12">
        <w:rPr>
          <w:rFonts w:ascii="Arial Narrow" w:hAnsi="Arial Narrow"/>
          <w:sz w:val="24"/>
          <w:szCs w:val="24"/>
        </w:rPr>
        <w:t xml:space="preserve">such </w:t>
      </w:r>
      <w:r w:rsidRPr="002D7072">
        <w:rPr>
          <w:rFonts w:ascii="Arial Narrow" w:hAnsi="Arial Narrow"/>
          <w:sz w:val="24"/>
          <w:szCs w:val="24"/>
        </w:rPr>
        <w:t xml:space="preserve">a project </w:t>
      </w:r>
      <w:r>
        <w:rPr>
          <w:rFonts w:ascii="Arial Narrow" w:hAnsi="Arial Narrow"/>
          <w:sz w:val="24"/>
          <w:szCs w:val="24"/>
        </w:rPr>
        <w:t>that</w:t>
      </w:r>
      <w:r w:rsidRPr="002D7072">
        <w:rPr>
          <w:rFonts w:ascii="Arial Narrow" w:hAnsi="Arial Narrow"/>
          <w:sz w:val="24"/>
          <w:szCs w:val="24"/>
        </w:rPr>
        <w:t xml:space="preserve"> will mean trained people, independent of the police, can help the person making the complaint and the police officer who they’ve complained about to reach an agreed resolution.    </w:t>
      </w:r>
    </w:p>
    <w:p w:rsidR="00B00EF4" w:rsidRPr="002D7072"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sidRPr="002D7072">
        <w:rPr>
          <w:rFonts w:ascii="Arial Narrow" w:hAnsi="Arial Narrow"/>
          <w:sz w:val="24"/>
          <w:szCs w:val="24"/>
        </w:rPr>
        <w:t xml:space="preserve">The police are also doing a lot of work in response to the Crawford Review. This includes piloting an early resolution approach when police complaints are made which has resulted in a dramatic improvement in the timeliness that complaints are dealt with and an increase in public satisfaction with the outcome. The Chief Constable is now looking at ways of introducing this approach across the service. </w:t>
      </w:r>
      <w:r>
        <w:rPr>
          <w:rFonts w:ascii="Arial Narrow" w:hAnsi="Arial Narrow"/>
          <w:sz w:val="24"/>
          <w:szCs w:val="24"/>
        </w:rPr>
        <w:t>The police are also reviewing the information given to complainants and published on the website in line with the Crawford recommendations.</w:t>
      </w:r>
    </w:p>
    <w:p w:rsidR="00B00EF4" w:rsidRPr="002D7072" w:rsidRDefault="00B00EF4" w:rsidP="00B00EF4">
      <w:pPr>
        <w:rPr>
          <w:rFonts w:ascii="Arial Narrow" w:hAnsi="Arial Narrow"/>
          <w:sz w:val="24"/>
          <w:szCs w:val="24"/>
        </w:rPr>
      </w:pPr>
    </w:p>
    <w:p w:rsidR="00B00EF4" w:rsidRPr="002D7072" w:rsidRDefault="00B00EF4" w:rsidP="00B00EF4">
      <w:pPr>
        <w:rPr>
          <w:rFonts w:ascii="Arial Narrow" w:hAnsi="Arial Narrow"/>
          <w:sz w:val="24"/>
          <w:szCs w:val="24"/>
        </w:rPr>
      </w:pPr>
      <w:r w:rsidRPr="002D7072">
        <w:rPr>
          <w:rFonts w:ascii="Arial Narrow" w:hAnsi="Arial Narrow"/>
          <w:sz w:val="24"/>
          <w:szCs w:val="24"/>
        </w:rPr>
        <w:t xml:space="preserve">The Government has also recognised some of the problems in the police complaints system and </w:t>
      </w:r>
      <w:r>
        <w:rPr>
          <w:rFonts w:ascii="Arial Narrow" w:hAnsi="Arial Narrow"/>
          <w:sz w:val="24"/>
          <w:szCs w:val="24"/>
        </w:rPr>
        <w:t>the PCC has</w:t>
      </w:r>
      <w:r w:rsidRPr="002D7072">
        <w:rPr>
          <w:rFonts w:ascii="Arial Narrow" w:hAnsi="Arial Narrow"/>
          <w:sz w:val="24"/>
          <w:szCs w:val="24"/>
        </w:rPr>
        <w:t xml:space="preserve"> responded to a recent government consultation on proposed changes to the regulations.</w:t>
      </w:r>
    </w:p>
    <w:p w:rsidR="00B00EF4" w:rsidRDefault="00B00EF4" w:rsidP="00B00EF4">
      <w:pPr>
        <w:rPr>
          <w:rFonts w:ascii="Arial Narrow" w:hAnsi="Arial Narrow"/>
          <w:sz w:val="24"/>
          <w:szCs w:val="24"/>
        </w:rPr>
      </w:pPr>
    </w:p>
    <w:p w:rsidR="00B00EF4" w:rsidRDefault="00B00EF4" w:rsidP="00B00EF4">
      <w:pPr>
        <w:rPr>
          <w:rFonts w:ascii="Arial Narrow" w:hAnsi="Arial Narrow"/>
          <w:b/>
          <w:bCs/>
          <w:color w:val="FF0000"/>
          <w:sz w:val="24"/>
          <w:szCs w:val="24"/>
        </w:rPr>
      </w:pPr>
      <w:r>
        <w:rPr>
          <w:rFonts w:ascii="Arial Narrow" w:hAnsi="Arial Narrow"/>
          <w:sz w:val="24"/>
          <w:szCs w:val="24"/>
        </w:rPr>
        <w:t>Throughout the last 12 months the PCC has routinely considered performance data, initially through quarterly performance meetings with the Chief Constab</w:t>
      </w:r>
      <w:r w:rsidR="00102F12">
        <w:rPr>
          <w:rFonts w:ascii="Arial Narrow" w:hAnsi="Arial Narrow"/>
          <w:sz w:val="24"/>
          <w:szCs w:val="24"/>
        </w:rPr>
        <w:t>le, but more recently through</w:t>
      </w:r>
      <w:r>
        <w:rPr>
          <w:rFonts w:ascii="Arial Narrow" w:hAnsi="Arial Narrow"/>
          <w:sz w:val="24"/>
          <w:szCs w:val="24"/>
        </w:rPr>
        <w:t xml:space="preserve"> public community outcomes meetings, which should ensure that the detail of the discussion – and now the report itself – is made available for the public to see. Where it has been necessary the PCC has raised issues with the Chief Constable around complaints, to ensure that trends in complaints are understood and acted upon if appropriate.</w:t>
      </w:r>
    </w:p>
    <w:p w:rsidR="00B00EF4" w:rsidRDefault="00B00EF4" w:rsidP="00B00EF4">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77"/>
      </w:tblGrid>
      <w:tr w:rsidR="00B00EF4" w:rsidTr="00321905">
        <w:tc>
          <w:tcPr>
            <w:tcW w:w="10377" w:type="dxa"/>
          </w:tcPr>
          <w:p w:rsidR="00B00EF4" w:rsidRPr="007456D6" w:rsidRDefault="00B00EF4" w:rsidP="00321905">
            <w:pPr>
              <w:spacing w:after="120"/>
              <w:rPr>
                <w:rFonts w:ascii="Arial Narrow" w:hAnsi="Arial Narrow"/>
                <w:b/>
              </w:rPr>
            </w:pPr>
            <w:r w:rsidRPr="007456D6">
              <w:rPr>
                <w:rFonts w:ascii="Arial Narrow" w:hAnsi="Arial Narrow"/>
                <w:b/>
              </w:rPr>
              <w:t>COMPLAINTS AND ALLEGATIONS TO WEST YORKSHIRE POLICE</w:t>
            </w:r>
            <w:r>
              <w:rPr>
                <w:rFonts w:ascii="Arial Narrow" w:hAnsi="Arial Narrow"/>
                <w:b/>
              </w:rPr>
              <w:t xml:space="preserve"> – issues raised at the February 2015 quarterly performance meeting</w:t>
            </w:r>
          </w:p>
          <w:p w:rsidR="00B00EF4" w:rsidRPr="007456D6" w:rsidRDefault="00B00EF4" w:rsidP="00321905">
            <w:pPr>
              <w:rPr>
                <w:rFonts w:ascii="Arial Narrow" w:hAnsi="Arial Narrow"/>
              </w:rPr>
            </w:pPr>
            <w:r>
              <w:rPr>
                <w:rFonts w:ascii="Arial Narrow" w:hAnsi="Arial Narrow"/>
              </w:rPr>
              <w:t>P</w:t>
            </w:r>
            <w:r w:rsidRPr="007456D6">
              <w:rPr>
                <w:rFonts w:ascii="Arial Narrow" w:hAnsi="Arial Narrow"/>
              </w:rPr>
              <w:t xml:space="preserve">ublic complaint cases had seen an increase of 15% as at September 2014, with 543 complaint cases recorded between </w:t>
            </w:r>
            <w:proofErr w:type="gramStart"/>
            <w:r w:rsidRPr="007456D6">
              <w:rPr>
                <w:rFonts w:ascii="Arial Narrow" w:hAnsi="Arial Narrow"/>
              </w:rPr>
              <w:t>April</w:t>
            </w:r>
            <w:proofErr w:type="gramEnd"/>
            <w:r w:rsidRPr="007456D6">
              <w:rPr>
                <w:rFonts w:ascii="Arial Narrow" w:hAnsi="Arial Narrow"/>
              </w:rPr>
              <w:t xml:space="preserve"> to September 2014 compared to 471 cases in the same period last year. This increase ha</w:t>
            </w:r>
            <w:r w:rsidR="00CF482D">
              <w:rPr>
                <w:rFonts w:ascii="Arial Narrow" w:hAnsi="Arial Narrow"/>
              </w:rPr>
              <w:t>d</w:t>
            </w:r>
            <w:r w:rsidRPr="007456D6">
              <w:rPr>
                <w:rFonts w:ascii="Arial Narrow" w:hAnsi="Arial Narrow"/>
              </w:rPr>
              <w:t xml:space="preserve"> been explained as being due to a change in guidance from the IPCC as to what constitutes a complaint. The quarter October-December 2014 saw a continuation in this increase, with a 27% increase compared to the same time the previous year. Although the increase is in part due to this change in complaints guidance, the Chief Constable was asked to look into inconsistencies in complaints increases and rates per officer across the districts, and report back including information regarding the complainant’s ethnicity. This analytical work show</w:t>
            </w:r>
            <w:r w:rsidR="00CF482D">
              <w:rPr>
                <w:rFonts w:ascii="Arial Narrow" w:hAnsi="Arial Narrow"/>
              </w:rPr>
              <w:t>ed</w:t>
            </w:r>
            <w:r w:rsidRPr="007456D6">
              <w:rPr>
                <w:rFonts w:ascii="Arial Narrow" w:hAnsi="Arial Narrow"/>
              </w:rPr>
              <w:t xml:space="preserve"> that there is no difference between the types of complaints made by ethnic minority complainants and white complainants, however some community tensions </w:t>
            </w:r>
            <w:r w:rsidR="00CF482D">
              <w:rPr>
                <w:rFonts w:ascii="Arial Narrow" w:hAnsi="Arial Narrow"/>
              </w:rPr>
              <w:t>were</w:t>
            </w:r>
            <w:r w:rsidRPr="007456D6">
              <w:rPr>
                <w:rFonts w:ascii="Arial Narrow" w:hAnsi="Arial Narrow"/>
              </w:rPr>
              <w:t xml:space="preserve"> identified in certain areas. To combat this, additional educational packages and briefings for staff </w:t>
            </w:r>
            <w:r>
              <w:rPr>
                <w:rFonts w:ascii="Arial Narrow" w:hAnsi="Arial Narrow"/>
              </w:rPr>
              <w:t>were</w:t>
            </w:r>
            <w:r w:rsidRPr="007456D6">
              <w:rPr>
                <w:rFonts w:ascii="Arial Narrow" w:hAnsi="Arial Narrow"/>
              </w:rPr>
              <w:t xml:space="preserve"> developed around additional sensitivities some communities may face.</w:t>
            </w:r>
          </w:p>
          <w:p w:rsidR="00B00EF4" w:rsidRPr="007456D6" w:rsidRDefault="00B00EF4" w:rsidP="00321905">
            <w:pPr>
              <w:rPr>
                <w:rFonts w:ascii="Arial Narrow" w:hAnsi="Arial Narrow"/>
              </w:rPr>
            </w:pPr>
          </w:p>
          <w:p w:rsidR="00B00EF4" w:rsidRPr="007456D6" w:rsidRDefault="00B00EF4" w:rsidP="00321905">
            <w:pPr>
              <w:rPr>
                <w:rFonts w:ascii="Arial Narrow" w:hAnsi="Arial Narrow"/>
              </w:rPr>
            </w:pPr>
            <w:r>
              <w:rPr>
                <w:rFonts w:ascii="Arial Narrow" w:hAnsi="Arial Narrow"/>
              </w:rPr>
              <w:t>A 2015</w:t>
            </w:r>
            <w:r w:rsidRPr="007456D6">
              <w:rPr>
                <w:rFonts w:ascii="Arial Narrow" w:hAnsi="Arial Narrow"/>
              </w:rPr>
              <w:t xml:space="preserve"> </w:t>
            </w:r>
            <w:r>
              <w:rPr>
                <w:rFonts w:ascii="Arial Narrow" w:hAnsi="Arial Narrow"/>
              </w:rPr>
              <w:t>IPCC</w:t>
            </w:r>
            <w:r w:rsidRPr="007456D6">
              <w:rPr>
                <w:rFonts w:ascii="Arial Narrow" w:hAnsi="Arial Narrow"/>
              </w:rPr>
              <w:t xml:space="preserve"> report detailed the number of upheld appeals and for the year to March 2014 a higher proportion of appeals were upheld in West Yorkshire compared to the national average. This was raised with the Chief Constable who explained that appeals only account for 3-4% of complaints received and many involved a few individuals with multiple complaints. Work has been ongoing at </w:t>
            </w:r>
            <w:r>
              <w:rPr>
                <w:rFonts w:ascii="Arial Narrow" w:hAnsi="Arial Narrow"/>
              </w:rPr>
              <w:t xml:space="preserve">police </w:t>
            </w:r>
            <w:r w:rsidRPr="007456D6">
              <w:rPr>
                <w:rFonts w:ascii="Arial Narrow" w:hAnsi="Arial Narrow"/>
              </w:rPr>
              <w:t xml:space="preserve">district quality units around complaint handling and since March 2014, the period that the IPCC report covers, many </w:t>
            </w:r>
            <w:r>
              <w:rPr>
                <w:rFonts w:ascii="Arial Narrow" w:hAnsi="Arial Narrow"/>
              </w:rPr>
              <w:t>changes have been put in place.</w:t>
            </w:r>
          </w:p>
          <w:p w:rsidR="00B00EF4" w:rsidRPr="007456D6" w:rsidRDefault="00B00EF4" w:rsidP="00321905">
            <w:pPr>
              <w:rPr>
                <w:rFonts w:ascii="Arial Narrow" w:hAnsi="Arial Narrow"/>
              </w:rPr>
            </w:pPr>
          </w:p>
          <w:p w:rsidR="00B00EF4" w:rsidRPr="007456D6" w:rsidRDefault="00B00EF4" w:rsidP="00321905">
            <w:pPr>
              <w:rPr>
                <w:rFonts w:ascii="Arial Narrow" w:hAnsi="Arial Narrow"/>
              </w:rPr>
            </w:pPr>
            <w:r w:rsidRPr="007456D6">
              <w:rPr>
                <w:rFonts w:ascii="Arial Narrow" w:hAnsi="Arial Narrow"/>
              </w:rPr>
              <w:t xml:space="preserve">The number of complaints dealt with via a local resolution has significantly increased from 12% in 2013 to 39% in 2014, mainly after a service recovery team was set up in October 2014. The complaints legislation allows the local resolution process to be used without victim consent whereas in West Yorkshire the local resolution process is victim led, which means that West Yorkshire often do not deal with as many complaints via this method compared to other areas. </w:t>
            </w:r>
            <w:r>
              <w:rPr>
                <w:rFonts w:ascii="Arial Narrow" w:hAnsi="Arial Narrow"/>
              </w:rPr>
              <w:t>As at February 2015 the team</w:t>
            </w:r>
            <w:r w:rsidRPr="007456D6">
              <w:rPr>
                <w:rFonts w:ascii="Arial Narrow" w:hAnsi="Arial Narrow"/>
              </w:rPr>
              <w:t xml:space="preserve"> finalised 114 cases, with only 2 appeals being received, neither of which was upheld.</w:t>
            </w:r>
            <w:r>
              <w:rPr>
                <w:rFonts w:ascii="Arial Narrow" w:hAnsi="Arial Narrow"/>
              </w:rPr>
              <w:t xml:space="preserve"> </w:t>
            </w:r>
          </w:p>
        </w:tc>
      </w:tr>
    </w:tbl>
    <w:p w:rsidR="00B00EF4" w:rsidRDefault="00B00EF4" w:rsidP="00B00EF4">
      <w:pPr>
        <w:rPr>
          <w:rFonts w:ascii="Arial Narrow" w:hAnsi="Arial Narrow"/>
          <w:b/>
          <w:color w:val="FF0000"/>
          <w:sz w:val="24"/>
          <w:szCs w:val="24"/>
        </w:rPr>
      </w:pPr>
    </w:p>
    <w:p w:rsidR="00CF482D" w:rsidRDefault="00B00EF4" w:rsidP="00B00EF4">
      <w:pPr>
        <w:rPr>
          <w:rFonts w:ascii="Arial Narrow" w:hAnsi="Arial Narrow"/>
          <w:sz w:val="24"/>
          <w:szCs w:val="24"/>
        </w:rPr>
      </w:pPr>
      <w:r>
        <w:rPr>
          <w:rFonts w:ascii="Arial Narrow" w:hAnsi="Arial Narrow"/>
          <w:sz w:val="24"/>
          <w:szCs w:val="24"/>
        </w:rPr>
        <w:t xml:space="preserve">The PCC regularly meets with the IPCC Commissioner for West Yorkshire to discuss ways in which further improvements can be made to the complaints system and continue to work with her and her office to improve public confidence in the complaints process. The PCC also </w:t>
      </w:r>
      <w:r w:rsidRPr="00424377">
        <w:rPr>
          <w:rFonts w:ascii="Arial Narrow" w:hAnsi="Arial Narrow"/>
          <w:sz w:val="24"/>
          <w:szCs w:val="24"/>
        </w:rPr>
        <w:t>hold</w:t>
      </w:r>
      <w:r>
        <w:rPr>
          <w:rFonts w:ascii="Arial Narrow" w:hAnsi="Arial Narrow"/>
          <w:sz w:val="24"/>
          <w:szCs w:val="24"/>
        </w:rPr>
        <w:t>s</w:t>
      </w:r>
      <w:r w:rsidRPr="00424377">
        <w:rPr>
          <w:rFonts w:ascii="Arial Narrow" w:hAnsi="Arial Narrow"/>
          <w:sz w:val="24"/>
          <w:szCs w:val="24"/>
        </w:rPr>
        <w:t xml:space="preserve"> monthly surgeries and other one to one meetings to deal with concerns and complaints and the OPCC deals with around 100 separate communications each month. </w:t>
      </w:r>
    </w:p>
    <w:p w:rsidR="00CF482D" w:rsidRDefault="00CF482D" w:rsidP="00B00EF4">
      <w:pPr>
        <w:rPr>
          <w:rFonts w:ascii="Arial Narrow" w:hAnsi="Arial Narrow"/>
          <w:sz w:val="24"/>
          <w:szCs w:val="24"/>
        </w:rPr>
      </w:pPr>
    </w:p>
    <w:p w:rsidR="00B00EF4" w:rsidRDefault="00B00EF4" w:rsidP="00B00EF4">
      <w:pPr>
        <w:rPr>
          <w:rFonts w:ascii="Arial Narrow" w:hAnsi="Arial Narrow"/>
          <w:color w:val="FF0000"/>
          <w:sz w:val="24"/>
          <w:szCs w:val="24"/>
        </w:rPr>
      </w:pPr>
      <w:r>
        <w:rPr>
          <w:rFonts w:ascii="Arial Narrow" w:hAnsi="Arial Narrow"/>
          <w:sz w:val="24"/>
          <w:szCs w:val="24"/>
        </w:rPr>
        <w:t>The OPCC</w:t>
      </w:r>
      <w:r w:rsidRPr="00A07BD6">
        <w:rPr>
          <w:rFonts w:ascii="Arial Narrow" w:hAnsi="Arial Narrow"/>
          <w:sz w:val="24"/>
          <w:szCs w:val="24"/>
        </w:rPr>
        <w:t xml:space="preserve"> Chief Executive sits on two Home Office sub-groups responsible for reviewing legislation and practice around police conduct and advises the Association of Police and Crime Commissioners. He was also invited to give evidence to the Committee on Standards in Public Life on the complaints and conduct arrangements under the PCC model</w:t>
      </w:r>
      <w:r>
        <w:rPr>
          <w:rFonts w:ascii="Arial Narrow" w:hAnsi="Arial Narrow"/>
          <w:sz w:val="24"/>
          <w:szCs w:val="24"/>
        </w:rPr>
        <w:t>.</w:t>
      </w:r>
    </w:p>
    <w:p w:rsidR="00B00EF4" w:rsidRPr="008E3A9E"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77"/>
      </w:tblGrid>
      <w:tr w:rsidR="00B00EF4" w:rsidRPr="005E0B2C" w:rsidTr="00321905">
        <w:tc>
          <w:tcPr>
            <w:tcW w:w="10377" w:type="dxa"/>
            <w:shd w:val="clear" w:color="auto" w:fill="D9D9D9" w:themeFill="background1" w:themeFillShade="D9"/>
          </w:tcPr>
          <w:p w:rsidR="00B00EF4" w:rsidRPr="005E0B2C" w:rsidRDefault="00B00EF4" w:rsidP="00321905">
            <w:pPr>
              <w:rPr>
                <w:rFonts w:ascii="Arial Narrow" w:hAnsi="Arial Narrow"/>
                <w:color w:val="272627"/>
                <w:sz w:val="24"/>
                <w:szCs w:val="24"/>
              </w:rPr>
            </w:pPr>
            <w:r w:rsidRPr="005E0B2C">
              <w:rPr>
                <w:rFonts w:ascii="Arial Narrow" w:hAnsi="Arial Narrow"/>
                <w:b/>
                <w:sz w:val="24"/>
                <w:szCs w:val="24"/>
              </w:rPr>
              <w:t>COMMUNITIES ARE LISTENED TO AND INVOLVED</w:t>
            </w:r>
          </w:p>
        </w:tc>
      </w:tr>
    </w:tbl>
    <w:p w:rsidR="00B00EF4" w:rsidRPr="005E0B2C" w:rsidRDefault="00B00EF4" w:rsidP="00B00EF4">
      <w:pPr>
        <w:rPr>
          <w:rFonts w:ascii="Arial Narrow" w:hAnsi="Arial Narrow"/>
          <w:sz w:val="24"/>
          <w:szCs w:val="24"/>
        </w:rPr>
      </w:pPr>
    </w:p>
    <w:p w:rsidR="00B00EF4" w:rsidRPr="005E0B2C" w:rsidRDefault="00B00EF4" w:rsidP="00B00EF4">
      <w:pPr>
        <w:rPr>
          <w:rFonts w:ascii="Arial Narrow" w:hAnsi="Arial Narrow"/>
          <w:b/>
          <w:sz w:val="24"/>
          <w:szCs w:val="24"/>
        </w:rPr>
      </w:pPr>
      <w:r w:rsidRPr="005E0B2C">
        <w:rPr>
          <w:rFonts w:ascii="Arial Narrow" w:hAnsi="Arial Narrow"/>
          <w:b/>
          <w:sz w:val="24"/>
          <w:szCs w:val="24"/>
        </w:rPr>
        <w:t>LISTENING TO YOU</w:t>
      </w:r>
    </w:p>
    <w:p w:rsidR="00B00EF4" w:rsidRPr="005E0B2C" w:rsidRDefault="00B00EF4" w:rsidP="00B00EF4">
      <w:pPr>
        <w:rPr>
          <w:rFonts w:ascii="Arial Narrow" w:hAnsi="Arial Narrow"/>
          <w:sz w:val="24"/>
          <w:szCs w:val="24"/>
        </w:rPr>
      </w:pPr>
    </w:p>
    <w:tbl>
      <w:tblPr>
        <w:tblStyle w:val="TableGrid"/>
        <w:tblpPr w:leftFromText="180" w:rightFromText="180" w:vertAnchor="text" w:horzAnchor="margin" w:tblpX="108"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5"/>
      </w:tblGrid>
      <w:tr w:rsidR="00B00EF4" w:rsidRPr="005E0B2C" w:rsidTr="00C36D68">
        <w:trPr>
          <w:trHeight w:val="1418"/>
        </w:trPr>
        <w:tc>
          <w:tcPr>
            <w:tcW w:w="10235" w:type="dxa"/>
            <w:shd w:val="clear" w:color="auto" w:fill="C9DCE1"/>
          </w:tcPr>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spend as much of my time as possible listening to the people of West Yorkshire, visiting neighbourhoods, holding surgeries and listening to a wide range of groups about their experiences and what matters to them.</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work with the Chief Constable to improve engagement, increase consultation with local partners and local people and ensure more coherent, joined up communications.</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work with communities on key issues affecting them and put their needs first when making decisions.</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When you tell me issues that you are encountering I will work with the police and partners to try to address these issues, and will reflect them where appropriate in any decision I make.</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use my staff at the Office of the Police and Crime Commissioner to help me to gather people’s views, allowing me to hear the voices of more of the people I have been elected to serve.</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also use my staff to raise awareness of my role, so that people are aware of who they can turn to when they have questions or need help, how they can influence the priorities within the Police and Crime Plan and what I am doing for them.</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share what the majority and minority views are on the issues the people of West Yorkshire care about, and then make decisions with communities taking these views into account.</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I will work with and encourage partners to share the results of community consultation and engagement so that we can build up as complete a picture as possible of crime and community safety concerns across West Yorkshire.</w:t>
            </w:r>
          </w:p>
          <w:p w:rsidR="00B00EF4" w:rsidRPr="005E0B2C" w:rsidRDefault="00B00EF4" w:rsidP="00321905">
            <w:pPr>
              <w:pStyle w:val="ListParagraph"/>
              <w:numPr>
                <w:ilvl w:val="0"/>
                <w:numId w:val="50"/>
              </w:numPr>
              <w:ind w:left="426"/>
              <w:rPr>
                <w:rFonts w:ascii="Arial Narrow" w:hAnsi="Arial Narrow"/>
                <w:sz w:val="24"/>
                <w:szCs w:val="24"/>
              </w:rPr>
            </w:pPr>
            <w:r w:rsidRPr="005E0B2C">
              <w:rPr>
                <w:rFonts w:ascii="Arial Narrow" w:hAnsi="Arial Narrow" w:cs="Calibri"/>
                <w:i/>
                <w:color w:val="272627"/>
              </w:rPr>
              <w:t>Above all else, I will continue to listen to you first.</w:t>
            </w:r>
          </w:p>
        </w:tc>
      </w:tr>
    </w:tbl>
    <w:p w:rsidR="00B00EF4" w:rsidRPr="005E0B2C" w:rsidRDefault="00B00EF4" w:rsidP="00B00EF4">
      <w:pPr>
        <w:rPr>
          <w:rFonts w:ascii="Arial Narrow" w:hAnsi="Arial Narrow"/>
          <w:color w:val="272627"/>
          <w:sz w:val="24"/>
          <w:szCs w:val="24"/>
        </w:rPr>
      </w:pPr>
    </w:p>
    <w:p w:rsidR="00B00EF4" w:rsidRPr="005E0B2C" w:rsidRDefault="00B00EF4" w:rsidP="00B00EF4">
      <w:pPr>
        <w:rPr>
          <w:rFonts w:ascii="Arial Narrow" w:hAnsi="Arial Narrow"/>
          <w:sz w:val="24"/>
          <w:szCs w:val="24"/>
        </w:rPr>
      </w:pPr>
      <w:r w:rsidRPr="005E0B2C">
        <w:rPr>
          <w:rFonts w:ascii="Arial Narrow" w:hAnsi="Arial Narrow"/>
          <w:sz w:val="24"/>
          <w:szCs w:val="24"/>
        </w:rPr>
        <w:t xml:space="preserve">Listening to the people of West Yorkshire is extremely important </w:t>
      </w:r>
      <w:r w:rsidR="00321905">
        <w:rPr>
          <w:rFonts w:ascii="Arial Narrow" w:hAnsi="Arial Narrow"/>
          <w:sz w:val="24"/>
          <w:szCs w:val="24"/>
        </w:rPr>
        <w:t>the PCC does</w:t>
      </w:r>
      <w:r w:rsidRPr="005E0B2C">
        <w:rPr>
          <w:rFonts w:ascii="Arial Narrow" w:hAnsi="Arial Narrow"/>
          <w:sz w:val="24"/>
          <w:szCs w:val="24"/>
        </w:rPr>
        <w:t xml:space="preserve"> everything </w:t>
      </w:r>
      <w:r w:rsidR="00321905">
        <w:rPr>
          <w:rFonts w:ascii="Arial Narrow" w:hAnsi="Arial Narrow"/>
          <w:sz w:val="24"/>
          <w:szCs w:val="24"/>
        </w:rPr>
        <w:t>he</w:t>
      </w:r>
      <w:r w:rsidRPr="005E0B2C">
        <w:rPr>
          <w:rFonts w:ascii="Arial Narrow" w:hAnsi="Arial Narrow"/>
          <w:sz w:val="24"/>
          <w:szCs w:val="24"/>
        </w:rPr>
        <w:t xml:space="preserve"> can to make </w:t>
      </w:r>
      <w:r w:rsidR="00321905">
        <w:rPr>
          <w:rFonts w:ascii="Arial Narrow" w:hAnsi="Arial Narrow"/>
          <w:sz w:val="24"/>
          <w:szCs w:val="24"/>
        </w:rPr>
        <w:t>him</w:t>
      </w:r>
      <w:r w:rsidRPr="005E0B2C">
        <w:rPr>
          <w:rFonts w:ascii="Arial Narrow" w:hAnsi="Arial Narrow"/>
          <w:sz w:val="24"/>
          <w:szCs w:val="24"/>
        </w:rPr>
        <w:t xml:space="preserve">self accessible and seek out views. </w:t>
      </w:r>
      <w:r w:rsidR="00321905">
        <w:rPr>
          <w:rFonts w:ascii="Arial Narrow" w:hAnsi="Arial Narrow"/>
          <w:sz w:val="24"/>
          <w:szCs w:val="24"/>
        </w:rPr>
        <w:t xml:space="preserve">The OPCC </w:t>
      </w:r>
      <w:r w:rsidRPr="005E0B2C">
        <w:rPr>
          <w:rFonts w:ascii="Arial Narrow" w:hAnsi="Arial Narrow"/>
          <w:sz w:val="24"/>
          <w:szCs w:val="24"/>
        </w:rPr>
        <w:t xml:space="preserve">carries out a vast amount of public consultation through surveys, meetings and events, and </w:t>
      </w:r>
      <w:r w:rsidR="00321905">
        <w:rPr>
          <w:rFonts w:ascii="Arial Narrow" w:hAnsi="Arial Narrow"/>
          <w:sz w:val="24"/>
          <w:szCs w:val="24"/>
        </w:rPr>
        <w:t xml:space="preserve">the PCC </w:t>
      </w:r>
      <w:r w:rsidRPr="005E0B2C">
        <w:rPr>
          <w:rFonts w:ascii="Arial Narrow" w:hAnsi="Arial Narrow"/>
          <w:sz w:val="24"/>
          <w:szCs w:val="24"/>
        </w:rPr>
        <w:t>host</w:t>
      </w:r>
      <w:r w:rsidR="00321905">
        <w:rPr>
          <w:rFonts w:ascii="Arial Narrow" w:hAnsi="Arial Narrow"/>
          <w:sz w:val="24"/>
          <w:szCs w:val="24"/>
        </w:rPr>
        <w:t>s</w:t>
      </w:r>
      <w:r w:rsidRPr="005E0B2C">
        <w:rPr>
          <w:rFonts w:ascii="Arial Narrow" w:hAnsi="Arial Narrow"/>
          <w:sz w:val="24"/>
          <w:szCs w:val="24"/>
        </w:rPr>
        <w:t xml:space="preserve"> regular surgeries and web chats. </w:t>
      </w:r>
      <w:r w:rsidR="00321905">
        <w:rPr>
          <w:rFonts w:ascii="Arial Narrow" w:hAnsi="Arial Narrow"/>
          <w:sz w:val="24"/>
          <w:szCs w:val="24"/>
        </w:rPr>
        <w:t>The PCC</w:t>
      </w:r>
      <w:r w:rsidRPr="005E0B2C">
        <w:rPr>
          <w:rFonts w:ascii="Arial Narrow" w:hAnsi="Arial Narrow"/>
          <w:sz w:val="24"/>
          <w:szCs w:val="24"/>
        </w:rPr>
        <w:t xml:space="preserve"> encourage</w:t>
      </w:r>
      <w:r w:rsidR="00321905">
        <w:rPr>
          <w:rFonts w:ascii="Arial Narrow" w:hAnsi="Arial Narrow"/>
          <w:sz w:val="24"/>
          <w:szCs w:val="24"/>
        </w:rPr>
        <w:t>s</w:t>
      </w:r>
      <w:r w:rsidRPr="005E0B2C">
        <w:rPr>
          <w:rFonts w:ascii="Arial Narrow" w:hAnsi="Arial Narrow"/>
          <w:sz w:val="24"/>
          <w:szCs w:val="24"/>
        </w:rPr>
        <w:t xml:space="preserve"> people to contact </w:t>
      </w:r>
      <w:r w:rsidR="00321905">
        <w:rPr>
          <w:rFonts w:ascii="Arial Narrow" w:hAnsi="Arial Narrow"/>
          <w:sz w:val="24"/>
          <w:szCs w:val="24"/>
        </w:rPr>
        <w:t>him</w:t>
      </w:r>
      <w:r w:rsidRPr="005E0B2C">
        <w:rPr>
          <w:rFonts w:ascii="Arial Narrow" w:hAnsi="Arial Narrow"/>
          <w:sz w:val="24"/>
          <w:szCs w:val="24"/>
        </w:rPr>
        <w:t xml:space="preserve"> through various mediums such as post, email, </w:t>
      </w:r>
      <w:proofErr w:type="gramStart"/>
      <w:r w:rsidRPr="005E0B2C">
        <w:rPr>
          <w:rFonts w:ascii="Arial Narrow" w:hAnsi="Arial Narrow"/>
          <w:sz w:val="24"/>
          <w:szCs w:val="24"/>
        </w:rPr>
        <w:t>social</w:t>
      </w:r>
      <w:proofErr w:type="gramEnd"/>
      <w:r w:rsidRPr="005E0B2C">
        <w:rPr>
          <w:rFonts w:ascii="Arial Narrow" w:hAnsi="Arial Narrow"/>
          <w:sz w:val="24"/>
          <w:szCs w:val="24"/>
        </w:rPr>
        <w:t xml:space="preserve"> media or through events. More information on how to contact </w:t>
      </w:r>
      <w:r w:rsidR="00321905">
        <w:rPr>
          <w:rFonts w:ascii="Arial Narrow" w:hAnsi="Arial Narrow"/>
          <w:sz w:val="24"/>
          <w:szCs w:val="24"/>
        </w:rPr>
        <w:t>the PCC</w:t>
      </w:r>
      <w:r w:rsidRPr="005E0B2C">
        <w:rPr>
          <w:rFonts w:ascii="Arial Narrow" w:hAnsi="Arial Narrow"/>
          <w:sz w:val="24"/>
          <w:szCs w:val="24"/>
        </w:rPr>
        <w:t xml:space="preserve"> can be found on </w:t>
      </w:r>
      <w:r w:rsidR="00321905">
        <w:rPr>
          <w:rFonts w:ascii="Arial Narrow" w:hAnsi="Arial Narrow"/>
          <w:sz w:val="24"/>
          <w:szCs w:val="24"/>
        </w:rPr>
        <w:t>his</w:t>
      </w:r>
      <w:r w:rsidRPr="005E0B2C">
        <w:rPr>
          <w:rFonts w:ascii="Arial Narrow" w:hAnsi="Arial Narrow"/>
          <w:sz w:val="24"/>
          <w:szCs w:val="24"/>
        </w:rPr>
        <w:t xml:space="preserve"> website at </w:t>
      </w:r>
      <w:hyperlink r:id="rId35" w:history="1">
        <w:r w:rsidR="00321905" w:rsidRPr="00D9365C">
          <w:rPr>
            <w:rStyle w:val="Hyperlink"/>
            <w:rFonts w:ascii="Arial Narrow" w:hAnsi="Arial Narrow"/>
            <w:sz w:val="24"/>
            <w:szCs w:val="24"/>
          </w:rPr>
          <w:t>www.westyorkshire-pcc.gov.uk</w:t>
        </w:r>
      </w:hyperlink>
      <w:r w:rsidR="00321905">
        <w:rPr>
          <w:rFonts w:ascii="Arial Narrow" w:hAnsi="Arial Narrow"/>
          <w:color w:val="0070C0"/>
          <w:sz w:val="24"/>
          <w:szCs w:val="24"/>
        </w:rPr>
        <w:t xml:space="preserve"> </w:t>
      </w:r>
      <w:r w:rsidR="00321905" w:rsidRPr="00321905">
        <w:rPr>
          <w:rFonts w:ascii="Arial Narrow" w:hAnsi="Arial Narrow"/>
          <w:sz w:val="24"/>
          <w:szCs w:val="24"/>
        </w:rPr>
        <w:t>or at the end of this report</w:t>
      </w:r>
      <w:r w:rsidRPr="00321905">
        <w:rPr>
          <w:rFonts w:ascii="Arial Narrow" w:hAnsi="Arial Narrow"/>
          <w:sz w:val="24"/>
          <w:szCs w:val="24"/>
        </w:rPr>
        <w:t>.</w:t>
      </w:r>
      <w:r w:rsidRPr="005E0B2C">
        <w:rPr>
          <w:rFonts w:ascii="Arial Narrow" w:hAnsi="Arial Narrow"/>
          <w:color w:val="0070C0"/>
          <w:sz w:val="24"/>
          <w:szCs w:val="24"/>
        </w:rPr>
        <w:t xml:space="preserve"> </w:t>
      </w:r>
    </w:p>
    <w:p w:rsidR="00B00EF4" w:rsidRPr="005E0B2C" w:rsidRDefault="00B00EF4" w:rsidP="00B00EF4">
      <w:pPr>
        <w:rPr>
          <w:rFonts w:ascii="Arial Narrow" w:hAnsi="Arial Narrow"/>
          <w:color w:val="FF0000"/>
          <w:sz w:val="24"/>
          <w:szCs w:val="24"/>
        </w:rPr>
      </w:pPr>
    </w:p>
    <w:p w:rsidR="00B00EF4" w:rsidRPr="005E0B2C" w:rsidRDefault="00C36D68" w:rsidP="00B00EF4">
      <w:pPr>
        <w:rPr>
          <w:rFonts w:ascii="Arial Narrow" w:hAnsi="Arial Narrow"/>
          <w:b/>
          <w:sz w:val="24"/>
          <w:szCs w:val="24"/>
        </w:rPr>
      </w:pPr>
      <w:r>
        <w:rPr>
          <w:rFonts w:ascii="Arial Narrow" w:hAnsi="Arial Narrow"/>
          <w:b/>
          <w:sz w:val="24"/>
          <w:szCs w:val="24"/>
          <w:u w:val="single"/>
        </w:rPr>
        <w:t>Engaging with people</w:t>
      </w:r>
    </w:p>
    <w:p w:rsidR="00B00EF4" w:rsidRPr="005E0B2C" w:rsidRDefault="00B00EF4" w:rsidP="00B00EF4">
      <w:pPr>
        <w:rPr>
          <w:rFonts w:ascii="Arial Narrow" w:hAnsi="Arial Narrow"/>
          <w:sz w:val="24"/>
          <w:szCs w:val="24"/>
        </w:rPr>
      </w:pPr>
    </w:p>
    <w:p w:rsidR="00B00EF4" w:rsidRPr="00321905" w:rsidRDefault="00B00EF4" w:rsidP="00B00EF4">
      <w:pPr>
        <w:rPr>
          <w:rFonts w:ascii="Arial Narrow" w:hAnsi="Arial Narrow"/>
          <w:b/>
        </w:rPr>
      </w:pPr>
      <w:r w:rsidRPr="00321905">
        <w:rPr>
          <w:rFonts w:ascii="Arial Narrow" w:hAnsi="Arial Narrow"/>
          <w:b/>
        </w:rPr>
        <w:t xml:space="preserve">Figure </w:t>
      </w:r>
      <w:r w:rsidR="00321905" w:rsidRPr="00321905">
        <w:rPr>
          <w:rFonts w:ascii="Arial Narrow" w:hAnsi="Arial Narrow"/>
          <w:b/>
        </w:rPr>
        <w:t>L</w:t>
      </w:r>
      <w:r w:rsidRPr="00321905">
        <w:rPr>
          <w:rFonts w:ascii="Arial Narrow" w:hAnsi="Arial Narrow"/>
          <w:b/>
        </w:rPr>
        <w:t xml:space="preserve">: West Yorkshire Police and Crime Commissioner </w:t>
      </w:r>
      <w:proofErr w:type="gramStart"/>
      <w:r w:rsidRPr="00321905">
        <w:rPr>
          <w:rFonts w:ascii="Arial Narrow" w:hAnsi="Arial Narrow"/>
          <w:b/>
        </w:rPr>
        <w:t>activity</w:t>
      </w:r>
      <w:proofErr w:type="gramEnd"/>
      <w:r w:rsidRPr="00321905">
        <w:rPr>
          <w:rFonts w:ascii="Arial Narrow" w:hAnsi="Arial Narrow"/>
          <w:b/>
        </w:rPr>
        <w:t xml:space="preserve"> April 2014 to March 2015</w:t>
      </w:r>
    </w:p>
    <w:p w:rsidR="00B00EF4" w:rsidRPr="005E0B2C" w:rsidRDefault="00445650" w:rsidP="00B00EF4">
      <w:pPr>
        <w:rPr>
          <w:rFonts w:ascii="Arial Narrow" w:hAnsi="Arial Narrow"/>
          <w:sz w:val="24"/>
          <w:szCs w:val="24"/>
        </w:rPr>
      </w:pPr>
      <w:r>
        <w:rPr>
          <w:noProof/>
          <w:lang w:eastAsia="en-GB"/>
        </w:rPr>
        <mc:AlternateContent>
          <mc:Choice Requires="wps">
            <w:drawing>
              <wp:anchor distT="45720" distB="45720" distL="114300" distR="114300" simplePos="0" relativeHeight="251680768" behindDoc="0" locked="0" layoutInCell="1" allowOverlap="1">
                <wp:simplePos x="0" y="0"/>
                <wp:positionH relativeFrom="column">
                  <wp:posOffset>4800600</wp:posOffset>
                </wp:positionH>
                <wp:positionV relativeFrom="paragraph">
                  <wp:posOffset>149860</wp:posOffset>
                </wp:positionV>
                <wp:extent cx="2092960" cy="2624455"/>
                <wp:effectExtent l="0" t="0" r="2540" b="44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624455"/>
                        </a:xfrm>
                        <a:prstGeom prst="rect">
                          <a:avLst/>
                        </a:prstGeom>
                        <a:solidFill>
                          <a:srgbClr val="FFFFFF"/>
                        </a:solidFill>
                        <a:ln w="9525">
                          <a:noFill/>
                          <a:miter lim="800000"/>
                          <a:headEnd/>
                          <a:tailEnd/>
                        </a:ln>
                      </wps:spPr>
                      <wps:txbx>
                        <w:txbxContent>
                          <w:p w:rsidR="00A52635" w:rsidRPr="00A31BD4" w:rsidRDefault="00A52635" w:rsidP="00B00EF4">
                            <w:pPr>
                              <w:rPr>
                                <w:rFonts w:ascii="Arial Narrow" w:hAnsi="Arial Narrow"/>
                                <w:sz w:val="24"/>
                                <w:szCs w:val="24"/>
                              </w:rPr>
                            </w:pPr>
                            <w:r w:rsidRPr="00A31BD4">
                              <w:rPr>
                                <w:rFonts w:ascii="Arial Narrow" w:hAnsi="Arial Narrow"/>
                                <w:sz w:val="24"/>
                                <w:szCs w:val="24"/>
                              </w:rPr>
                              <w:t xml:space="preserve">Since taking office </w:t>
                            </w:r>
                            <w:r>
                              <w:rPr>
                                <w:rFonts w:ascii="Arial Narrow" w:hAnsi="Arial Narrow"/>
                                <w:sz w:val="24"/>
                                <w:szCs w:val="24"/>
                              </w:rPr>
                              <w:t>the PCC has</w:t>
                            </w:r>
                            <w:r w:rsidRPr="00A31BD4">
                              <w:rPr>
                                <w:rFonts w:ascii="Arial Narrow" w:hAnsi="Arial Narrow"/>
                                <w:sz w:val="24"/>
                                <w:szCs w:val="24"/>
                              </w:rPr>
                              <w:t xml:space="preserve"> been committed to spending as much time as possible out in communities and listening to the people of west Yorkshi</w:t>
                            </w:r>
                            <w:r>
                              <w:rPr>
                                <w:rFonts w:ascii="Arial Narrow" w:hAnsi="Arial Narrow"/>
                                <w:sz w:val="24"/>
                                <w:szCs w:val="24"/>
                              </w:rPr>
                              <w:t>re. This year he took</w:t>
                            </w:r>
                            <w:r w:rsidRPr="00A31BD4">
                              <w:rPr>
                                <w:rFonts w:ascii="Arial Narrow" w:hAnsi="Arial Narrow"/>
                                <w:sz w:val="24"/>
                                <w:szCs w:val="24"/>
                              </w:rPr>
                              <w:t xml:space="preserve"> part in 193 partner or stakeholder </w:t>
                            </w:r>
                            <w:r>
                              <w:rPr>
                                <w:rFonts w:ascii="Arial Narrow" w:hAnsi="Arial Narrow"/>
                                <w:sz w:val="24"/>
                                <w:szCs w:val="24"/>
                              </w:rPr>
                              <w:t>meetings</w:t>
                            </w:r>
                            <w:r w:rsidRPr="00A31BD4">
                              <w:rPr>
                                <w:rFonts w:ascii="Arial Narrow" w:hAnsi="Arial Narrow"/>
                                <w:sz w:val="24"/>
                                <w:szCs w:val="24"/>
                              </w:rPr>
                              <w:t xml:space="preserve">, and visited 158 local community groups allowing </w:t>
                            </w:r>
                            <w:r>
                              <w:rPr>
                                <w:rFonts w:ascii="Arial Narrow" w:hAnsi="Arial Narrow"/>
                                <w:sz w:val="24"/>
                                <w:szCs w:val="24"/>
                              </w:rPr>
                              <w:t>him</w:t>
                            </w:r>
                            <w:r w:rsidRPr="00A31BD4">
                              <w:rPr>
                                <w:rFonts w:ascii="Arial Narrow" w:hAnsi="Arial Narrow"/>
                                <w:sz w:val="24"/>
                                <w:szCs w:val="24"/>
                              </w:rPr>
                              <w:t xml:space="preserve"> to engage with people from all walks of life across West Yorkshire. Combined this accounts for approximately 57% of </w:t>
                            </w:r>
                            <w:r>
                              <w:rPr>
                                <w:rFonts w:ascii="Arial Narrow" w:hAnsi="Arial Narrow"/>
                                <w:sz w:val="24"/>
                                <w:szCs w:val="24"/>
                              </w:rPr>
                              <w:t>his</w:t>
                            </w:r>
                            <w:r w:rsidRPr="00A31BD4">
                              <w:rPr>
                                <w:rFonts w:ascii="Arial Narrow" w:hAnsi="Arial Narrow"/>
                                <w:sz w:val="24"/>
                                <w:szCs w:val="24"/>
                              </w:rPr>
                              <w:t xml:space="preserve"> activity during this period. </w:t>
                            </w:r>
                          </w:p>
                          <w:p w:rsidR="00A52635" w:rsidRDefault="00A52635" w:rsidP="00B00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378pt;margin-top:11.8pt;width:164.8pt;height:20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" stroked="f">
                <v:textbox>
                  <w:txbxContent>
                    <w:p w:rsidR="00A52635" w:rsidRPr="00A31BD4" w:rsidRDefault="00A52635" w:rsidP="00B00EF4">
                      <w:pPr>
                        <w:rPr>
                          <w:rFonts w:ascii="Arial Narrow" w:hAnsi="Arial Narrow"/>
                          <w:sz w:val="24"/>
                          <w:szCs w:val="24"/>
                        </w:rPr>
                      </w:pPr>
                      <w:r w:rsidRPr="00A31BD4">
                        <w:rPr>
                          <w:rFonts w:ascii="Arial Narrow" w:hAnsi="Arial Narrow"/>
                          <w:sz w:val="24"/>
                          <w:szCs w:val="24"/>
                        </w:rPr>
                        <w:t xml:space="preserve">Since taking office </w:t>
                      </w:r>
                      <w:r>
                        <w:rPr>
                          <w:rFonts w:ascii="Arial Narrow" w:hAnsi="Arial Narrow"/>
                          <w:sz w:val="24"/>
                          <w:szCs w:val="24"/>
                        </w:rPr>
                        <w:t>the PCC has</w:t>
                      </w:r>
                      <w:r w:rsidRPr="00A31BD4">
                        <w:rPr>
                          <w:rFonts w:ascii="Arial Narrow" w:hAnsi="Arial Narrow"/>
                          <w:sz w:val="24"/>
                          <w:szCs w:val="24"/>
                        </w:rPr>
                        <w:t xml:space="preserve"> been committed to spending as much time as possible out in communities and listening to the people of west Yorkshi</w:t>
                      </w:r>
                      <w:r>
                        <w:rPr>
                          <w:rFonts w:ascii="Arial Narrow" w:hAnsi="Arial Narrow"/>
                          <w:sz w:val="24"/>
                          <w:szCs w:val="24"/>
                        </w:rPr>
                        <w:t>re. This year he took</w:t>
                      </w:r>
                      <w:r w:rsidRPr="00A31BD4">
                        <w:rPr>
                          <w:rFonts w:ascii="Arial Narrow" w:hAnsi="Arial Narrow"/>
                          <w:sz w:val="24"/>
                          <w:szCs w:val="24"/>
                        </w:rPr>
                        <w:t xml:space="preserve"> part in 193 partner or stakeholder </w:t>
                      </w:r>
                      <w:r>
                        <w:rPr>
                          <w:rFonts w:ascii="Arial Narrow" w:hAnsi="Arial Narrow"/>
                          <w:sz w:val="24"/>
                          <w:szCs w:val="24"/>
                        </w:rPr>
                        <w:t>meetings</w:t>
                      </w:r>
                      <w:r w:rsidRPr="00A31BD4">
                        <w:rPr>
                          <w:rFonts w:ascii="Arial Narrow" w:hAnsi="Arial Narrow"/>
                          <w:sz w:val="24"/>
                          <w:szCs w:val="24"/>
                        </w:rPr>
                        <w:t xml:space="preserve">, and visited 158 local community groups allowing </w:t>
                      </w:r>
                      <w:r>
                        <w:rPr>
                          <w:rFonts w:ascii="Arial Narrow" w:hAnsi="Arial Narrow"/>
                          <w:sz w:val="24"/>
                          <w:szCs w:val="24"/>
                        </w:rPr>
                        <w:t>him</w:t>
                      </w:r>
                      <w:r w:rsidRPr="00A31BD4">
                        <w:rPr>
                          <w:rFonts w:ascii="Arial Narrow" w:hAnsi="Arial Narrow"/>
                          <w:sz w:val="24"/>
                          <w:szCs w:val="24"/>
                        </w:rPr>
                        <w:t xml:space="preserve"> to engage with people from all walks of life across West Yorkshire. Combined this accounts for approximately 57% of </w:t>
                      </w:r>
                      <w:r>
                        <w:rPr>
                          <w:rFonts w:ascii="Arial Narrow" w:hAnsi="Arial Narrow"/>
                          <w:sz w:val="24"/>
                          <w:szCs w:val="24"/>
                        </w:rPr>
                        <w:t>his</w:t>
                      </w:r>
                      <w:r w:rsidRPr="00A31BD4">
                        <w:rPr>
                          <w:rFonts w:ascii="Arial Narrow" w:hAnsi="Arial Narrow"/>
                          <w:sz w:val="24"/>
                          <w:szCs w:val="24"/>
                        </w:rPr>
                        <w:t xml:space="preserve"> activity during this period. </w:t>
                      </w:r>
                    </w:p>
                    <w:p w:rsidR="00A52635" w:rsidRDefault="00A52635" w:rsidP="00B00EF4"/>
                  </w:txbxContent>
                </v:textbox>
                <w10:wrap type="square"/>
              </v:shape>
            </w:pict>
          </mc:Fallback>
        </mc:AlternateContent>
      </w:r>
      <w:r w:rsidR="00B00EF4" w:rsidRPr="005E0B2C">
        <w:rPr>
          <w:rFonts w:ascii="Arial Narrow" w:hAnsi="Arial Narrow"/>
          <w:noProof/>
          <w:lang w:eastAsia="en-GB"/>
        </w:rPr>
        <w:drawing>
          <wp:inline distT="0" distB="0" distL="0" distR="0" wp14:anchorId="268320DD" wp14:editId="0F907A4E">
            <wp:extent cx="4752975" cy="22955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00EF4" w:rsidRPr="005E0B2C" w:rsidRDefault="00B00EF4" w:rsidP="00B00EF4">
      <w:pPr>
        <w:jc w:val="both"/>
        <w:rPr>
          <w:rFonts w:ascii="Arial Narrow" w:hAnsi="Arial Narrow"/>
          <w:sz w:val="24"/>
          <w:szCs w:val="24"/>
        </w:rPr>
      </w:pPr>
    </w:p>
    <w:p w:rsidR="00B00EF4" w:rsidRPr="005E0B2C" w:rsidRDefault="00B00EF4" w:rsidP="00B00EF4">
      <w:pPr>
        <w:rPr>
          <w:rFonts w:ascii="Arial Narrow" w:hAnsi="Arial Narrow"/>
          <w:b/>
          <w:bCs/>
          <w:sz w:val="24"/>
          <w:szCs w:val="24"/>
          <w:u w:val="single"/>
        </w:rPr>
      </w:pPr>
    </w:p>
    <w:p w:rsidR="00B00EF4" w:rsidRPr="005E0B2C" w:rsidRDefault="00B00EF4" w:rsidP="00B00EF4">
      <w:pPr>
        <w:rPr>
          <w:rFonts w:ascii="Arial Narrow" w:hAnsi="Arial Narrow"/>
          <w:b/>
          <w:bCs/>
          <w:sz w:val="24"/>
          <w:szCs w:val="24"/>
          <w:u w:val="single"/>
        </w:rPr>
      </w:pPr>
    </w:p>
    <w:p w:rsidR="00B00EF4" w:rsidRPr="00321905" w:rsidRDefault="00B00EF4" w:rsidP="00B00EF4">
      <w:pPr>
        <w:rPr>
          <w:rFonts w:ascii="Arial Narrow" w:hAnsi="Arial Narrow"/>
          <w:sz w:val="24"/>
          <w:szCs w:val="24"/>
        </w:rPr>
      </w:pPr>
      <w:r w:rsidRPr="00321905">
        <w:rPr>
          <w:rFonts w:ascii="Arial Narrow" w:hAnsi="Arial Narrow"/>
          <w:sz w:val="24"/>
          <w:szCs w:val="24"/>
        </w:rPr>
        <w:t>From</w:t>
      </w:r>
      <w:r w:rsidR="00C36D68">
        <w:rPr>
          <w:rFonts w:ascii="Arial Narrow" w:hAnsi="Arial Narrow"/>
          <w:sz w:val="24"/>
          <w:szCs w:val="24"/>
        </w:rPr>
        <w:t xml:space="preserve"> his</w:t>
      </w:r>
      <w:r w:rsidRPr="00321905">
        <w:rPr>
          <w:rFonts w:ascii="Arial Narrow" w:hAnsi="Arial Narrow"/>
          <w:sz w:val="24"/>
          <w:szCs w:val="24"/>
        </w:rPr>
        <w:t xml:space="preserve"> election</w:t>
      </w:r>
      <w:r w:rsidR="00C36D68">
        <w:rPr>
          <w:rFonts w:ascii="Arial Narrow" w:hAnsi="Arial Narrow"/>
          <w:sz w:val="24"/>
          <w:szCs w:val="24"/>
        </w:rPr>
        <w:t xml:space="preserve"> in November 2012</w:t>
      </w:r>
      <w:r w:rsidRPr="00321905">
        <w:rPr>
          <w:rFonts w:ascii="Arial Narrow" w:hAnsi="Arial Narrow"/>
          <w:sz w:val="24"/>
          <w:szCs w:val="24"/>
        </w:rPr>
        <w:t xml:space="preserve"> </w:t>
      </w:r>
      <w:r w:rsidR="00321905" w:rsidRPr="00321905">
        <w:rPr>
          <w:rFonts w:ascii="Arial Narrow" w:hAnsi="Arial Narrow"/>
          <w:sz w:val="24"/>
          <w:szCs w:val="24"/>
        </w:rPr>
        <w:t>the PCC</w:t>
      </w:r>
      <w:r w:rsidRPr="00321905">
        <w:rPr>
          <w:rFonts w:ascii="Arial Narrow" w:hAnsi="Arial Narrow"/>
          <w:sz w:val="24"/>
          <w:szCs w:val="24"/>
        </w:rPr>
        <w:t xml:space="preserve"> committed to meeting people individually, to provide members of the public with an opportunity to speak with </w:t>
      </w:r>
      <w:r w:rsidR="00321905" w:rsidRPr="00321905">
        <w:rPr>
          <w:rFonts w:ascii="Arial Narrow" w:hAnsi="Arial Narrow"/>
          <w:sz w:val="24"/>
          <w:szCs w:val="24"/>
        </w:rPr>
        <w:t>him</w:t>
      </w:r>
      <w:r w:rsidRPr="00321905">
        <w:rPr>
          <w:rFonts w:ascii="Arial Narrow" w:hAnsi="Arial Narrow"/>
          <w:sz w:val="24"/>
          <w:szCs w:val="24"/>
        </w:rPr>
        <w:t xml:space="preserve"> about their specific issues and start the process towards solving them. Between April 2014 and March 2015 </w:t>
      </w:r>
      <w:r w:rsidR="00321905" w:rsidRPr="00321905">
        <w:rPr>
          <w:rFonts w:ascii="Arial Narrow" w:hAnsi="Arial Narrow"/>
          <w:sz w:val="24"/>
          <w:szCs w:val="24"/>
        </w:rPr>
        <w:t>he</w:t>
      </w:r>
      <w:r w:rsidRPr="00321905">
        <w:rPr>
          <w:rFonts w:ascii="Arial Narrow" w:hAnsi="Arial Narrow"/>
          <w:sz w:val="24"/>
          <w:szCs w:val="24"/>
        </w:rPr>
        <w:t xml:space="preserve"> held 10 surgeries across most of the districts in West Yorkshire, with 30 appointments and 45 attendees in total.</w:t>
      </w:r>
    </w:p>
    <w:p w:rsidR="00321905" w:rsidRPr="00321905" w:rsidRDefault="00321905" w:rsidP="00B00EF4">
      <w:pPr>
        <w:rPr>
          <w:rFonts w:ascii="Arial Narrow" w:hAnsi="Arial Narrow"/>
          <w:sz w:val="24"/>
          <w:szCs w:val="24"/>
        </w:rPr>
      </w:pPr>
    </w:p>
    <w:p w:rsidR="00321905" w:rsidRPr="00321905" w:rsidRDefault="00321905" w:rsidP="00321905">
      <w:pPr>
        <w:pStyle w:val="NormalWeb"/>
        <w:spacing w:after="0"/>
        <w:rPr>
          <w:rFonts w:ascii="Arial Narrow" w:hAnsi="Arial Narrow" w:cs="Calibri"/>
          <w:color w:val="auto"/>
          <w:sz w:val="24"/>
          <w:szCs w:val="24"/>
        </w:rPr>
      </w:pPr>
      <w:r w:rsidRPr="00321905">
        <w:rPr>
          <w:rFonts w:ascii="Arial Narrow" w:hAnsi="Arial Narrow" w:cs="Calibri"/>
          <w:color w:val="auto"/>
          <w:sz w:val="24"/>
          <w:szCs w:val="24"/>
        </w:rPr>
        <w:t xml:space="preserve">Every summer </w:t>
      </w:r>
      <w:r>
        <w:rPr>
          <w:rFonts w:ascii="Arial Narrow" w:hAnsi="Arial Narrow" w:cs="Calibri"/>
          <w:color w:val="auto"/>
          <w:sz w:val="24"/>
          <w:szCs w:val="24"/>
        </w:rPr>
        <w:t>the PCC and OPCC</w:t>
      </w:r>
      <w:r w:rsidRPr="00321905">
        <w:rPr>
          <w:rFonts w:ascii="Arial Narrow" w:hAnsi="Arial Narrow" w:cs="Calibri"/>
          <w:color w:val="auto"/>
          <w:sz w:val="24"/>
          <w:szCs w:val="24"/>
        </w:rPr>
        <w:t xml:space="preserve"> look to visit as many community events and roadshows across West Yorkshire as possible</w:t>
      </w:r>
      <w:r>
        <w:rPr>
          <w:rFonts w:ascii="Arial Narrow" w:hAnsi="Arial Narrow" w:cs="Calibri"/>
          <w:color w:val="auto"/>
          <w:sz w:val="24"/>
          <w:szCs w:val="24"/>
        </w:rPr>
        <w:t>. The</w:t>
      </w:r>
      <w:r w:rsidRPr="00321905">
        <w:rPr>
          <w:rFonts w:ascii="Arial Narrow" w:hAnsi="Arial Narrow" w:cs="Calibri"/>
          <w:color w:val="auto"/>
          <w:sz w:val="24"/>
          <w:szCs w:val="24"/>
        </w:rPr>
        <w:t xml:space="preserve"> events are a great opportunity </w:t>
      </w:r>
      <w:r>
        <w:rPr>
          <w:rFonts w:ascii="Arial Narrow" w:hAnsi="Arial Narrow" w:cs="Calibri"/>
          <w:color w:val="auto"/>
          <w:sz w:val="24"/>
          <w:szCs w:val="24"/>
        </w:rPr>
        <w:t>for the PCC</w:t>
      </w:r>
      <w:r w:rsidRPr="00321905">
        <w:rPr>
          <w:rFonts w:ascii="Arial Narrow" w:hAnsi="Arial Narrow" w:cs="Calibri"/>
          <w:color w:val="auto"/>
          <w:sz w:val="24"/>
          <w:szCs w:val="24"/>
        </w:rPr>
        <w:t xml:space="preserve"> to find out more about the issues which matter most </w:t>
      </w:r>
      <w:proofErr w:type="gramStart"/>
      <w:r w:rsidRPr="00321905">
        <w:rPr>
          <w:rFonts w:ascii="Arial Narrow" w:hAnsi="Arial Narrow" w:cs="Calibri"/>
          <w:color w:val="auto"/>
          <w:sz w:val="24"/>
          <w:szCs w:val="24"/>
        </w:rPr>
        <w:t>to</w:t>
      </w:r>
      <w:proofErr w:type="gramEnd"/>
      <w:r w:rsidRPr="00321905">
        <w:rPr>
          <w:rFonts w:ascii="Arial Narrow" w:hAnsi="Arial Narrow" w:cs="Calibri"/>
          <w:color w:val="auto"/>
          <w:sz w:val="24"/>
          <w:szCs w:val="24"/>
        </w:rPr>
        <w:t xml:space="preserve"> local communities</w:t>
      </w:r>
      <w:r>
        <w:rPr>
          <w:rFonts w:ascii="Arial Narrow" w:hAnsi="Arial Narrow" w:cs="Calibri"/>
          <w:color w:val="auto"/>
          <w:sz w:val="24"/>
          <w:szCs w:val="24"/>
        </w:rPr>
        <w:t xml:space="preserve"> and</w:t>
      </w:r>
      <w:r w:rsidRPr="00321905">
        <w:rPr>
          <w:rFonts w:ascii="Arial Narrow" w:hAnsi="Arial Narrow" w:cs="Calibri"/>
          <w:color w:val="auto"/>
          <w:sz w:val="24"/>
          <w:szCs w:val="24"/>
        </w:rPr>
        <w:t xml:space="preserve"> some events attract communities which represent a wide cross section of the diversity of West Yorkshire</w:t>
      </w:r>
      <w:r>
        <w:rPr>
          <w:rFonts w:ascii="Arial Narrow" w:hAnsi="Arial Narrow" w:cs="Calibri"/>
          <w:color w:val="auto"/>
          <w:sz w:val="24"/>
          <w:szCs w:val="24"/>
        </w:rPr>
        <w:t>. T</w:t>
      </w:r>
      <w:r w:rsidRPr="00321905">
        <w:rPr>
          <w:rFonts w:ascii="Arial Narrow" w:hAnsi="Arial Narrow" w:cs="Calibri"/>
          <w:color w:val="auto"/>
          <w:sz w:val="24"/>
          <w:szCs w:val="24"/>
        </w:rPr>
        <w:t xml:space="preserve">hey continue to be one of the many ways </w:t>
      </w:r>
      <w:r>
        <w:rPr>
          <w:rFonts w:ascii="Arial Narrow" w:hAnsi="Arial Narrow" w:cs="Calibri"/>
          <w:color w:val="auto"/>
          <w:sz w:val="24"/>
          <w:szCs w:val="24"/>
        </w:rPr>
        <w:t>the PCC</w:t>
      </w:r>
      <w:r w:rsidRPr="00321905">
        <w:rPr>
          <w:rFonts w:ascii="Arial Narrow" w:hAnsi="Arial Narrow" w:cs="Calibri"/>
          <w:color w:val="auto"/>
          <w:sz w:val="24"/>
          <w:szCs w:val="24"/>
        </w:rPr>
        <w:t xml:space="preserve"> ca</w:t>
      </w:r>
      <w:r>
        <w:rPr>
          <w:rFonts w:ascii="Arial Narrow" w:hAnsi="Arial Narrow" w:cs="Calibri"/>
          <w:color w:val="auto"/>
          <w:sz w:val="24"/>
          <w:szCs w:val="24"/>
        </w:rPr>
        <w:t>n talk to people about what he is</w:t>
      </w:r>
      <w:r w:rsidRPr="00321905">
        <w:rPr>
          <w:rFonts w:ascii="Arial Narrow" w:hAnsi="Arial Narrow" w:cs="Calibri"/>
          <w:color w:val="auto"/>
          <w:sz w:val="24"/>
          <w:szCs w:val="24"/>
        </w:rPr>
        <w:t xml:space="preserve"> doing and more importantly listen to their views, thoughts and feelings about policing</w:t>
      </w:r>
      <w:r w:rsidR="00BB285B">
        <w:rPr>
          <w:rFonts w:ascii="Arial Narrow" w:hAnsi="Arial Narrow" w:cs="Calibri"/>
          <w:color w:val="auto"/>
          <w:sz w:val="24"/>
          <w:szCs w:val="24"/>
        </w:rPr>
        <w:t xml:space="preserve"> crime prevention and community safety</w:t>
      </w:r>
      <w:r w:rsidRPr="00321905">
        <w:rPr>
          <w:rFonts w:ascii="Arial Narrow" w:hAnsi="Arial Narrow" w:cs="Calibri"/>
          <w:color w:val="auto"/>
          <w:sz w:val="24"/>
          <w:szCs w:val="24"/>
        </w:rPr>
        <w:t>.</w:t>
      </w:r>
    </w:p>
    <w:p w:rsidR="008F7CFC" w:rsidRPr="005E0B2C" w:rsidRDefault="008F7CFC" w:rsidP="00B00EF4">
      <w:pPr>
        <w:rPr>
          <w:rFonts w:ascii="Arial Narrow" w:hAnsi="Arial Narrow"/>
          <w:sz w:val="24"/>
          <w:szCs w:val="24"/>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10490"/>
      </w:tblGrid>
      <w:tr w:rsidR="008F7CFC" w:rsidRPr="008F7CFC" w:rsidTr="00321905">
        <w:tc>
          <w:tcPr>
            <w:tcW w:w="10490" w:type="dxa"/>
            <w:shd w:val="clear" w:color="auto" w:fill="D9D9D9" w:themeFill="background1" w:themeFillShade="D9"/>
          </w:tcPr>
          <w:p w:rsidR="008F7CFC" w:rsidRPr="00321905" w:rsidRDefault="008F7CFC" w:rsidP="008F7CFC">
            <w:pPr>
              <w:pStyle w:val="NormalWeb"/>
              <w:spacing w:after="0"/>
              <w:rPr>
                <w:rFonts w:ascii="Arial Narrow" w:hAnsi="Arial Narrow" w:cs="Calibri"/>
                <w:color w:val="auto"/>
                <w:sz w:val="22"/>
                <w:szCs w:val="22"/>
              </w:rPr>
            </w:pPr>
            <w:r w:rsidRPr="00321905">
              <w:rPr>
                <w:rFonts w:ascii="Arial Narrow" w:hAnsi="Arial Narrow" w:cs="Calibri"/>
                <w:color w:val="auto"/>
                <w:sz w:val="22"/>
                <w:szCs w:val="22"/>
              </w:rPr>
              <w:t xml:space="preserve">In June 2014 I visited Bradford Festival which has replaced the Bradford </w:t>
            </w:r>
            <w:proofErr w:type="spellStart"/>
            <w:r w:rsidRPr="00321905">
              <w:rPr>
                <w:rFonts w:ascii="Arial Narrow" w:hAnsi="Arial Narrow" w:cs="Calibri"/>
                <w:color w:val="auto"/>
                <w:sz w:val="22"/>
                <w:szCs w:val="22"/>
              </w:rPr>
              <w:t>Mela</w:t>
            </w:r>
            <w:proofErr w:type="spellEnd"/>
            <w:r w:rsidR="00321905">
              <w:rPr>
                <w:rFonts w:ascii="Arial Narrow" w:hAnsi="Arial Narrow" w:cs="Calibri"/>
                <w:color w:val="auto"/>
                <w:sz w:val="22"/>
                <w:szCs w:val="22"/>
              </w:rPr>
              <w:t>. I</w:t>
            </w:r>
            <w:r w:rsidRPr="00321905">
              <w:rPr>
                <w:rFonts w:ascii="Arial Narrow" w:hAnsi="Arial Narrow" w:cs="Calibri"/>
                <w:color w:val="auto"/>
                <w:sz w:val="22"/>
                <w:szCs w:val="22"/>
              </w:rPr>
              <w:t>t takes place over a full weekend and is held in Bradford’s City Park. The event attracts families and individuals from across Bradford and neighbouring areas. I spoke to lots of people who told me more about the impact that drugs and drug related issues had on them personally.</w:t>
            </w:r>
          </w:p>
          <w:p w:rsidR="00321905" w:rsidRDefault="00321905" w:rsidP="008F7CFC">
            <w:pPr>
              <w:pStyle w:val="NormalWeb"/>
              <w:spacing w:after="0"/>
              <w:rPr>
                <w:rFonts w:ascii="Arial Narrow" w:hAnsi="Arial Narrow" w:cs="Calibri"/>
                <w:color w:val="auto"/>
                <w:sz w:val="22"/>
                <w:szCs w:val="22"/>
              </w:rPr>
            </w:pPr>
          </w:p>
          <w:p w:rsidR="008F7CFC" w:rsidRPr="00321905" w:rsidRDefault="008F7CFC" w:rsidP="008F7CFC">
            <w:pPr>
              <w:pStyle w:val="NormalWeb"/>
              <w:spacing w:after="0"/>
              <w:rPr>
                <w:rFonts w:ascii="Arial Narrow" w:hAnsi="Arial Narrow" w:cs="Calibri"/>
                <w:color w:val="auto"/>
                <w:sz w:val="22"/>
                <w:szCs w:val="22"/>
              </w:rPr>
            </w:pPr>
            <w:r w:rsidRPr="00321905">
              <w:rPr>
                <w:rFonts w:ascii="Arial Narrow" w:hAnsi="Arial Narrow" w:cs="Calibri"/>
                <w:color w:val="auto"/>
                <w:sz w:val="22"/>
                <w:szCs w:val="22"/>
              </w:rPr>
              <w:t xml:space="preserve">In July 2014 I attended the annual Emergency services day which was hosted by my colleagues </w:t>
            </w:r>
            <w:r w:rsidR="00321905">
              <w:rPr>
                <w:rFonts w:ascii="Arial Narrow" w:hAnsi="Arial Narrow" w:cs="Calibri"/>
                <w:color w:val="auto"/>
                <w:sz w:val="22"/>
                <w:szCs w:val="22"/>
              </w:rPr>
              <w:t>at West Yorkshire Fire and R</w:t>
            </w:r>
            <w:r w:rsidRPr="00321905">
              <w:rPr>
                <w:rFonts w:ascii="Arial Narrow" w:hAnsi="Arial Narrow" w:cs="Calibri"/>
                <w:color w:val="auto"/>
                <w:sz w:val="22"/>
                <w:szCs w:val="22"/>
              </w:rPr>
              <w:t xml:space="preserve">escue, this was a great opportunity for me to talk to families and groups who attend.  Attendees also find out more about essential community safety messages </w:t>
            </w:r>
            <w:r w:rsidR="00321905">
              <w:rPr>
                <w:rFonts w:ascii="Arial Narrow" w:hAnsi="Arial Narrow" w:cs="Calibri"/>
                <w:color w:val="auto"/>
                <w:sz w:val="22"/>
                <w:szCs w:val="22"/>
              </w:rPr>
              <w:t>and</w:t>
            </w:r>
            <w:r w:rsidRPr="00321905">
              <w:rPr>
                <w:rFonts w:ascii="Arial Narrow" w:hAnsi="Arial Narrow" w:cs="Calibri"/>
                <w:color w:val="auto"/>
                <w:sz w:val="22"/>
                <w:szCs w:val="22"/>
              </w:rPr>
              <w:t xml:space="preserve"> raises awareness of some of the lesser known blue light services.</w:t>
            </w:r>
          </w:p>
          <w:p w:rsidR="008F7CFC" w:rsidRPr="00321905" w:rsidRDefault="008F7CFC" w:rsidP="008F7CFC">
            <w:pPr>
              <w:pStyle w:val="NormalWeb"/>
              <w:spacing w:after="0"/>
              <w:rPr>
                <w:rFonts w:ascii="Arial Narrow" w:hAnsi="Arial Narrow" w:cs="Calibri"/>
                <w:color w:val="auto"/>
                <w:sz w:val="22"/>
                <w:szCs w:val="22"/>
              </w:rPr>
            </w:pPr>
          </w:p>
          <w:p w:rsidR="008F7CFC" w:rsidRPr="00321905" w:rsidRDefault="008F7CFC" w:rsidP="00321905">
            <w:pPr>
              <w:pStyle w:val="NormalWeb"/>
              <w:spacing w:after="0"/>
              <w:rPr>
                <w:rFonts w:ascii="Arial Narrow" w:hAnsi="Arial Narrow" w:cs="Calibri"/>
                <w:color w:val="auto"/>
                <w:sz w:val="22"/>
                <w:szCs w:val="22"/>
              </w:rPr>
            </w:pPr>
            <w:r w:rsidRPr="00321905">
              <w:rPr>
                <w:rFonts w:ascii="Arial Narrow" w:hAnsi="Arial Narrow" w:cs="Calibri"/>
                <w:color w:val="auto"/>
                <w:sz w:val="22"/>
                <w:szCs w:val="22"/>
              </w:rPr>
              <w:t xml:space="preserve">In August 2014 I visited Leeds Pride </w:t>
            </w:r>
            <w:r w:rsidR="00321905">
              <w:rPr>
                <w:rFonts w:ascii="Arial Narrow" w:hAnsi="Arial Narrow" w:cs="Calibri"/>
                <w:color w:val="auto"/>
                <w:sz w:val="22"/>
                <w:szCs w:val="22"/>
              </w:rPr>
              <w:t>and</w:t>
            </w:r>
            <w:r w:rsidRPr="00321905">
              <w:rPr>
                <w:rFonts w:ascii="Arial Narrow" w:hAnsi="Arial Narrow" w:cs="Calibri"/>
                <w:color w:val="auto"/>
                <w:sz w:val="22"/>
                <w:szCs w:val="22"/>
              </w:rPr>
              <w:t xml:space="preserve"> spoke to hundreds of people from across West Yorkshire, </w:t>
            </w:r>
            <w:r w:rsidR="00321905">
              <w:rPr>
                <w:rFonts w:ascii="Arial Narrow" w:hAnsi="Arial Narrow" w:cs="Calibri"/>
                <w:color w:val="auto"/>
                <w:sz w:val="22"/>
                <w:szCs w:val="22"/>
              </w:rPr>
              <w:t>many of whom were from the LGBT</w:t>
            </w:r>
            <w:r w:rsidRPr="00321905">
              <w:rPr>
                <w:rFonts w:ascii="Arial Narrow" w:hAnsi="Arial Narrow" w:cs="Calibri"/>
                <w:color w:val="auto"/>
                <w:sz w:val="22"/>
                <w:szCs w:val="22"/>
              </w:rPr>
              <w:t xml:space="preserve"> community. They spoke to me about how safe or unsafe they felt, and those who told me they had been a victim of crime also spoke about the level of support they had received.  The event was the 8</w:t>
            </w:r>
            <w:r w:rsidRPr="00321905">
              <w:rPr>
                <w:rFonts w:ascii="Arial Narrow" w:hAnsi="Arial Narrow" w:cs="Calibri"/>
                <w:color w:val="auto"/>
                <w:sz w:val="22"/>
                <w:szCs w:val="22"/>
                <w:vertAlign w:val="superscript"/>
              </w:rPr>
              <w:t>th</w:t>
            </w:r>
            <w:r w:rsidRPr="00321905">
              <w:rPr>
                <w:rFonts w:ascii="Arial Narrow" w:hAnsi="Arial Narrow" w:cs="Calibri"/>
                <w:color w:val="auto"/>
                <w:sz w:val="22"/>
                <w:szCs w:val="22"/>
              </w:rPr>
              <w:t xml:space="preserve"> annual celebration of diversity and acceptance in Leeds and I was delighted to part of such a positive event.  </w:t>
            </w:r>
          </w:p>
        </w:tc>
      </w:tr>
    </w:tbl>
    <w:p w:rsidR="00B00EF4" w:rsidRPr="00C3205A" w:rsidRDefault="00BB285B" w:rsidP="00B00EF4">
      <w:pPr>
        <w:rPr>
          <w:rFonts w:ascii="Arial Narrow" w:hAnsi="Arial Narrow"/>
          <w:b/>
          <w:sz w:val="24"/>
          <w:szCs w:val="24"/>
          <w:u w:val="single"/>
        </w:rPr>
      </w:pPr>
      <w:r>
        <w:rPr>
          <w:rFonts w:ascii="Arial Narrow" w:hAnsi="Arial Narrow"/>
          <w:b/>
          <w:sz w:val="24"/>
          <w:szCs w:val="24"/>
          <w:u w:val="single"/>
        </w:rPr>
        <w:t>Consulting through surveys</w:t>
      </w:r>
    </w:p>
    <w:p w:rsidR="00B00EF4" w:rsidRDefault="00B00EF4" w:rsidP="00B00EF4">
      <w:pPr>
        <w:rPr>
          <w:rFonts w:ascii="Arial Narrow" w:hAnsi="Arial Narrow"/>
          <w:b/>
          <w:sz w:val="24"/>
          <w:szCs w:val="24"/>
        </w:rPr>
      </w:pPr>
    </w:p>
    <w:p w:rsidR="00B00EF4" w:rsidRPr="00C3205A" w:rsidRDefault="00B00EF4" w:rsidP="00B00EF4">
      <w:pPr>
        <w:rPr>
          <w:rFonts w:ascii="Arial Narrow" w:hAnsi="Arial Narrow"/>
          <w:b/>
          <w:i/>
          <w:sz w:val="24"/>
          <w:szCs w:val="24"/>
        </w:rPr>
      </w:pPr>
      <w:r w:rsidRPr="00C3205A">
        <w:rPr>
          <w:rFonts w:ascii="Arial Narrow" w:hAnsi="Arial Narrow"/>
          <w:b/>
          <w:i/>
          <w:sz w:val="24"/>
          <w:szCs w:val="24"/>
        </w:rPr>
        <w:t xml:space="preserve">Community </w:t>
      </w:r>
      <w:r w:rsidR="00321905">
        <w:rPr>
          <w:rFonts w:ascii="Arial Narrow" w:hAnsi="Arial Narrow"/>
          <w:b/>
          <w:i/>
          <w:sz w:val="24"/>
          <w:szCs w:val="24"/>
        </w:rPr>
        <w:t>c</w:t>
      </w:r>
      <w:r w:rsidRPr="00C3205A">
        <w:rPr>
          <w:rFonts w:ascii="Arial Narrow" w:hAnsi="Arial Narrow"/>
          <w:b/>
          <w:i/>
          <w:sz w:val="24"/>
          <w:szCs w:val="24"/>
        </w:rPr>
        <w:t xml:space="preserve">onversation </w:t>
      </w:r>
    </w:p>
    <w:p w:rsidR="00B00EF4" w:rsidRDefault="00B00EF4" w:rsidP="00B00EF4">
      <w:pPr>
        <w:rPr>
          <w:rFonts w:ascii="Arial Narrow" w:hAnsi="Arial Narrow"/>
          <w:sz w:val="24"/>
          <w:szCs w:val="24"/>
        </w:rPr>
      </w:pPr>
      <w:r>
        <w:rPr>
          <w:rFonts w:ascii="Arial Narrow" w:hAnsi="Arial Narrow"/>
          <w:sz w:val="24"/>
          <w:szCs w:val="24"/>
        </w:rPr>
        <w:t xml:space="preserve">In November 2014 </w:t>
      </w:r>
      <w:r w:rsidR="00321905">
        <w:rPr>
          <w:rFonts w:ascii="Arial Narrow" w:hAnsi="Arial Narrow"/>
          <w:sz w:val="24"/>
          <w:szCs w:val="24"/>
        </w:rPr>
        <w:t>the PCC’s</w:t>
      </w:r>
      <w:r>
        <w:rPr>
          <w:rFonts w:ascii="Arial Narrow" w:hAnsi="Arial Narrow"/>
          <w:sz w:val="24"/>
          <w:szCs w:val="24"/>
        </w:rPr>
        <w:t xml:space="preserve"> </w:t>
      </w:r>
      <w:r w:rsidR="00321905">
        <w:rPr>
          <w:rFonts w:ascii="Arial Narrow" w:hAnsi="Arial Narrow"/>
          <w:sz w:val="24"/>
          <w:szCs w:val="24"/>
        </w:rPr>
        <w:t>c</w:t>
      </w:r>
      <w:r>
        <w:rPr>
          <w:rFonts w:ascii="Arial Narrow" w:hAnsi="Arial Narrow"/>
          <w:sz w:val="24"/>
          <w:szCs w:val="24"/>
        </w:rPr>
        <w:t xml:space="preserve">ommunity </w:t>
      </w:r>
      <w:r w:rsidR="00321905">
        <w:rPr>
          <w:rFonts w:ascii="Arial Narrow" w:hAnsi="Arial Narrow"/>
          <w:sz w:val="24"/>
          <w:szCs w:val="24"/>
        </w:rPr>
        <w:t>c</w:t>
      </w:r>
      <w:r>
        <w:rPr>
          <w:rFonts w:ascii="Arial Narrow" w:hAnsi="Arial Narrow"/>
          <w:sz w:val="24"/>
          <w:szCs w:val="24"/>
        </w:rPr>
        <w:t xml:space="preserve">onversation survey </w:t>
      </w:r>
      <w:r w:rsidR="00321905">
        <w:rPr>
          <w:rFonts w:ascii="Arial Narrow" w:hAnsi="Arial Narrow"/>
          <w:sz w:val="24"/>
          <w:szCs w:val="24"/>
        </w:rPr>
        <w:t xml:space="preserve">was launched, </w:t>
      </w:r>
      <w:r>
        <w:rPr>
          <w:rFonts w:ascii="Arial Narrow" w:hAnsi="Arial Narrow"/>
          <w:sz w:val="24"/>
          <w:szCs w:val="24"/>
        </w:rPr>
        <w:t xml:space="preserve">which was supported </w:t>
      </w:r>
      <w:r w:rsidR="00321905">
        <w:rPr>
          <w:rFonts w:ascii="Arial Narrow" w:hAnsi="Arial Narrow"/>
          <w:sz w:val="24"/>
          <w:szCs w:val="24"/>
        </w:rPr>
        <w:t>by a number of themed web chats</w:t>
      </w:r>
      <w:r>
        <w:rPr>
          <w:rFonts w:ascii="Arial Narrow" w:hAnsi="Arial Narrow"/>
          <w:sz w:val="24"/>
          <w:szCs w:val="24"/>
        </w:rPr>
        <w:t xml:space="preserve"> and community drop-in meetings across West Yorkshire. The </w:t>
      </w:r>
      <w:r w:rsidR="00321905">
        <w:rPr>
          <w:rFonts w:ascii="Arial Narrow" w:hAnsi="Arial Narrow"/>
          <w:sz w:val="24"/>
          <w:szCs w:val="24"/>
        </w:rPr>
        <w:t>c</w:t>
      </w:r>
      <w:r>
        <w:rPr>
          <w:rFonts w:ascii="Arial Narrow" w:hAnsi="Arial Narrow"/>
          <w:sz w:val="24"/>
          <w:szCs w:val="24"/>
        </w:rPr>
        <w:t xml:space="preserve">ommunity </w:t>
      </w:r>
      <w:r w:rsidR="00321905">
        <w:rPr>
          <w:rFonts w:ascii="Arial Narrow" w:hAnsi="Arial Narrow"/>
          <w:sz w:val="24"/>
          <w:szCs w:val="24"/>
        </w:rPr>
        <w:t>c</w:t>
      </w:r>
      <w:r>
        <w:rPr>
          <w:rFonts w:ascii="Arial Narrow" w:hAnsi="Arial Narrow"/>
          <w:sz w:val="24"/>
          <w:szCs w:val="24"/>
        </w:rPr>
        <w:t xml:space="preserve">onversation provided another opportunity for the people of West Yorkshire to have their say and share their views. It allowed </w:t>
      </w:r>
      <w:r w:rsidR="00321905">
        <w:rPr>
          <w:rFonts w:ascii="Arial Narrow" w:hAnsi="Arial Narrow"/>
          <w:sz w:val="24"/>
          <w:szCs w:val="24"/>
        </w:rPr>
        <w:t>the PCC</w:t>
      </w:r>
      <w:r>
        <w:rPr>
          <w:rFonts w:ascii="Arial Narrow" w:hAnsi="Arial Narrow"/>
          <w:sz w:val="24"/>
          <w:szCs w:val="24"/>
        </w:rPr>
        <w:t xml:space="preserve"> to engage with over 2,000 people and discuss a range of issues from traffic issues, CSE, frontline policing and staying safe</w:t>
      </w:r>
      <w:r w:rsidR="00321905">
        <w:rPr>
          <w:rFonts w:ascii="Arial Narrow" w:hAnsi="Arial Narrow"/>
          <w:sz w:val="24"/>
          <w:szCs w:val="24"/>
        </w:rPr>
        <w:t>.</w:t>
      </w:r>
      <w:r>
        <w:rPr>
          <w:rFonts w:ascii="Arial Narrow" w:hAnsi="Arial Narrow"/>
          <w:sz w:val="24"/>
          <w:szCs w:val="24"/>
        </w:rPr>
        <w:t xml:space="preserve"> </w:t>
      </w:r>
      <w:r w:rsidR="00321905">
        <w:rPr>
          <w:rFonts w:ascii="Arial Narrow" w:hAnsi="Arial Narrow"/>
          <w:sz w:val="24"/>
          <w:szCs w:val="24"/>
        </w:rPr>
        <w:t>T</w:t>
      </w:r>
      <w:r>
        <w:rPr>
          <w:rFonts w:ascii="Arial Narrow" w:hAnsi="Arial Narrow"/>
          <w:sz w:val="24"/>
          <w:szCs w:val="24"/>
        </w:rPr>
        <w:t>he information gathered has been shared with the police and partners to act upon going forward.</w:t>
      </w:r>
    </w:p>
    <w:p w:rsidR="00B00EF4" w:rsidRPr="0063518D" w:rsidRDefault="00B00EF4" w:rsidP="00B00EF4">
      <w:pPr>
        <w:rPr>
          <w:rFonts w:ascii="Arial Narrow" w:hAnsi="Arial Narrow"/>
          <w:b/>
          <w:sz w:val="24"/>
          <w:szCs w:val="24"/>
        </w:rPr>
      </w:pPr>
    </w:p>
    <w:p w:rsidR="00B00EF4" w:rsidRPr="00C3205A" w:rsidRDefault="00B00EF4" w:rsidP="00B00EF4">
      <w:pPr>
        <w:rPr>
          <w:rFonts w:ascii="Arial Narrow" w:hAnsi="Arial Narrow"/>
          <w:b/>
          <w:i/>
          <w:sz w:val="24"/>
          <w:szCs w:val="24"/>
        </w:rPr>
      </w:pPr>
      <w:r w:rsidRPr="00C3205A">
        <w:rPr>
          <w:rFonts w:ascii="Arial Narrow" w:hAnsi="Arial Narrow"/>
          <w:b/>
          <w:i/>
          <w:sz w:val="24"/>
          <w:szCs w:val="24"/>
        </w:rPr>
        <w:t xml:space="preserve">Public </w:t>
      </w:r>
      <w:r w:rsidR="00321905">
        <w:rPr>
          <w:rFonts w:ascii="Arial Narrow" w:hAnsi="Arial Narrow"/>
          <w:b/>
          <w:i/>
          <w:sz w:val="24"/>
          <w:szCs w:val="24"/>
        </w:rPr>
        <w:t>p</w:t>
      </w:r>
      <w:r w:rsidRPr="00C3205A">
        <w:rPr>
          <w:rFonts w:ascii="Arial Narrow" w:hAnsi="Arial Narrow"/>
          <w:b/>
          <w:i/>
          <w:sz w:val="24"/>
          <w:szCs w:val="24"/>
        </w:rPr>
        <w:t xml:space="preserve">erception </w:t>
      </w:r>
      <w:r w:rsidR="00321905">
        <w:rPr>
          <w:rFonts w:ascii="Arial Narrow" w:hAnsi="Arial Narrow"/>
          <w:b/>
          <w:i/>
          <w:sz w:val="24"/>
          <w:szCs w:val="24"/>
        </w:rPr>
        <w:t>s</w:t>
      </w:r>
      <w:r w:rsidRPr="00C3205A">
        <w:rPr>
          <w:rFonts w:ascii="Arial Narrow" w:hAnsi="Arial Narrow"/>
          <w:b/>
          <w:i/>
          <w:sz w:val="24"/>
          <w:szCs w:val="24"/>
        </w:rPr>
        <w:t>urvey</w:t>
      </w:r>
    </w:p>
    <w:p w:rsidR="00B00EF4" w:rsidRDefault="00321905" w:rsidP="00B00EF4">
      <w:pPr>
        <w:rPr>
          <w:rFonts w:ascii="Arial Narrow" w:hAnsi="Arial Narrow"/>
          <w:color w:val="FF0000"/>
          <w:sz w:val="24"/>
          <w:szCs w:val="24"/>
        </w:rPr>
      </w:pPr>
      <w:r>
        <w:rPr>
          <w:rFonts w:ascii="Arial Narrow" w:hAnsi="Arial Narrow"/>
          <w:sz w:val="24"/>
          <w:szCs w:val="24"/>
        </w:rPr>
        <w:t>In place since April 2006, the OPCC received almost 15,000 responses to the public perception survey b</w:t>
      </w:r>
      <w:r w:rsidR="00B00EF4">
        <w:rPr>
          <w:rFonts w:ascii="Arial Narrow" w:hAnsi="Arial Narrow"/>
          <w:sz w:val="24"/>
          <w:szCs w:val="24"/>
        </w:rPr>
        <w:t xml:space="preserve">etween April 2014 and March 2015 which helped </w:t>
      </w:r>
      <w:r>
        <w:rPr>
          <w:rFonts w:ascii="Arial Narrow" w:hAnsi="Arial Narrow"/>
          <w:sz w:val="24"/>
          <w:szCs w:val="24"/>
        </w:rPr>
        <w:t>the PCC</w:t>
      </w:r>
      <w:r w:rsidR="00B00EF4">
        <w:rPr>
          <w:rFonts w:ascii="Arial Narrow" w:hAnsi="Arial Narrow"/>
          <w:sz w:val="24"/>
          <w:szCs w:val="24"/>
        </w:rPr>
        <w:t xml:space="preserve"> to understand how </w:t>
      </w:r>
      <w:r>
        <w:rPr>
          <w:rFonts w:ascii="Arial Narrow" w:hAnsi="Arial Narrow"/>
          <w:sz w:val="24"/>
          <w:szCs w:val="24"/>
        </w:rPr>
        <w:t>people</w:t>
      </w:r>
      <w:r w:rsidR="00B00EF4">
        <w:rPr>
          <w:rFonts w:ascii="Arial Narrow" w:hAnsi="Arial Narrow"/>
          <w:sz w:val="24"/>
          <w:szCs w:val="24"/>
        </w:rPr>
        <w:t xml:space="preserve"> feel about a range of matters including crime, ASB, and confidence in the police. The results were mixed with improvements being seen in relation to property crime, drunken behaviour and young people, but deteriorations in traffic issues, and feelings towards the police. On average </w:t>
      </w:r>
      <w:r>
        <w:rPr>
          <w:rFonts w:ascii="Arial Narrow" w:hAnsi="Arial Narrow"/>
          <w:sz w:val="24"/>
          <w:szCs w:val="24"/>
        </w:rPr>
        <w:t>the OPCC</w:t>
      </w:r>
      <w:r w:rsidR="00B00EF4">
        <w:rPr>
          <w:rFonts w:ascii="Arial Narrow" w:hAnsi="Arial Narrow"/>
          <w:sz w:val="24"/>
          <w:szCs w:val="24"/>
        </w:rPr>
        <w:t xml:space="preserve"> receive</w:t>
      </w:r>
      <w:r>
        <w:rPr>
          <w:rFonts w:ascii="Arial Narrow" w:hAnsi="Arial Narrow"/>
          <w:sz w:val="24"/>
          <w:szCs w:val="24"/>
        </w:rPr>
        <w:t>s</w:t>
      </w:r>
      <w:r w:rsidR="00B00EF4">
        <w:rPr>
          <w:rFonts w:ascii="Arial Narrow" w:hAnsi="Arial Narrow"/>
          <w:sz w:val="24"/>
          <w:szCs w:val="24"/>
        </w:rPr>
        <w:t xml:space="preserve"> around 1,200 responses each month, which </w:t>
      </w:r>
      <w:r>
        <w:rPr>
          <w:rFonts w:ascii="Arial Narrow" w:hAnsi="Arial Narrow"/>
          <w:sz w:val="24"/>
          <w:szCs w:val="24"/>
        </w:rPr>
        <w:t>are</w:t>
      </w:r>
      <w:r w:rsidR="00B00EF4">
        <w:rPr>
          <w:rFonts w:ascii="Arial Narrow" w:hAnsi="Arial Narrow"/>
          <w:sz w:val="24"/>
          <w:szCs w:val="24"/>
        </w:rPr>
        <w:t xml:space="preserve"> share </w:t>
      </w:r>
      <w:r>
        <w:rPr>
          <w:rFonts w:ascii="Arial Narrow" w:hAnsi="Arial Narrow"/>
          <w:sz w:val="24"/>
          <w:szCs w:val="24"/>
        </w:rPr>
        <w:t>with</w:t>
      </w:r>
      <w:r w:rsidR="00B00EF4">
        <w:rPr>
          <w:rFonts w:ascii="Arial Narrow" w:hAnsi="Arial Narrow"/>
          <w:sz w:val="24"/>
          <w:szCs w:val="24"/>
        </w:rPr>
        <w:t xml:space="preserve"> police and partners at strategic and local level.</w:t>
      </w:r>
    </w:p>
    <w:p w:rsidR="00B00EF4" w:rsidRDefault="00B00EF4" w:rsidP="00B00EF4">
      <w:pPr>
        <w:rPr>
          <w:rFonts w:ascii="Arial Narrow" w:hAnsi="Arial Narrow"/>
          <w:color w:val="FF0000"/>
          <w:sz w:val="24"/>
          <w:szCs w:val="24"/>
        </w:rPr>
      </w:pPr>
    </w:p>
    <w:p w:rsidR="00B00EF4" w:rsidRPr="00C3205A" w:rsidRDefault="00B00EF4" w:rsidP="00B00EF4">
      <w:pPr>
        <w:rPr>
          <w:rFonts w:ascii="Arial Narrow" w:hAnsi="Arial Narrow"/>
          <w:b/>
          <w:i/>
          <w:sz w:val="24"/>
          <w:szCs w:val="24"/>
        </w:rPr>
      </w:pPr>
      <w:r w:rsidRPr="00C3205A">
        <w:rPr>
          <w:rFonts w:ascii="Arial Narrow" w:hAnsi="Arial Narrow"/>
          <w:b/>
          <w:i/>
          <w:sz w:val="24"/>
          <w:szCs w:val="24"/>
        </w:rPr>
        <w:t xml:space="preserve">Feelings of </w:t>
      </w:r>
      <w:r w:rsidR="00321905">
        <w:rPr>
          <w:rFonts w:ascii="Arial Narrow" w:hAnsi="Arial Narrow"/>
          <w:b/>
          <w:i/>
          <w:sz w:val="24"/>
          <w:szCs w:val="24"/>
        </w:rPr>
        <w:t>s</w:t>
      </w:r>
      <w:r w:rsidRPr="00C3205A">
        <w:rPr>
          <w:rFonts w:ascii="Arial Narrow" w:hAnsi="Arial Narrow"/>
          <w:b/>
          <w:i/>
          <w:sz w:val="24"/>
          <w:szCs w:val="24"/>
        </w:rPr>
        <w:t>afety survey</w:t>
      </w:r>
    </w:p>
    <w:p w:rsidR="00B00EF4" w:rsidRDefault="00B00EF4" w:rsidP="00B00EF4">
      <w:pPr>
        <w:rPr>
          <w:rFonts w:ascii="Arial Narrow" w:hAnsi="Arial Narrow"/>
          <w:color w:val="FF0000"/>
          <w:sz w:val="24"/>
          <w:szCs w:val="24"/>
        </w:rPr>
      </w:pPr>
      <w:r>
        <w:rPr>
          <w:rFonts w:ascii="Arial Narrow" w:hAnsi="Arial Narrow"/>
          <w:sz w:val="24"/>
          <w:szCs w:val="24"/>
        </w:rPr>
        <w:t xml:space="preserve">In order </w:t>
      </w:r>
      <w:r w:rsidR="00321905">
        <w:rPr>
          <w:rFonts w:ascii="Arial Narrow" w:hAnsi="Arial Narrow"/>
          <w:sz w:val="24"/>
          <w:szCs w:val="24"/>
        </w:rPr>
        <w:t xml:space="preserve">to </w:t>
      </w:r>
      <w:r>
        <w:rPr>
          <w:rFonts w:ascii="Arial Narrow" w:hAnsi="Arial Narrow"/>
          <w:sz w:val="24"/>
          <w:szCs w:val="24"/>
        </w:rPr>
        <w:t xml:space="preserve">better understand what makes our communities safer and feel safer, the OPCC have worked with the University of Huddersfield to </w:t>
      </w:r>
      <w:r w:rsidR="00321905">
        <w:rPr>
          <w:rFonts w:ascii="Arial Narrow" w:hAnsi="Arial Narrow"/>
          <w:sz w:val="24"/>
          <w:szCs w:val="24"/>
        </w:rPr>
        <w:t>produce</w:t>
      </w:r>
      <w:r>
        <w:rPr>
          <w:rFonts w:ascii="Arial Narrow" w:hAnsi="Arial Narrow"/>
          <w:sz w:val="24"/>
          <w:szCs w:val="24"/>
        </w:rPr>
        <w:t xml:space="preserve"> a survey which was sent out to residents across West Yorkshire, asking people about their experiences of crime, their opinions on national and local crime levels, what makes them feel safe or unsafe, and what they think should be done to improve this. </w:t>
      </w:r>
      <w:r w:rsidR="00321905">
        <w:rPr>
          <w:rFonts w:ascii="Arial Narrow" w:hAnsi="Arial Narrow"/>
          <w:sz w:val="24"/>
          <w:szCs w:val="24"/>
        </w:rPr>
        <w:t>A</w:t>
      </w:r>
      <w:r>
        <w:rPr>
          <w:rFonts w:ascii="Arial Narrow" w:hAnsi="Arial Narrow"/>
          <w:sz w:val="24"/>
          <w:szCs w:val="24"/>
        </w:rPr>
        <w:t xml:space="preserve">round 2,700 responses have been </w:t>
      </w:r>
      <w:r w:rsidR="00321905">
        <w:rPr>
          <w:rFonts w:ascii="Arial Narrow" w:hAnsi="Arial Narrow"/>
          <w:sz w:val="24"/>
          <w:szCs w:val="24"/>
        </w:rPr>
        <w:t xml:space="preserve">received are being </w:t>
      </w:r>
      <w:r>
        <w:rPr>
          <w:rFonts w:ascii="Arial Narrow" w:hAnsi="Arial Narrow"/>
          <w:sz w:val="24"/>
          <w:szCs w:val="24"/>
        </w:rPr>
        <w:t>analysed and will be fed back to West Yorkshire Police and partners.</w:t>
      </w:r>
    </w:p>
    <w:p w:rsidR="00B00EF4" w:rsidRDefault="00B00EF4" w:rsidP="00B00EF4">
      <w:pPr>
        <w:rPr>
          <w:rFonts w:ascii="Arial Narrow" w:hAnsi="Arial Narrow"/>
          <w:color w:val="FF0000"/>
          <w:sz w:val="24"/>
          <w:szCs w:val="24"/>
        </w:rPr>
      </w:pPr>
    </w:p>
    <w:p w:rsidR="00B00EF4" w:rsidRDefault="00BB285B" w:rsidP="00B00EF4">
      <w:pPr>
        <w:rPr>
          <w:rFonts w:ascii="Arial Narrow" w:hAnsi="Arial Narrow"/>
          <w:b/>
          <w:sz w:val="24"/>
          <w:szCs w:val="24"/>
          <w:u w:val="single"/>
        </w:rPr>
      </w:pPr>
      <w:r>
        <w:rPr>
          <w:rFonts w:ascii="Arial Narrow" w:hAnsi="Arial Narrow"/>
          <w:b/>
          <w:sz w:val="24"/>
          <w:szCs w:val="24"/>
          <w:u w:val="single"/>
        </w:rPr>
        <w:t xml:space="preserve">Conducting </w:t>
      </w:r>
      <w:r w:rsidR="00B00EF4" w:rsidRPr="00C3205A">
        <w:rPr>
          <w:rFonts w:ascii="Arial Narrow" w:hAnsi="Arial Narrow"/>
          <w:b/>
          <w:sz w:val="24"/>
          <w:szCs w:val="24"/>
          <w:u w:val="single"/>
        </w:rPr>
        <w:t>Casework</w:t>
      </w:r>
    </w:p>
    <w:p w:rsidR="00B00EF4" w:rsidRDefault="00B00EF4" w:rsidP="00B00EF4">
      <w:pPr>
        <w:rPr>
          <w:rFonts w:ascii="Arial Narrow" w:hAnsi="Arial Narrow"/>
          <w:b/>
          <w:sz w:val="24"/>
          <w:szCs w:val="24"/>
          <w:u w:val="single"/>
        </w:rPr>
      </w:pPr>
    </w:p>
    <w:p w:rsidR="00B00EF4" w:rsidRDefault="00B00EF4" w:rsidP="00B00EF4">
      <w:pPr>
        <w:rPr>
          <w:rFonts w:ascii="Arial Narrow" w:hAnsi="Arial Narrow"/>
          <w:sz w:val="24"/>
        </w:rPr>
      </w:pPr>
      <w:r>
        <w:rPr>
          <w:rFonts w:ascii="Arial Narrow" w:hAnsi="Arial Narrow"/>
          <w:sz w:val="24"/>
        </w:rPr>
        <w:t xml:space="preserve">Over 100 people a month </w:t>
      </w:r>
      <w:r w:rsidR="00321905">
        <w:rPr>
          <w:rFonts w:ascii="Arial Narrow" w:hAnsi="Arial Narrow"/>
          <w:sz w:val="24"/>
        </w:rPr>
        <w:t xml:space="preserve">contact the PCC </w:t>
      </w:r>
      <w:r>
        <w:rPr>
          <w:rFonts w:ascii="Arial Narrow" w:hAnsi="Arial Narrow"/>
          <w:sz w:val="24"/>
        </w:rPr>
        <w:t>with their issues, in writing, in person, or in one of the monthly surgeries</w:t>
      </w:r>
      <w:r w:rsidR="00321905">
        <w:rPr>
          <w:rFonts w:ascii="Arial Narrow" w:hAnsi="Arial Narrow"/>
          <w:sz w:val="24"/>
        </w:rPr>
        <w:t xml:space="preserve"> he</w:t>
      </w:r>
      <w:r>
        <w:rPr>
          <w:rFonts w:ascii="Arial Narrow" w:hAnsi="Arial Narrow"/>
          <w:sz w:val="24"/>
        </w:rPr>
        <w:t xml:space="preserve"> hold</w:t>
      </w:r>
      <w:r w:rsidR="00321905">
        <w:rPr>
          <w:rFonts w:ascii="Arial Narrow" w:hAnsi="Arial Narrow"/>
          <w:sz w:val="24"/>
        </w:rPr>
        <w:t>s</w:t>
      </w:r>
      <w:r>
        <w:rPr>
          <w:rFonts w:ascii="Arial Narrow" w:hAnsi="Arial Narrow"/>
          <w:sz w:val="24"/>
        </w:rPr>
        <w:t xml:space="preserve"> across the county. The nature of the communication varies enormously but where things have gone wrong </w:t>
      </w:r>
      <w:r w:rsidR="00321905">
        <w:rPr>
          <w:rFonts w:ascii="Arial Narrow" w:hAnsi="Arial Narrow"/>
          <w:sz w:val="24"/>
        </w:rPr>
        <w:t>he tries</w:t>
      </w:r>
      <w:r>
        <w:rPr>
          <w:rFonts w:ascii="Arial Narrow" w:hAnsi="Arial Narrow"/>
          <w:sz w:val="24"/>
        </w:rPr>
        <w:t xml:space="preserve"> to put them right and address the needs and concerns of all the people across West Yorkshire who contact </w:t>
      </w:r>
      <w:r w:rsidR="00321905">
        <w:rPr>
          <w:rFonts w:ascii="Arial Narrow" w:hAnsi="Arial Narrow"/>
          <w:sz w:val="24"/>
        </w:rPr>
        <w:t>him</w:t>
      </w:r>
      <w:r>
        <w:rPr>
          <w:rFonts w:ascii="Arial Narrow" w:hAnsi="Arial Narrow"/>
          <w:sz w:val="24"/>
        </w:rPr>
        <w:t>. This c</w:t>
      </w:r>
      <w:r w:rsidRPr="00682054">
        <w:rPr>
          <w:rFonts w:ascii="Arial Narrow" w:hAnsi="Arial Narrow"/>
          <w:sz w:val="24"/>
        </w:rPr>
        <w:t>asework covers all sorts of topics but th</w:t>
      </w:r>
      <w:r>
        <w:rPr>
          <w:rFonts w:ascii="Arial Narrow" w:hAnsi="Arial Narrow"/>
          <w:sz w:val="24"/>
        </w:rPr>
        <w:t>e majority express</w:t>
      </w:r>
      <w:r w:rsidRPr="00682054">
        <w:rPr>
          <w:rFonts w:ascii="Arial Narrow" w:hAnsi="Arial Narrow"/>
          <w:sz w:val="24"/>
        </w:rPr>
        <w:t xml:space="preserve"> some form of dissatisfaction with the police service they have received. A sizeable proportion of those are referring matters in the belief that </w:t>
      </w:r>
      <w:r w:rsidR="00321905">
        <w:rPr>
          <w:rFonts w:ascii="Arial Narrow" w:hAnsi="Arial Narrow"/>
          <w:sz w:val="24"/>
        </w:rPr>
        <w:t>the PCC</w:t>
      </w:r>
      <w:r w:rsidRPr="00682054">
        <w:rPr>
          <w:rFonts w:ascii="Arial Narrow" w:hAnsi="Arial Narrow"/>
          <w:sz w:val="24"/>
        </w:rPr>
        <w:t xml:space="preserve"> can overtur</w:t>
      </w:r>
      <w:r>
        <w:rPr>
          <w:rFonts w:ascii="Arial Narrow" w:hAnsi="Arial Narrow"/>
          <w:sz w:val="24"/>
        </w:rPr>
        <w:t>n decisions that have been</w:t>
      </w:r>
      <w:r w:rsidRPr="00682054">
        <w:rPr>
          <w:rFonts w:ascii="Arial Narrow" w:hAnsi="Arial Narrow"/>
          <w:sz w:val="24"/>
        </w:rPr>
        <w:t xml:space="preserve"> through the entire complaints process. The rest tend </w:t>
      </w:r>
      <w:r>
        <w:rPr>
          <w:rFonts w:ascii="Arial Narrow" w:hAnsi="Arial Narrow"/>
          <w:sz w:val="24"/>
        </w:rPr>
        <w:t>cover topics such as</w:t>
      </w:r>
      <w:r w:rsidRPr="00682054">
        <w:rPr>
          <w:rFonts w:ascii="Arial Narrow" w:hAnsi="Arial Narrow"/>
          <w:sz w:val="24"/>
        </w:rPr>
        <w:t>:</w:t>
      </w:r>
    </w:p>
    <w:p w:rsidR="00321905" w:rsidRPr="00682054" w:rsidRDefault="00321905" w:rsidP="00B00EF4">
      <w:pPr>
        <w:rPr>
          <w:rFonts w:ascii="Arial Narrow" w:hAnsi="Arial Narrow"/>
          <w:sz w:val="24"/>
        </w:rPr>
      </w:pPr>
    </w:p>
    <w:p w:rsidR="00B00EF4" w:rsidRPr="00682054" w:rsidRDefault="00B00EF4" w:rsidP="00B00EF4">
      <w:pPr>
        <w:pStyle w:val="ListParagraph"/>
        <w:numPr>
          <w:ilvl w:val="0"/>
          <w:numId w:val="54"/>
        </w:numPr>
        <w:rPr>
          <w:rFonts w:ascii="Arial Narrow" w:hAnsi="Arial Narrow"/>
          <w:sz w:val="24"/>
        </w:rPr>
      </w:pPr>
      <w:r>
        <w:rPr>
          <w:rFonts w:ascii="Arial Narrow" w:hAnsi="Arial Narrow"/>
          <w:sz w:val="24"/>
        </w:rPr>
        <w:t>C</w:t>
      </w:r>
      <w:r w:rsidRPr="00682054">
        <w:rPr>
          <w:rFonts w:ascii="Arial Narrow" w:hAnsi="Arial Narrow"/>
          <w:sz w:val="24"/>
        </w:rPr>
        <w:t>alls to the police which haven’t been responded to, either by attendance or contact from an officer by telephone</w:t>
      </w:r>
      <w:r>
        <w:rPr>
          <w:rFonts w:ascii="Arial Narrow" w:hAnsi="Arial Narrow"/>
          <w:sz w:val="24"/>
        </w:rPr>
        <w:t>.</w:t>
      </w:r>
    </w:p>
    <w:p w:rsidR="00B00EF4" w:rsidRPr="00682054" w:rsidRDefault="00B00EF4" w:rsidP="00B00EF4">
      <w:pPr>
        <w:pStyle w:val="ListParagraph"/>
        <w:numPr>
          <w:ilvl w:val="0"/>
          <w:numId w:val="54"/>
        </w:numPr>
        <w:rPr>
          <w:rFonts w:ascii="Arial Narrow" w:hAnsi="Arial Narrow"/>
          <w:sz w:val="24"/>
        </w:rPr>
      </w:pPr>
      <w:r>
        <w:rPr>
          <w:rFonts w:ascii="Arial Narrow" w:hAnsi="Arial Narrow"/>
          <w:sz w:val="24"/>
        </w:rPr>
        <w:t>I</w:t>
      </w:r>
      <w:r w:rsidRPr="00682054">
        <w:rPr>
          <w:rFonts w:ascii="Arial Narrow" w:hAnsi="Arial Narrow"/>
          <w:sz w:val="24"/>
        </w:rPr>
        <w:t xml:space="preserve">nvestigations where the police have not kept them informed about the progress (either because they have not managed expectations well enough, the officers are on rest days or because </w:t>
      </w:r>
      <w:r w:rsidR="00321905">
        <w:rPr>
          <w:rFonts w:ascii="Arial Narrow" w:hAnsi="Arial Narrow"/>
          <w:sz w:val="24"/>
        </w:rPr>
        <w:t>through</w:t>
      </w:r>
      <w:r w:rsidRPr="00682054">
        <w:rPr>
          <w:rFonts w:ascii="Arial Narrow" w:hAnsi="Arial Narrow"/>
          <w:sz w:val="24"/>
        </w:rPr>
        <w:t xml:space="preserve"> processes </w:t>
      </w:r>
      <w:r w:rsidR="00321905">
        <w:rPr>
          <w:rFonts w:ascii="Arial Narrow" w:hAnsi="Arial Narrow"/>
          <w:sz w:val="24"/>
        </w:rPr>
        <w:t xml:space="preserve">they have not been kept </w:t>
      </w:r>
      <w:r w:rsidRPr="00682054">
        <w:rPr>
          <w:rFonts w:ascii="Arial Narrow" w:hAnsi="Arial Narrow"/>
          <w:sz w:val="24"/>
        </w:rPr>
        <w:t>updated)</w:t>
      </w:r>
      <w:r>
        <w:rPr>
          <w:rFonts w:ascii="Arial Narrow" w:hAnsi="Arial Narrow"/>
          <w:sz w:val="24"/>
        </w:rPr>
        <w:t>.</w:t>
      </w:r>
    </w:p>
    <w:p w:rsidR="00B00EF4" w:rsidRPr="00682054" w:rsidRDefault="00B00EF4" w:rsidP="00B00EF4">
      <w:pPr>
        <w:pStyle w:val="ListParagraph"/>
        <w:numPr>
          <w:ilvl w:val="0"/>
          <w:numId w:val="54"/>
        </w:numPr>
        <w:rPr>
          <w:rFonts w:ascii="Arial Narrow" w:hAnsi="Arial Narrow"/>
          <w:sz w:val="24"/>
        </w:rPr>
      </w:pPr>
      <w:r>
        <w:rPr>
          <w:rFonts w:ascii="Arial Narrow" w:hAnsi="Arial Narrow"/>
          <w:sz w:val="24"/>
        </w:rPr>
        <w:t>C</w:t>
      </w:r>
      <w:r w:rsidRPr="00682054">
        <w:rPr>
          <w:rFonts w:ascii="Arial Narrow" w:hAnsi="Arial Narrow"/>
          <w:sz w:val="24"/>
        </w:rPr>
        <w:t>alls to the police where they have been told that the police can’t help them (where it would appear that any accompanying explanation from the police hasn’t been clear enough, the complainant doesn’t feel that the police have followed all the available evidential leads, the outcome of the investigation or there is a difference of opinion whether the matter is criminal or civil)</w:t>
      </w:r>
      <w:r>
        <w:rPr>
          <w:rFonts w:ascii="Arial Narrow" w:hAnsi="Arial Narrow"/>
          <w:sz w:val="24"/>
        </w:rPr>
        <w:t>.</w:t>
      </w:r>
    </w:p>
    <w:p w:rsidR="00B00EF4" w:rsidRDefault="00B00EF4" w:rsidP="00B00EF4">
      <w:pPr>
        <w:rPr>
          <w:rFonts w:ascii="Arial Narrow" w:hAnsi="Arial Narrow"/>
          <w:b/>
          <w:sz w:val="24"/>
          <w:szCs w:val="24"/>
          <w:u w:val="single"/>
        </w:rPr>
      </w:pPr>
    </w:p>
    <w:tbl>
      <w:tblPr>
        <w:tblStyle w:val="TableGrid"/>
        <w:tblW w:w="0" w:type="auto"/>
        <w:tblInd w:w="108" w:type="dxa"/>
        <w:tblLook w:val="04A0" w:firstRow="1" w:lastRow="0" w:firstColumn="1" w:lastColumn="0" w:noHBand="0" w:noVBand="1"/>
      </w:tblPr>
      <w:tblGrid>
        <w:gridCol w:w="10377"/>
      </w:tblGrid>
      <w:tr w:rsidR="00321905" w:rsidRPr="009F541D" w:rsidTr="00321905">
        <w:tc>
          <w:tcPr>
            <w:tcW w:w="10377" w:type="dxa"/>
            <w:shd w:val="clear" w:color="auto" w:fill="D9D9D9" w:themeFill="background1" w:themeFillShade="D9"/>
          </w:tcPr>
          <w:p w:rsidR="00321905" w:rsidRPr="009F541D" w:rsidRDefault="00321905" w:rsidP="00321905">
            <w:pPr>
              <w:widowControl w:val="0"/>
              <w:autoSpaceDE w:val="0"/>
              <w:autoSpaceDN w:val="0"/>
              <w:adjustRightInd w:val="0"/>
              <w:rPr>
                <w:rFonts w:ascii="Arial Narrow" w:hAnsi="Arial Narrow"/>
                <w:i/>
              </w:rPr>
            </w:pPr>
            <w:r w:rsidRPr="009F541D">
              <w:rPr>
                <w:rFonts w:ascii="Arial Narrow" w:hAnsi="Arial Narrow"/>
                <w:i/>
              </w:rPr>
              <w:t>“From the beginning I was unsure whether anything would come of speaking to the commissioner. I had given up on the money that I had paid and did not think that the policy that led to this expense would be changed. It was only out of desperation that I contacted you. Mark has surpassed my expectations beyond measure. You have shown me that the creation of the role of police commissioner is a massive step forward in making sure that the police meet the needs of the community. What's more, through his actions, Mark has shown that he really does care about his electorate. He has my full respect for challenging police policy and I look forward to hearing the results of this review.”</w:t>
            </w:r>
          </w:p>
          <w:p w:rsidR="00321905" w:rsidRPr="009F541D" w:rsidRDefault="00321905" w:rsidP="00321905">
            <w:pPr>
              <w:widowControl w:val="0"/>
              <w:autoSpaceDE w:val="0"/>
              <w:autoSpaceDN w:val="0"/>
              <w:adjustRightInd w:val="0"/>
              <w:rPr>
                <w:rFonts w:ascii="Arial Narrow" w:eastAsia="MS Mincho" w:hAnsi="Arial Narrow"/>
                <w:i/>
              </w:rPr>
            </w:pPr>
          </w:p>
          <w:p w:rsidR="00321905" w:rsidRPr="009F541D" w:rsidRDefault="00321905" w:rsidP="00321905">
            <w:pPr>
              <w:widowControl w:val="0"/>
              <w:autoSpaceDE w:val="0"/>
              <w:autoSpaceDN w:val="0"/>
              <w:adjustRightInd w:val="0"/>
              <w:rPr>
                <w:rFonts w:ascii="Arial Narrow" w:hAnsi="Arial Narrow"/>
                <w:b/>
                <w:i/>
              </w:rPr>
            </w:pPr>
            <w:r w:rsidRPr="009F541D">
              <w:rPr>
                <w:rFonts w:ascii="Arial Narrow" w:hAnsi="Arial Narrow"/>
                <w:b/>
                <w:i/>
              </w:rPr>
              <w:t>West Yorkshire resident who contacted Mark after twice having a vehicle stolen and having to pay costs for recovery, which led to a reimbursement of costs and a review of police policy around the recovery of stolen vehicles.</w:t>
            </w:r>
          </w:p>
        </w:tc>
      </w:tr>
    </w:tbl>
    <w:p w:rsidR="00321905" w:rsidRPr="009F541D" w:rsidRDefault="00321905" w:rsidP="00321905">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77"/>
      </w:tblGrid>
      <w:tr w:rsidR="00321905" w:rsidRPr="009F541D" w:rsidTr="00321905">
        <w:tc>
          <w:tcPr>
            <w:tcW w:w="10377" w:type="dxa"/>
            <w:shd w:val="clear" w:color="auto" w:fill="D9D9D9" w:themeFill="background1" w:themeFillShade="D9"/>
          </w:tcPr>
          <w:p w:rsidR="00321905" w:rsidRPr="009F541D" w:rsidRDefault="00321905" w:rsidP="00321905">
            <w:pPr>
              <w:widowControl w:val="0"/>
              <w:autoSpaceDE w:val="0"/>
              <w:autoSpaceDN w:val="0"/>
              <w:adjustRightInd w:val="0"/>
              <w:rPr>
                <w:rFonts w:ascii="Arial Narrow" w:hAnsi="Arial Narrow"/>
                <w:i/>
              </w:rPr>
            </w:pPr>
            <w:r w:rsidRPr="009F541D">
              <w:rPr>
                <w:rFonts w:ascii="Arial Narrow" w:hAnsi="Arial Narrow"/>
                <w:i/>
              </w:rPr>
              <w:t>“Earlier this year I wrote to you for your support regarding acts of vandalism to both my car and property. I am writing today to express my thanks – as a result of your intervention the parents of the vandals have now paid for the damage, and the matter has been concluded satisfactorily.</w:t>
            </w:r>
            <w:r>
              <w:rPr>
                <w:rFonts w:ascii="Arial Narrow" w:hAnsi="Arial Narrow"/>
                <w:i/>
              </w:rPr>
              <w:t xml:space="preserve"> </w:t>
            </w:r>
            <w:r w:rsidRPr="009F541D">
              <w:rPr>
                <w:rFonts w:ascii="Arial Narrow" w:hAnsi="Arial Narrow"/>
                <w:i/>
              </w:rPr>
              <w:t>I would also like to give praise to the police officer who has acted as my point of contact throughout and dealt with the incident extremely professionally.</w:t>
            </w:r>
            <w:r>
              <w:rPr>
                <w:rFonts w:ascii="Arial Narrow" w:hAnsi="Arial Narrow"/>
                <w:i/>
              </w:rPr>
              <w:t xml:space="preserve"> </w:t>
            </w:r>
            <w:r w:rsidRPr="009F541D">
              <w:rPr>
                <w:rFonts w:ascii="Arial Narrow" w:hAnsi="Arial Narrow"/>
                <w:i/>
              </w:rPr>
              <w:t>My only regret is that the incident was not better managed by the police sooner, and without the need for your involvement”</w:t>
            </w:r>
          </w:p>
          <w:p w:rsidR="00321905" w:rsidRPr="009F541D" w:rsidRDefault="00321905" w:rsidP="00321905">
            <w:pPr>
              <w:rPr>
                <w:rFonts w:ascii="Arial Narrow" w:hAnsi="Arial Narrow"/>
                <w:b/>
                <w:i/>
              </w:rPr>
            </w:pPr>
          </w:p>
          <w:p w:rsidR="00321905" w:rsidRPr="009F541D" w:rsidRDefault="00321905" w:rsidP="00321905">
            <w:pPr>
              <w:rPr>
                <w:rFonts w:ascii="Arial Narrow" w:hAnsi="Arial Narrow"/>
                <w:i/>
              </w:rPr>
            </w:pPr>
            <w:r w:rsidRPr="009F541D">
              <w:rPr>
                <w:rFonts w:ascii="Arial Narrow" w:hAnsi="Arial Narrow"/>
                <w:b/>
                <w:i/>
              </w:rPr>
              <w:t>West Yorkshire resident who approached the OPCC for help with a matter reported to the police.</w:t>
            </w:r>
          </w:p>
        </w:tc>
      </w:tr>
    </w:tbl>
    <w:p w:rsidR="00321905" w:rsidRPr="008E3A9E" w:rsidRDefault="00321905" w:rsidP="00321905">
      <w:pPr>
        <w:rPr>
          <w:rFonts w:ascii="Arial Narrow" w:hAnsi="Arial Narrow"/>
          <w:sz w:val="24"/>
          <w:szCs w:val="24"/>
        </w:rPr>
      </w:pPr>
      <w:r w:rsidRPr="00D915D3">
        <w:rPr>
          <w:rFonts w:ascii="Arial Narrow" w:hAnsi="Arial Narrow"/>
          <w:color w:val="FF0000"/>
          <w:sz w:val="24"/>
          <w:szCs w:val="24"/>
        </w:rPr>
        <w:t xml:space="preserve"> </w:t>
      </w:r>
    </w:p>
    <w:p w:rsidR="00321905" w:rsidRPr="00321905" w:rsidRDefault="00321905" w:rsidP="00B00EF4">
      <w:pPr>
        <w:rPr>
          <w:rFonts w:ascii="Arial Narrow" w:hAnsi="Arial Narrow"/>
          <w:sz w:val="24"/>
          <w:szCs w:val="24"/>
        </w:rPr>
      </w:pPr>
      <w:r w:rsidRPr="00321905">
        <w:rPr>
          <w:rFonts w:ascii="Arial Narrow" w:hAnsi="Arial Narrow"/>
          <w:sz w:val="24"/>
          <w:szCs w:val="24"/>
        </w:rPr>
        <w:t>During 2014/15, 1,181 pieces of casework were received, and 1,161 pi</w:t>
      </w:r>
      <w:r w:rsidR="00CF482D">
        <w:rPr>
          <w:rFonts w:ascii="Arial Narrow" w:hAnsi="Arial Narrow"/>
          <w:sz w:val="24"/>
          <w:szCs w:val="24"/>
        </w:rPr>
        <w:t>eces of casework were concluded</w:t>
      </w:r>
      <w:r w:rsidRPr="00321905">
        <w:rPr>
          <w:rFonts w:ascii="Arial Narrow" w:hAnsi="Arial Narrow"/>
          <w:sz w:val="24"/>
          <w:szCs w:val="24"/>
        </w:rPr>
        <w:t>.</w:t>
      </w:r>
    </w:p>
    <w:p w:rsidR="00B00EF4" w:rsidRDefault="00B00EF4" w:rsidP="00B00EF4">
      <w:pPr>
        <w:rPr>
          <w:rFonts w:ascii="Arial Narrow" w:hAnsi="Arial Narrow"/>
          <w:b/>
          <w:sz w:val="24"/>
          <w:szCs w:val="24"/>
          <w:u w:val="single"/>
        </w:rPr>
      </w:pPr>
    </w:p>
    <w:p w:rsidR="00B00EF4" w:rsidRDefault="00321905" w:rsidP="00B00EF4">
      <w:pPr>
        <w:rPr>
          <w:rFonts w:ascii="Arial Narrow" w:hAnsi="Arial Narrow"/>
          <w:b/>
          <w:sz w:val="24"/>
          <w:szCs w:val="24"/>
        </w:rPr>
      </w:pPr>
      <w:r>
        <w:rPr>
          <w:rFonts w:ascii="Arial Narrow" w:hAnsi="Arial Narrow"/>
          <w:b/>
          <w:sz w:val="24"/>
          <w:szCs w:val="24"/>
        </w:rPr>
        <w:t>Figure M: Distribution of cases by number of days taken to complete each case</w:t>
      </w:r>
    </w:p>
    <w:p w:rsidR="00B00EF4" w:rsidRDefault="00B00EF4" w:rsidP="00B00EF4">
      <w:pPr>
        <w:jc w:val="center"/>
        <w:rPr>
          <w:rFonts w:ascii="Arial Narrow" w:hAnsi="Arial Narrow"/>
          <w:b/>
          <w:color w:val="FF0000"/>
          <w:sz w:val="24"/>
          <w:szCs w:val="24"/>
        </w:rPr>
      </w:pPr>
      <w:r>
        <w:rPr>
          <w:noProof/>
          <w:lang w:eastAsia="en-GB"/>
        </w:rPr>
        <w:drawing>
          <wp:inline distT="0" distB="0" distL="0" distR="0" wp14:anchorId="34B0C8C5" wp14:editId="7D12FD83">
            <wp:extent cx="5892800" cy="2929466"/>
            <wp:effectExtent l="0" t="0" r="0" b="44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00EF4" w:rsidRPr="005D5324" w:rsidRDefault="00B00EF4" w:rsidP="00B00EF4">
      <w:pPr>
        <w:rPr>
          <w:rFonts w:ascii="Arial Narrow" w:hAnsi="Arial Narrow"/>
          <w:b/>
        </w:rPr>
      </w:pPr>
      <w:r w:rsidRPr="005D5324">
        <w:rPr>
          <w:rFonts w:ascii="Arial Narrow" w:hAnsi="Arial Narrow"/>
          <w:b/>
        </w:rPr>
        <w:t xml:space="preserve">Figure </w:t>
      </w:r>
      <w:r w:rsidR="00321905">
        <w:rPr>
          <w:rFonts w:ascii="Arial Narrow" w:hAnsi="Arial Narrow"/>
          <w:b/>
        </w:rPr>
        <w:t>N: Distribution of cases by the month cases were completed in</w:t>
      </w:r>
    </w:p>
    <w:p w:rsidR="00B00EF4" w:rsidRPr="00900DB1" w:rsidRDefault="00B00EF4" w:rsidP="00B00EF4">
      <w:pPr>
        <w:jc w:val="center"/>
        <w:rPr>
          <w:rFonts w:ascii="Arial Narrow" w:hAnsi="Arial Narrow"/>
          <w:b/>
          <w:color w:val="FF0000"/>
          <w:sz w:val="24"/>
          <w:szCs w:val="24"/>
        </w:rPr>
      </w:pPr>
      <w:r>
        <w:rPr>
          <w:noProof/>
          <w:lang w:eastAsia="en-GB"/>
        </w:rPr>
        <w:drawing>
          <wp:inline distT="0" distB="0" distL="0" distR="0" wp14:anchorId="5C948386" wp14:editId="48868C1D">
            <wp:extent cx="5748867" cy="2870200"/>
            <wp:effectExtent l="0" t="0" r="444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00EF4" w:rsidRDefault="00B00EF4" w:rsidP="00B00EF4">
      <w:pPr>
        <w:rPr>
          <w:rFonts w:ascii="Arial Narrow" w:hAnsi="Arial Narrow"/>
          <w:b/>
          <w:color w:val="FF0000"/>
          <w:sz w:val="24"/>
          <w:szCs w:val="24"/>
        </w:rPr>
      </w:pPr>
    </w:p>
    <w:p w:rsidR="00B00EF4" w:rsidRPr="00321905" w:rsidRDefault="00B00EF4" w:rsidP="00B00EF4">
      <w:pPr>
        <w:rPr>
          <w:rFonts w:ascii="Arial Narrow" w:hAnsi="Arial Narrow"/>
          <w:noProof/>
          <w:sz w:val="24"/>
          <w:szCs w:val="24"/>
        </w:rPr>
      </w:pPr>
      <w:r w:rsidRPr="00321905">
        <w:rPr>
          <w:rFonts w:ascii="Arial Narrow" w:hAnsi="Arial Narrow"/>
          <w:noProof/>
          <w:sz w:val="24"/>
          <w:szCs w:val="24"/>
        </w:rPr>
        <w:t xml:space="preserve">Figure </w:t>
      </w:r>
      <w:r w:rsidR="00321905">
        <w:rPr>
          <w:rFonts w:ascii="Arial Narrow" w:hAnsi="Arial Narrow"/>
          <w:noProof/>
          <w:sz w:val="24"/>
          <w:szCs w:val="24"/>
        </w:rPr>
        <w:t>M</w:t>
      </w:r>
      <w:r w:rsidRPr="00321905">
        <w:rPr>
          <w:rFonts w:ascii="Arial Narrow" w:hAnsi="Arial Narrow"/>
          <w:noProof/>
          <w:sz w:val="24"/>
          <w:szCs w:val="24"/>
        </w:rPr>
        <w:t xml:space="preserve"> clearly demonstrates the majority of cases are dealt with on a timely basis, with a third (33.3%) of cases being completed within 5 working days of receipt, almost two thirds of all cases being dealt with within 20 working days of receipt (59.8%) while 69.9% of cases are dealt with within 40 working days. The graph shows that more cases are now being dealt with, and certainly more are being closed within a shorter period of time. It also shows that in the last year more of the long standing cases have been brought to a conclusion, which will have impacted on the average number of days taken to close cases overall</w:t>
      </w:r>
      <w:r w:rsidR="00CF482D">
        <w:rPr>
          <w:rFonts w:ascii="Arial Narrow" w:hAnsi="Arial Narrow"/>
          <w:noProof/>
          <w:sz w:val="24"/>
          <w:szCs w:val="24"/>
        </w:rPr>
        <w:t xml:space="preserve">, which stood at </w:t>
      </w:r>
      <w:r w:rsidR="00CF482D" w:rsidRPr="00321905">
        <w:rPr>
          <w:rFonts w:ascii="Arial Narrow" w:hAnsi="Arial Narrow"/>
          <w:sz w:val="24"/>
          <w:szCs w:val="24"/>
        </w:rPr>
        <w:t>49.5 working days</w:t>
      </w:r>
      <w:r w:rsidR="00CF482D">
        <w:rPr>
          <w:rFonts w:ascii="Arial Narrow" w:hAnsi="Arial Narrow"/>
          <w:sz w:val="24"/>
          <w:szCs w:val="24"/>
        </w:rPr>
        <w:t>.</w:t>
      </w:r>
    </w:p>
    <w:p w:rsidR="00B00EF4" w:rsidRPr="00321905" w:rsidRDefault="00B00EF4" w:rsidP="00B00EF4">
      <w:pPr>
        <w:rPr>
          <w:rFonts w:ascii="Arial Narrow" w:hAnsi="Arial Narrow"/>
          <w:b/>
          <w:noProof/>
          <w:sz w:val="24"/>
          <w:szCs w:val="24"/>
        </w:rPr>
      </w:pPr>
    </w:p>
    <w:p w:rsidR="00B00EF4" w:rsidRPr="00321905" w:rsidRDefault="00B00EF4" w:rsidP="00B00EF4">
      <w:pPr>
        <w:rPr>
          <w:rFonts w:ascii="Arial Narrow" w:hAnsi="Arial Narrow"/>
          <w:noProof/>
          <w:sz w:val="24"/>
          <w:szCs w:val="24"/>
        </w:rPr>
      </w:pPr>
      <w:r w:rsidRPr="00321905">
        <w:rPr>
          <w:rFonts w:ascii="Arial Narrow" w:hAnsi="Arial Narrow"/>
          <w:noProof/>
          <w:sz w:val="24"/>
          <w:szCs w:val="24"/>
        </w:rPr>
        <w:t xml:space="preserve">Figure </w:t>
      </w:r>
      <w:r w:rsidR="00321905">
        <w:rPr>
          <w:rFonts w:ascii="Arial Narrow" w:hAnsi="Arial Narrow"/>
          <w:noProof/>
          <w:sz w:val="24"/>
          <w:szCs w:val="24"/>
        </w:rPr>
        <w:t>N</w:t>
      </w:r>
      <w:r w:rsidRPr="00321905">
        <w:rPr>
          <w:rFonts w:ascii="Arial Narrow" w:hAnsi="Arial Narrow"/>
          <w:noProof/>
          <w:sz w:val="24"/>
          <w:szCs w:val="24"/>
        </w:rPr>
        <w:t xml:space="preserve"> shows that generally speaking a similar number of cases are completed each month, with some seasonal peaks following key holiday times such as January and September.</w:t>
      </w:r>
    </w:p>
    <w:p w:rsidR="00B00EF4" w:rsidRDefault="00B00EF4" w:rsidP="00B00EF4">
      <w:pPr>
        <w:jc w:val="both"/>
        <w:rPr>
          <w:rFonts w:ascii="Arial Narrow" w:hAnsi="Arial Narrow"/>
          <w:b/>
          <w:sz w:val="24"/>
          <w:szCs w:val="24"/>
          <w:u w:val="single"/>
        </w:rPr>
      </w:pPr>
    </w:p>
    <w:p w:rsidR="00321905" w:rsidRPr="00625094" w:rsidRDefault="00321905" w:rsidP="00321905">
      <w:pPr>
        <w:rPr>
          <w:rFonts w:ascii="Arial Narrow" w:hAnsi="Arial Narrow"/>
          <w:sz w:val="24"/>
          <w:szCs w:val="24"/>
        </w:rPr>
      </w:pPr>
      <w:r w:rsidRPr="00625094">
        <w:rPr>
          <w:rFonts w:ascii="Arial Narrow" w:hAnsi="Arial Narrow"/>
          <w:sz w:val="24"/>
          <w:szCs w:val="24"/>
        </w:rPr>
        <w:t>Of the cases received by the OPCC the following have been categorised as complaints.</w:t>
      </w:r>
    </w:p>
    <w:p w:rsidR="00321905" w:rsidRPr="00625094" w:rsidRDefault="00321905" w:rsidP="00321905">
      <w:pPr>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634"/>
        <w:gridCol w:w="1742"/>
        <w:gridCol w:w="1743"/>
        <w:gridCol w:w="1743"/>
        <w:gridCol w:w="1743"/>
        <w:gridCol w:w="1743"/>
      </w:tblGrid>
      <w:tr w:rsidR="00321905" w:rsidRPr="00625094" w:rsidTr="00321905">
        <w:tc>
          <w:tcPr>
            <w:tcW w:w="1634" w:type="dxa"/>
            <w:shd w:val="clear" w:color="auto" w:fill="D9D9D9" w:themeFill="background1" w:themeFillShade="D9"/>
          </w:tcPr>
          <w:p w:rsidR="00321905" w:rsidRPr="00CF482D" w:rsidRDefault="00321905" w:rsidP="00321905">
            <w:pPr>
              <w:rPr>
                <w:rFonts w:ascii="Arial Narrow" w:hAnsi="Arial Narrow"/>
                <w:b/>
              </w:rPr>
            </w:pPr>
          </w:p>
        </w:tc>
        <w:tc>
          <w:tcPr>
            <w:tcW w:w="1742" w:type="dxa"/>
            <w:shd w:val="clear" w:color="auto" w:fill="D9D9D9" w:themeFill="background1" w:themeFillShade="D9"/>
          </w:tcPr>
          <w:p w:rsidR="00321905" w:rsidRPr="00CF482D" w:rsidRDefault="00321905" w:rsidP="00321905">
            <w:pPr>
              <w:jc w:val="center"/>
              <w:rPr>
                <w:rFonts w:ascii="Arial Narrow" w:hAnsi="Arial Narrow"/>
                <w:b/>
              </w:rPr>
            </w:pPr>
            <w:r w:rsidRPr="00CF482D">
              <w:rPr>
                <w:rFonts w:ascii="Arial Narrow" w:hAnsi="Arial Narrow"/>
                <w:b/>
              </w:rPr>
              <w:t>Apr to Jun 2014</w:t>
            </w:r>
          </w:p>
        </w:tc>
        <w:tc>
          <w:tcPr>
            <w:tcW w:w="1743" w:type="dxa"/>
            <w:shd w:val="clear" w:color="auto" w:fill="D9D9D9" w:themeFill="background1" w:themeFillShade="D9"/>
          </w:tcPr>
          <w:p w:rsidR="00321905" w:rsidRPr="00CF482D" w:rsidRDefault="00321905" w:rsidP="00321905">
            <w:pPr>
              <w:jc w:val="center"/>
              <w:rPr>
                <w:rFonts w:ascii="Arial Narrow" w:hAnsi="Arial Narrow"/>
                <w:b/>
              </w:rPr>
            </w:pPr>
            <w:r w:rsidRPr="00CF482D">
              <w:rPr>
                <w:rFonts w:ascii="Arial Narrow" w:hAnsi="Arial Narrow"/>
                <w:b/>
              </w:rPr>
              <w:t>Jul to Sep 2014</w:t>
            </w:r>
          </w:p>
        </w:tc>
        <w:tc>
          <w:tcPr>
            <w:tcW w:w="1743" w:type="dxa"/>
            <w:shd w:val="clear" w:color="auto" w:fill="D9D9D9" w:themeFill="background1" w:themeFillShade="D9"/>
          </w:tcPr>
          <w:p w:rsidR="00321905" w:rsidRPr="00CF482D" w:rsidRDefault="00321905" w:rsidP="00321905">
            <w:pPr>
              <w:jc w:val="center"/>
              <w:rPr>
                <w:rFonts w:ascii="Arial Narrow" w:hAnsi="Arial Narrow"/>
                <w:b/>
              </w:rPr>
            </w:pPr>
            <w:r w:rsidRPr="00CF482D">
              <w:rPr>
                <w:rFonts w:ascii="Arial Narrow" w:hAnsi="Arial Narrow"/>
                <w:b/>
              </w:rPr>
              <w:t>Oct to Dec 2014</w:t>
            </w:r>
          </w:p>
        </w:tc>
        <w:tc>
          <w:tcPr>
            <w:tcW w:w="1743" w:type="dxa"/>
            <w:shd w:val="clear" w:color="auto" w:fill="D9D9D9" w:themeFill="background1" w:themeFillShade="D9"/>
          </w:tcPr>
          <w:p w:rsidR="00321905" w:rsidRPr="00CF482D" w:rsidRDefault="00321905" w:rsidP="00321905">
            <w:pPr>
              <w:jc w:val="center"/>
              <w:rPr>
                <w:rFonts w:ascii="Arial Narrow" w:hAnsi="Arial Narrow"/>
                <w:b/>
              </w:rPr>
            </w:pPr>
            <w:r w:rsidRPr="00CF482D">
              <w:rPr>
                <w:rFonts w:ascii="Arial Narrow" w:hAnsi="Arial Narrow"/>
                <w:b/>
              </w:rPr>
              <w:t>Jan to Mar 2015</w:t>
            </w:r>
          </w:p>
        </w:tc>
        <w:tc>
          <w:tcPr>
            <w:tcW w:w="1743" w:type="dxa"/>
            <w:shd w:val="clear" w:color="auto" w:fill="D9D9D9" w:themeFill="background1" w:themeFillShade="D9"/>
          </w:tcPr>
          <w:p w:rsidR="00321905" w:rsidRPr="00CF482D" w:rsidRDefault="00321905" w:rsidP="00321905">
            <w:pPr>
              <w:jc w:val="center"/>
              <w:rPr>
                <w:rFonts w:ascii="Arial Narrow" w:hAnsi="Arial Narrow"/>
                <w:b/>
              </w:rPr>
            </w:pPr>
            <w:r w:rsidRPr="00CF482D">
              <w:rPr>
                <w:rFonts w:ascii="Arial Narrow" w:hAnsi="Arial Narrow"/>
                <w:b/>
              </w:rPr>
              <w:t>Total</w:t>
            </w:r>
          </w:p>
        </w:tc>
      </w:tr>
      <w:tr w:rsidR="00321905" w:rsidRPr="00625094" w:rsidTr="00321905">
        <w:tc>
          <w:tcPr>
            <w:tcW w:w="1634" w:type="dxa"/>
          </w:tcPr>
          <w:p w:rsidR="00321905" w:rsidRPr="00CF482D" w:rsidRDefault="00321905" w:rsidP="00321905">
            <w:pPr>
              <w:rPr>
                <w:rFonts w:ascii="Arial Narrow" w:hAnsi="Arial Narrow"/>
              </w:rPr>
            </w:pPr>
            <w:r w:rsidRPr="00CF482D">
              <w:rPr>
                <w:rFonts w:ascii="Arial Narrow" w:hAnsi="Arial Narrow"/>
              </w:rPr>
              <w:t>New complaints</w:t>
            </w:r>
          </w:p>
        </w:tc>
        <w:tc>
          <w:tcPr>
            <w:tcW w:w="1742" w:type="dxa"/>
          </w:tcPr>
          <w:p w:rsidR="00321905" w:rsidRPr="00CF482D" w:rsidRDefault="00321905" w:rsidP="00321905">
            <w:pPr>
              <w:jc w:val="center"/>
              <w:rPr>
                <w:rFonts w:ascii="Arial Narrow" w:hAnsi="Arial Narrow"/>
              </w:rPr>
            </w:pPr>
            <w:r w:rsidRPr="00CF482D">
              <w:rPr>
                <w:rFonts w:ascii="Arial Narrow" w:hAnsi="Arial Narrow"/>
              </w:rPr>
              <w:t>24</w:t>
            </w:r>
          </w:p>
        </w:tc>
        <w:tc>
          <w:tcPr>
            <w:tcW w:w="1743" w:type="dxa"/>
          </w:tcPr>
          <w:p w:rsidR="00321905" w:rsidRPr="00CF482D" w:rsidRDefault="00321905" w:rsidP="00321905">
            <w:pPr>
              <w:jc w:val="center"/>
              <w:rPr>
                <w:rFonts w:ascii="Arial Narrow" w:hAnsi="Arial Narrow"/>
              </w:rPr>
            </w:pPr>
            <w:r w:rsidRPr="00CF482D">
              <w:rPr>
                <w:rFonts w:ascii="Arial Narrow" w:hAnsi="Arial Narrow"/>
              </w:rPr>
              <w:t>32</w:t>
            </w:r>
          </w:p>
        </w:tc>
        <w:tc>
          <w:tcPr>
            <w:tcW w:w="1743" w:type="dxa"/>
          </w:tcPr>
          <w:p w:rsidR="00321905" w:rsidRPr="00CF482D" w:rsidRDefault="00321905" w:rsidP="00321905">
            <w:pPr>
              <w:jc w:val="center"/>
              <w:rPr>
                <w:rFonts w:ascii="Arial Narrow" w:hAnsi="Arial Narrow"/>
              </w:rPr>
            </w:pPr>
            <w:r w:rsidRPr="00CF482D">
              <w:rPr>
                <w:rFonts w:ascii="Arial Narrow" w:hAnsi="Arial Narrow"/>
              </w:rPr>
              <w:t>35</w:t>
            </w:r>
          </w:p>
        </w:tc>
        <w:tc>
          <w:tcPr>
            <w:tcW w:w="1743" w:type="dxa"/>
          </w:tcPr>
          <w:p w:rsidR="00321905" w:rsidRPr="00CF482D" w:rsidRDefault="00321905" w:rsidP="00321905">
            <w:pPr>
              <w:jc w:val="center"/>
              <w:rPr>
                <w:rFonts w:ascii="Arial Narrow" w:hAnsi="Arial Narrow"/>
              </w:rPr>
            </w:pPr>
            <w:r w:rsidRPr="00CF482D">
              <w:rPr>
                <w:rFonts w:ascii="Arial Narrow" w:hAnsi="Arial Narrow"/>
              </w:rPr>
              <w:t>55</w:t>
            </w:r>
          </w:p>
        </w:tc>
        <w:tc>
          <w:tcPr>
            <w:tcW w:w="1743" w:type="dxa"/>
          </w:tcPr>
          <w:p w:rsidR="00321905" w:rsidRPr="00CF482D" w:rsidRDefault="00321905" w:rsidP="00321905">
            <w:pPr>
              <w:jc w:val="center"/>
              <w:rPr>
                <w:rFonts w:ascii="Arial Narrow" w:hAnsi="Arial Narrow"/>
              </w:rPr>
            </w:pPr>
            <w:r w:rsidRPr="00CF482D">
              <w:rPr>
                <w:rFonts w:ascii="Arial Narrow" w:hAnsi="Arial Narrow"/>
              </w:rPr>
              <w:t>146</w:t>
            </w:r>
          </w:p>
        </w:tc>
      </w:tr>
    </w:tbl>
    <w:p w:rsidR="00321905" w:rsidRDefault="00321905" w:rsidP="00321905">
      <w:pPr>
        <w:rPr>
          <w:rFonts w:ascii="Arial Narrow" w:hAnsi="Arial Narrow"/>
          <w:b/>
          <w:sz w:val="24"/>
          <w:szCs w:val="24"/>
        </w:rPr>
      </w:pPr>
    </w:p>
    <w:p w:rsidR="00321905" w:rsidRDefault="00321905" w:rsidP="00321905">
      <w:pPr>
        <w:rPr>
          <w:rFonts w:ascii="Arial Narrow" w:hAnsi="Arial Narrow"/>
          <w:iCs/>
          <w:sz w:val="24"/>
          <w:szCs w:val="24"/>
        </w:rPr>
      </w:pPr>
      <w:r w:rsidRPr="00CE6511">
        <w:rPr>
          <w:rFonts w:ascii="Arial Narrow" w:hAnsi="Arial Narrow"/>
          <w:iCs/>
          <w:sz w:val="24"/>
          <w:szCs w:val="24"/>
        </w:rPr>
        <w:t>The Chief Constable is responsible for dealing with complaints against police officers and police staff so when police officer or police staff complaints are received by the OPCC they are passed to the Chief Constable.</w:t>
      </w:r>
      <w:r>
        <w:rPr>
          <w:rFonts w:ascii="Arial Narrow" w:hAnsi="Arial Narrow"/>
          <w:iCs/>
          <w:sz w:val="24"/>
          <w:szCs w:val="24"/>
        </w:rPr>
        <w:t xml:space="preserve"> </w:t>
      </w:r>
    </w:p>
    <w:p w:rsidR="00321905" w:rsidRDefault="00321905" w:rsidP="00321905">
      <w:pPr>
        <w:rPr>
          <w:rFonts w:ascii="Arial Narrow" w:hAnsi="Arial Narrow"/>
          <w:iCs/>
          <w:sz w:val="24"/>
          <w:szCs w:val="24"/>
        </w:rPr>
      </w:pPr>
    </w:p>
    <w:p w:rsidR="00321905" w:rsidRPr="00CE6511" w:rsidRDefault="00321905" w:rsidP="00321905">
      <w:pPr>
        <w:rPr>
          <w:rFonts w:ascii="Arial Narrow" w:hAnsi="Arial Narrow"/>
          <w:iCs/>
          <w:sz w:val="24"/>
          <w:szCs w:val="24"/>
        </w:rPr>
      </w:pPr>
      <w:r w:rsidRPr="00CE6511">
        <w:rPr>
          <w:rFonts w:ascii="Arial Narrow" w:hAnsi="Arial Narrow"/>
          <w:iCs/>
          <w:sz w:val="24"/>
          <w:szCs w:val="24"/>
        </w:rPr>
        <w:t xml:space="preserve">The PCC is responsible for dealing with complaints against the Chief Constable. Over the last year </w:t>
      </w:r>
      <w:r w:rsidR="005808D0">
        <w:rPr>
          <w:rFonts w:ascii="Arial Narrow" w:hAnsi="Arial Narrow"/>
          <w:iCs/>
          <w:sz w:val="24"/>
          <w:szCs w:val="24"/>
        </w:rPr>
        <w:t>seven</w:t>
      </w:r>
      <w:r w:rsidRPr="00CE6511">
        <w:rPr>
          <w:rFonts w:ascii="Arial Narrow" w:hAnsi="Arial Narrow"/>
          <w:iCs/>
          <w:sz w:val="24"/>
          <w:szCs w:val="24"/>
        </w:rPr>
        <w:t xml:space="preserve"> new complaints or conduct matters have been recorde</w:t>
      </w:r>
      <w:r>
        <w:rPr>
          <w:rFonts w:ascii="Arial Narrow" w:hAnsi="Arial Narrow"/>
          <w:iCs/>
          <w:sz w:val="24"/>
          <w:szCs w:val="24"/>
        </w:rPr>
        <w:t xml:space="preserve">d against the Chief Constable. Details of these complaints can be found on </w:t>
      </w:r>
      <w:r w:rsidR="005808D0">
        <w:rPr>
          <w:rFonts w:ascii="Arial Narrow" w:hAnsi="Arial Narrow"/>
          <w:iCs/>
          <w:sz w:val="24"/>
          <w:szCs w:val="24"/>
        </w:rPr>
        <w:t>the PCC’s</w:t>
      </w:r>
      <w:r>
        <w:rPr>
          <w:rFonts w:ascii="Arial Narrow" w:hAnsi="Arial Narrow"/>
          <w:iCs/>
          <w:sz w:val="24"/>
          <w:szCs w:val="24"/>
        </w:rPr>
        <w:t xml:space="preserve"> website at </w:t>
      </w:r>
      <w:r w:rsidRPr="00CE6511">
        <w:rPr>
          <w:rFonts w:ascii="Arial Narrow" w:hAnsi="Arial Narrow"/>
          <w:iCs/>
          <w:color w:val="FF0000"/>
          <w:sz w:val="24"/>
          <w:szCs w:val="24"/>
        </w:rPr>
        <w:t>[insert link]</w:t>
      </w:r>
      <w:r>
        <w:rPr>
          <w:rFonts w:ascii="Arial Narrow" w:hAnsi="Arial Narrow"/>
          <w:iCs/>
          <w:sz w:val="24"/>
          <w:szCs w:val="24"/>
        </w:rPr>
        <w:t>.</w:t>
      </w:r>
    </w:p>
    <w:p w:rsidR="00321905" w:rsidRPr="00CE6511" w:rsidRDefault="00321905" w:rsidP="00321905">
      <w:pPr>
        <w:rPr>
          <w:rFonts w:ascii="Arial Narrow" w:hAnsi="Arial Narrow"/>
          <w:iCs/>
          <w:sz w:val="24"/>
          <w:szCs w:val="24"/>
        </w:rPr>
      </w:pPr>
    </w:p>
    <w:p w:rsidR="00321905" w:rsidRDefault="00321905" w:rsidP="00321905">
      <w:pPr>
        <w:rPr>
          <w:rFonts w:ascii="Arial Narrow" w:hAnsi="Arial Narrow"/>
          <w:iCs/>
          <w:sz w:val="24"/>
          <w:szCs w:val="24"/>
        </w:rPr>
      </w:pPr>
      <w:r w:rsidRPr="00CE6511">
        <w:rPr>
          <w:rFonts w:ascii="Arial Narrow" w:hAnsi="Arial Narrow"/>
          <w:iCs/>
          <w:sz w:val="24"/>
          <w:szCs w:val="24"/>
        </w:rPr>
        <w:t>The Police and Crime Panel are responsible for dealing wi</w:t>
      </w:r>
      <w:r>
        <w:rPr>
          <w:rFonts w:ascii="Arial Narrow" w:hAnsi="Arial Narrow"/>
          <w:iCs/>
          <w:sz w:val="24"/>
          <w:szCs w:val="24"/>
        </w:rPr>
        <w:t>th complaints against the PCC. </w:t>
      </w:r>
      <w:r w:rsidRPr="00CE6511">
        <w:rPr>
          <w:rFonts w:ascii="Arial Narrow" w:hAnsi="Arial Narrow"/>
          <w:iCs/>
          <w:sz w:val="24"/>
          <w:szCs w:val="24"/>
        </w:rPr>
        <w:t>The Panel meet regularly and consider an update on complaints at each meeting.</w:t>
      </w:r>
    </w:p>
    <w:p w:rsidR="00321905" w:rsidRDefault="00321905" w:rsidP="00B00EF4">
      <w:pPr>
        <w:jc w:val="both"/>
        <w:rPr>
          <w:rFonts w:ascii="Arial Narrow" w:hAnsi="Arial Narrow"/>
          <w:b/>
          <w:sz w:val="24"/>
          <w:szCs w:val="24"/>
          <w:u w:val="single"/>
        </w:rPr>
      </w:pPr>
    </w:p>
    <w:p w:rsidR="005808D0" w:rsidRDefault="00BB285B" w:rsidP="005808D0">
      <w:pPr>
        <w:jc w:val="both"/>
        <w:rPr>
          <w:rFonts w:ascii="Arial Narrow" w:hAnsi="Arial Narrow"/>
          <w:b/>
          <w:sz w:val="24"/>
          <w:szCs w:val="24"/>
          <w:u w:val="single"/>
        </w:rPr>
      </w:pPr>
      <w:r>
        <w:rPr>
          <w:rFonts w:ascii="Arial Narrow" w:hAnsi="Arial Narrow"/>
          <w:b/>
          <w:sz w:val="24"/>
          <w:szCs w:val="24"/>
          <w:u w:val="single"/>
        </w:rPr>
        <w:t xml:space="preserve">Consulting </w:t>
      </w:r>
      <w:r w:rsidR="00B00EF4" w:rsidRPr="00C3205A">
        <w:rPr>
          <w:rFonts w:ascii="Arial Narrow" w:hAnsi="Arial Narrow"/>
          <w:b/>
          <w:sz w:val="24"/>
          <w:szCs w:val="24"/>
          <w:u w:val="single"/>
        </w:rPr>
        <w:t>Web chats</w:t>
      </w:r>
    </w:p>
    <w:p w:rsidR="00B00EF4" w:rsidRPr="005808D0" w:rsidRDefault="005808D0" w:rsidP="005808D0">
      <w:pPr>
        <w:jc w:val="both"/>
        <w:rPr>
          <w:rFonts w:ascii="Arial Narrow" w:hAnsi="Arial Narrow"/>
          <w:b/>
          <w:sz w:val="24"/>
          <w:szCs w:val="24"/>
          <w:u w:val="single"/>
        </w:rPr>
      </w:pPr>
      <w:r w:rsidRPr="00321905">
        <w:rPr>
          <w:rFonts w:ascii="Arial Narrow" w:hAnsi="Arial Narrow"/>
          <w:b/>
        </w:rPr>
        <w:t xml:space="preserve">Figure </w:t>
      </w:r>
      <w:r>
        <w:rPr>
          <w:rFonts w:ascii="Arial Narrow" w:hAnsi="Arial Narrow"/>
          <w:b/>
        </w:rPr>
        <w:t>O</w:t>
      </w:r>
      <w:r w:rsidRPr="00321905">
        <w:rPr>
          <w:rFonts w:ascii="Arial Narrow" w:hAnsi="Arial Narrow"/>
          <w:b/>
        </w:rPr>
        <w:t xml:space="preserve">: </w:t>
      </w:r>
      <w:r>
        <w:rPr>
          <w:rFonts w:ascii="Arial Narrow" w:hAnsi="Arial Narrow"/>
          <w:b/>
        </w:rPr>
        <w:t>Web chat viewing statistics</w:t>
      </w:r>
      <w:r w:rsidR="00445650">
        <w:rPr>
          <w:noProof/>
          <w:lang w:eastAsia="en-GB"/>
        </w:rPr>
        <mc:AlternateContent>
          <mc:Choice Requires="wps">
            <w:drawing>
              <wp:anchor distT="45720" distB="45720" distL="114300" distR="114300" simplePos="0" relativeHeight="251679744" behindDoc="0" locked="0" layoutInCell="1" allowOverlap="1">
                <wp:simplePos x="0" y="0"/>
                <wp:positionH relativeFrom="margin">
                  <wp:posOffset>1270</wp:posOffset>
                </wp:positionH>
                <wp:positionV relativeFrom="paragraph">
                  <wp:posOffset>151765</wp:posOffset>
                </wp:positionV>
                <wp:extent cx="3459480" cy="21336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133600"/>
                        </a:xfrm>
                        <a:prstGeom prst="rect">
                          <a:avLst/>
                        </a:prstGeom>
                        <a:solidFill>
                          <a:srgbClr val="FFFFFF"/>
                        </a:solidFill>
                        <a:ln w="9525">
                          <a:noFill/>
                          <a:miter lim="800000"/>
                          <a:headEnd/>
                          <a:tailEnd/>
                        </a:ln>
                      </wps:spPr>
                      <wps:txbx>
                        <w:txbxContent>
                          <w:p w:rsidR="00A52635" w:rsidRDefault="00A52635" w:rsidP="00B00EF4">
                            <w:r>
                              <w:rPr>
                                <w:noProof/>
                                <w:lang w:eastAsia="en-GB"/>
                              </w:rPr>
                              <w:drawing>
                                <wp:inline distT="0" distB="0" distL="0" distR="0" wp14:anchorId="7B62E703" wp14:editId="1C454CE9">
                                  <wp:extent cx="3878580" cy="203327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1pt;margin-top:11.95pt;width:272.4pt;height:16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" stroked="f">
                <v:textbox>
                  <w:txbxContent>
                    <w:p w:rsidR="00A52635" w:rsidRDefault="00A52635" w:rsidP="00B00EF4">
                      <w:r>
                        <w:rPr>
                          <w:noProof/>
                          <w:lang w:eastAsia="en-GB"/>
                        </w:rPr>
                        <w:drawing>
                          <wp:inline distT="0" distB="0" distL="0" distR="0" wp14:anchorId="7B62E703" wp14:editId="1C454CE9">
                            <wp:extent cx="3878580" cy="203327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xbxContent>
                </v:textbox>
                <w10:wrap type="square" anchorx="margin"/>
              </v:shape>
            </w:pict>
          </mc:Fallback>
        </mc:AlternateContent>
      </w:r>
    </w:p>
    <w:p w:rsidR="005808D0" w:rsidRDefault="005808D0" w:rsidP="00B00EF4">
      <w:pPr>
        <w:jc w:val="both"/>
        <w:rPr>
          <w:rFonts w:ascii="Arial Narrow" w:hAnsi="Arial Narrow"/>
          <w:sz w:val="24"/>
          <w:szCs w:val="24"/>
        </w:rPr>
      </w:pPr>
    </w:p>
    <w:p w:rsidR="00B00EF4" w:rsidRDefault="005808D0" w:rsidP="005808D0">
      <w:r>
        <w:rPr>
          <w:rFonts w:ascii="Arial Narrow" w:hAnsi="Arial Narrow"/>
          <w:sz w:val="24"/>
          <w:szCs w:val="24"/>
        </w:rPr>
        <w:t>The PCC is</w:t>
      </w:r>
      <w:r w:rsidR="00B00EF4">
        <w:rPr>
          <w:rFonts w:ascii="Arial Narrow" w:hAnsi="Arial Narrow"/>
          <w:sz w:val="24"/>
          <w:szCs w:val="24"/>
        </w:rPr>
        <w:t xml:space="preserve"> always looking for new ways of communicating with members of the public and online web chats are the latest method. People wishing to join in can do so from the comfort of their own home and comments can be made anonymously. </w:t>
      </w:r>
      <w:r>
        <w:rPr>
          <w:rFonts w:ascii="Arial Narrow" w:hAnsi="Arial Narrow"/>
          <w:sz w:val="24"/>
          <w:szCs w:val="24"/>
        </w:rPr>
        <w:t>The PCC has</w:t>
      </w:r>
      <w:r w:rsidR="00B00EF4">
        <w:rPr>
          <w:rFonts w:ascii="Arial Narrow" w:hAnsi="Arial Narrow"/>
          <w:sz w:val="24"/>
          <w:szCs w:val="24"/>
        </w:rPr>
        <w:t xml:space="preserve"> hosted and taken part in a number of web chats over the last year which have </w:t>
      </w:r>
      <w:r>
        <w:rPr>
          <w:rFonts w:ascii="Arial Narrow" w:hAnsi="Arial Narrow"/>
          <w:sz w:val="24"/>
          <w:szCs w:val="24"/>
        </w:rPr>
        <w:t>been</w:t>
      </w:r>
      <w:r w:rsidR="00B00EF4">
        <w:rPr>
          <w:rFonts w:ascii="Arial Narrow" w:hAnsi="Arial Narrow"/>
          <w:sz w:val="24"/>
          <w:szCs w:val="24"/>
        </w:rPr>
        <w:t xml:space="preserve"> a great opportunity to listen to local issues, and to offer advice on a range of community safety and policing issues. Whilst some of these web chats have been focussed on a specific theme such as cyber-crime or crime prevention, others have been more generic allowing the public to raise a whole host of issues including traffic enforcement, frontline policing, human trafficking, ASB, and online safety. In total over 69 questions were received</w:t>
      </w:r>
      <w:r>
        <w:rPr>
          <w:rFonts w:ascii="Arial Narrow" w:hAnsi="Arial Narrow"/>
          <w:sz w:val="24"/>
          <w:szCs w:val="24"/>
        </w:rPr>
        <w:t xml:space="preserve"> during the year</w:t>
      </w:r>
      <w:r w:rsidR="00B00EF4">
        <w:rPr>
          <w:rFonts w:ascii="Arial Narrow" w:hAnsi="Arial Narrow"/>
          <w:sz w:val="24"/>
          <w:szCs w:val="24"/>
        </w:rPr>
        <w:t xml:space="preserve"> and the web chats were watched by many more. The above chart shows that 196 people viewed the web chats live whilst a further 364 have replayed the web chats at a later date.</w:t>
      </w:r>
      <w:r>
        <w:rPr>
          <w:rFonts w:ascii="Arial Narrow" w:hAnsi="Arial Narrow"/>
          <w:sz w:val="24"/>
          <w:szCs w:val="24"/>
        </w:rPr>
        <w:t xml:space="preserve"> The PCC is</w:t>
      </w:r>
      <w:r w:rsidR="00B00EF4">
        <w:rPr>
          <w:rFonts w:ascii="Arial Narrow" w:hAnsi="Arial Narrow"/>
          <w:sz w:val="24"/>
          <w:szCs w:val="24"/>
        </w:rPr>
        <w:t xml:space="preserve"> pleased with the success and feedback from the web chats and </w:t>
      </w:r>
      <w:r>
        <w:rPr>
          <w:rFonts w:ascii="Arial Narrow" w:hAnsi="Arial Narrow"/>
          <w:sz w:val="24"/>
          <w:szCs w:val="24"/>
        </w:rPr>
        <w:t>plans to take part in many more</w:t>
      </w:r>
      <w:r w:rsidR="00B00EF4">
        <w:rPr>
          <w:rFonts w:ascii="Arial Narrow" w:hAnsi="Arial Narrow"/>
          <w:sz w:val="24"/>
          <w:szCs w:val="24"/>
        </w:rPr>
        <w:t xml:space="preserve">. For a list of completed and upcoming web chats, including how you can get involved, please visit the following link </w:t>
      </w:r>
      <w:hyperlink r:id="rId40" w:history="1">
        <w:r w:rsidR="00B00EF4">
          <w:rPr>
            <w:rStyle w:val="Hyperlink"/>
            <w:rFonts w:ascii="Arial Narrow" w:hAnsi="Arial Narrow"/>
            <w:sz w:val="24"/>
            <w:szCs w:val="24"/>
          </w:rPr>
          <w:t>http://www.westyorkshire-pcc.gov.uk/news-events/web-chats.aspx</w:t>
        </w:r>
      </w:hyperlink>
    </w:p>
    <w:p w:rsidR="00B00EF4" w:rsidRDefault="00B00EF4" w:rsidP="00B00EF4">
      <w:pPr>
        <w:rPr>
          <w:rFonts w:ascii="Arial Narrow" w:hAnsi="Arial Narrow"/>
          <w:b/>
          <w:sz w:val="24"/>
          <w:szCs w:val="24"/>
        </w:rPr>
      </w:pPr>
    </w:p>
    <w:p w:rsidR="00B00EF4" w:rsidRPr="00C3205A" w:rsidRDefault="00BB285B" w:rsidP="00B00EF4">
      <w:pPr>
        <w:rPr>
          <w:rFonts w:ascii="Arial Narrow" w:hAnsi="Arial Narrow"/>
          <w:b/>
          <w:sz w:val="24"/>
          <w:szCs w:val="24"/>
          <w:u w:val="single"/>
        </w:rPr>
      </w:pPr>
      <w:r>
        <w:rPr>
          <w:rFonts w:ascii="Arial Narrow" w:hAnsi="Arial Narrow"/>
          <w:b/>
          <w:sz w:val="24"/>
          <w:szCs w:val="24"/>
          <w:u w:val="single"/>
        </w:rPr>
        <w:t xml:space="preserve">Engaging through social media </w:t>
      </w:r>
      <w:r w:rsidR="00B00EF4" w:rsidRPr="00C3205A">
        <w:rPr>
          <w:rFonts w:ascii="Arial Narrow" w:hAnsi="Arial Narrow"/>
          <w:b/>
          <w:sz w:val="24"/>
          <w:szCs w:val="24"/>
          <w:u w:val="single"/>
        </w:rPr>
        <w:t xml:space="preserve"> </w:t>
      </w:r>
    </w:p>
    <w:p w:rsidR="00B00EF4" w:rsidRDefault="00B00EF4" w:rsidP="00B00EF4">
      <w:pPr>
        <w:rPr>
          <w:rFonts w:ascii="Arial Narrow" w:hAnsi="Arial Narrow"/>
          <w:b/>
          <w:sz w:val="24"/>
          <w:szCs w:val="24"/>
        </w:rPr>
      </w:pPr>
    </w:p>
    <w:p w:rsidR="00B00EF4" w:rsidRPr="00CB32CC" w:rsidRDefault="00B00EF4" w:rsidP="005808D0">
      <w:pPr>
        <w:rPr>
          <w:rFonts w:ascii="Arial Narrow" w:hAnsi="Arial Narrow"/>
          <w:sz w:val="24"/>
          <w:szCs w:val="24"/>
        </w:rPr>
      </w:pPr>
      <w:r w:rsidRPr="00CB32CC">
        <w:rPr>
          <w:rFonts w:ascii="Arial Narrow" w:hAnsi="Arial Narrow"/>
          <w:sz w:val="24"/>
          <w:szCs w:val="24"/>
        </w:rPr>
        <w:t>Social media is unrivalled in its ability to spread information, both quickly and to a far reaching audience.</w:t>
      </w:r>
      <w:r w:rsidR="005808D0">
        <w:rPr>
          <w:rFonts w:ascii="Arial Narrow" w:hAnsi="Arial Narrow"/>
          <w:sz w:val="24"/>
          <w:szCs w:val="24"/>
        </w:rPr>
        <w:t xml:space="preserve"> The PCC </w:t>
      </w:r>
      <w:r w:rsidRPr="00CB32CC">
        <w:rPr>
          <w:rFonts w:ascii="Arial Narrow" w:hAnsi="Arial Narrow"/>
          <w:sz w:val="24"/>
          <w:szCs w:val="24"/>
        </w:rPr>
        <w:t>currently ha</w:t>
      </w:r>
      <w:r w:rsidR="005808D0">
        <w:rPr>
          <w:rFonts w:ascii="Arial Narrow" w:hAnsi="Arial Narrow"/>
          <w:sz w:val="24"/>
          <w:szCs w:val="24"/>
        </w:rPr>
        <w:t>s</w:t>
      </w:r>
      <w:r w:rsidRPr="00CB32CC">
        <w:rPr>
          <w:rFonts w:ascii="Arial Narrow" w:hAnsi="Arial Narrow"/>
          <w:sz w:val="24"/>
          <w:szCs w:val="24"/>
        </w:rPr>
        <w:t xml:space="preserve"> accounts on Facebook, Twitter, YouTube and Flickr with messages and media reaching </w:t>
      </w:r>
      <w:r>
        <w:rPr>
          <w:rFonts w:ascii="Arial Narrow" w:hAnsi="Arial Narrow"/>
          <w:sz w:val="24"/>
          <w:szCs w:val="24"/>
        </w:rPr>
        <w:t>around 5,000</w:t>
      </w:r>
      <w:r w:rsidRPr="00CB32CC">
        <w:rPr>
          <w:rFonts w:ascii="Arial Narrow" w:hAnsi="Arial Narrow"/>
          <w:sz w:val="24"/>
          <w:szCs w:val="24"/>
        </w:rPr>
        <w:t xml:space="preserve"> </w:t>
      </w:r>
      <w:r>
        <w:rPr>
          <w:rFonts w:ascii="Arial Narrow" w:hAnsi="Arial Narrow"/>
          <w:sz w:val="24"/>
          <w:szCs w:val="24"/>
        </w:rPr>
        <w:t>followers</w:t>
      </w:r>
      <w:r w:rsidRPr="00CB32CC">
        <w:rPr>
          <w:rFonts w:ascii="Arial Narrow" w:hAnsi="Arial Narrow"/>
          <w:sz w:val="24"/>
          <w:szCs w:val="24"/>
        </w:rPr>
        <w:t xml:space="preserve">, </w:t>
      </w:r>
      <w:r w:rsidR="005808D0">
        <w:rPr>
          <w:rFonts w:ascii="Arial Narrow" w:hAnsi="Arial Narrow"/>
          <w:sz w:val="24"/>
          <w:szCs w:val="24"/>
        </w:rPr>
        <w:t>giving</w:t>
      </w:r>
      <w:r>
        <w:rPr>
          <w:rFonts w:ascii="Arial Narrow" w:hAnsi="Arial Narrow"/>
          <w:sz w:val="24"/>
          <w:szCs w:val="24"/>
        </w:rPr>
        <w:t xml:space="preserve"> people</w:t>
      </w:r>
      <w:r w:rsidRPr="00CB32CC">
        <w:rPr>
          <w:rFonts w:ascii="Arial Narrow" w:hAnsi="Arial Narrow"/>
          <w:sz w:val="24"/>
          <w:szCs w:val="24"/>
        </w:rPr>
        <w:t xml:space="preserve"> </w:t>
      </w:r>
      <w:r w:rsidR="005808D0">
        <w:rPr>
          <w:rFonts w:ascii="Arial Narrow" w:hAnsi="Arial Narrow"/>
          <w:sz w:val="24"/>
          <w:szCs w:val="24"/>
        </w:rPr>
        <w:t xml:space="preserve">the </w:t>
      </w:r>
      <w:r w:rsidRPr="00CB32CC">
        <w:rPr>
          <w:rFonts w:ascii="Arial Narrow" w:hAnsi="Arial Narrow"/>
          <w:sz w:val="24"/>
          <w:szCs w:val="24"/>
        </w:rPr>
        <w:t xml:space="preserve">ability to contact </w:t>
      </w:r>
      <w:r w:rsidR="005808D0">
        <w:rPr>
          <w:rFonts w:ascii="Arial Narrow" w:hAnsi="Arial Narrow"/>
          <w:sz w:val="24"/>
          <w:szCs w:val="24"/>
        </w:rPr>
        <w:t xml:space="preserve">him </w:t>
      </w:r>
      <w:r w:rsidRPr="00CB32CC">
        <w:rPr>
          <w:rFonts w:ascii="Arial Narrow" w:hAnsi="Arial Narrow"/>
          <w:sz w:val="24"/>
          <w:szCs w:val="24"/>
        </w:rPr>
        <w:t>at the push of a few buttons at any time that suits them. It is crucial to have a presence on social media, and</w:t>
      </w:r>
      <w:r w:rsidR="005808D0">
        <w:rPr>
          <w:rFonts w:ascii="Arial Narrow" w:hAnsi="Arial Narrow"/>
          <w:sz w:val="24"/>
          <w:szCs w:val="24"/>
        </w:rPr>
        <w:t xml:space="preserve"> the PCC has</w:t>
      </w:r>
      <w:r w:rsidRPr="00CB32CC">
        <w:rPr>
          <w:rFonts w:ascii="Arial Narrow" w:hAnsi="Arial Narrow"/>
          <w:sz w:val="24"/>
          <w:szCs w:val="24"/>
        </w:rPr>
        <w:t xml:space="preserve"> actively sought to build strong working relationships with members of the public, partners and West Yorkshire Police. </w:t>
      </w:r>
      <w:r w:rsidR="005808D0">
        <w:rPr>
          <w:rFonts w:ascii="Arial Narrow" w:hAnsi="Arial Narrow"/>
          <w:sz w:val="24"/>
          <w:szCs w:val="24"/>
        </w:rPr>
        <w:t>The PCC has</w:t>
      </w:r>
      <w:r w:rsidRPr="00CB32CC">
        <w:rPr>
          <w:rFonts w:ascii="Arial Narrow" w:hAnsi="Arial Narrow"/>
          <w:sz w:val="24"/>
          <w:szCs w:val="24"/>
        </w:rPr>
        <w:t xml:space="preserve"> </w:t>
      </w:r>
      <w:r>
        <w:rPr>
          <w:rFonts w:ascii="Arial Narrow" w:hAnsi="Arial Narrow"/>
          <w:sz w:val="24"/>
          <w:szCs w:val="24"/>
        </w:rPr>
        <w:t>been able to use social media to promote a</w:t>
      </w:r>
      <w:r w:rsidRPr="00CB32CC">
        <w:rPr>
          <w:rFonts w:ascii="Arial Narrow" w:hAnsi="Arial Narrow"/>
          <w:sz w:val="24"/>
          <w:szCs w:val="24"/>
        </w:rPr>
        <w:t xml:space="preserve">nd support numerous campaigns and appeals throughout the year including </w:t>
      </w:r>
      <w:r>
        <w:rPr>
          <w:rFonts w:ascii="Arial Narrow" w:hAnsi="Arial Narrow"/>
          <w:sz w:val="24"/>
          <w:szCs w:val="24"/>
        </w:rPr>
        <w:t xml:space="preserve">the </w:t>
      </w:r>
      <w:r w:rsidR="005808D0">
        <w:rPr>
          <w:rFonts w:ascii="Arial Narrow" w:hAnsi="Arial Narrow"/>
          <w:sz w:val="24"/>
          <w:szCs w:val="24"/>
        </w:rPr>
        <w:t>s</w:t>
      </w:r>
      <w:r w:rsidRPr="00CB32CC">
        <w:rPr>
          <w:rFonts w:ascii="Arial Narrow" w:hAnsi="Arial Narrow"/>
          <w:sz w:val="24"/>
          <w:szCs w:val="24"/>
        </w:rPr>
        <w:t xml:space="preserve">pecials </w:t>
      </w:r>
      <w:proofErr w:type="gramStart"/>
      <w:r w:rsidR="005808D0">
        <w:rPr>
          <w:rFonts w:ascii="Arial Narrow" w:hAnsi="Arial Narrow"/>
          <w:sz w:val="24"/>
          <w:szCs w:val="24"/>
        </w:rPr>
        <w:t>c</w:t>
      </w:r>
      <w:r>
        <w:rPr>
          <w:rFonts w:ascii="Arial Narrow" w:hAnsi="Arial Narrow"/>
          <w:sz w:val="24"/>
          <w:szCs w:val="24"/>
        </w:rPr>
        <w:t>onstables</w:t>
      </w:r>
      <w:proofErr w:type="gramEnd"/>
      <w:r>
        <w:rPr>
          <w:rFonts w:ascii="Arial Narrow" w:hAnsi="Arial Narrow"/>
          <w:sz w:val="24"/>
          <w:szCs w:val="24"/>
        </w:rPr>
        <w:t xml:space="preserve"> </w:t>
      </w:r>
      <w:r w:rsidRPr="00CB32CC">
        <w:rPr>
          <w:rFonts w:ascii="Arial Narrow" w:hAnsi="Arial Narrow"/>
          <w:sz w:val="24"/>
          <w:szCs w:val="24"/>
        </w:rPr>
        <w:t xml:space="preserve">recruitment, hate crime reporting, missing persons, burglary prevention advice and </w:t>
      </w:r>
      <w:r w:rsidR="005808D0">
        <w:rPr>
          <w:rFonts w:ascii="Arial Narrow" w:hAnsi="Arial Narrow"/>
          <w:sz w:val="24"/>
          <w:szCs w:val="24"/>
        </w:rPr>
        <w:t xml:space="preserve">the </w:t>
      </w:r>
      <w:r w:rsidRPr="00CB32CC">
        <w:rPr>
          <w:rFonts w:ascii="Arial Narrow" w:hAnsi="Arial Narrow"/>
          <w:sz w:val="24"/>
          <w:szCs w:val="24"/>
        </w:rPr>
        <w:t>Help for Victims</w:t>
      </w:r>
      <w:r w:rsidR="005808D0">
        <w:rPr>
          <w:rFonts w:ascii="Arial Narrow" w:hAnsi="Arial Narrow"/>
          <w:sz w:val="24"/>
          <w:szCs w:val="24"/>
        </w:rPr>
        <w:t xml:space="preserve"> website. The PCC</w:t>
      </w:r>
      <w:r w:rsidRPr="00CB32CC">
        <w:rPr>
          <w:rFonts w:ascii="Arial Narrow" w:hAnsi="Arial Narrow"/>
          <w:sz w:val="24"/>
          <w:szCs w:val="24"/>
        </w:rPr>
        <w:t xml:space="preserve"> receive</w:t>
      </w:r>
      <w:r w:rsidR="005808D0">
        <w:rPr>
          <w:rFonts w:ascii="Arial Narrow" w:hAnsi="Arial Narrow"/>
          <w:sz w:val="24"/>
          <w:szCs w:val="24"/>
        </w:rPr>
        <w:t>s</w:t>
      </w:r>
      <w:r w:rsidRPr="00CB32CC">
        <w:rPr>
          <w:rFonts w:ascii="Arial Narrow" w:hAnsi="Arial Narrow"/>
          <w:sz w:val="24"/>
          <w:szCs w:val="24"/>
        </w:rPr>
        <w:t xml:space="preserve"> a variety of contact </w:t>
      </w:r>
      <w:r>
        <w:rPr>
          <w:rFonts w:ascii="Arial Narrow" w:hAnsi="Arial Narrow"/>
          <w:sz w:val="24"/>
          <w:szCs w:val="24"/>
        </w:rPr>
        <w:t xml:space="preserve">through this medium </w:t>
      </w:r>
      <w:r w:rsidRPr="00CB32CC">
        <w:rPr>
          <w:rFonts w:ascii="Arial Narrow" w:hAnsi="Arial Narrow"/>
          <w:sz w:val="24"/>
          <w:szCs w:val="24"/>
        </w:rPr>
        <w:t>and endeavour</w:t>
      </w:r>
      <w:r w:rsidR="005808D0">
        <w:rPr>
          <w:rFonts w:ascii="Arial Narrow" w:hAnsi="Arial Narrow"/>
          <w:sz w:val="24"/>
          <w:szCs w:val="24"/>
        </w:rPr>
        <w:t>s</w:t>
      </w:r>
      <w:r w:rsidRPr="00CB32CC">
        <w:rPr>
          <w:rFonts w:ascii="Arial Narrow" w:hAnsi="Arial Narrow"/>
          <w:sz w:val="24"/>
          <w:szCs w:val="24"/>
        </w:rPr>
        <w:t xml:space="preserve"> to respond to comments, and by working with West Yorkshire Police and partners, solve issues raised. However as good as social media is, it is not always the appropriate </w:t>
      </w:r>
      <w:r w:rsidR="005808D0">
        <w:rPr>
          <w:rFonts w:ascii="Arial Narrow" w:hAnsi="Arial Narrow"/>
          <w:sz w:val="24"/>
          <w:szCs w:val="24"/>
        </w:rPr>
        <w:t>place to deal with contact and the PCC</w:t>
      </w:r>
      <w:r w:rsidRPr="00CB32CC">
        <w:rPr>
          <w:rFonts w:ascii="Arial Narrow" w:hAnsi="Arial Narrow"/>
          <w:sz w:val="24"/>
          <w:szCs w:val="24"/>
        </w:rPr>
        <w:t xml:space="preserve"> use</w:t>
      </w:r>
      <w:r w:rsidR="005808D0">
        <w:rPr>
          <w:rFonts w:ascii="Arial Narrow" w:hAnsi="Arial Narrow"/>
          <w:sz w:val="24"/>
          <w:szCs w:val="24"/>
        </w:rPr>
        <w:t>s</w:t>
      </w:r>
      <w:r w:rsidRPr="00CB32CC">
        <w:rPr>
          <w:rFonts w:ascii="Arial Narrow" w:hAnsi="Arial Narrow"/>
          <w:sz w:val="24"/>
          <w:szCs w:val="24"/>
        </w:rPr>
        <w:t xml:space="preserve"> this platform in conjunction with other more </w:t>
      </w:r>
      <w:r w:rsidR="005808D0">
        <w:rPr>
          <w:rFonts w:ascii="Arial Narrow" w:hAnsi="Arial Narrow"/>
          <w:sz w:val="24"/>
          <w:szCs w:val="24"/>
        </w:rPr>
        <w:t>private methods of contacting his office. The PCC</w:t>
      </w:r>
      <w:r w:rsidRPr="00CB32CC">
        <w:rPr>
          <w:rFonts w:ascii="Arial Narrow" w:hAnsi="Arial Narrow"/>
          <w:sz w:val="24"/>
          <w:szCs w:val="24"/>
        </w:rPr>
        <w:t xml:space="preserve"> also ha</w:t>
      </w:r>
      <w:r w:rsidR="005808D0">
        <w:rPr>
          <w:rFonts w:ascii="Arial Narrow" w:hAnsi="Arial Narrow"/>
          <w:sz w:val="24"/>
          <w:szCs w:val="24"/>
        </w:rPr>
        <w:t>s</w:t>
      </w:r>
      <w:r w:rsidRPr="00CB32CC">
        <w:rPr>
          <w:rFonts w:ascii="Arial Narrow" w:hAnsi="Arial Narrow"/>
          <w:sz w:val="24"/>
          <w:szCs w:val="24"/>
        </w:rPr>
        <w:t xml:space="preserve"> a monthly newsletter which is currently sent out to over 7</w:t>
      </w:r>
      <w:r w:rsidR="005808D0">
        <w:rPr>
          <w:rFonts w:ascii="Arial Narrow" w:hAnsi="Arial Narrow"/>
          <w:sz w:val="24"/>
          <w:szCs w:val="24"/>
        </w:rPr>
        <w:t>,</w:t>
      </w:r>
      <w:r w:rsidRPr="00CB32CC">
        <w:rPr>
          <w:rFonts w:ascii="Arial Narrow" w:hAnsi="Arial Narrow"/>
          <w:sz w:val="24"/>
          <w:szCs w:val="24"/>
        </w:rPr>
        <w:t xml:space="preserve">000 people with hard copies also available and taken to events. To read </w:t>
      </w:r>
      <w:r w:rsidR="005808D0">
        <w:rPr>
          <w:rFonts w:ascii="Arial Narrow" w:hAnsi="Arial Narrow"/>
          <w:sz w:val="24"/>
          <w:szCs w:val="24"/>
        </w:rPr>
        <w:t xml:space="preserve">the </w:t>
      </w:r>
      <w:r w:rsidRPr="00CB32CC">
        <w:rPr>
          <w:rFonts w:ascii="Arial Narrow" w:hAnsi="Arial Narrow"/>
          <w:sz w:val="24"/>
          <w:szCs w:val="24"/>
        </w:rPr>
        <w:t xml:space="preserve">newsletters and sign up to receive </w:t>
      </w:r>
      <w:r w:rsidR="005808D0">
        <w:rPr>
          <w:rFonts w:ascii="Arial Narrow" w:hAnsi="Arial Narrow"/>
          <w:sz w:val="24"/>
          <w:szCs w:val="24"/>
        </w:rPr>
        <w:t>them in future</w:t>
      </w:r>
      <w:r w:rsidRPr="00CB32CC">
        <w:rPr>
          <w:rFonts w:ascii="Arial Narrow" w:hAnsi="Arial Narrow"/>
          <w:sz w:val="24"/>
          <w:szCs w:val="24"/>
        </w:rPr>
        <w:t xml:space="preserve"> visit </w:t>
      </w:r>
      <w:hyperlink r:id="rId41" w:history="1">
        <w:r w:rsidRPr="00CB32CC">
          <w:rPr>
            <w:rStyle w:val="Hyperlink"/>
            <w:rFonts w:ascii="Arial Narrow" w:hAnsi="Arial Narrow"/>
            <w:sz w:val="24"/>
            <w:szCs w:val="24"/>
          </w:rPr>
          <w:t>http://www.westyorkshire-pcc.gov.uk/news-events/newsletter.aspx</w:t>
        </w:r>
      </w:hyperlink>
    </w:p>
    <w:p w:rsidR="00B00EF4" w:rsidRPr="00CB32CC" w:rsidRDefault="00B00EF4" w:rsidP="00B00EF4">
      <w:pPr>
        <w:jc w:val="both"/>
        <w:rPr>
          <w:rStyle w:val="Hyperlink"/>
        </w:rPr>
      </w:pPr>
    </w:p>
    <w:p w:rsidR="00B00EF4" w:rsidRPr="002F0863" w:rsidRDefault="00B00EF4" w:rsidP="00B00EF4">
      <w:pPr>
        <w:rPr>
          <w:rFonts w:ascii="Arial Narrow" w:hAnsi="Arial Narrow"/>
          <w:b/>
          <w:sz w:val="24"/>
          <w:szCs w:val="24"/>
        </w:rPr>
      </w:pPr>
      <w:r>
        <w:rPr>
          <w:rFonts w:ascii="Arial Narrow" w:hAnsi="Arial Narrow"/>
          <w:b/>
          <w:sz w:val="24"/>
          <w:szCs w:val="24"/>
        </w:rPr>
        <w:t>INCLUDING YOUNG PEOPLE AND MINORITY GROUPS</w:t>
      </w:r>
    </w:p>
    <w:p w:rsidR="00B00EF4" w:rsidRPr="0080742F" w:rsidRDefault="00B00EF4" w:rsidP="00B00EF4">
      <w:pPr>
        <w:rPr>
          <w:rFonts w:ascii="Arial Narrow" w:hAnsi="Arial Narrow"/>
          <w:b/>
          <w:color w:val="FF000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5"/>
      </w:tblGrid>
      <w:tr w:rsidR="00B00EF4" w:rsidRPr="0080742F" w:rsidTr="00321905">
        <w:tc>
          <w:tcPr>
            <w:tcW w:w="10235" w:type="dxa"/>
            <w:shd w:val="clear" w:color="auto" w:fill="C9DCE1"/>
          </w:tcPr>
          <w:p w:rsidR="00B00EF4" w:rsidRPr="002F0863" w:rsidRDefault="00B00EF4" w:rsidP="00321905">
            <w:pPr>
              <w:rPr>
                <w:rFonts w:ascii="Arial Narrow" w:hAnsi="Arial Narrow"/>
                <w:i/>
              </w:rPr>
            </w:pPr>
            <w:r w:rsidRPr="002F0863">
              <w:rPr>
                <w:rFonts w:ascii="Arial Narrow" w:hAnsi="Arial Narrow"/>
                <w:i/>
              </w:rPr>
              <w:t>I have made five promises to young people. I will work with partners and young people to see how I can fulfil these promises, which are to:</w:t>
            </w:r>
          </w:p>
          <w:p w:rsidR="00B00EF4" w:rsidRPr="002F0863" w:rsidRDefault="00B00EF4" w:rsidP="00321905">
            <w:pPr>
              <w:pStyle w:val="ListParagraph"/>
              <w:numPr>
                <w:ilvl w:val="0"/>
                <w:numId w:val="50"/>
              </w:numPr>
              <w:ind w:left="426"/>
              <w:rPr>
                <w:rFonts w:ascii="Arial Narrow" w:hAnsi="Arial Narrow"/>
                <w:i/>
              </w:rPr>
            </w:pPr>
            <w:r w:rsidRPr="002F0863">
              <w:rPr>
                <w:rFonts w:ascii="Arial Narrow" w:hAnsi="Arial Narrow"/>
                <w:i/>
              </w:rPr>
              <w:t xml:space="preserve">Make myself accessible to young people and provide appropriate ways for young people to express their concerns to me (e.g. face-to-face surgeries, social media, </w:t>
            </w:r>
            <w:proofErr w:type="gramStart"/>
            <w:r w:rsidRPr="002F0863">
              <w:rPr>
                <w:rFonts w:ascii="Arial Narrow" w:hAnsi="Arial Narrow"/>
                <w:i/>
              </w:rPr>
              <w:t>e</w:t>
            </w:r>
            <w:proofErr w:type="gramEnd"/>
            <w:r w:rsidRPr="002F0863">
              <w:rPr>
                <w:rFonts w:ascii="Arial Narrow" w:hAnsi="Arial Narrow"/>
                <w:i/>
              </w:rPr>
              <w:t>-petitions).</w:t>
            </w:r>
          </w:p>
          <w:p w:rsidR="00B00EF4" w:rsidRPr="002F0863" w:rsidRDefault="00B00EF4" w:rsidP="00321905">
            <w:pPr>
              <w:pStyle w:val="ListParagraph"/>
              <w:numPr>
                <w:ilvl w:val="0"/>
                <w:numId w:val="50"/>
              </w:numPr>
              <w:ind w:left="426"/>
              <w:rPr>
                <w:rFonts w:ascii="Arial Narrow" w:hAnsi="Arial Narrow"/>
                <w:i/>
              </w:rPr>
            </w:pPr>
            <w:r w:rsidRPr="002F0863">
              <w:rPr>
                <w:rFonts w:ascii="Arial Narrow" w:hAnsi="Arial Narrow"/>
                <w:i/>
              </w:rPr>
              <w:t>Treat all young people as citizens, valuing their interests and opinions as much as any other group in the community.</w:t>
            </w:r>
          </w:p>
          <w:p w:rsidR="00B00EF4" w:rsidRPr="002F0863" w:rsidRDefault="00B00EF4" w:rsidP="00321905">
            <w:pPr>
              <w:pStyle w:val="ListParagraph"/>
              <w:numPr>
                <w:ilvl w:val="0"/>
                <w:numId w:val="50"/>
              </w:numPr>
              <w:ind w:left="426"/>
              <w:rPr>
                <w:rFonts w:ascii="Arial Narrow" w:hAnsi="Arial Narrow"/>
                <w:i/>
              </w:rPr>
            </w:pPr>
            <w:r w:rsidRPr="002F0863">
              <w:rPr>
                <w:rFonts w:ascii="Arial Narrow" w:hAnsi="Arial Narrow"/>
                <w:i/>
              </w:rPr>
              <w:t>Provide an equal platform for all members of the community, including minorities and those who are marginalised.</w:t>
            </w:r>
          </w:p>
          <w:p w:rsidR="00B00EF4" w:rsidRPr="002F0863" w:rsidRDefault="00B00EF4" w:rsidP="00321905">
            <w:pPr>
              <w:pStyle w:val="ListParagraph"/>
              <w:numPr>
                <w:ilvl w:val="0"/>
                <w:numId w:val="50"/>
              </w:numPr>
              <w:ind w:left="426"/>
              <w:rPr>
                <w:rFonts w:ascii="Arial Narrow" w:hAnsi="Arial Narrow"/>
                <w:i/>
              </w:rPr>
            </w:pPr>
            <w:r w:rsidRPr="002F0863">
              <w:rPr>
                <w:rFonts w:ascii="Arial Narrow" w:hAnsi="Arial Narrow"/>
                <w:i/>
              </w:rPr>
              <w:t>Establish a way of meaningful representation of young people’s views by creating, for example a young advisory panel.</w:t>
            </w:r>
          </w:p>
          <w:p w:rsidR="00B00EF4" w:rsidRPr="0080742F" w:rsidRDefault="00B00EF4" w:rsidP="00321905">
            <w:pPr>
              <w:pStyle w:val="ListParagraph"/>
              <w:numPr>
                <w:ilvl w:val="0"/>
                <w:numId w:val="50"/>
              </w:numPr>
              <w:ind w:left="426"/>
              <w:rPr>
                <w:rFonts w:ascii="Arial Narrow" w:hAnsi="Arial Narrow"/>
                <w:i/>
                <w:color w:val="FF0000"/>
                <w:sz w:val="24"/>
                <w:szCs w:val="24"/>
              </w:rPr>
            </w:pPr>
            <w:r w:rsidRPr="002F0863">
              <w:rPr>
                <w:rFonts w:ascii="Arial Narrow" w:hAnsi="Arial Narrow"/>
                <w:i/>
              </w:rPr>
              <w:t>Use my influence as Police and Crime Commissioner to support the police to engage positively with all young people.</w:t>
            </w:r>
          </w:p>
        </w:tc>
      </w:tr>
    </w:tbl>
    <w:p w:rsidR="00B00EF4" w:rsidRDefault="00B00EF4" w:rsidP="00B00EF4">
      <w:pPr>
        <w:rPr>
          <w:rFonts w:ascii="Arial Narrow" w:hAnsi="Arial Narrow"/>
          <w:b/>
          <w:color w:val="FF0000"/>
          <w:sz w:val="24"/>
          <w:szCs w:val="24"/>
        </w:rPr>
      </w:pPr>
    </w:p>
    <w:p w:rsidR="00B00EF4" w:rsidRPr="00E04776" w:rsidRDefault="005808D0" w:rsidP="00B00EF4">
      <w:pPr>
        <w:rPr>
          <w:rFonts w:ascii="Arial Narrow" w:hAnsi="Arial Narrow"/>
          <w:sz w:val="24"/>
          <w:szCs w:val="24"/>
        </w:rPr>
      </w:pPr>
      <w:r>
        <w:rPr>
          <w:rFonts w:ascii="Arial Narrow" w:hAnsi="Arial Narrow"/>
          <w:sz w:val="24"/>
          <w:szCs w:val="24"/>
        </w:rPr>
        <w:t xml:space="preserve">It is important </w:t>
      </w:r>
      <w:r w:rsidR="00B00EF4">
        <w:rPr>
          <w:rFonts w:ascii="Arial Narrow" w:hAnsi="Arial Narrow"/>
          <w:sz w:val="24"/>
          <w:szCs w:val="24"/>
        </w:rPr>
        <w:t>that young people and those in min</w:t>
      </w:r>
      <w:r>
        <w:rPr>
          <w:rFonts w:ascii="Arial Narrow" w:hAnsi="Arial Narrow"/>
          <w:sz w:val="24"/>
          <w:szCs w:val="24"/>
        </w:rPr>
        <w:t xml:space="preserve">ority groups have a voice and the PCC </w:t>
      </w:r>
      <w:r w:rsidR="00B00EF4">
        <w:rPr>
          <w:rFonts w:ascii="Arial Narrow" w:hAnsi="Arial Narrow"/>
          <w:sz w:val="24"/>
          <w:szCs w:val="24"/>
        </w:rPr>
        <w:t>continue</w:t>
      </w:r>
      <w:r>
        <w:rPr>
          <w:rFonts w:ascii="Arial Narrow" w:hAnsi="Arial Narrow"/>
          <w:sz w:val="24"/>
          <w:szCs w:val="24"/>
        </w:rPr>
        <w:t>s</w:t>
      </w:r>
      <w:r w:rsidR="00B00EF4">
        <w:rPr>
          <w:rFonts w:ascii="Arial Narrow" w:hAnsi="Arial Narrow"/>
          <w:sz w:val="24"/>
          <w:szCs w:val="24"/>
        </w:rPr>
        <w:t xml:space="preserve"> to work hard to ensure that their views are captured and inform the work of the OPCC. In addition to the engagement work summarised above, </w:t>
      </w:r>
      <w:r>
        <w:rPr>
          <w:rFonts w:ascii="Arial Narrow" w:hAnsi="Arial Narrow"/>
          <w:sz w:val="24"/>
          <w:szCs w:val="24"/>
        </w:rPr>
        <w:t>the PCC has</w:t>
      </w:r>
      <w:r w:rsidR="00B00EF4">
        <w:rPr>
          <w:rFonts w:ascii="Arial Narrow" w:hAnsi="Arial Narrow"/>
          <w:sz w:val="24"/>
          <w:szCs w:val="24"/>
        </w:rPr>
        <w:t xml:space="preserve"> met with numerous partners, stakeholders and community groups who work with young and minority groups. These include visits to schools and retirement homes, meetings with people from black and minority ethnic groups, visits to religious centres, and talking to people from the lesbian, gay, bi-sexual and transgender communities at events </w:t>
      </w:r>
      <w:r w:rsidR="00BB285B">
        <w:rPr>
          <w:rFonts w:ascii="Arial Narrow" w:hAnsi="Arial Narrow"/>
          <w:sz w:val="24"/>
          <w:szCs w:val="24"/>
        </w:rPr>
        <w:t>such as</w:t>
      </w:r>
      <w:r w:rsidR="00B00EF4">
        <w:rPr>
          <w:rFonts w:ascii="Arial Narrow" w:hAnsi="Arial Narrow"/>
          <w:sz w:val="24"/>
          <w:szCs w:val="24"/>
        </w:rPr>
        <w:t xml:space="preserve"> Pride. West Yorkshire is a very diverse area and </w:t>
      </w:r>
      <w:r>
        <w:rPr>
          <w:rFonts w:ascii="Arial Narrow" w:hAnsi="Arial Narrow"/>
          <w:sz w:val="24"/>
          <w:szCs w:val="24"/>
        </w:rPr>
        <w:t xml:space="preserve">the PCC is </w:t>
      </w:r>
      <w:r w:rsidR="00B00EF4">
        <w:rPr>
          <w:rFonts w:ascii="Arial Narrow" w:hAnsi="Arial Narrow"/>
          <w:sz w:val="24"/>
          <w:szCs w:val="24"/>
        </w:rPr>
        <w:t>thankful of such opportunities to engage with people from communities who may sometimes feel that they are not heard. Their input has been invaluable and</w:t>
      </w:r>
      <w:r>
        <w:rPr>
          <w:rFonts w:ascii="Arial Narrow" w:hAnsi="Arial Narrow"/>
          <w:sz w:val="24"/>
          <w:szCs w:val="24"/>
        </w:rPr>
        <w:t xml:space="preserve"> has informed key areas of </w:t>
      </w:r>
      <w:r w:rsidR="00B00EF4">
        <w:rPr>
          <w:rFonts w:ascii="Arial Narrow" w:hAnsi="Arial Narrow"/>
          <w:sz w:val="24"/>
          <w:szCs w:val="24"/>
        </w:rPr>
        <w:t xml:space="preserve">work including hate crime, stop and search, ASB, child sexual exploitation, human trafficking, and all other aspects of supporting victims and witnesses, and making people feel safer in West Yorkshire. The OPCC </w:t>
      </w:r>
      <w:r>
        <w:rPr>
          <w:rFonts w:ascii="Arial Narrow" w:hAnsi="Arial Narrow"/>
          <w:sz w:val="24"/>
          <w:szCs w:val="24"/>
        </w:rPr>
        <w:t>has</w:t>
      </w:r>
      <w:r w:rsidR="00B00EF4">
        <w:rPr>
          <w:rFonts w:ascii="Arial Narrow" w:hAnsi="Arial Narrow"/>
          <w:sz w:val="24"/>
          <w:szCs w:val="24"/>
        </w:rPr>
        <w:t xml:space="preserve"> recruit</w:t>
      </w:r>
      <w:r>
        <w:rPr>
          <w:rFonts w:ascii="Arial Narrow" w:hAnsi="Arial Narrow"/>
          <w:sz w:val="24"/>
          <w:szCs w:val="24"/>
        </w:rPr>
        <w:t>ed</w:t>
      </w:r>
      <w:r w:rsidR="00B00EF4">
        <w:rPr>
          <w:rFonts w:ascii="Arial Narrow" w:hAnsi="Arial Narrow"/>
          <w:sz w:val="24"/>
          <w:szCs w:val="24"/>
        </w:rPr>
        <w:t xml:space="preserve"> a Victim’s Champion </w:t>
      </w:r>
      <w:r w:rsidR="00BB285B">
        <w:rPr>
          <w:rFonts w:ascii="Arial Narrow" w:hAnsi="Arial Narrow"/>
          <w:sz w:val="24"/>
          <w:szCs w:val="24"/>
        </w:rPr>
        <w:t xml:space="preserve">project </w:t>
      </w:r>
      <w:r w:rsidR="00B00EF4">
        <w:rPr>
          <w:rFonts w:ascii="Arial Narrow" w:hAnsi="Arial Narrow"/>
          <w:sz w:val="24"/>
          <w:szCs w:val="24"/>
        </w:rPr>
        <w:t xml:space="preserve">with an initial BME focus to drive </w:t>
      </w:r>
      <w:r w:rsidR="00BB285B">
        <w:rPr>
          <w:rFonts w:ascii="Arial Narrow" w:hAnsi="Arial Narrow"/>
          <w:sz w:val="24"/>
          <w:szCs w:val="24"/>
        </w:rPr>
        <w:t xml:space="preserve">further </w:t>
      </w:r>
      <w:r w:rsidR="00B00EF4">
        <w:rPr>
          <w:rFonts w:ascii="Arial Narrow" w:hAnsi="Arial Narrow"/>
          <w:sz w:val="24"/>
          <w:szCs w:val="24"/>
        </w:rPr>
        <w:t xml:space="preserve">work forward in this area. </w:t>
      </w:r>
    </w:p>
    <w:p w:rsidR="00B00EF4" w:rsidRDefault="00B00EF4" w:rsidP="00B00EF4">
      <w:pPr>
        <w:rPr>
          <w:rFonts w:ascii="Arial Narrow" w:hAnsi="Arial Narrow"/>
          <w:sz w:val="24"/>
          <w:szCs w:val="24"/>
        </w:rPr>
      </w:pPr>
    </w:p>
    <w:p w:rsidR="00B00EF4" w:rsidRPr="00ED6D46" w:rsidRDefault="005808D0" w:rsidP="00B00EF4">
      <w:pPr>
        <w:rPr>
          <w:rFonts w:ascii="Arial Narrow" w:hAnsi="Arial Narrow"/>
          <w:sz w:val="24"/>
          <w:szCs w:val="24"/>
        </w:rPr>
      </w:pPr>
      <w:r>
        <w:rPr>
          <w:rFonts w:ascii="Arial Narrow" w:hAnsi="Arial Narrow"/>
          <w:sz w:val="24"/>
          <w:szCs w:val="24"/>
        </w:rPr>
        <w:t>The PCC has</w:t>
      </w:r>
      <w:r w:rsidR="00B00EF4" w:rsidRPr="00ED6D46">
        <w:rPr>
          <w:rFonts w:ascii="Arial Narrow" w:hAnsi="Arial Narrow"/>
          <w:sz w:val="24"/>
          <w:szCs w:val="24"/>
        </w:rPr>
        <w:t xml:space="preserve"> continued to meet with </w:t>
      </w:r>
      <w:r w:rsidR="00BB285B">
        <w:rPr>
          <w:rFonts w:ascii="Arial Narrow" w:hAnsi="Arial Narrow"/>
          <w:sz w:val="24"/>
          <w:szCs w:val="24"/>
        </w:rPr>
        <w:t>many</w:t>
      </w:r>
      <w:r w:rsidR="00B00EF4" w:rsidRPr="00ED6D46">
        <w:rPr>
          <w:rFonts w:ascii="Arial Narrow" w:hAnsi="Arial Narrow"/>
          <w:sz w:val="24"/>
          <w:szCs w:val="24"/>
        </w:rPr>
        <w:t xml:space="preserve"> partners and stakeholders who work with groups who are marginalised; this informs all aspects of </w:t>
      </w:r>
      <w:r>
        <w:rPr>
          <w:rFonts w:ascii="Arial Narrow" w:hAnsi="Arial Narrow"/>
          <w:sz w:val="24"/>
          <w:szCs w:val="24"/>
        </w:rPr>
        <w:t>his</w:t>
      </w:r>
      <w:r w:rsidR="00B00EF4" w:rsidRPr="00ED6D46">
        <w:rPr>
          <w:rFonts w:ascii="Arial Narrow" w:hAnsi="Arial Narrow"/>
          <w:sz w:val="24"/>
          <w:szCs w:val="24"/>
        </w:rPr>
        <w:t xml:space="preserve"> work including how </w:t>
      </w:r>
      <w:r>
        <w:rPr>
          <w:rFonts w:ascii="Arial Narrow" w:hAnsi="Arial Narrow"/>
          <w:sz w:val="24"/>
          <w:szCs w:val="24"/>
        </w:rPr>
        <w:t>he</w:t>
      </w:r>
      <w:r w:rsidR="00B00EF4" w:rsidRPr="00ED6D46">
        <w:rPr>
          <w:rFonts w:ascii="Arial Narrow" w:hAnsi="Arial Narrow"/>
          <w:sz w:val="24"/>
          <w:szCs w:val="24"/>
        </w:rPr>
        <w:t xml:space="preserve"> oversee</w:t>
      </w:r>
      <w:r>
        <w:rPr>
          <w:rFonts w:ascii="Arial Narrow" w:hAnsi="Arial Narrow"/>
          <w:sz w:val="24"/>
          <w:szCs w:val="24"/>
        </w:rPr>
        <w:t>s</w:t>
      </w:r>
      <w:r w:rsidR="00B00EF4" w:rsidRPr="00ED6D46">
        <w:rPr>
          <w:rFonts w:ascii="Arial Narrow" w:hAnsi="Arial Narrow"/>
          <w:sz w:val="24"/>
          <w:szCs w:val="24"/>
        </w:rPr>
        <w:t xml:space="preserve"> what the </w:t>
      </w:r>
      <w:r>
        <w:rPr>
          <w:rFonts w:ascii="Arial Narrow" w:hAnsi="Arial Narrow"/>
          <w:sz w:val="24"/>
          <w:szCs w:val="24"/>
        </w:rPr>
        <w:t>police do on a daily basis. He has</w:t>
      </w:r>
      <w:r w:rsidR="00B00EF4" w:rsidRPr="00ED6D46">
        <w:rPr>
          <w:rFonts w:ascii="Arial Narrow" w:hAnsi="Arial Narrow"/>
          <w:sz w:val="24"/>
          <w:szCs w:val="24"/>
        </w:rPr>
        <w:t xml:space="preserve"> visited many groups across the county to talk about the issues which matter to them, the one thing they all have in common i</w:t>
      </w:r>
      <w:r>
        <w:rPr>
          <w:rFonts w:ascii="Arial Narrow" w:hAnsi="Arial Narrow"/>
          <w:sz w:val="24"/>
          <w:szCs w:val="24"/>
        </w:rPr>
        <w:t>s</w:t>
      </w:r>
      <w:r w:rsidR="00B00EF4" w:rsidRPr="00ED6D46">
        <w:rPr>
          <w:rFonts w:ascii="Arial Narrow" w:hAnsi="Arial Narrow"/>
          <w:sz w:val="24"/>
          <w:szCs w:val="24"/>
        </w:rPr>
        <w:t xml:space="preserve"> the</w:t>
      </w:r>
      <w:r>
        <w:rPr>
          <w:rFonts w:ascii="Arial Narrow" w:hAnsi="Arial Narrow"/>
          <w:sz w:val="24"/>
          <w:szCs w:val="24"/>
        </w:rPr>
        <w:t xml:space="preserve">ir willingness to engage </w:t>
      </w:r>
      <w:r w:rsidR="00B00EF4" w:rsidRPr="00ED6D46">
        <w:rPr>
          <w:rFonts w:ascii="Arial Narrow" w:hAnsi="Arial Narrow"/>
          <w:sz w:val="24"/>
          <w:szCs w:val="24"/>
        </w:rPr>
        <w:t xml:space="preserve">and their commitment to help </w:t>
      </w:r>
      <w:r>
        <w:rPr>
          <w:rFonts w:ascii="Arial Narrow" w:hAnsi="Arial Narrow"/>
          <w:sz w:val="24"/>
          <w:szCs w:val="24"/>
        </w:rPr>
        <w:t>the PCC</w:t>
      </w:r>
      <w:r w:rsidR="00B00EF4" w:rsidRPr="00ED6D46">
        <w:rPr>
          <w:rFonts w:ascii="Arial Narrow" w:hAnsi="Arial Narrow"/>
          <w:sz w:val="24"/>
          <w:szCs w:val="24"/>
        </w:rPr>
        <w:t xml:space="preserve"> in </w:t>
      </w:r>
      <w:r>
        <w:rPr>
          <w:rFonts w:ascii="Arial Narrow" w:hAnsi="Arial Narrow"/>
          <w:sz w:val="24"/>
          <w:szCs w:val="24"/>
        </w:rPr>
        <w:t>his</w:t>
      </w:r>
      <w:r w:rsidR="00B00EF4" w:rsidRPr="00ED6D46">
        <w:rPr>
          <w:rFonts w:ascii="Arial Narrow" w:hAnsi="Arial Narrow"/>
          <w:sz w:val="24"/>
          <w:szCs w:val="24"/>
        </w:rPr>
        <w:t xml:space="preserve"> role. They continue to work with </w:t>
      </w:r>
      <w:r>
        <w:rPr>
          <w:rFonts w:ascii="Arial Narrow" w:hAnsi="Arial Narrow"/>
          <w:sz w:val="24"/>
          <w:szCs w:val="24"/>
        </w:rPr>
        <w:t>the PCC</w:t>
      </w:r>
      <w:r w:rsidR="00B00EF4" w:rsidRPr="00ED6D46">
        <w:rPr>
          <w:rFonts w:ascii="Arial Narrow" w:hAnsi="Arial Narrow"/>
          <w:sz w:val="24"/>
          <w:szCs w:val="24"/>
        </w:rPr>
        <w:t xml:space="preserve"> across all of the pr</w:t>
      </w:r>
      <w:r>
        <w:rPr>
          <w:rFonts w:ascii="Arial Narrow" w:hAnsi="Arial Narrow"/>
          <w:sz w:val="24"/>
          <w:szCs w:val="24"/>
        </w:rPr>
        <w:t>iorities within the Police and C</w:t>
      </w:r>
      <w:r w:rsidR="00B00EF4" w:rsidRPr="00ED6D46">
        <w:rPr>
          <w:rFonts w:ascii="Arial Narrow" w:hAnsi="Arial Narrow"/>
          <w:sz w:val="24"/>
          <w:szCs w:val="24"/>
        </w:rPr>
        <w:t xml:space="preserve">rime </w:t>
      </w:r>
      <w:r>
        <w:rPr>
          <w:rFonts w:ascii="Arial Narrow" w:hAnsi="Arial Narrow"/>
          <w:sz w:val="24"/>
          <w:szCs w:val="24"/>
        </w:rPr>
        <w:t>P</w:t>
      </w:r>
      <w:r w:rsidR="00B00EF4" w:rsidRPr="00ED6D46">
        <w:rPr>
          <w:rFonts w:ascii="Arial Narrow" w:hAnsi="Arial Narrow"/>
          <w:sz w:val="24"/>
          <w:szCs w:val="24"/>
        </w:rPr>
        <w:t xml:space="preserve">lan to ensure their voice is heard and that they are satisfied with the level of </w:t>
      </w:r>
      <w:r>
        <w:rPr>
          <w:rFonts w:ascii="Arial Narrow" w:hAnsi="Arial Narrow"/>
          <w:sz w:val="24"/>
          <w:szCs w:val="24"/>
        </w:rPr>
        <w:t>p</w:t>
      </w:r>
      <w:r w:rsidR="00B00EF4" w:rsidRPr="00ED6D46">
        <w:rPr>
          <w:rFonts w:ascii="Arial Narrow" w:hAnsi="Arial Narrow"/>
          <w:sz w:val="24"/>
          <w:szCs w:val="24"/>
        </w:rPr>
        <w:t>olicing they receive.</w:t>
      </w:r>
    </w:p>
    <w:p w:rsidR="00B00EF4" w:rsidRPr="00ED6D46" w:rsidRDefault="00B00EF4" w:rsidP="00B00EF4">
      <w:pPr>
        <w:rPr>
          <w:rFonts w:ascii="Arial Narrow" w:hAnsi="Arial Narrow"/>
          <w:sz w:val="24"/>
          <w:szCs w:val="24"/>
        </w:rPr>
      </w:pPr>
    </w:p>
    <w:p w:rsidR="00B00EF4" w:rsidRPr="00ED6D46" w:rsidRDefault="00BB285B" w:rsidP="00B00EF4">
      <w:pPr>
        <w:rPr>
          <w:rFonts w:ascii="Arial Narrow" w:hAnsi="Arial Narrow"/>
          <w:sz w:val="24"/>
          <w:szCs w:val="24"/>
        </w:rPr>
      </w:pPr>
      <w:r>
        <w:rPr>
          <w:rFonts w:ascii="Arial Narrow" w:hAnsi="Arial Narrow"/>
          <w:sz w:val="24"/>
          <w:szCs w:val="24"/>
        </w:rPr>
        <w:t>He</w:t>
      </w:r>
      <w:r w:rsidR="005808D0">
        <w:rPr>
          <w:rFonts w:ascii="Arial Narrow" w:hAnsi="Arial Narrow"/>
          <w:sz w:val="24"/>
          <w:szCs w:val="24"/>
        </w:rPr>
        <w:t xml:space="preserve"> has</w:t>
      </w:r>
      <w:r>
        <w:rPr>
          <w:rFonts w:ascii="Arial Narrow" w:hAnsi="Arial Narrow"/>
          <w:sz w:val="24"/>
          <w:szCs w:val="24"/>
        </w:rPr>
        <w:t xml:space="preserve"> also</w:t>
      </w:r>
      <w:r w:rsidR="00B00EF4" w:rsidRPr="00ED6D46">
        <w:rPr>
          <w:rFonts w:ascii="Arial Narrow" w:hAnsi="Arial Narrow"/>
          <w:sz w:val="24"/>
          <w:szCs w:val="24"/>
        </w:rPr>
        <w:t xml:space="preserve"> visited older people’s forums including visits to retired men’s and women’s groups and groups representing both women’s and men’s interests, learnt more about domestic abuse by talking to women and children in women’s refuges</w:t>
      </w:r>
      <w:r w:rsidR="000007F5">
        <w:rPr>
          <w:rFonts w:ascii="Arial Narrow" w:hAnsi="Arial Narrow"/>
          <w:sz w:val="24"/>
          <w:szCs w:val="24"/>
        </w:rPr>
        <w:t>. He has</w:t>
      </w:r>
      <w:r w:rsidR="00B00EF4" w:rsidRPr="00ED6D46">
        <w:rPr>
          <w:rFonts w:ascii="Arial Narrow" w:hAnsi="Arial Narrow"/>
          <w:sz w:val="24"/>
          <w:szCs w:val="24"/>
        </w:rPr>
        <w:t xml:space="preserve"> also met with a wide variety of B</w:t>
      </w:r>
      <w:r w:rsidR="000007F5">
        <w:rPr>
          <w:rFonts w:ascii="Arial Narrow" w:hAnsi="Arial Narrow"/>
          <w:sz w:val="24"/>
          <w:szCs w:val="24"/>
        </w:rPr>
        <w:t>ME</w:t>
      </w:r>
      <w:r w:rsidR="00B00EF4" w:rsidRPr="00ED6D46">
        <w:rPr>
          <w:rFonts w:ascii="Arial Narrow" w:hAnsi="Arial Narrow"/>
          <w:sz w:val="24"/>
          <w:szCs w:val="24"/>
        </w:rPr>
        <w:t xml:space="preserve"> groups and individuals exploring issues and challenges facing young and out of work people and discussed the impact of violence and gang culture including the impact on individuals. </w:t>
      </w:r>
      <w:r w:rsidR="000007F5">
        <w:rPr>
          <w:rFonts w:ascii="Arial Narrow" w:hAnsi="Arial Narrow"/>
          <w:sz w:val="24"/>
          <w:szCs w:val="24"/>
        </w:rPr>
        <w:t>He</w:t>
      </w:r>
      <w:r w:rsidR="00B00EF4" w:rsidRPr="00ED6D46">
        <w:rPr>
          <w:rFonts w:ascii="Arial Narrow" w:hAnsi="Arial Narrow"/>
          <w:sz w:val="24"/>
          <w:szCs w:val="24"/>
        </w:rPr>
        <w:t xml:space="preserve"> ha</w:t>
      </w:r>
      <w:r w:rsidR="000007F5">
        <w:rPr>
          <w:rFonts w:ascii="Arial Narrow" w:hAnsi="Arial Narrow"/>
          <w:sz w:val="24"/>
          <w:szCs w:val="24"/>
        </w:rPr>
        <w:t>s</w:t>
      </w:r>
      <w:r w:rsidR="00B00EF4" w:rsidRPr="00ED6D46">
        <w:rPr>
          <w:rFonts w:ascii="Arial Narrow" w:hAnsi="Arial Narrow"/>
          <w:sz w:val="24"/>
          <w:szCs w:val="24"/>
        </w:rPr>
        <w:t xml:space="preserve"> met with other religious leaders and groups across the county to discuss the challenges they face and learned more about the benefits of multi faith partnerships.</w:t>
      </w:r>
      <w:r w:rsidR="000007F5">
        <w:rPr>
          <w:rFonts w:ascii="Arial Narrow" w:hAnsi="Arial Narrow"/>
          <w:sz w:val="24"/>
          <w:szCs w:val="24"/>
        </w:rPr>
        <w:t xml:space="preserve"> In particular he has</w:t>
      </w:r>
      <w:r w:rsidR="00B00EF4" w:rsidRPr="00ED6D46">
        <w:rPr>
          <w:rFonts w:ascii="Arial Narrow" w:hAnsi="Arial Narrow"/>
          <w:sz w:val="24"/>
          <w:szCs w:val="24"/>
        </w:rPr>
        <w:t xml:space="preserve"> discussed </w:t>
      </w:r>
      <w:r w:rsidR="000007F5">
        <w:rPr>
          <w:rFonts w:ascii="Arial Narrow" w:hAnsi="Arial Narrow"/>
          <w:sz w:val="24"/>
          <w:szCs w:val="24"/>
        </w:rPr>
        <w:t>f</w:t>
      </w:r>
      <w:r w:rsidR="00B00EF4" w:rsidRPr="00ED6D46">
        <w:rPr>
          <w:rFonts w:ascii="Arial Narrow" w:hAnsi="Arial Narrow"/>
          <w:sz w:val="24"/>
          <w:szCs w:val="24"/>
        </w:rPr>
        <w:t xml:space="preserve">orced </w:t>
      </w:r>
      <w:r w:rsidR="000007F5">
        <w:rPr>
          <w:rFonts w:ascii="Arial Narrow" w:hAnsi="Arial Narrow"/>
          <w:sz w:val="24"/>
          <w:szCs w:val="24"/>
        </w:rPr>
        <w:t>m</w:t>
      </w:r>
      <w:r w:rsidR="00B00EF4" w:rsidRPr="00ED6D46">
        <w:rPr>
          <w:rFonts w:ascii="Arial Narrow" w:hAnsi="Arial Narrow"/>
          <w:sz w:val="24"/>
          <w:szCs w:val="24"/>
        </w:rPr>
        <w:t xml:space="preserve">arriage, FGM, </w:t>
      </w:r>
      <w:r w:rsidR="000007F5">
        <w:rPr>
          <w:rFonts w:ascii="Arial Narrow" w:hAnsi="Arial Narrow"/>
          <w:sz w:val="24"/>
          <w:szCs w:val="24"/>
        </w:rPr>
        <w:t>s</w:t>
      </w:r>
      <w:r w:rsidR="00B00EF4" w:rsidRPr="00ED6D46">
        <w:rPr>
          <w:rFonts w:ascii="Arial Narrow" w:hAnsi="Arial Narrow"/>
          <w:sz w:val="24"/>
          <w:szCs w:val="24"/>
        </w:rPr>
        <w:t>afeguarding and CSE.</w:t>
      </w:r>
    </w:p>
    <w:p w:rsidR="00B00EF4" w:rsidRPr="00ED6D46" w:rsidRDefault="00B00EF4" w:rsidP="00B00EF4">
      <w:pPr>
        <w:rPr>
          <w:rFonts w:ascii="Arial Narrow" w:hAnsi="Arial Narrow"/>
          <w:sz w:val="24"/>
          <w:szCs w:val="24"/>
        </w:rPr>
      </w:pPr>
    </w:p>
    <w:p w:rsidR="00B00EF4" w:rsidRPr="00ED6D46" w:rsidRDefault="000007F5" w:rsidP="00B00EF4">
      <w:pPr>
        <w:rPr>
          <w:rFonts w:ascii="Arial Narrow" w:hAnsi="Arial Narrow"/>
          <w:sz w:val="24"/>
          <w:szCs w:val="24"/>
        </w:rPr>
      </w:pPr>
      <w:r>
        <w:rPr>
          <w:rFonts w:ascii="Arial Narrow" w:hAnsi="Arial Narrow"/>
          <w:sz w:val="24"/>
          <w:szCs w:val="24"/>
        </w:rPr>
        <w:t>The PCC has</w:t>
      </w:r>
      <w:r w:rsidR="00B00EF4" w:rsidRPr="00ED6D46">
        <w:rPr>
          <w:rFonts w:ascii="Arial Narrow" w:hAnsi="Arial Narrow"/>
          <w:sz w:val="24"/>
          <w:szCs w:val="24"/>
        </w:rPr>
        <w:t xml:space="preserve"> learned more about crime issues affecting disabled people and about the impact of hidden disabilities including learning difficulties, including feelings of safety when they travel across the county and see the impact of the Safe Scheme which supports some of our most vulnerable people</w:t>
      </w:r>
      <w:r>
        <w:rPr>
          <w:rFonts w:ascii="Arial Narrow" w:hAnsi="Arial Narrow"/>
          <w:sz w:val="24"/>
          <w:szCs w:val="24"/>
        </w:rPr>
        <w:t xml:space="preserve">, and has </w:t>
      </w:r>
      <w:r w:rsidR="00B00EF4" w:rsidRPr="00ED6D46">
        <w:rPr>
          <w:rFonts w:ascii="Arial Narrow" w:hAnsi="Arial Narrow"/>
          <w:sz w:val="24"/>
          <w:szCs w:val="24"/>
        </w:rPr>
        <w:t>met with homeless people and dis</w:t>
      </w:r>
      <w:r>
        <w:rPr>
          <w:rFonts w:ascii="Arial Narrow" w:hAnsi="Arial Narrow"/>
          <w:sz w:val="24"/>
          <w:szCs w:val="24"/>
        </w:rPr>
        <w:t>cussed their feelings of safety</w:t>
      </w:r>
      <w:r w:rsidR="00B00EF4" w:rsidRPr="00ED6D46">
        <w:rPr>
          <w:rFonts w:ascii="Arial Narrow" w:hAnsi="Arial Narrow"/>
          <w:sz w:val="24"/>
          <w:szCs w:val="24"/>
        </w:rPr>
        <w:t>.</w:t>
      </w:r>
    </w:p>
    <w:p w:rsidR="00B00EF4" w:rsidRPr="00ED6D46" w:rsidRDefault="00B00EF4" w:rsidP="00B00EF4">
      <w:pPr>
        <w:rPr>
          <w:rFonts w:ascii="Arial Narrow" w:hAnsi="Arial Narrow"/>
          <w:sz w:val="24"/>
          <w:szCs w:val="24"/>
        </w:rPr>
      </w:pPr>
    </w:p>
    <w:p w:rsidR="00B00EF4" w:rsidRPr="00ED6D46" w:rsidRDefault="000007F5" w:rsidP="00B00EF4">
      <w:pPr>
        <w:rPr>
          <w:rFonts w:ascii="Arial Narrow" w:hAnsi="Arial Narrow"/>
          <w:sz w:val="24"/>
          <w:szCs w:val="24"/>
        </w:rPr>
      </w:pPr>
      <w:r>
        <w:rPr>
          <w:rFonts w:ascii="Arial Narrow" w:hAnsi="Arial Narrow"/>
          <w:sz w:val="24"/>
          <w:szCs w:val="24"/>
        </w:rPr>
        <w:t>The PCC wi</w:t>
      </w:r>
      <w:r w:rsidR="001A2703">
        <w:rPr>
          <w:rFonts w:ascii="Arial Narrow" w:hAnsi="Arial Narrow"/>
          <w:sz w:val="24"/>
          <w:szCs w:val="24"/>
        </w:rPr>
        <w:t>l</w:t>
      </w:r>
      <w:r>
        <w:rPr>
          <w:rFonts w:ascii="Arial Narrow" w:hAnsi="Arial Narrow"/>
          <w:sz w:val="24"/>
          <w:szCs w:val="24"/>
        </w:rPr>
        <w:t>l</w:t>
      </w:r>
      <w:r w:rsidR="00B00EF4" w:rsidRPr="00ED6D46">
        <w:rPr>
          <w:rFonts w:ascii="Arial Narrow" w:hAnsi="Arial Narrow"/>
          <w:sz w:val="24"/>
          <w:szCs w:val="24"/>
        </w:rPr>
        <w:t xml:space="preserve"> continue to work to ensure that all people have an equal opportunity to have their voice heard and to increase awareness and understanding of the needs of specific groups to ensure </w:t>
      </w:r>
      <w:r>
        <w:rPr>
          <w:rFonts w:ascii="Arial Narrow" w:hAnsi="Arial Narrow"/>
          <w:sz w:val="24"/>
          <w:szCs w:val="24"/>
        </w:rPr>
        <w:t>his</w:t>
      </w:r>
      <w:r w:rsidR="00B00EF4" w:rsidRPr="00ED6D46">
        <w:rPr>
          <w:rFonts w:ascii="Arial Narrow" w:hAnsi="Arial Narrow"/>
          <w:sz w:val="24"/>
          <w:szCs w:val="24"/>
        </w:rPr>
        <w:t xml:space="preserve"> work is accessible to all and continue to support w</w:t>
      </w:r>
      <w:r>
        <w:rPr>
          <w:rFonts w:ascii="Arial Narrow" w:hAnsi="Arial Narrow"/>
          <w:sz w:val="24"/>
          <w:szCs w:val="24"/>
        </w:rPr>
        <w:t>ork with specific communities.</w:t>
      </w:r>
    </w:p>
    <w:p w:rsidR="00B00EF4" w:rsidRPr="00213637" w:rsidRDefault="00B00EF4" w:rsidP="00B00EF4">
      <w:pPr>
        <w:rPr>
          <w:rFonts w:ascii="Arial Narrow" w:hAnsi="Arial Narrow"/>
          <w:b/>
          <w:color w:val="FF0000"/>
          <w:sz w:val="24"/>
          <w:szCs w:val="24"/>
        </w:rPr>
      </w:pPr>
    </w:p>
    <w:tbl>
      <w:tblPr>
        <w:tblStyle w:val="TableGrid"/>
        <w:tblpPr w:leftFromText="180" w:rightFromText="180"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00EF4" w:rsidRPr="000007F5" w:rsidTr="000007F5">
        <w:tc>
          <w:tcPr>
            <w:tcW w:w="10314" w:type="dxa"/>
            <w:shd w:val="clear" w:color="auto" w:fill="D9D9D9" w:themeFill="background1" w:themeFillShade="D9"/>
          </w:tcPr>
          <w:p w:rsidR="00B00EF4" w:rsidRDefault="00B00EF4" w:rsidP="00321905">
            <w:pPr>
              <w:rPr>
                <w:rFonts w:ascii="Arial Narrow" w:hAnsi="Arial Narrow"/>
              </w:rPr>
            </w:pPr>
            <w:r w:rsidRPr="000007F5">
              <w:rPr>
                <w:rFonts w:ascii="Arial Narrow" w:hAnsi="Arial Narrow"/>
              </w:rPr>
              <w:t xml:space="preserve">Ensuring that people from minority groups are supported not only by the police but by partners and community groups is extremely important to me which is why I decided that the third round of my Safer Communities Fund should have an emphasis of equality. This encouraged a wealth of organisations to come forward who were focussed on working with people from all manner of minority communities, including: </w:t>
            </w:r>
          </w:p>
          <w:p w:rsidR="000007F5" w:rsidRPr="000007F5" w:rsidRDefault="000007F5" w:rsidP="00321905">
            <w:pPr>
              <w:rPr>
                <w:rFonts w:ascii="Arial Narrow" w:hAnsi="Arial Narrow"/>
              </w:rPr>
            </w:pPr>
          </w:p>
          <w:p w:rsidR="00B00EF4" w:rsidRPr="000007F5" w:rsidRDefault="000007F5" w:rsidP="00321905">
            <w:pPr>
              <w:pStyle w:val="ListParagraph"/>
              <w:numPr>
                <w:ilvl w:val="0"/>
                <w:numId w:val="55"/>
              </w:numPr>
              <w:rPr>
                <w:rFonts w:ascii="Arial Narrow" w:hAnsi="Arial Narrow"/>
              </w:rPr>
            </w:pPr>
            <w:r>
              <w:rPr>
                <w:rFonts w:ascii="Arial Narrow" w:hAnsi="Arial Narrow"/>
              </w:rPr>
              <w:t>A</w:t>
            </w:r>
            <w:r w:rsidR="00B00EF4" w:rsidRPr="000007F5">
              <w:rPr>
                <w:rFonts w:ascii="Arial Narrow" w:hAnsi="Arial Narrow"/>
              </w:rPr>
              <w:t xml:space="preserve"> national organisation working towards challenging all forms of hate crime and discrimination based on any aspect of an individual’s identity. My support enable the organisation to extend its Hate Crime Advocacy service so that it can provide face to face support. </w:t>
            </w:r>
          </w:p>
          <w:p w:rsidR="00B00EF4" w:rsidRPr="000007F5" w:rsidRDefault="000007F5" w:rsidP="00321905">
            <w:pPr>
              <w:pStyle w:val="ListParagraph"/>
              <w:numPr>
                <w:ilvl w:val="0"/>
                <w:numId w:val="55"/>
              </w:numPr>
              <w:rPr>
                <w:rFonts w:ascii="Arial Narrow" w:hAnsi="Arial Narrow"/>
              </w:rPr>
            </w:pPr>
            <w:r>
              <w:rPr>
                <w:rFonts w:ascii="Arial Narrow" w:hAnsi="Arial Narrow"/>
              </w:rPr>
              <w:t>An</w:t>
            </w:r>
            <w:r w:rsidR="00B00EF4" w:rsidRPr="000007F5">
              <w:rPr>
                <w:rFonts w:ascii="Arial Narrow" w:hAnsi="Arial Narrow"/>
              </w:rPr>
              <w:t xml:space="preserve"> organisation which supports people who are transgender through offering advocacy, buddying, social contact, information and training. My support allowed them to carry out a number of seminars for up to 40 people in Bradford to help attendees gain knowledge and support transgender people. </w:t>
            </w:r>
          </w:p>
        </w:tc>
      </w:tr>
    </w:tbl>
    <w:p w:rsidR="00B00EF4" w:rsidRDefault="00B00EF4" w:rsidP="00B00EF4">
      <w:pPr>
        <w:rPr>
          <w:rFonts w:ascii="Arial Narrow" w:hAnsi="Arial Narrow"/>
          <w:color w:val="FF0000"/>
          <w:sz w:val="24"/>
          <w:szCs w:val="24"/>
        </w:rPr>
      </w:pPr>
    </w:p>
    <w:p w:rsidR="00B00EF4" w:rsidRDefault="000007F5" w:rsidP="00B00EF4">
      <w:pPr>
        <w:rPr>
          <w:rFonts w:ascii="Arial Narrow" w:hAnsi="Arial Narrow"/>
          <w:sz w:val="24"/>
          <w:szCs w:val="24"/>
        </w:rPr>
      </w:pPr>
      <w:r>
        <w:rPr>
          <w:rFonts w:ascii="Arial Narrow" w:hAnsi="Arial Narrow"/>
          <w:sz w:val="24"/>
          <w:szCs w:val="24"/>
        </w:rPr>
        <w:t>The PCC has</w:t>
      </w:r>
      <w:r w:rsidR="00B00EF4" w:rsidRPr="0091611E">
        <w:rPr>
          <w:rFonts w:ascii="Arial Narrow" w:hAnsi="Arial Narrow"/>
          <w:sz w:val="24"/>
          <w:szCs w:val="24"/>
        </w:rPr>
        <w:t xml:space="preserve"> continued to take the views of young people seriously</w:t>
      </w:r>
      <w:r>
        <w:rPr>
          <w:rFonts w:ascii="Arial Narrow" w:hAnsi="Arial Narrow"/>
          <w:sz w:val="24"/>
          <w:szCs w:val="24"/>
        </w:rPr>
        <w:t>, speaking to young peoples’ partnerships including Angel for Youth, and has expanded his</w:t>
      </w:r>
      <w:r w:rsidR="00B00EF4" w:rsidRPr="0091611E">
        <w:rPr>
          <w:rFonts w:ascii="Arial Narrow" w:hAnsi="Arial Narrow"/>
          <w:sz w:val="24"/>
          <w:szCs w:val="24"/>
        </w:rPr>
        <w:t xml:space="preserve"> Youth Advisory Group (YAG) by recruiting a further 27 members from across West Yorkshire</w:t>
      </w:r>
      <w:r w:rsidR="00B00EF4" w:rsidRPr="0091611E">
        <w:rPr>
          <w:rFonts w:ascii="Arial Narrow" w:hAnsi="Arial Narrow"/>
          <w:color w:val="FF0000"/>
          <w:sz w:val="24"/>
          <w:szCs w:val="24"/>
        </w:rPr>
        <w:t xml:space="preserve"> </w:t>
      </w:r>
      <w:r w:rsidR="00B00EF4" w:rsidRPr="0091611E">
        <w:rPr>
          <w:rFonts w:ascii="Arial Narrow" w:hAnsi="Arial Narrow"/>
          <w:sz w:val="24"/>
          <w:szCs w:val="24"/>
        </w:rPr>
        <w:t>taking the overall membership to 64.</w:t>
      </w:r>
      <w:r w:rsidR="00B00EF4">
        <w:rPr>
          <w:rFonts w:ascii="Arial Narrow" w:hAnsi="Arial Narrow"/>
          <w:sz w:val="24"/>
          <w:szCs w:val="24"/>
        </w:rPr>
        <w:t xml:space="preserve"> </w:t>
      </w:r>
      <w:r>
        <w:rPr>
          <w:rFonts w:ascii="Arial Narrow" w:hAnsi="Arial Narrow"/>
          <w:sz w:val="24"/>
          <w:szCs w:val="24"/>
        </w:rPr>
        <w:t>The YAG</w:t>
      </w:r>
      <w:r w:rsidR="00B00EF4" w:rsidRPr="0091611E">
        <w:rPr>
          <w:rFonts w:ascii="Arial Narrow" w:hAnsi="Arial Narrow"/>
          <w:sz w:val="24"/>
          <w:szCs w:val="24"/>
        </w:rPr>
        <w:t xml:space="preserve"> has met four times in the last year including a visit to the new Carr Gate Training and Development Centre where members were taken on a tour of the new facilities. The group have been informed on important areas within </w:t>
      </w:r>
      <w:r>
        <w:rPr>
          <w:rFonts w:ascii="Arial Narrow" w:hAnsi="Arial Narrow"/>
          <w:sz w:val="24"/>
          <w:szCs w:val="24"/>
        </w:rPr>
        <w:t>the</w:t>
      </w:r>
      <w:r w:rsidR="00B00EF4" w:rsidRPr="0091611E">
        <w:rPr>
          <w:rFonts w:ascii="Arial Narrow" w:hAnsi="Arial Narrow"/>
          <w:sz w:val="24"/>
          <w:szCs w:val="24"/>
        </w:rPr>
        <w:t xml:space="preserve"> Police and Crime Plan and continued to offer opinions on how to improve campaigns, service and work on policy area’s by providing their invaluable youth perspective.</w:t>
      </w:r>
      <w:r>
        <w:rPr>
          <w:rFonts w:ascii="Arial Narrow" w:hAnsi="Arial Narrow"/>
          <w:sz w:val="24"/>
          <w:szCs w:val="24"/>
        </w:rPr>
        <w:t xml:space="preserve"> </w:t>
      </w:r>
      <w:r w:rsidR="00B00EF4" w:rsidRPr="0091611E">
        <w:rPr>
          <w:rFonts w:ascii="Arial Narrow" w:hAnsi="Arial Narrow"/>
          <w:sz w:val="24"/>
          <w:szCs w:val="24"/>
        </w:rPr>
        <w:t>This year the Youth Advisory Group have covered:</w:t>
      </w:r>
      <w:r w:rsidR="00B00EF4">
        <w:rPr>
          <w:rFonts w:ascii="Arial Narrow" w:hAnsi="Arial Narrow"/>
          <w:sz w:val="24"/>
          <w:szCs w:val="24"/>
        </w:rPr>
        <w:t xml:space="preserve"> r</w:t>
      </w:r>
      <w:r w:rsidR="00B00EF4" w:rsidRPr="0091611E">
        <w:rPr>
          <w:rFonts w:ascii="Arial Narrow" w:hAnsi="Arial Narrow"/>
          <w:sz w:val="24"/>
          <w:szCs w:val="24"/>
        </w:rPr>
        <w:t>oad safety</w:t>
      </w:r>
      <w:r w:rsidR="00B00EF4">
        <w:rPr>
          <w:rFonts w:ascii="Arial Narrow" w:hAnsi="Arial Narrow"/>
          <w:sz w:val="24"/>
          <w:szCs w:val="24"/>
        </w:rPr>
        <w:t>; human t</w:t>
      </w:r>
      <w:r w:rsidR="00B00EF4" w:rsidRPr="0091611E">
        <w:rPr>
          <w:rFonts w:ascii="Arial Narrow" w:hAnsi="Arial Narrow"/>
          <w:sz w:val="24"/>
          <w:szCs w:val="24"/>
        </w:rPr>
        <w:t>rafficking</w:t>
      </w:r>
      <w:r w:rsidR="00B00EF4">
        <w:rPr>
          <w:rFonts w:ascii="Arial Narrow" w:hAnsi="Arial Narrow"/>
          <w:sz w:val="24"/>
          <w:szCs w:val="24"/>
        </w:rPr>
        <w:t>; h</w:t>
      </w:r>
      <w:r w:rsidR="00B00EF4" w:rsidRPr="0091611E">
        <w:rPr>
          <w:rFonts w:ascii="Arial Narrow" w:hAnsi="Arial Narrow"/>
          <w:sz w:val="24"/>
          <w:szCs w:val="24"/>
        </w:rPr>
        <w:t xml:space="preserve">ate </w:t>
      </w:r>
      <w:r w:rsidR="00B00EF4">
        <w:rPr>
          <w:rFonts w:ascii="Arial Narrow" w:hAnsi="Arial Narrow"/>
          <w:sz w:val="24"/>
          <w:szCs w:val="24"/>
        </w:rPr>
        <w:t>c</w:t>
      </w:r>
      <w:r w:rsidR="00B00EF4" w:rsidRPr="0091611E">
        <w:rPr>
          <w:rFonts w:ascii="Arial Narrow" w:hAnsi="Arial Narrow"/>
          <w:sz w:val="24"/>
          <w:szCs w:val="24"/>
        </w:rPr>
        <w:t>rime</w:t>
      </w:r>
      <w:r w:rsidR="00B00EF4">
        <w:rPr>
          <w:rFonts w:ascii="Arial Narrow" w:hAnsi="Arial Narrow"/>
          <w:sz w:val="24"/>
          <w:szCs w:val="24"/>
        </w:rPr>
        <w:t>; t</w:t>
      </w:r>
      <w:r w:rsidR="00B00EF4" w:rsidRPr="0091611E">
        <w:rPr>
          <w:rFonts w:ascii="Arial Narrow" w:hAnsi="Arial Narrow"/>
          <w:sz w:val="24"/>
          <w:szCs w:val="24"/>
        </w:rPr>
        <w:t>he ‘</w:t>
      </w:r>
      <w:proofErr w:type="spellStart"/>
      <w:r w:rsidR="00B00EF4" w:rsidRPr="0091611E">
        <w:rPr>
          <w:rFonts w:ascii="Arial Narrow" w:hAnsi="Arial Narrow"/>
          <w:sz w:val="24"/>
          <w:szCs w:val="24"/>
        </w:rPr>
        <w:t>Appy</w:t>
      </w:r>
      <w:proofErr w:type="spellEnd"/>
      <w:r w:rsidR="00B00EF4" w:rsidRPr="0091611E">
        <w:rPr>
          <w:rFonts w:ascii="Arial Narrow" w:hAnsi="Arial Narrow"/>
          <w:sz w:val="24"/>
          <w:szCs w:val="24"/>
        </w:rPr>
        <w:t xml:space="preserve"> Student</w:t>
      </w:r>
      <w:r w:rsidR="00B00EF4">
        <w:rPr>
          <w:rFonts w:ascii="Arial Narrow" w:hAnsi="Arial Narrow"/>
          <w:sz w:val="24"/>
          <w:szCs w:val="24"/>
        </w:rPr>
        <w:t>’</w:t>
      </w:r>
      <w:r w:rsidR="00B00EF4" w:rsidRPr="0091611E">
        <w:rPr>
          <w:rFonts w:ascii="Arial Narrow" w:hAnsi="Arial Narrow"/>
          <w:sz w:val="24"/>
          <w:szCs w:val="24"/>
        </w:rPr>
        <w:t xml:space="preserve"> App</w:t>
      </w:r>
      <w:r w:rsidR="00B00EF4">
        <w:rPr>
          <w:rFonts w:ascii="Arial Narrow" w:hAnsi="Arial Narrow"/>
          <w:sz w:val="24"/>
          <w:szCs w:val="24"/>
        </w:rPr>
        <w:t>; t</w:t>
      </w:r>
      <w:r w:rsidR="00B00EF4" w:rsidRPr="0091611E">
        <w:rPr>
          <w:rFonts w:ascii="Arial Narrow" w:hAnsi="Arial Narrow"/>
          <w:sz w:val="24"/>
          <w:szCs w:val="24"/>
        </w:rPr>
        <w:t>he Help for Victims Website</w:t>
      </w:r>
      <w:r w:rsidR="00B00EF4">
        <w:rPr>
          <w:rFonts w:ascii="Arial Narrow" w:hAnsi="Arial Narrow"/>
          <w:sz w:val="24"/>
          <w:szCs w:val="24"/>
        </w:rPr>
        <w:t>; c</w:t>
      </w:r>
      <w:r w:rsidR="00B00EF4" w:rsidRPr="0091611E">
        <w:rPr>
          <w:rFonts w:ascii="Arial Narrow" w:hAnsi="Arial Narrow"/>
          <w:sz w:val="24"/>
          <w:szCs w:val="24"/>
        </w:rPr>
        <w:t xml:space="preserve">hild </w:t>
      </w:r>
      <w:r w:rsidR="00B00EF4">
        <w:rPr>
          <w:rFonts w:ascii="Arial Narrow" w:hAnsi="Arial Narrow"/>
          <w:sz w:val="24"/>
          <w:szCs w:val="24"/>
        </w:rPr>
        <w:t>s</w:t>
      </w:r>
      <w:r w:rsidR="00B00EF4" w:rsidRPr="0091611E">
        <w:rPr>
          <w:rFonts w:ascii="Arial Narrow" w:hAnsi="Arial Narrow"/>
          <w:sz w:val="24"/>
          <w:szCs w:val="24"/>
        </w:rPr>
        <w:t xml:space="preserve">exual </w:t>
      </w:r>
      <w:r w:rsidR="00B00EF4">
        <w:rPr>
          <w:rFonts w:ascii="Arial Narrow" w:hAnsi="Arial Narrow"/>
          <w:sz w:val="24"/>
          <w:szCs w:val="24"/>
        </w:rPr>
        <w:t>e</w:t>
      </w:r>
      <w:r w:rsidR="00B00EF4" w:rsidRPr="0091611E">
        <w:rPr>
          <w:rFonts w:ascii="Arial Narrow" w:hAnsi="Arial Narrow"/>
          <w:sz w:val="24"/>
          <w:szCs w:val="24"/>
        </w:rPr>
        <w:t>xploitation and ‘know the signs campaign’</w:t>
      </w:r>
      <w:r w:rsidR="00B00EF4">
        <w:rPr>
          <w:rFonts w:ascii="Arial Narrow" w:hAnsi="Arial Narrow"/>
          <w:sz w:val="24"/>
          <w:szCs w:val="24"/>
        </w:rPr>
        <w:t>; p</w:t>
      </w:r>
      <w:r w:rsidR="00B00EF4" w:rsidRPr="0091611E">
        <w:rPr>
          <w:rFonts w:ascii="Arial Narrow" w:hAnsi="Arial Narrow"/>
          <w:sz w:val="24"/>
          <w:szCs w:val="24"/>
        </w:rPr>
        <w:t>rofessional standards and police behaviour</w:t>
      </w:r>
      <w:r w:rsidR="00B00EF4">
        <w:rPr>
          <w:rFonts w:ascii="Arial Narrow" w:hAnsi="Arial Narrow"/>
          <w:sz w:val="24"/>
          <w:szCs w:val="24"/>
        </w:rPr>
        <w:t xml:space="preserve">; </w:t>
      </w:r>
      <w:r w:rsidR="00B00EF4" w:rsidRPr="0091611E">
        <w:rPr>
          <w:rFonts w:ascii="Arial Narrow" w:hAnsi="Arial Narrow"/>
          <w:sz w:val="24"/>
          <w:szCs w:val="24"/>
        </w:rPr>
        <w:t>Smart CV</w:t>
      </w:r>
      <w:r w:rsidR="00B00EF4">
        <w:rPr>
          <w:rFonts w:ascii="Arial Narrow" w:hAnsi="Arial Narrow"/>
          <w:sz w:val="24"/>
          <w:szCs w:val="24"/>
        </w:rPr>
        <w:t xml:space="preserve">; and </w:t>
      </w:r>
      <w:proofErr w:type="spellStart"/>
      <w:r w:rsidR="00B00EF4">
        <w:rPr>
          <w:rFonts w:ascii="Arial Narrow" w:hAnsi="Arial Narrow"/>
          <w:sz w:val="24"/>
          <w:szCs w:val="24"/>
        </w:rPr>
        <w:t>c</w:t>
      </w:r>
      <w:r w:rsidR="00B00EF4" w:rsidRPr="0091611E">
        <w:rPr>
          <w:rFonts w:ascii="Arial Narrow" w:hAnsi="Arial Narrow"/>
          <w:sz w:val="24"/>
          <w:szCs w:val="24"/>
        </w:rPr>
        <w:t xml:space="preserve">yber </w:t>
      </w:r>
      <w:r w:rsidR="00B00EF4">
        <w:rPr>
          <w:rFonts w:ascii="Arial Narrow" w:hAnsi="Arial Narrow"/>
          <w:sz w:val="24"/>
          <w:szCs w:val="24"/>
        </w:rPr>
        <w:t>c</w:t>
      </w:r>
      <w:r w:rsidR="00B00EF4" w:rsidRPr="0091611E">
        <w:rPr>
          <w:rFonts w:ascii="Arial Narrow" w:hAnsi="Arial Narrow"/>
          <w:sz w:val="24"/>
          <w:szCs w:val="24"/>
        </w:rPr>
        <w:t>rime</w:t>
      </w:r>
      <w:proofErr w:type="spellEnd"/>
      <w:r w:rsidR="00B00EF4">
        <w:rPr>
          <w:rFonts w:ascii="Arial Narrow" w:hAnsi="Arial Narrow"/>
          <w:sz w:val="24"/>
          <w:szCs w:val="24"/>
        </w:rPr>
        <w:t xml:space="preserve">. </w:t>
      </w:r>
      <w:r w:rsidR="00B00EF4" w:rsidRPr="0091611E">
        <w:rPr>
          <w:rFonts w:ascii="Arial Narrow" w:hAnsi="Arial Narrow"/>
          <w:sz w:val="24"/>
          <w:szCs w:val="24"/>
        </w:rPr>
        <w:t>Each and every meeting has seen excellent ideas expressed from the group</w:t>
      </w:r>
      <w:r w:rsidR="00B00EF4">
        <w:rPr>
          <w:rFonts w:ascii="Arial Narrow" w:hAnsi="Arial Narrow"/>
          <w:sz w:val="24"/>
          <w:szCs w:val="24"/>
        </w:rPr>
        <w:t>.</w:t>
      </w:r>
    </w:p>
    <w:p w:rsidR="00B00EF4" w:rsidRDefault="00B00EF4" w:rsidP="00B00EF4">
      <w:pPr>
        <w:spacing w:after="160" w:line="259" w:lineRule="auto"/>
        <w:contextualSpacing/>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rPr>
          <w:trHeight w:val="990"/>
        </w:trPr>
        <w:tc>
          <w:tcPr>
            <w:tcW w:w="10348" w:type="dxa"/>
            <w:shd w:val="clear" w:color="auto" w:fill="D9D9D9" w:themeFill="background1" w:themeFillShade="D9"/>
          </w:tcPr>
          <w:p w:rsidR="00B00EF4" w:rsidRPr="007914DA" w:rsidRDefault="00B00EF4" w:rsidP="00321905">
            <w:pPr>
              <w:rPr>
                <w:rFonts w:ascii="Arial Narrow" w:hAnsi="Arial Narrow"/>
                <w:b/>
                <w:u w:val="single"/>
              </w:rPr>
            </w:pPr>
            <w:r w:rsidRPr="007914DA">
              <w:rPr>
                <w:rFonts w:ascii="Arial Narrow" w:hAnsi="Arial Narrow"/>
                <w:b/>
                <w:u w:val="single"/>
              </w:rPr>
              <w:t>Examples from YAG members</w:t>
            </w:r>
          </w:p>
          <w:p w:rsidR="00B00EF4" w:rsidRPr="007914DA" w:rsidRDefault="00B00EF4" w:rsidP="00321905">
            <w:pPr>
              <w:rPr>
                <w:rFonts w:ascii="Arial Narrow" w:hAnsi="Arial Narrow"/>
                <w:u w:val="single"/>
              </w:rPr>
            </w:pPr>
          </w:p>
          <w:p w:rsidR="00B00EF4" w:rsidRPr="007914DA" w:rsidRDefault="00B00EF4" w:rsidP="00321905">
            <w:pPr>
              <w:rPr>
                <w:rFonts w:ascii="Arial Narrow" w:hAnsi="Arial Narrow"/>
                <w:i/>
              </w:rPr>
            </w:pPr>
            <w:r w:rsidRPr="007914DA">
              <w:rPr>
                <w:rFonts w:ascii="Arial Narrow" w:hAnsi="Arial Narrow"/>
                <w:i/>
              </w:rPr>
              <w:t>‘Being part of YAG has given me a great appreciation of what the police do for us which I had previously been unaware of. Also it has made me feel much more included in the community because I have been able to share my thoughts on the problems we face in our communities. I have really enjoyed being part of YAG and hope to continue going to meetings for a lot longer.’</w:t>
            </w:r>
          </w:p>
          <w:p w:rsidR="00B00EF4" w:rsidRPr="007914DA" w:rsidRDefault="00B00EF4" w:rsidP="00321905">
            <w:pPr>
              <w:rPr>
                <w:rFonts w:ascii="Arial Narrow" w:hAnsi="Arial Narrow"/>
                <w:i/>
              </w:rPr>
            </w:pPr>
          </w:p>
          <w:p w:rsidR="00B00EF4" w:rsidRPr="000007F5" w:rsidRDefault="00B00EF4" w:rsidP="00321905">
            <w:pPr>
              <w:rPr>
                <w:rFonts w:ascii="Arial Narrow" w:hAnsi="Arial Narrow"/>
                <w:color w:val="FF0000"/>
              </w:rPr>
            </w:pPr>
            <w:r w:rsidRPr="007914DA">
              <w:rPr>
                <w:rFonts w:ascii="Arial Narrow" w:hAnsi="Arial Narrow"/>
                <w:i/>
              </w:rPr>
              <w:t>‘Being in the Youth Advisory Group has opened my eyes to a lot more of the work that the police do in our local communities, it has shown me that the police are a lot more diverse than one may expect. In and around my area, the police are absolutely brilliant, they are always here to help and have always performed to the highest standard, and I feel that I can now communicate this to the PCC and his colleagues in a new variety of ways that I previously could not do. I also feel that the Youth Advisory Group has given me a voice that I thought that I previously may not</w:t>
            </w:r>
            <w:r w:rsidR="000007F5">
              <w:rPr>
                <w:rFonts w:ascii="Arial Narrow" w:hAnsi="Arial Narrow"/>
                <w:i/>
              </w:rPr>
              <w:t>.’</w:t>
            </w:r>
          </w:p>
        </w:tc>
      </w:tr>
    </w:tbl>
    <w:p w:rsidR="00B00EF4" w:rsidRDefault="00B00EF4" w:rsidP="00B00EF4">
      <w:pPr>
        <w:rPr>
          <w:rFonts w:ascii="Arial Narrow" w:hAnsi="Arial Narrow"/>
          <w:sz w:val="24"/>
          <w:szCs w:val="24"/>
        </w:rPr>
      </w:pPr>
    </w:p>
    <w:p w:rsidR="00B00EF4" w:rsidRDefault="000007F5" w:rsidP="00B00EF4">
      <w:pPr>
        <w:pStyle w:val="ListParagraph"/>
        <w:ind w:left="0"/>
        <w:rPr>
          <w:rFonts w:ascii="Arial Narrow" w:hAnsi="Arial Narrow"/>
          <w:sz w:val="24"/>
          <w:szCs w:val="24"/>
        </w:rPr>
      </w:pPr>
      <w:r>
        <w:rPr>
          <w:rFonts w:ascii="Arial Narrow" w:hAnsi="Arial Narrow"/>
          <w:sz w:val="24"/>
          <w:szCs w:val="24"/>
        </w:rPr>
        <w:t xml:space="preserve">The PCC is </w:t>
      </w:r>
      <w:r w:rsidR="00B00EF4" w:rsidRPr="001A3CC5">
        <w:rPr>
          <w:rFonts w:ascii="Arial Narrow" w:hAnsi="Arial Narrow"/>
          <w:sz w:val="24"/>
          <w:szCs w:val="24"/>
        </w:rPr>
        <w:t xml:space="preserve">extremely supportive of </w:t>
      </w:r>
      <w:r>
        <w:rPr>
          <w:rFonts w:ascii="Arial Narrow" w:hAnsi="Arial Narrow"/>
          <w:sz w:val="24"/>
          <w:szCs w:val="24"/>
        </w:rPr>
        <w:t xml:space="preserve">the West Yorkshire Police </w:t>
      </w:r>
      <w:proofErr w:type="gramStart"/>
      <w:r>
        <w:rPr>
          <w:rFonts w:ascii="Arial Narrow" w:hAnsi="Arial Narrow"/>
          <w:sz w:val="24"/>
          <w:szCs w:val="24"/>
        </w:rPr>
        <w:t>explorers</w:t>
      </w:r>
      <w:proofErr w:type="gramEnd"/>
      <w:r>
        <w:rPr>
          <w:rFonts w:ascii="Arial Narrow" w:hAnsi="Arial Narrow"/>
          <w:sz w:val="24"/>
          <w:szCs w:val="24"/>
        </w:rPr>
        <w:t xml:space="preserve"> </w:t>
      </w:r>
      <w:r w:rsidR="00B00EF4" w:rsidRPr="001A3CC5">
        <w:rPr>
          <w:rFonts w:ascii="Arial Narrow" w:hAnsi="Arial Narrow"/>
          <w:sz w:val="24"/>
          <w:szCs w:val="24"/>
        </w:rPr>
        <w:t>programme</w:t>
      </w:r>
      <w:r>
        <w:rPr>
          <w:rFonts w:ascii="Arial Narrow" w:hAnsi="Arial Narrow"/>
          <w:sz w:val="24"/>
          <w:szCs w:val="24"/>
        </w:rPr>
        <w:t>, which involves young people aged 16-18. He had</w:t>
      </w:r>
      <w:r w:rsidR="00B00EF4" w:rsidRPr="001A3CC5">
        <w:rPr>
          <w:rFonts w:ascii="Arial Narrow" w:hAnsi="Arial Narrow"/>
          <w:sz w:val="24"/>
          <w:szCs w:val="24"/>
        </w:rPr>
        <w:t xml:space="preserve"> the chance to meet with all 160 explorers at this year’s launch event and</w:t>
      </w:r>
      <w:r>
        <w:rPr>
          <w:rFonts w:ascii="Arial Narrow" w:hAnsi="Arial Narrow"/>
          <w:sz w:val="24"/>
          <w:szCs w:val="24"/>
        </w:rPr>
        <w:t xml:space="preserve"> the OPCC</w:t>
      </w:r>
      <w:r w:rsidR="00B00EF4" w:rsidRPr="001A3CC5">
        <w:rPr>
          <w:rFonts w:ascii="Arial Narrow" w:hAnsi="Arial Narrow"/>
          <w:sz w:val="24"/>
          <w:szCs w:val="24"/>
        </w:rPr>
        <w:t xml:space="preserve"> have so far lead three sessions across the Bradford, Kirklees and Calderdale districts to inform </w:t>
      </w:r>
      <w:r>
        <w:rPr>
          <w:rFonts w:ascii="Arial Narrow" w:hAnsi="Arial Narrow"/>
          <w:sz w:val="24"/>
          <w:szCs w:val="24"/>
        </w:rPr>
        <w:t>explorers</w:t>
      </w:r>
      <w:r w:rsidR="00B00EF4" w:rsidRPr="001A3CC5">
        <w:rPr>
          <w:rFonts w:ascii="Arial Narrow" w:hAnsi="Arial Narrow"/>
          <w:sz w:val="24"/>
          <w:szCs w:val="24"/>
        </w:rPr>
        <w:t xml:space="preserve"> about the role of the PCC, </w:t>
      </w:r>
      <w:r>
        <w:rPr>
          <w:rFonts w:ascii="Arial Narrow" w:hAnsi="Arial Narrow"/>
          <w:sz w:val="24"/>
          <w:szCs w:val="24"/>
        </w:rPr>
        <w:t>his</w:t>
      </w:r>
      <w:r w:rsidR="00B00EF4" w:rsidRPr="001A3CC5">
        <w:rPr>
          <w:rFonts w:ascii="Arial Narrow" w:hAnsi="Arial Narrow"/>
          <w:sz w:val="24"/>
          <w:szCs w:val="24"/>
        </w:rPr>
        <w:t xml:space="preserve"> values and object</w:t>
      </w:r>
      <w:r>
        <w:rPr>
          <w:rFonts w:ascii="Arial Narrow" w:hAnsi="Arial Narrow"/>
          <w:sz w:val="24"/>
          <w:szCs w:val="24"/>
        </w:rPr>
        <w:t>ives, and roles within the OPCC</w:t>
      </w:r>
      <w:r w:rsidR="00B00EF4" w:rsidRPr="001A3CC5">
        <w:rPr>
          <w:rFonts w:ascii="Arial Narrow" w:hAnsi="Arial Narrow"/>
          <w:sz w:val="24"/>
          <w:szCs w:val="24"/>
        </w:rPr>
        <w:t xml:space="preserve">. </w:t>
      </w:r>
    </w:p>
    <w:p w:rsidR="00B00EF4" w:rsidRDefault="00B00EF4" w:rsidP="00B00EF4">
      <w:pPr>
        <w:pStyle w:val="ListParagraph"/>
        <w:ind w:left="0"/>
        <w:rPr>
          <w:rFonts w:ascii="Arial Narrow" w:hAnsi="Arial Narrow"/>
          <w:sz w:val="24"/>
          <w:szCs w:val="24"/>
        </w:rPr>
      </w:pPr>
    </w:p>
    <w:p w:rsidR="00B00EF4" w:rsidRPr="00AD4F52" w:rsidRDefault="000007F5" w:rsidP="00B00EF4">
      <w:pPr>
        <w:pStyle w:val="ListParagraph"/>
        <w:ind w:left="0"/>
        <w:rPr>
          <w:rFonts w:ascii="Arial Narrow" w:hAnsi="Arial Narrow"/>
          <w:sz w:val="24"/>
          <w:szCs w:val="24"/>
        </w:rPr>
      </w:pPr>
      <w:r>
        <w:rPr>
          <w:rFonts w:ascii="Arial Narrow" w:hAnsi="Arial Narrow"/>
          <w:sz w:val="24"/>
          <w:szCs w:val="24"/>
        </w:rPr>
        <w:t>The PCC is</w:t>
      </w:r>
      <w:r w:rsidR="00B00EF4" w:rsidRPr="00AD4F52">
        <w:rPr>
          <w:rFonts w:ascii="Arial Narrow" w:hAnsi="Arial Narrow"/>
          <w:sz w:val="24"/>
          <w:szCs w:val="24"/>
        </w:rPr>
        <w:t xml:space="preserve"> always keen to listen to the views of young people, who have some great ideas about how to make communities safer and f</w:t>
      </w:r>
      <w:r>
        <w:rPr>
          <w:rFonts w:ascii="Arial Narrow" w:hAnsi="Arial Narrow"/>
          <w:sz w:val="24"/>
          <w:szCs w:val="24"/>
        </w:rPr>
        <w:t>eel safer and, where possible, he</w:t>
      </w:r>
      <w:r w:rsidR="00B00EF4" w:rsidRPr="00AD4F52">
        <w:rPr>
          <w:rFonts w:ascii="Arial Narrow" w:hAnsi="Arial Narrow"/>
          <w:sz w:val="24"/>
          <w:szCs w:val="24"/>
        </w:rPr>
        <w:t xml:space="preserve"> will support young people to innovate. </w:t>
      </w:r>
    </w:p>
    <w:p w:rsidR="00B00EF4" w:rsidRDefault="00B00EF4" w:rsidP="00B00EF4">
      <w:pPr>
        <w:pStyle w:val="ListParagraph"/>
        <w:ind w:left="0"/>
        <w:rPr>
          <w:rFonts w:ascii="Arial Narrow" w:hAnsi="Arial Narrow"/>
          <w:b/>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AD4F52" w:rsidRDefault="00B00EF4" w:rsidP="00321905">
            <w:pPr>
              <w:rPr>
                <w:rFonts w:ascii="Arial Narrow" w:eastAsiaTheme="minorHAnsi" w:hAnsi="Arial Narrow"/>
                <w:bCs/>
              </w:rPr>
            </w:pPr>
            <w:r w:rsidRPr="00AD4F52">
              <w:rPr>
                <w:rFonts w:ascii="Arial Narrow" w:hAnsi="Arial Narrow"/>
                <w:bCs/>
              </w:rPr>
              <w:t>Tech-savvy students from Huddersfield joined forces with West Yorkshire Police to design a</w:t>
            </w:r>
            <w:r>
              <w:rPr>
                <w:rFonts w:ascii="Arial Narrow" w:hAnsi="Arial Narrow"/>
                <w:bCs/>
              </w:rPr>
              <w:t>n</w:t>
            </w:r>
            <w:r w:rsidRPr="00AD4F52">
              <w:rPr>
                <w:rFonts w:ascii="Arial Narrow" w:hAnsi="Arial Narrow"/>
                <w:bCs/>
              </w:rPr>
              <w:t xml:space="preserve"> app aim</w:t>
            </w:r>
            <w:r>
              <w:rPr>
                <w:rFonts w:ascii="Arial Narrow" w:hAnsi="Arial Narrow"/>
                <w:bCs/>
              </w:rPr>
              <w:t>ed at</w:t>
            </w:r>
            <w:r w:rsidRPr="00AD4F52">
              <w:rPr>
                <w:rFonts w:ascii="Arial Narrow" w:hAnsi="Arial Narrow"/>
                <w:bCs/>
              </w:rPr>
              <w:t xml:space="preserve"> keep</w:t>
            </w:r>
            <w:r>
              <w:rPr>
                <w:rFonts w:ascii="Arial Narrow" w:hAnsi="Arial Narrow"/>
                <w:bCs/>
              </w:rPr>
              <w:t>ing</w:t>
            </w:r>
            <w:r w:rsidRPr="00AD4F52">
              <w:rPr>
                <w:rFonts w:ascii="Arial Narrow" w:hAnsi="Arial Narrow"/>
                <w:bCs/>
              </w:rPr>
              <w:t xml:space="preserve"> fellow students safe as they start the new academic year. Under the unique venture I gave students from Huddersfield University a £10,000 grant in conjunction with Kirklees CSP, to create the </w:t>
            </w:r>
            <w:r>
              <w:rPr>
                <w:rFonts w:ascii="Arial Narrow" w:hAnsi="Arial Narrow"/>
                <w:bCs/>
              </w:rPr>
              <w:t>a</w:t>
            </w:r>
            <w:r w:rsidRPr="00AD4F52">
              <w:rPr>
                <w:rFonts w:ascii="Arial Narrow" w:hAnsi="Arial Narrow"/>
                <w:bCs/>
              </w:rPr>
              <w:t>pp called '</w:t>
            </w:r>
            <w:proofErr w:type="spellStart"/>
            <w:r w:rsidRPr="00AD4F52">
              <w:rPr>
                <w:rFonts w:ascii="Arial Narrow" w:hAnsi="Arial Narrow"/>
                <w:bCs/>
              </w:rPr>
              <w:t>appy</w:t>
            </w:r>
            <w:proofErr w:type="spellEnd"/>
            <w:r w:rsidRPr="00AD4F52">
              <w:rPr>
                <w:rFonts w:ascii="Arial Narrow" w:hAnsi="Arial Narrow"/>
                <w:bCs/>
              </w:rPr>
              <w:t xml:space="preserve"> student'. </w:t>
            </w:r>
            <w:r>
              <w:rPr>
                <w:rFonts w:ascii="Arial Narrow" w:hAnsi="Arial Narrow"/>
                <w:bCs/>
              </w:rPr>
              <w:t>The joint project, which wa</w:t>
            </w:r>
            <w:r w:rsidRPr="00AD4F52">
              <w:rPr>
                <w:rFonts w:ascii="Arial Narrow" w:hAnsi="Arial Narrow"/>
                <w:bCs/>
              </w:rPr>
              <w:t>s believed to be the first of its kind in the UK, is free to download and is available for iOS and Android-based smart phones and tablets.</w:t>
            </w:r>
          </w:p>
          <w:p w:rsidR="00B00EF4" w:rsidRPr="00AD4F52" w:rsidRDefault="00B00EF4" w:rsidP="00321905">
            <w:pPr>
              <w:rPr>
                <w:rFonts w:ascii="Arial Narrow" w:hAnsi="Arial Narrow"/>
                <w:bCs/>
              </w:rPr>
            </w:pPr>
          </w:p>
          <w:p w:rsidR="00B00EF4" w:rsidRPr="00AD4F52" w:rsidRDefault="00B00EF4" w:rsidP="00321905">
            <w:pPr>
              <w:rPr>
                <w:rFonts w:ascii="Arial Narrow" w:hAnsi="Arial Narrow"/>
                <w:bCs/>
              </w:rPr>
            </w:pPr>
            <w:r w:rsidRPr="00AD4F52">
              <w:rPr>
                <w:rFonts w:ascii="Arial Narrow" w:hAnsi="Arial Narrow"/>
                <w:bCs/>
              </w:rPr>
              <w:t xml:space="preserve">While completing games based around 'university life' and ensuring the central student character stays safe, the app also includes links to safety advice from West Yorkshire Police, Kirklees Council and Huddersfield University.  </w:t>
            </w:r>
          </w:p>
          <w:p w:rsidR="00B00EF4" w:rsidRPr="00AD4F52" w:rsidRDefault="00B00EF4" w:rsidP="00321905">
            <w:pPr>
              <w:rPr>
                <w:rFonts w:ascii="Arial Narrow" w:hAnsi="Arial Narrow"/>
                <w:bCs/>
              </w:rPr>
            </w:pPr>
          </w:p>
          <w:p w:rsidR="00B00EF4" w:rsidRDefault="00B00EF4" w:rsidP="00321905">
            <w:pPr>
              <w:pStyle w:val="ListParagraph"/>
              <w:ind w:left="0"/>
              <w:rPr>
                <w:rFonts w:ascii="Arial Narrow" w:hAnsi="Arial Narrow"/>
                <w:b/>
                <w:sz w:val="24"/>
                <w:szCs w:val="24"/>
              </w:rPr>
            </w:pPr>
            <w:r w:rsidRPr="00AD4F52">
              <w:rPr>
                <w:rFonts w:ascii="Arial Narrow" w:hAnsi="Arial Narrow"/>
                <w:bCs/>
              </w:rPr>
              <w:t>The app was launched in September 2014 and has been downloaded over a thousand times</w:t>
            </w:r>
            <w:r>
              <w:rPr>
                <w:rFonts w:ascii="Arial Narrow" w:hAnsi="Arial Narrow"/>
                <w:bCs/>
              </w:rPr>
              <w:t>.</w:t>
            </w:r>
            <w:r w:rsidRPr="00AD4F52">
              <w:rPr>
                <w:rFonts w:ascii="Arial Narrow" w:hAnsi="Arial Narrow"/>
                <w:bCs/>
              </w:rPr>
              <w:t xml:space="preserve"> </w:t>
            </w:r>
            <w:r>
              <w:rPr>
                <w:rFonts w:ascii="Arial Narrow" w:hAnsi="Arial Narrow"/>
                <w:bCs/>
              </w:rPr>
              <w:t>T</w:t>
            </w:r>
            <w:r w:rsidRPr="00AD4F52">
              <w:rPr>
                <w:rFonts w:ascii="Arial Narrow" w:hAnsi="Arial Narrow"/>
                <w:bCs/>
              </w:rPr>
              <w:t xml:space="preserve">here is a planned relaunch in September 2015 to keep the next round of students safe. You can access more information on student safety by visiting the following link </w:t>
            </w:r>
            <w:hyperlink r:id="rId42" w:history="1">
              <w:r w:rsidRPr="00AD4F52">
                <w:rPr>
                  <w:rStyle w:val="Hyperlink"/>
                  <w:rFonts w:ascii="Arial Narrow" w:hAnsi="Arial Narrow"/>
                  <w:bCs/>
                </w:rPr>
                <w:t>http://www.westyorkshire.police.uk/studentsafety</w:t>
              </w:r>
            </w:hyperlink>
            <w:r w:rsidRPr="00AD4F52">
              <w:rPr>
                <w:rFonts w:ascii="Arial Narrow" w:hAnsi="Arial Narrow"/>
              </w:rPr>
              <w:t> </w:t>
            </w:r>
          </w:p>
        </w:tc>
      </w:tr>
    </w:tbl>
    <w:p w:rsidR="00B00EF4" w:rsidRDefault="00B00EF4" w:rsidP="00B00EF4">
      <w:pPr>
        <w:pStyle w:val="ListParagraph"/>
        <w:ind w:left="0"/>
        <w:rPr>
          <w:rFonts w:ascii="Arial Narrow" w:hAnsi="Arial Narrow"/>
          <w:b/>
          <w:sz w:val="24"/>
          <w:szCs w:val="24"/>
        </w:rPr>
      </w:pPr>
    </w:p>
    <w:p w:rsidR="00B00EF4" w:rsidRDefault="00B00EF4" w:rsidP="00B00EF4">
      <w:pPr>
        <w:pStyle w:val="ListParagraph"/>
        <w:ind w:left="0"/>
        <w:rPr>
          <w:rFonts w:ascii="Arial Narrow" w:hAnsi="Arial Narrow"/>
          <w:b/>
          <w:sz w:val="24"/>
          <w:szCs w:val="24"/>
        </w:rPr>
      </w:pPr>
      <w:r w:rsidRPr="000A78AF">
        <w:rPr>
          <w:rFonts w:ascii="Arial Narrow" w:hAnsi="Arial Narrow"/>
          <w:b/>
          <w:sz w:val="24"/>
          <w:szCs w:val="24"/>
        </w:rPr>
        <w:t>INVOLVING COMMUNITIES</w:t>
      </w:r>
    </w:p>
    <w:p w:rsidR="00B00EF4" w:rsidRDefault="00B00EF4" w:rsidP="00B00EF4">
      <w:pPr>
        <w:pStyle w:val="ListParagraph"/>
        <w:ind w:left="0"/>
        <w:rPr>
          <w:rFonts w:ascii="Arial Narrow" w:hAnsi="Arial Narrow"/>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Tr="000007F5">
        <w:trPr>
          <w:trHeight w:val="253"/>
        </w:trPr>
        <w:tc>
          <w:tcPr>
            <w:tcW w:w="10348" w:type="dxa"/>
            <w:shd w:val="clear" w:color="auto" w:fill="C9DCE1"/>
          </w:tcPr>
          <w:p w:rsidR="00B00EF4" w:rsidRPr="000007F5" w:rsidRDefault="00B00EF4" w:rsidP="00321905">
            <w:pPr>
              <w:pStyle w:val="ListParagraph"/>
              <w:numPr>
                <w:ilvl w:val="0"/>
                <w:numId w:val="52"/>
              </w:numPr>
              <w:ind w:left="357" w:hanging="357"/>
              <w:rPr>
                <w:rFonts w:ascii="Arial Narrow" w:hAnsi="Arial Narrow"/>
                <w:b/>
              </w:rPr>
            </w:pPr>
            <w:r w:rsidRPr="000007F5">
              <w:rPr>
                <w:rFonts w:ascii="Arial Narrow" w:hAnsi="Arial Narrow"/>
                <w:i/>
              </w:rPr>
              <w:t xml:space="preserve">I will work with the Chief Constable and partners to involve the community through appropriate volunteering opportunities. </w:t>
            </w:r>
          </w:p>
        </w:tc>
      </w:tr>
    </w:tbl>
    <w:p w:rsidR="00B00EF4" w:rsidRPr="000A78AF" w:rsidRDefault="00B00EF4" w:rsidP="00B00EF4">
      <w:pPr>
        <w:pStyle w:val="ListParagraph"/>
        <w:ind w:left="0"/>
        <w:rPr>
          <w:rFonts w:ascii="Arial Narrow" w:hAnsi="Arial Narrow"/>
          <w:b/>
          <w:sz w:val="24"/>
          <w:szCs w:val="24"/>
        </w:rPr>
      </w:pPr>
    </w:p>
    <w:p w:rsidR="00B00EF4" w:rsidRPr="00100967" w:rsidRDefault="00B00EF4" w:rsidP="00B00EF4">
      <w:pPr>
        <w:pStyle w:val="ListParagraph"/>
        <w:ind w:left="0"/>
        <w:rPr>
          <w:rFonts w:ascii="Arial Narrow" w:hAnsi="Arial Narrow"/>
          <w:sz w:val="24"/>
          <w:szCs w:val="24"/>
        </w:rPr>
      </w:pPr>
      <w:r w:rsidRPr="00100967">
        <w:rPr>
          <w:rFonts w:ascii="Arial Narrow" w:hAnsi="Arial Narrow"/>
          <w:sz w:val="24"/>
          <w:szCs w:val="24"/>
        </w:rPr>
        <w:t>There are a number of ways that the police and partners currently utilise volunteers:</w:t>
      </w:r>
    </w:p>
    <w:p w:rsidR="00B00EF4" w:rsidRPr="00100967" w:rsidRDefault="00B00EF4" w:rsidP="00B00EF4">
      <w:pPr>
        <w:pStyle w:val="ListParagraph"/>
        <w:ind w:left="0"/>
        <w:rPr>
          <w:rFonts w:ascii="Arial Narrow" w:hAnsi="Arial Narrow"/>
          <w:sz w:val="24"/>
          <w:szCs w:val="24"/>
        </w:rPr>
      </w:pPr>
    </w:p>
    <w:p w:rsidR="00B00EF4" w:rsidRPr="00100967" w:rsidRDefault="00B00EF4" w:rsidP="00B00EF4">
      <w:pPr>
        <w:pStyle w:val="ListParagraph"/>
        <w:numPr>
          <w:ilvl w:val="0"/>
          <w:numId w:val="53"/>
        </w:numPr>
        <w:rPr>
          <w:rFonts w:ascii="Arial Narrow" w:hAnsi="Arial Narrow"/>
          <w:sz w:val="24"/>
          <w:szCs w:val="24"/>
        </w:rPr>
      </w:pPr>
      <w:r w:rsidRPr="00100967">
        <w:rPr>
          <w:rFonts w:ascii="Arial Narrow" w:hAnsi="Arial Narrow"/>
          <w:sz w:val="24"/>
          <w:szCs w:val="24"/>
        </w:rPr>
        <w:t>28 volunteers are currently engaged as Independent Custody Visitors in West Yorkshire.</w:t>
      </w:r>
    </w:p>
    <w:p w:rsidR="00B00EF4" w:rsidRPr="00100967" w:rsidRDefault="00B00EF4" w:rsidP="00B00EF4">
      <w:pPr>
        <w:pStyle w:val="ListParagraph"/>
        <w:numPr>
          <w:ilvl w:val="0"/>
          <w:numId w:val="53"/>
        </w:numPr>
        <w:rPr>
          <w:rFonts w:ascii="Arial Narrow" w:hAnsi="Arial Narrow"/>
          <w:sz w:val="24"/>
          <w:szCs w:val="24"/>
        </w:rPr>
      </w:pPr>
      <w:r w:rsidRPr="00100967">
        <w:rPr>
          <w:rFonts w:ascii="Arial Narrow" w:hAnsi="Arial Narrow"/>
          <w:sz w:val="24"/>
          <w:szCs w:val="24"/>
        </w:rPr>
        <w:t>There are 842 appointed special constables, with many more awaiting training or assessment.</w:t>
      </w:r>
    </w:p>
    <w:p w:rsidR="00B00EF4" w:rsidRDefault="00B00EF4" w:rsidP="00B00EF4">
      <w:pPr>
        <w:pStyle w:val="ListParagraph"/>
        <w:numPr>
          <w:ilvl w:val="0"/>
          <w:numId w:val="53"/>
        </w:numPr>
        <w:rPr>
          <w:rFonts w:ascii="Arial Narrow" w:hAnsi="Arial Narrow"/>
          <w:sz w:val="24"/>
          <w:szCs w:val="24"/>
        </w:rPr>
      </w:pPr>
      <w:r w:rsidRPr="00100967">
        <w:rPr>
          <w:rFonts w:ascii="Arial Narrow" w:hAnsi="Arial Narrow"/>
          <w:sz w:val="24"/>
          <w:szCs w:val="24"/>
        </w:rPr>
        <w:t xml:space="preserve">48 volunteers </w:t>
      </w:r>
      <w:r w:rsidR="000007F5">
        <w:rPr>
          <w:rFonts w:ascii="Arial Narrow" w:hAnsi="Arial Narrow"/>
          <w:sz w:val="24"/>
          <w:szCs w:val="24"/>
        </w:rPr>
        <w:t xml:space="preserve">are </w:t>
      </w:r>
      <w:r w:rsidRPr="00100967">
        <w:rPr>
          <w:rFonts w:ascii="Arial Narrow" w:hAnsi="Arial Narrow"/>
          <w:sz w:val="24"/>
          <w:szCs w:val="24"/>
        </w:rPr>
        <w:t>involved in the Police Summer Camps in Bradford in 2014, forming 50% of the staff team, and predicted to contribute approximately 3,300 hours during a four week period in 2015.</w:t>
      </w:r>
    </w:p>
    <w:p w:rsidR="00B00EF4" w:rsidRDefault="00B00EF4" w:rsidP="00B00EF4">
      <w:pPr>
        <w:pStyle w:val="ListParagraph"/>
        <w:numPr>
          <w:ilvl w:val="0"/>
          <w:numId w:val="53"/>
        </w:numPr>
        <w:rPr>
          <w:rFonts w:ascii="Arial Narrow" w:hAnsi="Arial Narrow"/>
          <w:sz w:val="24"/>
          <w:szCs w:val="24"/>
        </w:rPr>
      </w:pPr>
      <w:r>
        <w:rPr>
          <w:rFonts w:ascii="Arial Narrow" w:hAnsi="Arial Narrow"/>
          <w:sz w:val="24"/>
          <w:szCs w:val="24"/>
        </w:rPr>
        <w:t>There are 64 young people engaged in the PCC’s Youth Advisory Group.</w:t>
      </w:r>
    </w:p>
    <w:p w:rsidR="00B00EF4" w:rsidRPr="00100967" w:rsidRDefault="00B00EF4" w:rsidP="00B00EF4">
      <w:pPr>
        <w:pStyle w:val="ListParagraph"/>
        <w:numPr>
          <w:ilvl w:val="0"/>
          <w:numId w:val="53"/>
        </w:numPr>
        <w:rPr>
          <w:rFonts w:ascii="Arial Narrow" w:hAnsi="Arial Narrow"/>
          <w:sz w:val="24"/>
          <w:szCs w:val="24"/>
        </w:rPr>
      </w:pPr>
      <w:r>
        <w:rPr>
          <w:rFonts w:ascii="Arial Narrow" w:hAnsi="Arial Narrow"/>
          <w:sz w:val="24"/>
          <w:szCs w:val="24"/>
        </w:rPr>
        <w:t>The National VIPER</w:t>
      </w:r>
      <w:r w:rsidR="000007F5" w:rsidRPr="000007F5">
        <w:rPr>
          <w:rFonts w:ascii="Arial Narrow" w:hAnsi="Arial Narrow"/>
          <w:sz w:val="24"/>
          <w:szCs w:val="24"/>
          <w:vertAlign w:val="superscript"/>
        </w:rPr>
        <w:t>®</w:t>
      </w:r>
      <w:r>
        <w:rPr>
          <w:rFonts w:ascii="Arial Narrow" w:hAnsi="Arial Narrow"/>
          <w:sz w:val="24"/>
          <w:szCs w:val="24"/>
        </w:rPr>
        <w:t xml:space="preserve"> Bureau records the images of volunteers for use as a ‘foil’ on ID parades.</w:t>
      </w:r>
    </w:p>
    <w:p w:rsidR="00B00EF4" w:rsidRPr="001A3CC5" w:rsidRDefault="00B00EF4" w:rsidP="00B00EF4">
      <w:pPr>
        <w:pStyle w:val="ListParagraph"/>
        <w:numPr>
          <w:ilvl w:val="0"/>
          <w:numId w:val="53"/>
        </w:numPr>
        <w:rPr>
          <w:rFonts w:ascii="Arial Narrow" w:hAnsi="Arial Narrow"/>
          <w:sz w:val="24"/>
          <w:szCs w:val="24"/>
        </w:rPr>
      </w:pPr>
      <w:r>
        <w:rPr>
          <w:rFonts w:ascii="Arial Narrow" w:hAnsi="Arial Narrow"/>
          <w:sz w:val="24"/>
          <w:szCs w:val="24"/>
        </w:rPr>
        <w:t xml:space="preserve">Volunteers are used in each district to facilitate </w:t>
      </w:r>
      <w:r w:rsidR="000007F5">
        <w:rPr>
          <w:rFonts w:ascii="Arial Narrow" w:hAnsi="Arial Narrow"/>
          <w:sz w:val="24"/>
          <w:szCs w:val="24"/>
        </w:rPr>
        <w:t>n</w:t>
      </w:r>
      <w:r w:rsidRPr="00100967">
        <w:rPr>
          <w:rFonts w:ascii="Arial Narrow" w:hAnsi="Arial Narrow"/>
          <w:sz w:val="24"/>
          <w:szCs w:val="24"/>
        </w:rPr>
        <w:t xml:space="preserve">eighbourhood </w:t>
      </w:r>
      <w:r w:rsidR="000007F5">
        <w:rPr>
          <w:rFonts w:ascii="Arial Narrow" w:hAnsi="Arial Narrow"/>
          <w:sz w:val="24"/>
          <w:szCs w:val="24"/>
        </w:rPr>
        <w:t>r</w:t>
      </w:r>
      <w:r w:rsidRPr="00100967">
        <w:rPr>
          <w:rFonts w:ascii="Arial Narrow" w:hAnsi="Arial Narrow"/>
          <w:sz w:val="24"/>
          <w:szCs w:val="24"/>
        </w:rPr>
        <w:t xml:space="preserve">esolution </w:t>
      </w:r>
      <w:r w:rsidR="000007F5">
        <w:rPr>
          <w:rFonts w:ascii="Arial Narrow" w:hAnsi="Arial Narrow"/>
          <w:sz w:val="24"/>
          <w:szCs w:val="24"/>
        </w:rPr>
        <w:t>p</w:t>
      </w:r>
      <w:r w:rsidRPr="00100967">
        <w:rPr>
          <w:rFonts w:ascii="Arial Narrow" w:hAnsi="Arial Narrow"/>
          <w:sz w:val="24"/>
          <w:szCs w:val="24"/>
        </w:rPr>
        <w:t>anels.</w:t>
      </w:r>
      <w:r>
        <w:rPr>
          <w:rFonts w:ascii="Arial Narrow" w:hAnsi="Arial Narrow"/>
          <w:sz w:val="24"/>
          <w:szCs w:val="24"/>
        </w:rPr>
        <w:t xml:space="preserve"> </w:t>
      </w:r>
    </w:p>
    <w:p w:rsidR="00B00EF4" w:rsidRPr="00205B62" w:rsidRDefault="00B00EF4" w:rsidP="00B00EF4">
      <w:pPr>
        <w:pStyle w:val="ListParagraph"/>
        <w:numPr>
          <w:ilvl w:val="0"/>
          <w:numId w:val="53"/>
        </w:numPr>
        <w:rPr>
          <w:rFonts w:ascii="Arial Narrow" w:hAnsi="Arial Narrow"/>
          <w:sz w:val="24"/>
          <w:szCs w:val="24"/>
        </w:rPr>
      </w:pPr>
      <w:r w:rsidRPr="00205B62">
        <w:rPr>
          <w:rFonts w:ascii="Arial Narrow" w:hAnsi="Arial Narrow"/>
          <w:sz w:val="24"/>
          <w:szCs w:val="24"/>
        </w:rPr>
        <w:t>There are currently 3,340 registered Neighbourhood Watch Co-ordinators across West Yorkshire.</w:t>
      </w:r>
    </w:p>
    <w:p w:rsidR="00B00EF4" w:rsidRPr="00205B62" w:rsidRDefault="00B00EF4" w:rsidP="00B00EF4">
      <w:pPr>
        <w:pStyle w:val="ListParagraph"/>
        <w:numPr>
          <w:ilvl w:val="0"/>
          <w:numId w:val="53"/>
        </w:numPr>
        <w:rPr>
          <w:rFonts w:ascii="Arial Narrow" w:hAnsi="Arial Narrow"/>
          <w:sz w:val="24"/>
          <w:szCs w:val="24"/>
        </w:rPr>
      </w:pPr>
      <w:r w:rsidRPr="00205B62">
        <w:rPr>
          <w:rFonts w:ascii="Arial Narrow" w:hAnsi="Arial Narrow"/>
          <w:sz w:val="24"/>
          <w:szCs w:val="24"/>
        </w:rPr>
        <w:t>West Yorkshire Police has 570 volunteers – including 152 aged under 18 – with a desire to increase this to 1,000 by May 2016.</w:t>
      </w:r>
      <w:r>
        <w:rPr>
          <w:rFonts w:ascii="Arial Narrow" w:hAnsi="Arial Narrow"/>
          <w:sz w:val="24"/>
          <w:szCs w:val="24"/>
        </w:rPr>
        <w:t xml:space="preserve"> </w:t>
      </w:r>
    </w:p>
    <w:p w:rsidR="00B00EF4" w:rsidRDefault="00B00EF4" w:rsidP="00B00EF4">
      <w:pPr>
        <w:pStyle w:val="ListParagraph"/>
        <w:ind w:left="0"/>
        <w:rPr>
          <w:rFonts w:ascii="Arial Narrow" w:hAnsi="Arial Narrow"/>
        </w:rPr>
      </w:pPr>
    </w:p>
    <w:p w:rsidR="00B00EF4" w:rsidRDefault="000007F5" w:rsidP="00B00EF4">
      <w:pPr>
        <w:rPr>
          <w:rFonts w:ascii="Arial Narrow" w:hAnsi="Arial Narrow"/>
          <w:sz w:val="24"/>
          <w:szCs w:val="24"/>
        </w:rPr>
      </w:pPr>
      <w:r>
        <w:rPr>
          <w:rFonts w:ascii="Arial Narrow" w:hAnsi="Arial Narrow"/>
          <w:sz w:val="24"/>
          <w:szCs w:val="24"/>
        </w:rPr>
        <w:t xml:space="preserve">The PCC is </w:t>
      </w:r>
      <w:r w:rsidR="00B00EF4" w:rsidRPr="00100967">
        <w:rPr>
          <w:rFonts w:ascii="Arial Narrow" w:hAnsi="Arial Narrow"/>
          <w:sz w:val="24"/>
          <w:szCs w:val="24"/>
        </w:rPr>
        <w:t xml:space="preserve">keen to extend volunteering opportunities and </w:t>
      </w:r>
      <w:r>
        <w:rPr>
          <w:rFonts w:ascii="Arial Narrow" w:hAnsi="Arial Narrow"/>
          <w:sz w:val="24"/>
          <w:szCs w:val="24"/>
        </w:rPr>
        <w:t>is in</w:t>
      </w:r>
      <w:r w:rsidR="00B00EF4" w:rsidRPr="00100967">
        <w:rPr>
          <w:rFonts w:ascii="Arial Narrow" w:hAnsi="Arial Narrow"/>
          <w:sz w:val="24"/>
          <w:szCs w:val="24"/>
        </w:rPr>
        <w:t xml:space="preserve"> early discussions a</w:t>
      </w:r>
      <w:r>
        <w:rPr>
          <w:rFonts w:ascii="Arial Narrow" w:hAnsi="Arial Narrow"/>
          <w:sz w:val="24"/>
          <w:szCs w:val="24"/>
        </w:rPr>
        <w:t xml:space="preserve">round enhancing existing statutory provision for the </w:t>
      </w:r>
      <w:r w:rsidR="00B00EF4" w:rsidRPr="00100967">
        <w:rPr>
          <w:rFonts w:ascii="Arial Narrow" w:hAnsi="Arial Narrow"/>
          <w:sz w:val="24"/>
          <w:szCs w:val="24"/>
        </w:rPr>
        <w:t xml:space="preserve">volunteer Appropriate Adult scheme across West Yorkshire. </w:t>
      </w:r>
      <w:r>
        <w:rPr>
          <w:rFonts w:ascii="Arial Narrow" w:hAnsi="Arial Narrow"/>
          <w:sz w:val="24"/>
          <w:szCs w:val="24"/>
        </w:rPr>
        <w:t>He</w:t>
      </w:r>
      <w:r w:rsidR="00B00EF4" w:rsidRPr="00100967">
        <w:rPr>
          <w:rFonts w:ascii="Arial Narrow" w:hAnsi="Arial Narrow"/>
          <w:sz w:val="24"/>
          <w:szCs w:val="24"/>
        </w:rPr>
        <w:t xml:space="preserve"> frequently open</w:t>
      </w:r>
      <w:r>
        <w:rPr>
          <w:rFonts w:ascii="Arial Narrow" w:hAnsi="Arial Narrow"/>
          <w:sz w:val="24"/>
          <w:szCs w:val="24"/>
        </w:rPr>
        <w:t>s</w:t>
      </w:r>
      <w:r w:rsidR="00B00EF4" w:rsidRPr="00100967">
        <w:rPr>
          <w:rFonts w:ascii="Arial Narrow" w:hAnsi="Arial Narrow"/>
          <w:sz w:val="24"/>
          <w:szCs w:val="24"/>
        </w:rPr>
        <w:t xml:space="preserve"> recruitment for more ICVs, and </w:t>
      </w:r>
      <w:r>
        <w:rPr>
          <w:rFonts w:ascii="Arial Narrow" w:hAnsi="Arial Narrow"/>
          <w:sz w:val="24"/>
          <w:szCs w:val="24"/>
        </w:rPr>
        <w:t xml:space="preserve">an </w:t>
      </w:r>
      <w:r w:rsidR="00B00EF4" w:rsidRPr="00100967">
        <w:rPr>
          <w:rFonts w:ascii="Arial Narrow" w:hAnsi="Arial Narrow"/>
          <w:sz w:val="24"/>
          <w:szCs w:val="24"/>
        </w:rPr>
        <w:t>ICV recruitment and training DVD is available to view on the West York</w:t>
      </w:r>
      <w:r w:rsidR="00BB285B">
        <w:rPr>
          <w:rFonts w:ascii="Arial Narrow" w:hAnsi="Arial Narrow"/>
          <w:sz w:val="24"/>
          <w:szCs w:val="24"/>
        </w:rPr>
        <w:t xml:space="preserve">shire Police </w:t>
      </w:r>
      <w:proofErr w:type="spellStart"/>
      <w:r w:rsidR="00BB285B">
        <w:rPr>
          <w:rFonts w:ascii="Arial Narrow" w:hAnsi="Arial Narrow"/>
          <w:sz w:val="24"/>
          <w:szCs w:val="24"/>
        </w:rPr>
        <w:t>Youtube</w:t>
      </w:r>
      <w:proofErr w:type="spellEnd"/>
      <w:r w:rsidR="00BB285B">
        <w:rPr>
          <w:rFonts w:ascii="Arial Narrow" w:hAnsi="Arial Narrow"/>
          <w:sz w:val="24"/>
          <w:szCs w:val="24"/>
        </w:rPr>
        <w:t xml:space="preserve"> channel, for more information on how to get involved follow </w:t>
      </w:r>
      <w:r w:rsidR="00B00EF4">
        <w:rPr>
          <w:rFonts w:ascii="Arial Narrow" w:hAnsi="Arial Narrow"/>
          <w:color w:val="FF0000"/>
          <w:sz w:val="24"/>
          <w:szCs w:val="24"/>
        </w:rPr>
        <w:t>[insert</w:t>
      </w:r>
      <w:r>
        <w:rPr>
          <w:rFonts w:ascii="Arial Narrow" w:hAnsi="Arial Narrow"/>
          <w:color w:val="FF0000"/>
          <w:sz w:val="24"/>
          <w:szCs w:val="24"/>
        </w:rPr>
        <w:t xml:space="preserve"> link]</w:t>
      </w:r>
    </w:p>
    <w:p w:rsidR="00B00EF4" w:rsidRDefault="00B00EF4" w:rsidP="00B00EF4"/>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A45E85" w:rsidRDefault="00B00EF4" w:rsidP="00321905">
            <w:pPr>
              <w:rPr>
                <w:rFonts w:ascii="Arial Narrow" w:hAnsi="Arial Narrow"/>
                <w:b/>
              </w:rPr>
            </w:pPr>
            <w:r w:rsidRPr="00A45E85">
              <w:rPr>
                <w:rFonts w:ascii="Arial Narrow" w:hAnsi="Arial Narrow"/>
                <w:b/>
                <w:sz w:val="24"/>
              </w:rPr>
              <w:t>POLICE AND PARTNERS ARE RESOURCED</w:t>
            </w:r>
          </w:p>
        </w:tc>
      </w:tr>
    </w:tbl>
    <w:p w:rsidR="00B00EF4" w:rsidRDefault="00B00EF4" w:rsidP="00B00EF4">
      <w:pPr>
        <w:rPr>
          <w:b/>
        </w:rPr>
      </w:pPr>
    </w:p>
    <w:p w:rsidR="00B00EF4" w:rsidRPr="002216E0" w:rsidRDefault="00B00EF4" w:rsidP="00B00EF4">
      <w:pPr>
        <w:rPr>
          <w:rFonts w:ascii="Arial Narrow" w:hAnsi="Arial Narrow"/>
          <w:b/>
          <w:sz w:val="24"/>
          <w:szCs w:val="24"/>
        </w:rPr>
      </w:pPr>
      <w:r w:rsidRPr="002216E0">
        <w:rPr>
          <w:rFonts w:ascii="Arial Narrow" w:hAnsi="Arial Narrow"/>
          <w:b/>
          <w:sz w:val="24"/>
          <w:szCs w:val="24"/>
        </w:rPr>
        <w:t>PROTECTING FRONTLINE POLICING</w:t>
      </w:r>
    </w:p>
    <w:p w:rsidR="00B00EF4" w:rsidRPr="00A45E85" w:rsidRDefault="00B00EF4" w:rsidP="00B00EF4">
      <w:pPr>
        <w:rPr>
          <w:rFonts w:ascii="Arial Narrow" w:hAnsi="Arial Narrow"/>
          <w:b/>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A45E85" w:rsidTr="00321905">
        <w:tc>
          <w:tcPr>
            <w:tcW w:w="10348" w:type="dxa"/>
            <w:shd w:val="clear" w:color="auto" w:fill="C9DCE1"/>
          </w:tcPr>
          <w:p w:rsidR="00B00EF4" w:rsidRPr="00A45E85" w:rsidRDefault="00B00EF4" w:rsidP="00321905">
            <w:pPr>
              <w:pStyle w:val="ListParagraph"/>
              <w:numPr>
                <w:ilvl w:val="0"/>
                <w:numId w:val="56"/>
              </w:numPr>
              <w:ind w:left="426"/>
              <w:rPr>
                <w:rFonts w:ascii="Arial Narrow" w:hAnsi="Arial Narrow" w:cs="Arial"/>
              </w:rPr>
            </w:pPr>
            <w:r w:rsidRPr="00A45E85">
              <w:rPr>
                <w:rFonts w:ascii="Arial Narrow" w:hAnsi="Arial Narrow"/>
                <w:i/>
              </w:rPr>
              <w:t>I will lobby Government for adequate funding nationally for policing and a fairer share of the total funds available for West Yorkshire, reducing the removal of funds from our national grant top sliced for other uses.</w:t>
            </w:r>
          </w:p>
          <w:p w:rsidR="00B00EF4" w:rsidRPr="00A45E85" w:rsidRDefault="00B00EF4" w:rsidP="00321905">
            <w:pPr>
              <w:pStyle w:val="ListParagraph"/>
              <w:numPr>
                <w:ilvl w:val="0"/>
                <w:numId w:val="56"/>
              </w:numPr>
              <w:ind w:left="426"/>
              <w:rPr>
                <w:rFonts w:ascii="Arial Narrow" w:hAnsi="Arial Narrow" w:cs="Arial"/>
              </w:rPr>
            </w:pPr>
            <w:r w:rsidRPr="00A45E85">
              <w:rPr>
                <w:rFonts w:ascii="Arial Narrow" w:hAnsi="Arial Narrow"/>
                <w:i/>
              </w:rPr>
              <w:t>I am committed to keeping neighbourhoods safe by funding and supporting services devolved to the local level, which can act and change what happens on your street to prevent and tackle anti-social behaviour and crime.</w:t>
            </w:r>
          </w:p>
          <w:p w:rsidR="00B00EF4" w:rsidRPr="00A45E85" w:rsidRDefault="00B00EF4" w:rsidP="00321905">
            <w:pPr>
              <w:pStyle w:val="ListParagraph"/>
              <w:numPr>
                <w:ilvl w:val="0"/>
                <w:numId w:val="56"/>
              </w:numPr>
              <w:ind w:left="426"/>
              <w:rPr>
                <w:rFonts w:ascii="Arial Narrow" w:hAnsi="Arial Narrow" w:cs="Arial"/>
                <w:color w:val="FF0000"/>
                <w:sz w:val="24"/>
                <w:szCs w:val="24"/>
              </w:rPr>
            </w:pPr>
            <w:r w:rsidRPr="00A45E85">
              <w:rPr>
                <w:rFonts w:ascii="Arial Narrow" w:hAnsi="Arial Narrow"/>
                <w:i/>
              </w:rPr>
              <w:t>I will monitor the proportion of police officers engaged in operational activity.</w:t>
            </w:r>
          </w:p>
        </w:tc>
      </w:tr>
    </w:tbl>
    <w:p w:rsidR="00B00EF4" w:rsidRPr="00A45E85" w:rsidRDefault="00B00EF4" w:rsidP="00B00EF4">
      <w:pPr>
        <w:rPr>
          <w:rFonts w:ascii="Arial Narrow" w:hAnsi="Arial Narrow" w:cs="Arial"/>
          <w:color w:val="FF0000"/>
          <w:sz w:val="24"/>
          <w:szCs w:val="24"/>
        </w:rPr>
      </w:pPr>
    </w:p>
    <w:p w:rsidR="00B00EF4" w:rsidRPr="0081551D" w:rsidRDefault="00B00EF4" w:rsidP="00B00EF4">
      <w:pPr>
        <w:rPr>
          <w:rFonts w:ascii="Arial Narrow" w:hAnsi="Arial Narrow"/>
          <w:sz w:val="24"/>
          <w:szCs w:val="24"/>
        </w:rPr>
      </w:pPr>
      <w:r w:rsidRPr="0081551D">
        <w:rPr>
          <w:rFonts w:ascii="Arial Narrow" w:hAnsi="Arial Narrow"/>
          <w:sz w:val="24"/>
          <w:szCs w:val="24"/>
        </w:rPr>
        <w:t xml:space="preserve">The challenges we face here are significant. West Yorkshire is the fourth largest police service in England and Wales with a population of 2.2m living and working across a diverse county with complex policing and community safety needs. With a </w:t>
      </w:r>
      <w:r w:rsidRPr="00766D3A">
        <w:rPr>
          <w:rFonts w:ascii="Arial Narrow" w:hAnsi="Arial Narrow"/>
          <w:sz w:val="24"/>
          <w:szCs w:val="24"/>
        </w:rPr>
        <w:t xml:space="preserve">£163m </w:t>
      </w:r>
      <w:r w:rsidRPr="0081551D">
        <w:rPr>
          <w:rFonts w:ascii="Arial Narrow" w:hAnsi="Arial Narrow"/>
          <w:sz w:val="24"/>
          <w:szCs w:val="24"/>
        </w:rPr>
        <w:t>reduction (40%) to local police funding needed by 2016/17 and public sector partners in West Yorkshire facing severe cuts themselves there are not the resources to adequately fund police and partners here.</w:t>
      </w:r>
    </w:p>
    <w:p w:rsidR="00B00EF4" w:rsidRPr="0081551D" w:rsidRDefault="00B00EF4" w:rsidP="00B00EF4">
      <w:pPr>
        <w:rPr>
          <w:rFonts w:ascii="Arial Narrow" w:hAnsi="Arial Narrow"/>
          <w:sz w:val="24"/>
          <w:szCs w:val="24"/>
        </w:rPr>
      </w:pPr>
    </w:p>
    <w:p w:rsidR="00B00EF4" w:rsidRPr="0081551D" w:rsidRDefault="00B00EF4" w:rsidP="00B00EF4">
      <w:pPr>
        <w:rPr>
          <w:rFonts w:ascii="Arial Narrow" w:hAnsi="Arial Narrow"/>
          <w:sz w:val="24"/>
          <w:szCs w:val="24"/>
        </w:rPr>
      </w:pPr>
      <w:r>
        <w:rPr>
          <w:rFonts w:ascii="Arial Narrow" w:hAnsi="Arial Narrow"/>
          <w:sz w:val="24"/>
          <w:szCs w:val="24"/>
        </w:rPr>
        <w:t>The PCC continues</w:t>
      </w:r>
      <w:r w:rsidRPr="0081551D">
        <w:rPr>
          <w:rFonts w:ascii="Arial Narrow" w:hAnsi="Arial Narrow"/>
          <w:sz w:val="24"/>
          <w:szCs w:val="24"/>
        </w:rPr>
        <w:t xml:space="preserve"> to raise with the government that cuts to policing go too far, too fast and fight for a fairer deal for West Yorkshire as the way police funding is allocated by the government across the country hits areas like ours, those with the greatest needs, the hardest. This is creating an unacceptable north-south divide in adequate resources for policing and other public sector services. </w:t>
      </w:r>
      <w:r w:rsidR="00CF482D">
        <w:rPr>
          <w:rFonts w:ascii="Arial Narrow" w:hAnsi="Arial Narrow"/>
          <w:sz w:val="24"/>
          <w:szCs w:val="24"/>
        </w:rPr>
        <w:t xml:space="preserve">The PCC has </w:t>
      </w:r>
      <w:r w:rsidRPr="0081551D">
        <w:rPr>
          <w:rFonts w:ascii="Arial Narrow" w:hAnsi="Arial Narrow"/>
          <w:sz w:val="24"/>
          <w:szCs w:val="24"/>
        </w:rPr>
        <w:t>raised concerns with government about the way that money for policing is being ‘top sliced’</w:t>
      </w:r>
      <w:r w:rsidR="00CF482D">
        <w:rPr>
          <w:rFonts w:ascii="Arial Narrow" w:hAnsi="Arial Narrow"/>
          <w:sz w:val="24"/>
          <w:szCs w:val="24"/>
        </w:rPr>
        <w:t xml:space="preserve"> and</w:t>
      </w:r>
      <w:r w:rsidRPr="0081551D">
        <w:rPr>
          <w:rFonts w:ascii="Arial Narrow" w:hAnsi="Arial Narrow"/>
          <w:sz w:val="24"/>
          <w:szCs w:val="24"/>
        </w:rPr>
        <w:t xml:space="preserve"> diverted away from policing. Partners need more resources here, not less, to make sure our communities are safer and feel safer but there are further government cuts to come. </w:t>
      </w:r>
    </w:p>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Only this year, in an attempt to provide a clearer picture of the work a ‘typical’ police service does to protect the public, prevent crime and catch criminals, the College of Policing has acknowledged that the environment in which the police – and partners - operate is very different, with a changing mix of crime types in the last 10 years coupled with reductions in staff number over the last 5 years, and that this is impacting on the demand the service faces.</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Default="00B00EF4" w:rsidP="00321905">
            <w:pPr>
              <w:rPr>
                <w:rFonts w:ascii="Arial Narrow" w:hAnsi="Arial Narrow"/>
              </w:rPr>
            </w:pPr>
            <w:r w:rsidRPr="00166A73">
              <w:rPr>
                <w:rFonts w:ascii="Arial Narrow" w:hAnsi="Arial Narrow"/>
              </w:rPr>
              <w:t>There are new contexts in which crimes are committed that are increasingly coming to the attention of police and is likely that, as many are associated with vulnerability, public protection and safeguarding, they will require more policing resources as they are generally more complex to investigate.</w:t>
            </w:r>
          </w:p>
          <w:p w:rsidR="00B00EF4" w:rsidRDefault="00B00EF4" w:rsidP="00321905">
            <w:pPr>
              <w:rPr>
                <w:rFonts w:ascii="Arial Narrow" w:hAnsi="Arial Narrow"/>
              </w:rPr>
            </w:pPr>
          </w:p>
          <w:p w:rsidR="00B00EF4" w:rsidRDefault="00B00EF4" w:rsidP="00321905">
            <w:pPr>
              <w:rPr>
                <w:rFonts w:ascii="Arial Narrow" w:hAnsi="Arial Narrow"/>
              </w:rPr>
            </w:pPr>
            <w:r>
              <w:rPr>
                <w:rFonts w:ascii="Arial Narrow" w:hAnsi="Arial Narrow"/>
              </w:rPr>
              <w:t>Alongside this increasing demand, there is a continued requirement to meet national obligations and standards in relation to specialist areas of policing e.g. counter-terrorism, organised crime and public order.</w:t>
            </w:r>
          </w:p>
          <w:p w:rsidR="00B00EF4" w:rsidRDefault="00B00EF4" w:rsidP="00321905">
            <w:pPr>
              <w:rPr>
                <w:rFonts w:ascii="Arial Narrow" w:hAnsi="Arial Narrow"/>
              </w:rPr>
            </w:pPr>
          </w:p>
          <w:p w:rsidR="00B00EF4" w:rsidRPr="00166A73" w:rsidRDefault="00B00EF4" w:rsidP="00321905">
            <w:pPr>
              <w:rPr>
                <w:rFonts w:ascii="Arial Narrow" w:hAnsi="Arial Narrow"/>
              </w:rPr>
            </w:pPr>
            <w:r>
              <w:rPr>
                <w:rFonts w:ascii="Arial Narrow" w:hAnsi="Arial Narrow"/>
              </w:rPr>
              <w:t>As resource levels fall, there is a risk that the remaining resource time is taken up dealing with reactive demand and less resource remains for preventative work and discretionary activity.</w:t>
            </w:r>
          </w:p>
          <w:p w:rsidR="00B00EF4" w:rsidRPr="00166A73" w:rsidRDefault="00B00EF4" w:rsidP="00321905">
            <w:pPr>
              <w:rPr>
                <w:rFonts w:ascii="Arial Narrow" w:hAnsi="Arial Narrow"/>
              </w:rPr>
            </w:pPr>
          </w:p>
          <w:p w:rsidR="00B00EF4" w:rsidRPr="00166A73" w:rsidRDefault="00CF482D" w:rsidP="00321905">
            <w:pPr>
              <w:rPr>
                <w:rFonts w:ascii="Arial Narrow" w:hAnsi="Arial Narrow"/>
                <w:b/>
                <w:i/>
              </w:rPr>
            </w:pPr>
            <w:r>
              <w:rPr>
                <w:rFonts w:ascii="Arial Narrow" w:hAnsi="Arial Narrow"/>
                <w:b/>
                <w:i/>
              </w:rPr>
              <w:t>‘</w:t>
            </w:r>
            <w:r w:rsidR="00B00EF4" w:rsidRPr="00166A73">
              <w:rPr>
                <w:rFonts w:ascii="Arial Narrow" w:hAnsi="Arial Narrow"/>
                <w:b/>
                <w:i/>
              </w:rPr>
              <w:t>Estimating demand on the police service</w:t>
            </w:r>
            <w:r>
              <w:rPr>
                <w:rFonts w:ascii="Arial Narrow" w:hAnsi="Arial Narrow"/>
                <w:b/>
                <w:i/>
              </w:rPr>
              <w:t>’</w:t>
            </w:r>
            <w:r w:rsidR="00B00EF4" w:rsidRPr="00166A73">
              <w:rPr>
                <w:rFonts w:ascii="Arial Narrow" w:hAnsi="Arial Narrow"/>
                <w:b/>
                <w:i/>
              </w:rPr>
              <w:t>, College of Policing, January 2015</w:t>
            </w:r>
          </w:p>
        </w:tc>
      </w:tr>
    </w:tbl>
    <w:p w:rsidR="00B00EF4" w:rsidRPr="0081551D" w:rsidRDefault="00B00EF4" w:rsidP="00B00EF4">
      <w:pPr>
        <w:rPr>
          <w:rFonts w:ascii="Arial Narrow" w:hAnsi="Arial Narrow"/>
          <w:sz w:val="24"/>
          <w:szCs w:val="24"/>
        </w:rPr>
      </w:pPr>
    </w:p>
    <w:p w:rsidR="00B00EF4" w:rsidRPr="0081551D" w:rsidRDefault="00B00EF4" w:rsidP="00B00EF4">
      <w:pPr>
        <w:rPr>
          <w:rFonts w:ascii="Arial Narrow" w:hAnsi="Arial Narrow"/>
          <w:sz w:val="24"/>
          <w:szCs w:val="24"/>
        </w:rPr>
      </w:pPr>
      <w:r>
        <w:rPr>
          <w:rFonts w:ascii="Arial Narrow" w:hAnsi="Arial Narrow"/>
          <w:sz w:val="24"/>
          <w:szCs w:val="24"/>
        </w:rPr>
        <w:t>The PCC has</w:t>
      </w:r>
      <w:r w:rsidRPr="0081551D">
        <w:rPr>
          <w:rFonts w:ascii="Arial Narrow" w:hAnsi="Arial Narrow"/>
          <w:sz w:val="24"/>
          <w:szCs w:val="24"/>
        </w:rPr>
        <w:t xml:space="preserve"> protected frontline policing as far as possible but since 2010 we have lost nearly 2,000 </w:t>
      </w:r>
      <w:r w:rsidR="00CC0FCA">
        <w:rPr>
          <w:rFonts w:ascii="Arial Narrow" w:hAnsi="Arial Narrow"/>
          <w:sz w:val="24"/>
          <w:szCs w:val="24"/>
        </w:rPr>
        <w:t xml:space="preserve">officers and </w:t>
      </w:r>
      <w:r w:rsidRPr="0081551D">
        <w:rPr>
          <w:rFonts w:ascii="Arial Narrow" w:hAnsi="Arial Narrow"/>
          <w:sz w:val="24"/>
          <w:szCs w:val="24"/>
        </w:rPr>
        <w:t xml:space="preserve">staff. People continue to </w:t>
      </w:r>
      <w:r>
        <w:rPr>
          <w:rFonts w:ascii="Arial Narrow" w:hAnsi="Arial Narrow"/>
          <w:sz w:val="24"/>
          <w:szCs w:val="24"/>
        </w:rPr>
        <w:t>raise</w:t>
      </w:r>
      <w:r w:rsidRPr="0081551D">
        <w:rPr>
          <w:rFonts w:ascii="Arial Narrow" w:hAnsi="Arial Narrow"/>
          <w:sz w:val="24"/>
          <w:szCs w:val="24"/>
        </w:rPr>
        <w:t xml:space="preserve"> that the visibility of officers and staff is a top con</w:t>
      </w:r>
      <w:r>
        <w:rPr>
          <w:rFonts w:ascii="Arial Narrow" w:hAnsi="Arial Narrow"/>
          <w:sz w:val="24"/>
          <w:szCs w:val="24"/>
        </w:rPr>
        <w:t xml:space="preserve">cern for them and working with </w:t>
      </w:r>
      <w:r w:rsidRPr="0081551D">
        <w:rPr>
          <w:rFonts w:ascii="Arial Narrow" w:hAnsi="Arial Narrow"/>
          <w:sz w:val="24"/>
          <w:szCs w:val="24"/>
        </w:rPr>
        <w:t xml:space="preserve">council leaders, who together contribute to </w:t>
      </w:r>
      <w:r>
        <w:rPr>
          <w:rFonts w:ascii="Arial Narrow" w:hAnsi="Arial Narrow"/>
          <w:sz w:val="24"/>
          <w:szCs w:val="24"/>
        </w:rPr>
        <w:t xml:space="preserve">up to </w:t>
      </w:r>
      <w:r w:rsidRPr="0081551D">
        <w:rPr>
          <w:rFonts w:ascii="Arial Narrow" w:hAnsi="Arial Narrow"/>
          <w:sz w:val="24"/>
          <w:szCs w:val="24"/>
        </w:rPr>
        <w:t xml:space="preserve">399 Police Community Support Officer (PCSOs) posts across the county, </w:t>
      </w:r>
      <w:r>
        <w:rPr>
          <w:rFonts w:ascii="Arial Narrow" w:hAnsi="Arial Narrow"/>
          <w:sz w:val="24"/>
          <w:szCs w:val="24"/>
        </w:rPr>
        <w:t>the PCC has</w:t>
      </w:r>
      <w:r w:rsidRPr="0081551D">
        <w:rPr>
          <w:rFonts w:ascii="Arial Narrow" w:hAnsi="Arial Narrow"/>
          <w:sz w:val="24"/>
          <w:szCs w:val="24"/>
        </w:rPr>
        <w:t xml:space="preserve"> made extra money available to</w:t>
      </w:r>
      <w:r w:rsidR="00CF482D">
        <w:rPr>
          <w:rFonts w:ascii="Arial Narrow" w:hAnsi="Arial Narrow"/>
          <w:sz w:val="24"/>
          <w:szCs w:val="24"/>
        </w:rPr>
        <w:t xml:space="preserve"> try to</w:t>
      </w:r>
      <w:r w:rsidRPr="0081551D">
        <w:rPr>
          <w:rFonts w:ascii="Arial Narrow" w:hAnsi="Arial Narrow"/>
          <w:sz w:val="24"/>
          <w:szCs w:val="24"/>
        </w:rPr>
        <w:t xml:space="preserve"> main</w:t>
      </w:r>
      <w:r w:rsidR="00CF482D">
        <w:rPr>
          <w:rFonts w:ascii="Arial Narrow" w:hAnsi="Arial Narrow"/>
          <w:sz w:val="24"/>
          <w:szCs w:val="24"/>
        </w:rPr>
        <w:t>tain the number of PCSOs in</w:t>
      </w:r>
      <w:r w:rsidRPr="0081551D">
        <w:rPr>
          <w:rFonts w:ascii="Arial Narrow" w:hAnsi="Arial Narrow"/>
          <w:sz w:val="24"/>
          <w:szCs w:val="24"/>
        </w:rPr>
        <w:t xml:space="preserve"> neighbourhood policing teams. After extensive consultation with local people through the community conversation</w:t>
      </w:r>
      <w:r>
        <w:rPr>
          <w:rFonts w:ascii="Arial Narrow" w:hAnsi="Arial Narrow"/>
          <w:sz w:val="24"/>
          <w:szCs w:val="24"/>
        </w:rPr>
        <w:t>,</w:t>
      </w:r>
      <w:r w:rsidRPr="0081551D">
        <w:rPr>
          <w:rFonts w:ascii="Arial Narrow" w:hAnsi="Arial Narrow"/>
          <w:sz w:val="24"/>
          <w:szCs w:val="24"/>
        </w:rPr>
        <w:t xml:space="preserve"> recruitment of police officers </w:t>
      </w:r>
      <w:r>
        <w:rPr>
          <w:rFonts w:ascii="Arial Narrow" w:hAnsi="Arial Narrow"/>
          <w:sz w:val="24"/>
          <w:szCs w:val="24"/>
        </w:rPr>
        <w:t xml:space="preserve">is ensured </w:t>
      </w:r>
      <w:r w:rsidRPr="0081551D">
        <w:rPr>
          <w:rFonts w:ascii="Arial Narrow" w:hAnsi="Arial Narrow"/>
          <w:sz w:val="24"/>
          <w:szCs w:val="24"/>
        </w:rPr>
        <w:t xml:space="preserve">through a 1.99% increase in the police council tax. </w:t>
      </w:r>
    </w:p>
    <w:p w:rsidR="00B00EF4" w:rsidRPr="00A45E85" w:rsidRDefault="00B00EF4" w:rsidP="00B00EF4">
      <w:pPr>
        <w:rPr>
          <w:rFonts w:ascii="Arial Narrow" w:hAnsi="Arial Narrow"/>
          <w:color w:val="FF0000"/>
          <w:sz w:val="24"/>
          <w:szCs w:val="24"/>
        </w:rPr>
      </w:pPr>
    </w:p>
    <w:tbl>
      <w:tblPr>
        <w:tblStyle w:val="TableGrid"/>
        <w:tblW w:w="10348" w:type="dxa"/>
        <w:tblInd w:w="108" w:type="dxa"/>
        <w:tblLayout w:type="fixed"/>
        <w:tblLook w:val="04A0" w:firstRow="1" w:lastRow="0" w:firstColumn="1" w:lastColumn="0" w:noHBand="0" w:noVBand="1"/>
      </w:tblPr>
      <w:tblGrid>
        <w:gridCol w:w="10348"/>
      </w:tblGrid>
      <w:tr w:rsidR="00B00EF4" w:rsidRPr="00A45E85" w:rsidTr="00CF482D">
        <w:tc>
          <w:tcPr>
            <w:tcW w:w="10348" w:type="dxa"/>
          </w:tcPr>
          <w:p w:rsidR="00B00EF4" w:rsidRPr="002216E0" w:rsidRDefault="00B00EF4" w:rsidP="00321905">
            <w:pPr>
              <w:rPr>
                <w:rFonts w:ascii="Arial Narrow" w:hAnsi="Arial Narrow"/>
                <w:b/>
              </w:rPr>
            </w:pPr>
            <w:r w:rsidRPr="002216E0">
              <w:rPr>
                <w:rFonts w:ascii="Arial Narrow" w:hAnsi="Arial Narrow"/>
                <w:b/>
              </w:rPr>
              <w:t>MAXIMISING THE PROPORTION OF POLICE OFFICERS ENGAGED IN OPERATIONAL ACTIVITY</w:t>
            </w:r>
          </w:p>
          <w:p w:rsidR="00B00EF4" w:rsidRPr="002216E0" w:rsidRDefault="00B00EF4" w:rsidP="00321905">
            <w:pPr>
              <w:rPr>
                <w:rFonts w:ascii="Arial Narrow" w:hAnsi="Arial Narrow"/>
                <w:b/>
              </w:rPr>
            </w:pPr>
          </w:p>
          <w:p w:rsidR="00B00EF4" w:rsidRPr="002216E0" w:rsidRDefault="00B00EF4" w:rsidP="00321905">
            <w:pPr>
              <w:rPr>
                <w:rFonts w:ascii="Arial Narrow" w:hAnsi="Arial Narrow"/>
                <w:b/>
                <w:i/>
              </w:rPr>
            </w:pPr>
            <w:r w:rsidRPr="002216E0">
              <w:rPr>
                <w:rFonts w:ascii="Arial Narrow" w:hAnsi="Arial Narrow"/>
                <w:b/>
                <w:i/>
              </w:rPr>
              <w:t>Proportion of police officers in operational functions</w:t>
            </w:r>
          </w:p>
          <w:p w:rsidR="00B00EF4" w:rsidRPr="002216E0" w:rsidRDefault="00B00EF4" w:rsidP="00321905">
            <w:pPr>
              <w:rPr>
                <w:rFonts w:ascii="Arial Narrow" w:hAnsi="Arial Narrow"/>
                <w:i/>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2126"/>
              <w:gridCol w:w="2127"/>
              <w:gridCol w:w="1842"/>
            </w:tblGrid>
            <w:tr w:rsidR="00B00EF4" w:rsidRPr="002216E0" w:rsidTr="00CF482D">
              <w:trPr>
                <w:trHeight w:val="255"/>
              </w:trPr>
              <w:tc>
                <w:tcPr>
                  <w:tcW w:w="3998" w:type="dxa"/>
                  <w:vMerge w:val="restart"/>
                  <w:shd w:val="clear" w:color="auto" w:fill="BFBFBF"/>
                </w:tcPr>
                <w:p w:rsidR="00B00EF4" w:rsidRPr="002216E0" w:rsidRDefault="00B00EF4" w:rsidP="00321905">
                  <w:pPr>
                    <w:rPr>
                      <w:rFonts w:ascii="Arial Narrow" w:hAnsi="Arial Narrow"/>
                      <w:b/>
                    </w:rPr>
                  </w:pPr>
                  <w:r w:rsidRPr="002216E0">
                    <w:rPr>
                      <w:rFonts w:ascii="Arial Narrow" w:hAnsi="Arial Narrow"/>
                      <w:b/>
                    </w:rPr>
                    <w:t>Measure</w:t>
                  </w:r>
                </w:p>
              </w:tc>
              <w:tc>
                <w:tcPr>
                  <w:tcW w:w="6095" w:type="dxa"/>
                  <w:gridSpan w:val="3"/>
                  <w:shd w:val="clear" w:color="auto" w:fill="BFBFBF"/>
                  <w:vAlign w:val="center"/>
                </w:tcPr>
                <w:p w:rsidR="00B00EF4" w:rsidRPr="002216E0" w:rsidRDefault="00B00EF4" w:rsidP="00321905">
                  <w:pPr>
                    <w:jc w:val="center"/>
                    <w:rPr>
                      <w:rFonts w:ascii="Arial Narrow" w:hAnsi="Arial Narrow"/>
                      <w:b/>
                      <w:color w:val="FF0000"/>
                    </w:rPr>
                  </w:pPr>
                  <w:r w:rsidRPr="002216E0">
                    <w:rPr>
                      <w:rFonts w:ascii="Arial Narrow" w:hAnsi="Arial Narrow"/>
                      <w:b/>
                    </w:rPr>
                    <w:t>West Yorkshire</w:t>
                  </w:r>
                </w:p>
              </w:tc>
            </w:tr>
            <w:tr w:rsidR="00B00EF4" w:rsidRPr="002216E0" w:rsidTr="00CF482D">
              <w:trPr>
                <w:trHeight w:val="270"/>
              </w:trPr>
              <w:tc>
                <w:tcPr>
                  <w:tcW w:w="3998" w:type="dxa"/>
                  <w:vMerge/>
                  <w:shd w:val="clear" w:color="auto" w:fill="BFBFBF"/>
                </w:tcPr>
                <w:p w:rsidR="00B00EF4" w:rsidRPr="002216E0" w:rsidRDefault="00B00EF4" w:rsidP="00321905">
                  <w:pPr>
                    <w:rPr>
                      <w:rFonts w:ascii="Arial Narrow" w:hAnsi="Arial Narrow"/>
                      <w:b/>
                    </w:rPr>
                  </w:pPr>
                </w:p>
              </w:tc>
              <w:tc>
                <w:tcPr>
                  <w:tcW w:w="2126" w:type="dxa"/>
                  <w:shd w:val="clear" w:color="auto" w:fill="BFBFBF"/>
                  <w:vAlign w:val="center"/>
                </w:tcPr>
                <w:p w:rsidR="00B00EF4" w:rsidRPr="002216E0" w:rsidRDefault="00B00EF4" w:rsidP="00321905">
                  <w:pPr>
                    <w:jc w:val="center"/>
                    <w:rPr>
                      <w:rFonts w:ascii="Arial Narrow" w:hAnsi="Arial Narrow"/>
                    </w:rPr>
                  </w:pPr>
                  <w:r>
                    <w:rPr>
                      <w:rFonts w:ascii="Arial Narrow" w:hAnsi="Arial Narrow"/>
                      <w:b/>
                    </w:rPr>
                    <w:t xml:space="preserve">12 </w:t>
                  </w:r>
                  <w:proofErr w:type="spellStart"/>
                  <w:r>
                    <w:rPr>
                      <w:rFonts w:ascii="Arial Narrow" w:hAnsi="Arial Narrow"/>
                      <w:b/>
                    </w:rPr>
                    <w:t>mths</w:t>
                  </w:r>
                  <w:proofErr w:type="spellEnd"/>
                  <w:r>
                    <w:rPr>
                      <w:rFonts w:ascii="Arial Narrow" w:hAnsi="Arial Narrow"/>
                      <w:b/>
                    </w:rPr>
                    <w:t xml:space="preserve"> to March 14</w:t>
                  </w:r>
                </w:p>
              </w:tc>
              <w:tc>
                <w:tcPr>
                  <w:tcW w:w="2127" w:type="dxa"/>
                  <w:shd w:val="clear" w:color="auto" w:fill="BFBFBF"/>
                  <w:vAlign w:val="center"/>
                </w:tcPr>
                <w:p w:rsidR="00B00EF4" w:rsidRPr="002216E0" w:rsidRDefault="00B00EF4" w:rsidP="00321905">
                  <w:pPr>
                    <w:jc w:val="center"/>
                    <w:rPr>
                      <w:rFonts w:ascii="Arial Narrow" w:hAnsi="Arial Narrow"/>
                      <w:highlight w:val="yellow"/>
                    </w:rPr>
                  </w:pPr>
                  <w:r w:rsidRPr="002216E0">
                    <w:rPr>
                      <w:rFonts w:ascii="Arial Narrow" w:hAnsi="Arial Narrow"/>
                      <w:b/>
                    </w:rPr>
                    <w:t xml:space="preserve">12 </w:t>
                  </w:r>
                  <w:proofErr w:type="spellStart"/>
                  <w:r w:rsidRPr="002216E0">
                    <w:rPr>
                      <w:rFonts w:ascii="Arial Narrow" w:hAnsi="Arial Narrow"/>
                      <w:b/>
                    </w:rPr>
                    <w:t>mths</w:t>
                  </w:r>
                  <w:proofErr w:type="spellEnd"/>
                  <w:r w:rsidRPr="002216E0">
                    <w:rPr>
                      <w:rFonts w:ascii="Arial Narrow" w:hAnsi="Arial Narrow"/>
                      <w:b/>
                    </w:rPr>
                    <w:t xml:space="preserve"> </w:t>
                  </w:r>
                  <w:r>
                    <w:rPr>
                      <w:rFonts w:ascii="Arial Narrow" w:hAnsi="Arial Narrow"/>
                      <w:b/>
                    </w:rPr>
                    <w:t>to March 15</w:t>
                  </w:r>
                </w:p>
              </w:tc>
              <w:tc>
                <w:tcPr>
                  <w:tcW w:w="1842" w:type="dxa"/>
                  <w:shd w:val="clear" w:color="auto" w:fill="BFBFBF"/>
                  <w:vAlign w:val="center"/>
                </w:tcPr>
                <w:p w:rsidR="00B00EF4" w:rsidRPr="002216E0" w:rsidRDefault="00B00EF4" w:rsidP="00321905">
                  <w:pPr>
                    <w:jc w:val="center"/>
                    <w:rPr>
                      <w:rFonts w:ascii="Arial Narrow" w:hAnsi="Arial Narrow"/>
                      <w:b/>
                      <w:color w:val="FF0000"/>
                    </w:rPr>
                  </w:pPr>
                  <w:r w:rsidRPr="002216E0">
                    <w:rPr>
                      <w:rFonts w:ascii="Arial Narrow" w:hAnsi="Arial Narrow"/>
                      <w:b/>
                    </w:rPr>
                    <w:t>Trend over time</w:t>
                  </w:r>
                </w:p>
              </w:tc>
            </w:tr>
            <w:tr w:rsidR="00B00EF4" w:rsidRPr="002216E0" w:rsidTr="00CF482D">
              <w:tc>
                <w:tcPr>
                  <w:tcW w:w="3998" w:type="dxa"/>
                </w:tcPr>
                <w:p w:rsidR="00B00EF4" w:rsidRPr="002216E0" w:rsidRDefault="00B00EF4" w:rsidP="00321905">
                  <w:pPr>
                    <w:rPr>
                      <w:rFonts w:ascii="Arial Narrow" w:hAnsi="Arial Narrow"/>
                    </w:rPr>
                  </w:pPr>
                  <w:r w:rsidRPr="002216E0">
                    <w:rPr>
                      <w:rFonts w:ascii="Arial Narrow" w:hAnsi="Arial Narrow"/>
                    </w:rPr>
                    <w:t xml:space="preserve">% of police officers in operational functions </w:t>
                  </w:r>
                </w:p>
              </w:tc>
              <w:tc>
                <w:tcPr>
                  <w:tcW w:w="2126" w:type="dxa"/>
                  <w:vAlign w:val="center"/>
                </w:tcPr>
                <w:p w:rsidR="00B00EF4" w:rsidRPr="002216E0" w:rsidRDefault="00B00EF4" w:rsidP="00321905">
                  <w:pPr>
                    <w:jc w:val="center"/>
                    <w:rPr>
                      <w:rFonts w:ascii="Arial Narrow" w:hAnsi="Arial Narrow"/>
                    </w:rPr>
                  </w:pPr>
                  <w:r w:rsidRPr="002216E0">
                    <w:rPr>
                      <w:rFonts w:ascii="Arial Narrow" w:hAnsi="Arial Narrow"/>
                    </w:rPr>
                    <w:t>93.6%</w:t>
                  </w:r>
                </w:p>
              </w:tc>
              <w:tc>
                <w:tcPr>
                  <w:tcW w:w="2127" w:type="dxa"/>
                  <w:vAlign w:val="center"/>
                </w:tcPr>
                <w:p w:rsidR="00B00EF4" w:rsidRPr="002216E0" w:rsidRDefault="00B00EF4" w:rsidP="00321905">
                  <w:pPr>
                    <w:jc w:val="center"/>
                    <w:rPr>
                      <w:rFonts w:ascii="Arial Narrow" w:hAnsi="Arial Narrow"/>
                      <w:highlight w:val="yellow"/>
                    </w:rPr>
                  </w:pPr>
                  <w:r w:rsidRPr="007834C3">
                    <w:rPr>
                      <w:rFonts w:ascii="Arial Narrow" w:hAnsi="Arial Narrow"/>
                    </w:rPr>
                    <w:t>94.3%</w:t>
                  </w:r>
                </w:p>
              </w:tc>
              <w:tc>
                <w:tcPr>
                  <w:tcW w:w="1842" w:type="dxa"/>
                  <w:vAlign w:val="center"/>
                </w:tcPr>
                <w:p w:rsidR="00B00EF4" w:rsidRPr="00CF482D" w:rsidRDefault="00B00EF4" w:rsidP="00321905">
                  <w:pPr>
                    <w:jc w:val="center"/>
                    <w:rPr>
                      <w:rFonts w:ascii="Arial Narrow" w:hAnsi="Arial Narrow"/>
                      <w:b/>
                      <w:color w:val="FFC000"/>
                    </w:rPr>
                  </w:pPr>
                  <w:r w:rsidRPr="00CF482D">
                    <w:rPr>
                      <w:rFonts w:ascii="Arial Narrow" w:hAnsi="Arial Narrow"/>
                      <w:b/>
                      <w:color w:val="FFC000"/>
                    </w:rPr>
                    <w:t>No change</w:t>
                  </w:r>
                </w:p>
              </w:tc>
            </w:tr>
          </w:tbl>
          <w:p w:rsidR="00B00EF4" w:rsidRPr="002216E0" w:rsidRDefault="00B00EF4" w:rsidP="00321905">
            <w:pPr>
              <w:rPr>
                <w:rFonts w:ascii="Arial Narrow" w:hAnsi="Arial Narrow"/>
                <w:i/>
              </w:rPr>
            </w:pPr>
          </w:p>
          <w:p w:rsidR="00B00EF4" w:rsidRPr="007834C3" w:rsidRDefault="00B00EF4" w:rsidP="00321905">
            <w:pPr>
              <w:rPr>
                <w:rFonts w:ascii="Arial Narrow" w:hAnsi="Arial Narrow"/>
                <w:b/>
              </w:rPr>
            </w:pPr>
            <w:r w:rsidRPr="007834C3">
              <w:rPr>
                <w:rFonts w:ascii="Arial Narrow" w:hAnsi="Arial Narrow"/>
                <w:b/>
              </w:rPr>
              <w:t>Performance</w:t>
            </w:r>
          </w:p>
          <w:p w:rsidR="00B00EF4" w:rsidRPr="00CF482D" w:rsidRDefault="00B00EF4" w:rsidP="00CF482D">
            <w:pPr>
              <w:rPr>
                <w:rFonts w:ascii="Arial Narrow" w:hAnsi="Arial Narrow"/>
              </w:rPr>
            </w:pPr>
            <w:r w:rsidRPr="00CF482D">
              <w:rPr>
                <w:rFonts w:ascii="Arial Narrow" w:hAnsi="Arial Narrow"/>
              </w:rPr>
              <w:t>94.3% of police officers were identified as undertaking operational functions at the end of 2014/15, 0.7 percentage points below the previous year.</w:t>
            </w:r>
          </w:p>
          <w:p w:rsidR="00B00EF4" w:rsidRPr="002216E0" w:rsidRDefault="00B00EF4" w:rsidP="00321905">
            <w:pPr>
              <w:rPr>
                <w:rFonts w:ascii="Arial Narrow" w:hAnsi="Arial Narrow"/>
                <w:color w:val="FF0000"/>
              </w:rPr>
            </w:pPr>
          </w:p>
          <w:p w:rsidR="00B00EF4" w:rsidRPr="007834C3" w:rsidRDefault="00B00EF4" w:rsidP="00321905">
            <w:pPr>
              <w:rPr>
                <w:rFonts w:ascii="Arial Narrow" w:hAnsi="Arial Narrow"/>
                <w:b/>
              </w:rPr>
            </w:pPr>
            <w:r w:rsidRPr="007834C3">
              <w:rPr>
                <w:rFonts w:ascii="Arial Narrow" w:hAnsi="Arial Narrow"/>
                <w:b/>
              </w:rPr>
              <w:t>Comment from the Police and Crime Commissioner</w:t>
            </w:r>
          </w:p>
          <w:p w:rsidR="00B00EF4" w:rsidRPr="002216E0" w:rsidRDefault="00B00EF4" w:rsidP="00321905">
            <w:pPr>
              <w:rPr>
                <w:rFonts w:ascii="Arial Narrow" w:hAnsi="Arial Narrow"/>
              </w:rPr>
            </w:pPr>
            <w:r w:rsidRPr="007834C3">
              <w:rPr>
                <w:rFonts w:ascii="Arial Narrow" w:hAnsi="Arial Narrow"/>
              </w:rPr>
              <w:t>This clearly represents that, despite budget reductions</w:t>
            </w:r>
            <w:r>
              <w:rPr>
                <w:rFonts w:ascii="Arial Narrow" w:hAnsi="Arial Narrow"/>
              </w:rPr>
              <w:t xml:space="preserve"> of £103m since 2009/10</w:t>
            </w:r>
            <w:r w:rsidRPr="007834C3">
              <w:rPr>
                <w:rFonts w:ascii="Arial Narrow" w:hAnsi="Arial Narrow"/>
              </w:rPr>
              <w:t>, those police officers dealing with m</w:t>
            </w:r>
            <w:r>
              <w:rPr>
                <w:rFonts w:ascii="Arial Narrow" w:hAnsi="Arial Narrow"/>
              </w:rPr>
              <w:t>embers of the public are being maintained</w:t>
            </w:r>
            <w:r w:rsidRPr="007834C3">
              <w:rPr>
                <w:rFonts w:ascii="Arial Narrow" w:hAnsi="Arial Narrow"/>
              </w:rPr>
              <w:t>.</w:t>
            </w:r>
            <w:r>
              <w:rPr>
                <w:rFonts w:ascii="Arial Narrow" w:hAnsi="Arial Narrow"/>
              </w:rPr>
              <w:t xml:space="preserve"> It is important to maintain the high level of the workforce in operational roles particularly as the demands placed on the police are gaining complexity. Whilst the number of calls received by the police remains fairly stable (1,436,148 in 2014/15) many of these require more time and resources to deal with, such as safeguarding and </w:t>
            </w:r>
            <w:proofErr w:type="spellStart"/>
            <w:r>
              <w:rPr>
                <w:rFonts w:ascii="Arial Narrow" w:hAnsi="Arial Narrow"/>
              </w:rPr>
              <w:t>cyber crime</w:t>
            </w:r>
            <w:proofErr w:type="spellEnd"/>
            <w:r>
              <w:rPr>
                <w:rFonts w:ascii="Arial Narrow" w:hAnsi="Arial Narrow"/>
              </w:rPr>
              <w:t>.</w:t>
            </w:r>
          </w:p>
        </w:tc>
      </w:tr>
    </w:tbl>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7C441B" w:rsidRDefault="00B00EF4" w:rsidP="00321905">
            <w:pPr>
              <w:rPr>
                <w:rFonts w:ascii="Arial Narrow" w:hAnsi="Arial Narrow"/>
                <w:b/>
                <w:u w:val="single"/>
              </w:rPr>
            </w:pPr>
            <w:r>
              <w:rPr>
                <w:rFonts w:ascii="Arial Narrow" w:hAnsi="Arial Narrow"/>
                <w:b/>
                <w:u w:val="single"/>
              </w:rPr>
              <w:t>Frontline policing</w:t>
            </w:r>
            <w:r w:rsidRPr="007C441B">
              <w:rPr>
                <w:rFonts w:ascii="Arial Narrow" w:hAnsi="Arial Narrow"/>
                <w:b/>
                <w:u w:val="single"/>
              </w:rPr>
              <w:t xml:space="preserve"> making an impact</w:t>
            </w:r>
          </w:p>
          <w:p w:rsidR="00B00EF4" w:rsidRDefault="00B00EF4" w:rsidP="00321905">
            <w:pPr>
              <w:rPr>
                <w:rFonts w:ascii="Arial Narrow" w:hAnsi="Arial Narrow"/>
                <w:i/>
              </w:rPr>
            </w:pPr>
          </w:p>
          <w:p w:rsidR="00B00EF4" w:rsidRDefault="00B00EF4" w:rsidP="00321905">
            <w:pPr>
              <w:rPr>
                <w:rFonts w:ascii="Arial Narrow" w:hAnsi="Arial Narrow"/>
                <w:i/>
              </w:rPr>
            </w:pPr>
            <w:r>
              <w:rPr>
                <w:rFonts w:ascii="Arial Narrow" w:hAnsi="Arial Narrow"/>
                <w:i/>
              </w:rPr>
              <w:t>‘</w:t>
            </w:r>
            <w:r w:rsidRPr="008A567F">
              <w:rPr>
                <w:rFonts w:ascii="Arial Narrow" w:hAnsi="Arial Narrow"/>
                <w:i/>
              </w:rPr>
              <w:t xml:space="preserve">I just thought I would get into contact with you to tell you how brilliant the police have been around [the area] recently. During the entire incident from him fainting to the police arriving….I was watching and I have to say that all of the emergency service that were attending were brilliant. </w:t>
            </w:r>
          </w:p>
          <w:p w:rsidR="00B00EF4" w:rsidRDefault="00B00EF4" w:rsidP="00321905">
            <w:pPr>
              <w:rPr>
                <w:rFonts w:ascii="Arial Narrow" w:hAnsi="Arial Narrow"/>
                <w:i/>
              </w:rPr>
            </w:pPr>
          </w:p>
          <w:p w:rsidR="00B00EF4" w:rsidRPr="008A567F" w:rsidRDefault="00B00EF4" w:rsidP="00321905">
            <w:pPr>
              <w:rPr>
                <w:rFonts w:ascii="Arial Narrow" w:hAnsi="Arial Narrow"/>
                <w:i/>
              </w:rPr>
            </w:pPr>
            <w:r>
              <w:rPr>
                <w:rFonts w:ascii="Arial Narrow" w:hAnsi="Arial Narrow"/>
                <w:i/>
              </w:rPr>
              <w:t>Throughout I was speaking to a single officer, who talked to me about pretty much anything making sure I was OK… while his colleagues attended to the scene and the PCSOs attended to the family.</w:t>
            </w:r>
          </w:p>
          <w:p w:rsidR="00B00EF4" w:rsidRPr="008A567F" w:rsidRDefault="00B00EF4" w:rsidP="00321905">
            <w:pPr>
              <w:rPr>
                <w:rFonts w:ascii="Arial Narrow" w:hAnsi="Arial Narrow"/>
                <w:i/>
              </w:rPr>
            </w:pPr>
          </w:p>
          <w:p w:rsidR="00B00EF4" w:rsidRPr="008A567F" w:rsidRDefault="00B00EF4" w:rsidP="00321905">
            <w:pPr>
              <w:rPr>
                <w:rFonts w:ascii="Arial Narrow" w:hAnsi="Arial Narrow"/>
                <w:i/>
              </w:rPr>
            </w:pPr>
            <w:r w:rsidRPr="008A567F">
              <w:rPr>
                <w:rFonts w:ascii="Arial Narrow" w:hAnsi="Arial Narrow"/>
                <w:i/>
              </w:rPr>
              <w:t>I really do think that the officers around here are brilliant and do a great job. The officers really did bring light to the entire situation, and a very grim day.</w:t>
            </w:r>
            <w:r>
              <w:rPr>
                <w:rFonts w:ascii="Arial Narrow" w:hAnsi="Arial Narrow"/>
                <w:i/>
              </w:rPr>
              <w:t>’</w:t>
            </w:r>
          </w:p>
          <w:p w:rsidR="00B00EF4" w:rsidRPr="008A567F" w:rsidRDefault="00B00EF4" w:rsidP="00321905">
            <w:pPr>
              <w:rPr>
                <w:rFonts w:ascii="Arial Narrow" w:hAnsi="Arial Narrow"/>
                <w:i/>
              </w:rPr>
            </w:pPr>
          </w:p>
          <w:p w:rsidR="00B00EF4" w:rsidRPr="008A567F" w:rsidRDefault="00B00EF4" w:rsidP="00321905">
            <w:pPr>
              <w:rPr>
                <w:rFonts w:ascii="Arial Narrow" w:hAnsi="Arial Narrow"/>
                <w:b/>
                <w:sz w:val="24"/>
                <w:szCs w:val="24"/>
              </w:rPr>
            </w:pPr>
            <w:r w:rsidRPr="008A567F">
              <w:rPr>
                <w:rFonts w:ascii="Arial Narrow" w:hAnsi="Arial Narrow"/>
                <w:b/>
                <w:i/>
              </w:rPr>
              <w:t>Feedback from a young person on police behaviour following an incident where a man collapsed at a craft fare.</w:t>
            </w:r>
          </w:p>
        </w:tc>
      </w:tr>
    </w:tbl>
    <w:p w:rsidR="00B00EF4" w:rsidRPr="0081551D"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The PCC is</w:t>
      </w:r>
      <w:r w:rsidRPr="0081551D">
        <w:rPr>
          <w:rFonts w:ascii="Arial Narrow" w:hAnsi="Arial Narrow"/>
          <w:sz w:val="24"/>
          <w:szCs w:val="24"/>
        </w:rPr>
        <w:t xml:space="preserve"> committed to increas</w:t>
      </w:r>
      <w:r w:rsidR="00CF482D">
        <w:rPr>
          <w:rFonts w:ascii="Arial Narrow" w:hAnsi="Arial Narrow"/>
          <w:sz w:val="24"/>
          <w:szCs w:val="24"/>
        </w:rPr>
        <w:t>ing</w:t>
      </w:r>
      <w:r w:rsidRPr="0081551D">
        <w:rPr>
          <w:rFonts w:ascii="Arial Narrow" w:hAnsi="Arial Narrow"/>
          <w:sz w:val="24"/>
          <w:szCs w:val="24"/>
        </w:rPr>
        <w:t xml:space="preserve"> investment in community safety, with partners, to keep communities safer and feeling safer. An inspection by HMIC highlighted the need for a fundamental change in the way West Yorkshire Police operates, to address both the financial and performance challenges it faces.</w:t>
      </w:r>
      <w:r>
        <w:rPr>
          <w:rFonts w:ascii="Arial Narrow" w:hAnsi="Arial Narrow"/>
          <w:sz w:val="24"/>
          <w:szCs w:val="24"/>
        </w:rPr>
        <w:t xml:space="preserve"> He </w:t>
      </w:r>
      <w:r w:rsidRPr="0081551D">
        <w:rPr>
          <w:rFonts w:ascii="Arial Narrow" w:hAnsi="Arial Narrow"/>
          <w:sz w:val="24"/>
          <w:szCs w:val="24"/>
        </w:rPr>
        <w:t>continue</w:t>
      </w:r>
      <w:r>
        <w:rPr>
          <w:rFonts w:ascii="Arial Narrow" w:hAnsi="Arial Narrow"/>
          <w:sz w:val="24"/>
          <w:szCs w:val="24"/>
        </w:rPr>
        <w:t>s</w:t>
      </w:r>
      <w:r w:rsidRPr="0081551D">
        <w:rPr>
          <w:rFonts w:ascii="Arial Narrow" w:hAnsi="Arial Narrow"/>
          <w:sz w:val="24"/>
          <w:szCs w:val="24"/>
        </w:rPr>
        <w:t xml:space="preserve"> to work with the Chief Constable on the Programme of Change, to ensure the needs and views of our communities are properly considered as we move forward. £20m </w:t>
      </w:r>
      <w:r>
        <w:rPr>
          <w:rFonts w:ascii="Arial Narrow" w:hAnsi="Arial Narrow"/>
          <w:sz w:val="24"/>
          <w:szCs w:val="24"/>
        </w:rPr>
        <w:t xml:space="preserve">has also been made </w:t>
      </w:r>
      <w:r w:rsidRPr="0081551D">
        <w:rPr>
          <w:rFonts w:ascii="Arial Narrow" w:hAnsi="Arial Narrow"/>
          <w:sz w:val="24"/>
          <w:szCs w:val="24"/>
        </w:rPr>
        <w:t xml:space="preserve">available </w:t>
      </w:r>
      <w:r>
        <w:rPr>
          <w:rFonts w:ascii="Arial Narrow" w:hAnsi="Arial Narrow"/>
          <w:sz w:val="24"/>
          <w:szCs w:val="24"/>
        </w:rPr>
        <w:t xml:space="preserve">by the PCC </w:t>
      </w:r>
      <w:r w:rsidRPr="0081551D">
        <w:rPr>
          <w:rFonts w:ascii="Arial Narrow" w:hAnsi="Arial Narrow"/>
          <w:sz w:val="24"/>
          <w:szCs w:val="24"/>
        </w:rPr>
        <w:t>to West Yorkshire Police from cash released through the early delivery of savings to transform the way the police work, to invest in technology and to enable staff and officers to work smarter and be more visible and available within our communities.</w:t>
      </w:r>
    </w:p>
    <w:p w:rsidR="00B00EF4" w:rsidRDefault="00B00EF4" w:rsidP="00B00EF4">
      <w:pPr>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AD0E73" w:rsidRDefault="00B00EF4" w:rsidP="00321905">
            <w:pPr>
              <w:rPr>
                <w:rFonts w:ascii="Arial Narrow" w:hAnsi="Arial Narrow"/>
                <w:b/>
                <w:u w:val="single"/>
              </w:rPr>
            </w:pPr>
            <w:r w:rsidRPr="00AD0E73">
              <w:rPr>
                <w:rFonts w:ascii="Arial Narrow" w:hAnsi="Arial Narrow"/>
                <w:b/>
                <w:u w:val="single"/>
              </w:rPr>
              <w:t>Minimising the impact of changes to resources</w:t>
            </w:r>
          </w:p>
          <w:p w:rsidR="00B00EF4" w:rsidRPr="00AD0E73" w:rsidRDefault="00B00EF4" w:rsidP="00321905">
            <w:pPr>
              <w:rPr>
                <w:rFonts w:ascii="Arial Narrow" w:hAnsi="Arial Narrow"/>
                <w:b/>
                <w:u w:val="single"/>
              </w:rPr>
            </w:pPr>
          </w:p>
          <w:p w:rsidR="00B00EF4" w:rsidRPr="00AD0E73" w:rsidRDefault="00B00EF4" w:rsidP="00321905">
            <w:pPr>
              <w:rPr>
                <w:rFonts w:ascii="Arial Narrow" w:hAnsi="Arial Narrow"/>
              </w:rPr>
            </w:pPr>
            <w:r w:rsidRPr="00AD0E73">
              <w:rPr>
                <w:rFonts w:ascii="Arial Narrow" w:hAnsi="Arial Narrow"/>
              </w:rPr>
              <w:t xml:space="preserve">During the summer months of 2014 the handling of calls to the 101 non-emergency number was impacted upon by a number of issues: transfer of staff out to districts to help plug staffing gaps; a reduction in the overall number of staff; and an increasing trend in the volume of 999 calls between March and October 2014, with call volumes remaining higher than those received the year before. By September 2014 just over 20% of calls were being answered within 30 seconds, </w:t>
            </w:r>
            <w:r w:rsidR="00873397">
              <w:rPr>
                <w:rFonts w:ascii="Arial Narrow" w:hAnsi="Arial Narrow"/>
              </w:rPr>
              <w:t xml:space="preserve">with many </w:t>
            </w:r>
            <w:r w:rsidRPr="00AD0E73">
              <w:rPr>
                <w:rFonts w:ascii="Arial Narrow" w:hAnsi="Arial Narrow"/>
              </w:rPr>
              <w:t xml:space="preserve">calls being abandoned. The longest waiting time recorded was 1 hour and 7 minutes in October 2014. </w:t>
            </w:r>
          </w:p>
          <w:p w:rsidR="00B00EF4" w:rsidRPr="00AD0E73" w:rsidRDefault="00B00EF4" w:rsidP="00321905">
            <w:pPr>
              <w:rPr>
                <w:rFonts w:ascii="Arial Narrow" w:hAnsi="Arial Narrow"/>
              </w:rPr>
            </w:pPr>
          </w:p>
          <w:p w:rsidR="00B00EF4" w:rsidRDefault="00B00EF4" w:rsidP="00321905">
            <w:pPr>
              <w:rPr>
                <w:rFonts w:ascii="Arial Narrow" w:hAnsi="Arial Narrow"/>
              </w:rPr>
            </w:pPr>
            <w:r w:rsidRPr="00AD0E73">
              <w:rPr>
                <w:rFonts w:ascii="Arial Narrow" w:hAnsi="Arial Narrow"/>
              </w:rPr>
              <w:t xml:space="preserve">Recognising the impact these changes had made on the service provided to the public West Yorkshire Police recruited new operators in September and October 2014 to improve staffing levels. Following these changes the number of calls answered within 30 seconds increased to almost 80% in December 2014 and the number of abandoned calls </w:t>
            </w:r>
            <w:r w:rsidR="00873397">
              <w:rPr>
                <w:rFonts w:ascii="Arial Narrow" w:hAnsi="Arial Narrow"/>
              </w:rPr>
              <w:t xml:space="preserve">has </w:t>
            </w:r>
            <w:r w:rsidRPr="00AD0E73">
              <w:rPr>
                <w:rFonts w:ascii="Arial Narrow" w:hAnsi="Arial Narrow"/>
              </w:rPr>
              <w:t>reduced. Improvements continue to be seen as the experience of these new staff grows.</w:t>
            </w:r>
          </w:p>
          <w:p w:rsidR="00B00EF4" w:rsidRDefault="00B00EF4" w:rsidP="00321905">
            <w:pPr>
              <w:rPr>
                <w:rFonts w:ascii="Arial Narrow" w:hAnsi="Arial Narrow"/>
              </w:rPr>
            </w:pPr>
          </w:p>
          <w:p w:rsidR="00B00EF4" w:rsidRPr="00C01889" w:rsidRDefault="00B00EF4" w:rsidP="00873397">
            <w:pPr>
              <w:rPr>
                <w:rFonts w:ascii="Arial Narrow" w:hAnsi="Arial Narrow"/>
                <w:sz w:val="24"/>
                <w:szCs w:val="24"/>
              </w:rPr>
            </w:pPr>
            <w:r>
              <w:rPr>
                <w:rFonts w:ascii="Arial Narrow" w:hAnsi="Arial Narrow"/>
              </w:rPr>
              <w:t xml:space="preserve">There has also been some slight concerns about </w:t>
            </w:r>
            <w:r w:rsidR="00873397">
              <w:rPr>
                <w:rFonts w:ascii="Arial Narrow" w:hAnsi="Arial Narrow"/>
              </w:rPr>
              <w:t xml:space="preserve">the </w:t>
            </w:r>
            <w:r>
              <w:rPr>
                <w:rFonts w:ascii="Arial Narrow" w:hAnsi="Arial Narrow"/>
              </w:rPr>
              <w:t xml:space="preserve">number of emergency response incidents which were not attended within </w:t>
            </w:r>
            <w:r w:rsidR="00873397">
              <w:rPr>
                <w:rFonts w:ascii="Arial Narrow" w:hAnsi="Arial Narrow"/>
              </w:rPr>
              <w:t>15 minutes</w:t>
            </w:r>
            <w:r>
              <w:rPr>
                <w:rFonts w:ascii="Arial Narrow" w:hAnsi="Arial Narrow"/>
              </w:rPr>
              <w:t>, after this deteriorated slightly by 2.5% to 88.3%. I raised this with the Chief Constable who explained that demand management was being reviewed as a whole, and that each “missed emergency” was looked at on a case by case basis to identify the cause and any learning. It is encouraging to see however that the average time to respond to an emergency call was 10 minutes and 7 seconds. Going forward I will be working with the Chief Constable to ensure that the numb</w:t>
            </w:r>
            <w:r w:rsidR="00873397">
              <w:rPr>
                <w:rFonts w:ascii="Arial Narrow" w:hAnsi="Arial Narrow"/>
              </w:rPr>
              <w:t>er of “missed emergency” calls reduc</w:t>
            </w:r>
            <w:r>
              <w:rPr>
                <w:rFonts w:ascii="Arial Narrow" w:hAnsi="Arial Narrow"/>
              </w:rPr>
              <w:t xml:space="preserve">es, and </w:t>
            </w:r>
            <w:r w:rsidR="00873397">
              <w:rPr>
                <w:rFonts w:ascii="Arial Narrow" w:hAnsi="Arial Narrow"/>
              </w:rPr>
              <w:t>that</w:t>
            </w:r>
            <w:r>
              <w:rPr>
                <w:rFonts w:ascii="Arial Narrow" w:hAnsi="Arial Narrow"/>
              </w:rPr>
              <w:t xml:space="preserve"> non-urgent calls </w:t>
            </w:r>
            <w:r w:rsidR="00873397">
              <w:rPr>
                <w:rFonts w:ascii="Arial Narrow" w:hAnsi="Arial Narrow"/>
              </w:rPr>
              <w:t xml:space="preserve">are directed </w:t>
            </w:r>
            <w:r>
              <w:rPr>
                <w:rFonts w:ascii="Arial Narrow" w:hAnsi="Arial Narrow"/>
              </w:rPr>
              <w:t xml:space="preserve">to other services who may be better placed to deal with the issues at hand, including local authorities and partners. </w:t>
            </w:r>
          </w:p>
        </w:tc>
      </w:tr>
    </w:tbl>
    <w:p w:rsidR="00B00EF4" w:rsidRPr="0081551D" w:rsidRDefault="00B00EF4" w:rsidP="00B00EF4">
      <w:pPr>
        <w:rPr>
          <w:rFonts w:ascii="Arial Narrow" w:hAnsi="Arial Narrow"/>
          <w:sz w:val="24"/>
          <w:szCs w:val="24"/>
        </w:rPr>
      </w:pPr>
    </w:p>
    <w:p w:rsidR="00B00EF4" w:rsidRPr="00766D3A" w:rsidRDefault="00B00EF4" w:rsidP="00B00EF4">
      <w:pPr>
        <w:rPr>
          <w:rFonts w:ascii="Arial Narrow" w:hAnsi="Arial Narrow"/>
          <w:sz w:val="24"/>
          <w:szCs w:val="24"/>
        </w:rPr>
      </w:pPr>
      <w:r>
        <w:rPr>
          <w:rFonts w:ascii="Arial Narrow" w:hAnsi="Arial Narrow"/>
          <w:sz w:val="24"/>
          <w:szCs w:val="24"/>
        </w:rPr>
        <w:t>A</w:t>
      </w:r>
      <w:r w:rsidRPr="00766D3A">
        <w:rPr>
          <w:rFonts w:ascii="Arial Narrow" w:hAnsi="Arial Narrow"/>
          <w:sz w:val="24"/>
          <w:szCs w:val="24"/>
        </w:rPr>
        <w:t xml:space="preserve"> number of financial decisions </w:t>
      </w:r>
      <w:r>
        <w:rPr>
          <w:rFonts w:ascii="Arial Narrow" w:hAnsi="Arial Narrow"/>
          <w:sz w:val="24"/>
          <w:szCs w:val="24"/>
        </w:rPr>
        <w:t xml:space="preserve">have been taken by the PCC </w:t>
      </w:r>
      <w:r w:rsidRPr="00766D3A">
        <w:rPr>
          <w:rFonts w:ascii="Arial Narrow" w:hAnsi="Arial Narrow"/>
          <w:sz w:val="24"/>
          <w:szCs w:val="24"/>
        </w:rPr>
        <w:t>to ensure that there is a sustainable financial position for the future, to keep communities safer and feeling safer. These include:</w:t>
      </w:r>
    </w:p>
    <w:p w:rsidR="00B00EF4" w:rsidRPr="00A45E85" w:rsidRDefault="00B00EF4" w:rsidP="00B00EF4">
      <w:pPr>
        <w:rPr>
          <w:rFonts w:ascii="Arial Narrow" w:hAnsi="Arial Narrow"/>
          <w:color w:val="FF0000"/>
          <w:sz w:val="24"/>
          <w:szCs w:val="24"/>
        </w:rPr>
      </w:pPr>
    </w:p>
    <w:p w:rsidR="00B00EF4" w:rsidRPr="008A6267" w:rsidRDefault="00B00EF4" w:rsidP="00B00EF4">
      <w:pPr>
        <w:numPr>
          <w:ilvl w:val="0"/>
          <w:numId w:val="60"/>
        </w:numPr>
        <w:tabs>
          <w:tab w:val="clear" w:pos="720"/>
          <w:tab w:val="num" w:pos="363"/>
        </w:tabs>
        <w:ind w:left="357" w:hanging="357"/>
        <w:rPr>
          <w:rFonts w:ascii="Arial Narrow" w:hAnsi="Arial Narrow"/>
          <w:sz w:val="24"/>
          <w:szCs w:val="24"/>
        </w:rPr>
      </w:pPr>
      <w:r w:rsidRPr="008A6267">
        <w:rPr>
          <w:rFonts w:ascii="Arial Narrow" w:hAnsi="Arial Narrow"/>
          <w:sz w:val="24"/>
          <w:szCs w:val="24"/>
        </w:rPr>
        <w:t>Providing additional funding of £2.2</w:t>
      </w:r>
      <w:r>
        <w:rPr>
          <w:rFonts w:ascii="Arial Narrow" w:hAnsi="Arial Narrow"/>
          <w:sz w:val="24"/>
          <w:szCs w:val="24"/>
        </w:rPr>
        <w:t>85</w:t>
      </w:r>
      <w:r w:rsidRPr="008A6267">
        <w:rPr>
          <w:rFonts w:ascii="Arial Narrow" w:hAnsi="Arial Narrow"/>
          <w:sz w:val="24"/>
          <w:szCs w:val="24"/>
        </w:rPr>
        <w:t xml:space="preserve">m </w:t>
      </w:r>
      <w:r>
        <w:rPr>
          <w:rFonts w:ascii="Arial Narrow" w:hAnsi="Arial Narrow"/>
          <w:sz w:val="24"/>
          <w:szCs w:val="24"/>
        </w:rPr>
        <w:t xml:space="preserve">over 2014/15 and 2015/16 </w:t>
      </w:r>
      <w:r w:rsidRPr="008A6267">
        <w:rPr>
          <w:rFonts w:ascii="Arial Narrow" w:hAnsi="Arial Narrow"/>
          <w:sz w:val="24"/>
          <w:szCs w:val="24"/>
        </w:rPr>
        <w:t>to the five District Councils to assist them in maintaining the 399 PCSOs that they help to pay for</w:t>
      </w:r>
      <w:r>
        <w:rPr>
          <w:rFonts w:ascii="Arial Narrow" w:hAnsi="Arial Narrow"/>
          <w:sz w:val="24"/>
          <w:szCs w:val="24"/>
        </w:rPr>
        <w:t>.</w:t>
      </w:r>
    </w:p>
    <w:p w:rsidR="00B00EF4" w:rsidRPr="00766D3A" w:rsidRDefault="00B00EF4" w:rsidP="00B00EF4">
      <w:pPr>
        <w:numPr>
          <w:ilvl w:val="0"/>
          <w:numId w:val="60"/>
        </w:numPr>
        <w:tabs>
          <w:tab w:val="clear" w:pos="720"/>
          <w:tab w:val="num" w:pos="363"/>
        </w:tabs>
        <w:ind w:left="357" w:hanging="357"/>
        <w:rPr>
          <w:rFonts w:ascii="Arial Narrow" w:hAnsi="Arial Narrow"/>
          <w:sz w:val="24"/>
          <w:szCs w:val="24"/>
        </w:rPr>
      </w:pPr>
      <w:r w:rsidRPr="00766D3A">
        <w:rPr>
          <w:rFonts w:ascii="Arial Narrow" w:hAnsi="Arial Narrow"/>
          <w:sz w:val="24"/>
          <w:szCs w:val="24"/>
        </w:rPr>
        <w:t>Ensuring the continued recruitment of police officers through a 1.99% increase in the police council tax, which adds around £2 a year for the majority of households in the county and was supported by respondents to the community conversation survey</w:t>
      </w:r>
      <w:r>
        <w:rPr>
          <w:rFonts w:ascii="Arial Narrow" w:hAnsi="Arial Narrow"/>
          <w:sz w:val="24"/>
          <w:szCs w:val="24"/>
        </w:rPr>
        <w:t>.</w:t>
      </w:r>
    </w:p>
    <w:p w:rsidR="00B00EF4" w:rsidRPr="008A6267" w:rsidRDefault="00B00EF4" w:rsidP="00B00EF4">
      <w:pPr>
        <w:numPr>
          <w:ilvl w:val="0"/>
          <w:numId w:val="60"/>
        </w:numPr>
        <w:tabs>
          <w:tab w:val="clear" w:pos="720"/>
          <w:tab w:val="num" w:pos="363"/>
        </w:tabs>
        <w:ind w:left="357" w:hanging="357"/>
        <w:rPr>
          <w:rFonts w:ascii="Arial Narrow" w:hAnsi="Arial Narrow"/>
          <w:sz w:val="24"/>
          <w:szCs w:val="24"/>
        </w:rPr>
      </w:pPr>
      <w:r w:rsidRPr="0081551D">
        <w:rPr>
          <w:rFonts w:ascii="Arial Narrow" w:hAnsi="Arial Narrow"/>
          <w:sz w:val="24"/>
          <w:szCs w:val="24"/>
        </w:rPr>
        <w:t xml:space="preserve">Protecting the level of </w:t>
      </w:r>
      <w:r w:rsidR="00C36D68">
        <w:rPr>
          <w:rFonts w:ascii="Arial Narrow" w:hAnsi="Arial Narrow"/>
          <w:sz w:val="24"/>
          <w:szCs w:val="24"/>
        </w:rPr>
        <w:t>the</w:t>
      </w:r>
      <w:r w:rsidRPr="0081551D">
        <w:rPr>
          <w:rFonts w:ascii="Arial Narrow" w:hAnsi="Arial Narrow"/>
          <w:sz w:val="24"/>
          <w:szCs w:val="24"/>
        </w:rPr>
        <w:t xml:space="preserve"> Community Safety Fund paid to partners for 2014/15 and 2015/16 at £5.3m a year, </w:t>
      </w:r>
      <w:r w:rsidRPr="008A6267">
        <w:rPr>
          <w:rFonts w:ascii="Arial Narrow" w:hAnsi="Arial Narrow"/>
          <w:sz w:val="24"/>
          <w:szCs w:val="24"/>
        </w:rPr>
        <w:t>despite the further government cut equivalent to £0.43m, and providing an extra £2.3m for community safety initiatives</w:t>
      </w:r>
      <w:r>
        <w:rPr>
          <w:rFonts w:ascii="Arial Narrow" w:hAnsi="Arial Narrow"/>
          <w:sz w:val="24"/>
          <w:szCs w:val="24"/>
        </w:rPr>
        <w:t>.</w:t>
      </w:r>
    </w:p>
    <w:p w:rsidR="00B00EF4" w:rsidRPr="008A6267" w:rsidRDefault="00B00EF4" w:rsidP="00B00EF4">
      <w:pPr>
        <w:numPr>
          <w:ilvl w:val="0"/>
          <w:numId w:val="60"/>
        </w:numPr>
        <w:tabs>
          <w:tab w:val="clear" w:pos="720"/>
          <w:tab w:val="num" w:pos="363"/>
        </w:tabs>
        <w:ind w:left="357" w:hanging="357"/>
        <w:rPr>
          <w:rFonts w:ascii="Arial Narrow" w:hAnsi="Arial Narrow"/>
          <w:sz w:val="24"/>
          <w:szCs w:val="24"/>
        </w:rPr>
      </w:pPr>
      <w:r w:rsidRPr="008A6267">
        <w:rPr>
          <w:rFonts w:ascii="Arial Narrow" w:hAnsi="Arial Narrow"/>
          <w:sz w:val="24"/>
          <w:szCs w:val="24"/>
        </w:rPr>
        <w:t>Providing £2m over 2014/15 and 2015/16 for innovative services for domestic abuse, child sexual exploitation and mental health interventions</w:t>
      </w:r>
      <w:r>
        <w:rPr>
          <w:rFonts w:ascii="Arial Narrow" w:hAnsi="Arial Narrow"/>
          <w:sz w:val="24"/>
          <w:szCs w:val="24"/>
        </w:rPr>
        <w:t>.</w:t>
      </w:r>
    </w:p>
    <w:p w:rsidR="00B00EF4" w:rsidRPr="00766D3A" w:rsidRDefault="00B00EF4" w:rsidP="00B00EF4">
      <w:pPr>
        <w:numPr>
          <w:ilvl w:val="0"/>
          <w:numId w:val="60"/>
        </w:numPr>
        <w:tabs>
          <w:tab w:val="clear" w:pos="720"/>
          <w:tab w:val="num" w:pos="363"/>
        </w:tabs>
        <w:ind w:left="357" w:hanging="357"/>
        <w:rPr>
          <w:rFonts w:ascii="Arial Narrow" w:hAnsi="Arial Narrow"/>
          <w:sz w:val="24"/>
          <w:szCs w:val="24"/>
        </w:rPr>
      </w:pPr>
      <w:r w:rsidRPr="00766D3A">
        <w:rPr>
          <w:rFonts w:ascii="Arial Narrow" w:hAnsi="Arial Narrow"/>
          <w:sz w:val="24"/>
          <w:szCs w:val="24"/>
        </w:rPr>
        <w:t>Providing funding in the budget for the recruitment and training of more special constables</w:t>
      </w:r>
      <w:r w:rsidR="00CC0FCA">
        <w:rPr>
          <w:rFonts w:ascii="Arial Narrow" w:hAnsi="Arial Narrow"/>
          <w:sz w:val="24"/>
          <w:szCs w:val="24"/>
        </w:rPr>
        <w:t xml:space="preserve"> (currently at 842)</w:t>
      </w:r>
      <w:r w:rsidRPr="00766D3A">
        <w:rPr>
          <w:rFonts w:ascii="Arial Narrow" w:hAnsi="Arial Narrow"/>
          <w:sz w:val="24"/>
          <w:szCs w:val="24"/>
        </w:rPr>
        <w:t xml:space="preserve"> and volunteers, including in specialist areas like cyber and financial crime. </w:t>
      </w:r>
    </w:p>
    <w:p w:rsidR="00B00EF4" w:rsidRPr="00766D3A" w:rsidRDefault="00B00EF4" w:rsidP="00B00EF4">
      <w:pPr>
        <w:numPr>
          <w:ilvl w:val="0"/>
          <w:numId w:val="60"/>
        </w:numPr>
        <w:tabs>
          <w:tab w:val="clear" w:pos="720"/>
          <w:tab w:val="num" w:pos="363"/>
        </w:tabs>
        <w:ind w:left="357" w:hanging="357"/>
        <w:rPr>
          <w:rFonts w:ascii="Arial Narrow" w:hAnsi="Arial Narrow"/>
          <w:sz w:val="24"/>
          <w:szCs w:val="24"/>
        </w:rPr>
      </w:pPr>
      <w:r w:rsidRPr="00766D3A">
        <w:rPr>
          <w:rFonts w:ascii="Arial Narrow" w:hAnsi="Arial Narrow"/>
          <w:sz w:val="24"/>
          <w:szCs w:val="24"/>
        </w:rPr>
        <w:t>Worked with partners, and provided approximately £1m funding via the Ministry of Justice grants, to develop an</w:t>
      </w:r>
      <w:r w:rsidR="00CC0FCA">
        <w:rPr>
          <w:rFonts w:ascii="Arial Narrow" w:hAnsi="Arial Narrow"/>
          <w:sz w:val="24"/>
          <w:szCs w:val="24"/>
        </w:rPr>
        <w:t>d support local Victim Services including the Help for Victims website.</w:t>
      </w:r>
    </w:p>
    <w:p w:rsidR="00B00EF4" w:rsidRPr="00766D3A" w:rsidRDefault="00B00EF4" w:rsidP="00B00EF4">
      <w:pPr>
        <w:numPr>
          <w:ilvl w:val="0"/>
          <w:numId w:val="60"/>
        </w:numPr>
        <w:tabs>
          <w:tab w:val="clear" w:pos="720"/>
          <w:tab w:val="num" w:pos="363"/>
        </w:tabs>
        <w:ind w:left="357" w:hanging="357"/>
        <w:rPr>
          <w:rFonts w:ascii="Arial Narrow" w:hAnsi="Arial Narrow"/>
          <w:sz w:val="24"/>
          <w:szCs w:val="24"/>
        </w:rPr>
      </w:pPr>
      <w:r w:rsidRPr="00766D3A">
        <w:rPr>
          <w:rFonts w:ascii="Arial Narrow" w:hAnsi="Arial Narrow"/>
          <w:sz w:val="24"/>
          <w:szCs w:val="24"/>
        </w:rPr>
        <w:t>Successfully pursuing European Union grants to work with partners in specific areas relating to policing, internat</w:t>
      </w:r>
      <w:r w:rsidR="00CC0FCA">
        <w:rPr>
          <w:rFonts w:ascii="Arial Narrow" w:hAnsi="Arial Narrow"/>
          <w:sz w:val="24"/>
          <w:szCs w:val="24"/>
        </w:rPr>
        <w:t xml:space="preserve">ionally, nationally and locally with the establishment of the </w:t>
      </w:r>
      <w:proofErr w:type="spellStart"/>
      <w:r w:rsidR="00CC0FCA">
        <w:rPr>
          <w:rFonts w:ascii="Arial Narrow" w:hAnsi="Arial Narrow"/>
          <w:sz w:val="24"/>
          <w:szCs w:val="24"/>
        </w:rPr>
        <w:t>WyFi</w:t>
      </w:r>
      <w:proofErr w:type="spellEnd"/>
      <w:r w:rsidR="00CC0FCA">
        <w:rPr>
          <w:rFonts w:ascii="Arial Narrow" w:hAnsi="Arial Narrow"/>
          <w:sz w:val="24"/>
          <w:szCs w:val="24"/>
        </w:rPr>
        <w:t xml:space="preserve"> team. </w:t>
      </w:r>
    </w:p>
    <w:p w:rsidR="00B00EF4" w:rsidRDefault="00B00EF4" w:rsidP="00B00EF4">
      <w:pPr>
        <w:rPr>
          <w:rFonts w:ascii="Arial Narrow" w:hAnsi="Arial Narrow"/>
          <w:b/>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C81357" w:rsidRDefault="00B00EF4" w:rsidP="00321905">
            <w:pPr>
              <w:pStyle w:val="NoSpacing"/>
              <w:rPr>
                <w:rFonts w:ascii="Arial Narrow" w:hAnsi="Arial Narrow"/>
                <w:b/>
                <w:u w:val="single"/>
              </w:rPr>
            </w:pPr>
            <w:r w:rsidRPr="00C81357">
              <w:rPr>
                <w:rFonts w:ascii="Arial Narrow" w:hAnsi="Arial Narrow"/>
                <w:b/>
                <w:u w:val="single"/>
              </w:rPr>
              <w:t>Keeping neighbourhoods safe through use of technology</w:t>
            </w:r>
          </w:p>
          <w:p w:rsidR="00B00EF4" w:rsidRPr="00C81357" w:rsidRDefault="00B00EF4" w:rsidP="00321905">
            <w:pPr>
              <w:pStyle w:val="NoSpacing"/>
              <w:rPr>
                <w:rFonts w:ascii="Arial Narrow" w:hAnsi="Arial Narrow"/>
                <w:b/>
                <w:u w:val="single"/>
              </w:rPr>
            </w:pPr>
          </w:p>
          <w:p w:rsidR="00B00EF4" w:rsidRPr="00C81357" w:rsidRDefault="00B00EF4" w:rsidP="00321905">
            <w:pPr>
              <w:pStyle w:val="NoSpacing"/>
              <w:rPr>
                <w:rFonts w:ascii="Arial Narrow" w:hAnsi="Arial Narrow"/>
                <w:i/>
                <w:color w:val="FF0000"/>
              </w:rPr>
            </w:pPr>
            <w:r>
              <w:rPr>
                <w:rFonts w:ascii="Arial Narrow" w:hAnsi="Arial Narrow"/>
              </w:rPr>
              <w:t>Some</w:t>
            </w:r>
            <w:r w:rsidRPr="00C81357">
              <w:rPr>
                <w:rFonts w:ascii="Arial Narrow" w:hAnsi="Arial Narrow"/>
              </w:rPr>
              <w:t xml:space="preserve"> of the funding the PCC has provided to Kirklees CSP has been used (along with matched funding from West Yorkshire Fire and Rescue Service) to develop a safety App which provides guidance for front line workers to deal with a range of community safety issues outside the scope of their day to day working. This will provide a fast response to issues either by themselves or through signposting to the most appropriate agency.</w:t>
            </w:r>
          </w:p>
        </w:tc>
      </w:tr>
    </w:tbl>
    <w:p w:rsidR="00B00EF4" w:rsidRPr="00A45E85" w:rsidRDefault="00B00EF4" w:rsidP="00B00EF4">
      <w:pPr>
        <w:rPr>
          <w:rFonts w:ascii="Arial Narrow" w:hAnsi="Arial Narrow"/>
          <w:b/>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A45E85" w:rsidTr="00321905">
        <w:tc>
          <w:tcPr>
            <w:tcW w:w="10348" w:type="dxa"/>
            <w:shd w:val="clear" w:color="auto" w:fill="C9DCE1"/>
          </w:tcPr>
          <w:p w:rsidR="00B00EF4" w:rsidRPr="002216E0" w:rsidRDefault="00B00EF4" w:rsidP="00321905">
            <w:pPr>
              <w:rPr>
                <w:rFonts w:ascii="Arial Narrow" w:hAnsi="Arial Narrow"/>
              </w:rPr>
            </w:pPr>
            <w:r w:rsidRPr="002216E0">
              <w:rPr>
                <w:rFonts w:ascii="Arial Narrow" w:hAnsi="Arial Narrow"/>
              </w:rPr>
              <w:t>With the police service I will work towards:</w:t>
            </w:r>
          </w:p>
          <w:p w:rsidR="00B00EF4" w:rsidRPr="0081551D" w:rsidRDefault="00B00EF4" w:rsidP="00321905">
            <w:pPr>
              <w:pStyle w:val="ListParagraph"/>
              <w:numPr>
                <w:ilvl w:val="0"/>
                <w:numId w:val="57"/>
              </w:numPr>
              <w:rPr>
                <w:rFonts w:ascii="Arial Narrow" w:hAnsi="Arial Narrow" w:cs="Arial"/>
              </w:rPr>
            </w:pPr>
            <w:r w:rsidRPr="0081551D">
              <w:rPr>
                <w:rFonts w:ascii="Arial Narrow" w:hAnsi="Arial Narrow"/>
                <w:i/>
              </w:rPr>
              <w:t xml:space="preserve">Recruiting more special constables in local areas. </w:t>
            </w:r>
          </w:p>
          <w:p w:rsidR="00B00EF4" w:rsidRPr="00083F37" w:rsidRDefault="00B00EF4" w:rsidP="00321905">
            <w:pPr>
              <w:pStyle w:val="ListParagraph"/>
              <w:numPr>
                <w:ilvl w:val="0"/>
                <w:numId w:val="57"/>
              </w:numPr>
              <w:rPr>
                <w:rFonts w:ascii="Arial Narrow" w:hAnsi="Arial Narrow" w:cs="Arial"/>
              </w:rPr>
            </w:pPr>
            <w:r w:rsidRPr="0081551D">
              <w:rPr>
                <w:rFonts w:ascii="Arial Narrow" w:hAnsi="Arial Narrow"/>
                <w:i/>
              </w:rPr>
              <w:t>The whole workforce – including staff, officers, special constables and volunteers – being more representative of the communities the West Yorkshire Police serve.</w:t>
            </w:r>
          </w:p>
          <w:p w:rsidR="00B00EF4" w:rsidRPr="002216E0" w:rsidRDefault="00B00EF4" w:rsidP="00321905">
            <w:pPr>
              <w:pStyle w:val="ListParagraph"/>
              <w:numPr>
                <w:ilvl w:val="0"/>
                <w:numId w:val="58"/>
              </w:numPr>
              <w:rPr>
                <w:rFonts w:ascii="Arial Narrow" w:hAnsi="Arial Narrow" w:cs="Arial"/>
                <w:color w:val="FF0000"/>
              </w:rPr>
            </w:pPr>
            <w:r w:rsidRPr="002216E0">
              <w:rPr>
                <w:rFonts w:ascii="Arial Narrow" w:hAnsi="Arial Narrow"/>
                <w:i/>
              </w:rPr>
              <w:t>I will monitor the proportion of police workforce from a minority ethnic background.</w:t>
            </w:r>
          </w:p>
        </w:tc>
      </w:tr>
    </w:tbl>
    <w:p w:rsidR="00B00EF4" w:rsidRDefault="00B00EF4" w:rsidP="00B00EF4">
      <w:pPr>
        <w:rPr>
          <w:rFonts w:ascii="Arial Narrow" w:hAnsi="Arial Narrow"/>
          <w:b/>
          <w:color w:val="FF0000"/>
          <w:sz w:val="24"/>
          <w:szCs w:val="24"/>
        </w:rPr>
      </w:pPr>
    </w:p>
    <w:p w:rsidR="00B00EF4" w:rsidRPr="00873397" w:rsidRDefault="00B00EF4" w:rsidP="00B00EF4">
      <w:pPr>
        <w:rPr>
          <w:rFonts w:ascii="Arial Narrow" w:hAnsi="Arial Narrow"/>
          <w:sz w:val="24"/>
          <w:szCs w:val="24"/>
        </w:rPr>
      </w:pPr>
      <w:r w:rsidRPr="00873397">
        <w:rPr>
          <w:rFonts w:ascii="Arial Narrow" w:hAnsi="Arial Narrow"/>
          <w:sz w:val="24"/>
          <w:szCs w:val="24"/>
        </w:rPr>
        <w:t xml:space="preserve">Together the PCC and Chief Constable are recruiting more </w:t>
      </w:r>
      <w:r w:rsidR="00873397" w:rsidRPr="00873397">
        <w:rPr>
          <w:rFonts w:ascii="Arial Narrow" w:hAnsi="Arial Narrow"/>
          <w:sz w:val="24"/>
          <w:szCs w:val="24"/>
        </w:rPr>
        <w:t>s</w:t>
      </w:r>
      <w:r w:rsidRPr="00873397">
        <w:rPr>
          <w:rFonts w:ascii="Arial Narrow" w:hAnsi="Arial Narrow"/>
          <w:sz w:val="24"/>
          <w:szCs w:val="24"/>
        </w:rPr>
        <w:t xml:space="preserve">pecial </w:t>
      </w:r>
      <w:r w:rsidR="00873397" w:rsidRPr="00873397">
        <w:rPr>
          <w:rFonts w:ascii="Arial Narrow" w:hAnsi="Arial Narrow"/>
          <w:sz w:val="24"/>
          <w:szCs w:val="24"/>
        </w:rPr>
        <w:t>c</w:t>
      </w:r>
      <w:r w:rsidRPr="00873397">
        <w:rPr>
          <w:rFonts w:ascii="Arial Narrow" w:hAnsi="Arial Narrow"/>
          <w:sz w:val="24"/>
          <w:szCs w:val="24"/>
        </w:rPr>
        <w:t>onstables with the skills, local knowledge and understanding to add capacity and capability to the work of West Yorkshire Police and the PCC is looking at ways in which volunteering</w:t>
      </w:r>
      <w:r w:rsidR="00873397" w:rsidRPr="00873397">
        <w:rPr>
          <w:rFonts w:ascii="Arial Narrow" w:hAnsi="Arial Narrow"/>
          <w:sz w:val="24"/>
          <w:szCs w:val="24"/>
        </w:rPr>
        <w:t xml:space="preserve"> could be widened</w:t>
      </w:r>
      <w:r w:rsidRPr="00873397">
        <w:rPr>
          <w:rFonts w:ascii="Arial Narrow" w:hAnsi="Arial Narrow"/>
          <w:sz w:val="24"/>
          <w:szCs w:val="24"/>
        </w:rPr>
        <w:t>, including for</w:t>
      </w:r>
      <w:r w:rsidR="00873397" w:rsidRPr="00873397">
        <w:rPr>
          <w:rFonts w:ascii="Arial Narrow" w:hAnsi="Arial Narrow"/>
          <w:sz w:val="24"/>
          <w:szCs w:val="24"/>
        </w:rPr>
        <w:t xml:space="preserve"> the OPCC, to engage all </w:t>
      </w:r>
      <w:r w:rsidRPr="00873397">
        <w:rPr>
          <w:rFonts w:ascii="Arial Narrow" w:hAnsi="Arial Narrow"/>
          <w:sz w:val="24"/>
          <w:szCs w:val="24"/>
        </w:rPr>
        <w:t xml:space="preserve">communities more in smarter ways to prevent crime and target types of crime. Our </w:t>
      </w:r>
      <w:r w:rsidR="00873397" w:rsidRPr="00873397">
        <w:rPr>
          <w:rFonts w:ascii="Arial Narrow" w:hAnsi="Arial Narrow"/>
          <w:sz w:val="24"/>
          <w:szCs w:val="24"/>
        </w:rPr>
        <w:t>s</w:t>
      </w:r>
      <w:r w:rsidRPr="00873397">
        <w:rPr>
          <w:rFonts w:ascii="Arial Narrow" w:hAnsi="Arial Narrow"/>
          <w:sz w:val="24"/>
          <w:szCs w:val="24"/>
        </w:rPr>
        <w:t xml:space="preserve">pecial </w:t>
      </w:r>
      <w:r w:rsidR="00873397" w:rsidRPr="00873397">
        <w:rPr>
          <w:rFonts w:ascii="Arial Narrow" w:hAnsi="Arial Narrow"/>
          <w:sz w:val="24"/>
          <w:szCs w:val="24"/>
        </w:rPr>
        <w:t>c</w:t>
      </w:r>
      <w:r w:rsidRPr="00873397">
        <w:rPr>
          <w:rFonts w:ascii="Arial Narrow" w:hAnsi="Arial Narrow"/>
          <w:sz w:val="24"/>
          <w:szCs w:val="24"/>
        </w:rPr>
        <w:t>onstables and other volunteers are the next generation of police officers and staff and with targeted recruitment we can try to ensure that West Yorkshire Police is much more representative of the communities it serves.</w:t>
      </w:r>
    </w:p>
    <w:p w:rsidR="00B00EF4" w:rsidRPr="00873397" w:rsidRDefault="00B00EF4" w:rsidP="00B00EF4">
      <w:pPr>
        <w:rPr>
          <w:rFonts w:ascii="Arial Narrow" w:hAnsi="Arial Narrow"/>
          <w:sz w:val="24"/>
          <w:szCs w:val="24"/>
        </w:rPr>
      </w:pPr>
    </w:p>
    <w:p w:rsidR="00B00EF4" w:rsidRPr="00873397" w:rsidRDefault="00B00EF4" w:rsidP="00B00EF4">
      <w:pPr>
        <w:rPr>
          <w:rFonts w:ascii="Arial Narrow" w:hAnsi="Arial Narrow"/>
          <w:sz w:val="24"/>
          <w:szCs w:val="24"/>
        </w:rPr>
      </w:pPr>
      <w:r w:rsidRPr="00873397">
        <w:rPr>
          <w:rFonts w:ascii="Arial Narrow" w:hAnsi="Arial Narrow"/>
          <w:sz w:val="24"/>
          <w:szCs w:val="24"/>
        </w:rPr>
        <w:t xml:space="preserve">Special constable recruitment has continued throughout the last 12 months, with a series of recruitment drive launches in each district in April 2014. More recently a further 71 Special Constables were appointed on the weekend of 7/8 March 2015 taking the total strength to 842 (314 of these being in training). There are 50 candidates who have completed the recruitment process and who have been invited to an induction seminar in April 2015, and a further 135 candidates are at the post assessment stage. Figure </w:t>
      </w:r>
      <w:r w:rsidR="00873397">
        <w:rPr>
          <w:rFonts w:ascii="Arial Narrow" w:hAnsi="Arial Narrow"/>
          <w:sz w:val="24"/>
          <w:szCs w:val="24"/>
        </w:rPr>
        <w:t>P</w:t>
      </w:r>
      <w:r w:rsidRPr="00873397">
        <w:rPr>
          <w:rFonts w:ascii="Arial Narrow" w:hAnsi="Arial Narrow"/>
          <w:sz w:val="24"/>
          <w:szCs w:val="24"/>
        </w:rPr>
        <w:t xml:space="preserve"> shows how the recruitment of special constables has increased the total numbers serving West Yorkshire Police significantly since April 2014. The work of the specials in West Yorkshire is vital and valued as they play a key role in making sure our communities are safer and feel safer.</w:t>
      </w:r>
    </w:p>
    <w:p w:rsidR="00B00EF4" w:rsidRDefault="00B00EF4" w:rsidP="00B00EF4">
      <w:pPr>
        <w:rPr>
          <w:rFonts w:ascii="Arial Narrow" w:hAnsi="Arial Narrow"/>
          <w:sz w:val="24"/>
          <w:szCs w:val="24"/>
        </w:rPr>
      </w:pPr>
    </w:p>
    <w:p w:rsidR="00B00EF4" w:rsidRPr="00B16DE9" w:rsidRDefault="00B00EF4" w:rsidP="00B00EF4">
      <w:pPr>
        <w:rPr>
          <w:rFonts w:ascii="Arial Narrow" w:hAnsi="Arial Narrow"/>
          <w:b/>
        </w:rPr>
      </w:pPr>
      <w:r w:rsidRPr="00B16DE9">
        <w:rPr>
          <w:rFonts w:ascii="Arial Narrow" w:hAnsi="Arial Narrow"/>
          <w:b/>
        </w:rPr>
        <w:t xml:space="preserve">Figure </w:t>
      </w:r>
      <w:r w:rsidR="00873397">
        <w:rPr>
          <w:rFonts w:ascii="Arial Narrow" w:hAnsi="Arial Narrow"/>
          <w:b/>
        </w:rPr>
        <w:t>P</w:t>
      </w:r>
      <w:r w:rsidRPr="00B16DE9">
        <w:rPr>
          <w:rFonts w:ascii="Arial Narrow" w:hAnsi="Arial Narrow"/>
          <w:b/>
        </w:rPr>
        <w:t>: The number of special constables within West Yorkshire Police from August 2012 to March 2015</w:t>
      </w:r>
    </w:p>
    <w:p w:rsidR="00B00EF4" w:rsidRDefault="00B00EF4" w:rsidP="00B00EF4">
      <w:pPr>
        <w:rPr>
          <w:rFonts w:ascii="Arial Narrow" w:hAnsi="Arial Narrow"/>
          <w:sz w:val="24"/>
          <w:szCs w:val="24"/>
        </w:rPr>
      </w:pPr>
    </w:p>
    <w:p w:rsidR="00B00EF4" w:rsidRDefault="00B00EF4" w:rsidP="00B00EF4">
      <w:pPr>
        <w:jc w:val="center"/>
        <w:rPr>
          <w:rFonts w:ascii="Arial Narrow" w:hAnsi="Arial Narrow"/>
          <w:sz w:val="24"/>
          <w:szCs w:val="24"/>
        </w:rPr>
      </w:pPr>
      <w:r w:rsidRPr="00B16DE9">
        <w:rPr>
          <w:rFonts w:ascii="Arial Narrow" w:hAnsi="Arial Narrow"/>
          <w:noProof/>
          <w:sz w:val="24"/>
          <w:szCs w:val="24"/>
          <w:lang w:eastAsia="en-GB"/>
        </w:rPr>
        <w:drawing>
          <wp:inline distT="0" distB="0" distL="0" distR="0" wp14:anchorId="6CBA059B" wp14:editId="3775F9AE">
            <wp:extent cx="3585556" cy="18084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t="12118" r="7821"/>
                    <a:stretch/>
                  </pic:blipFill>
                  <pic:spPr bwMode="auto">
                    <a:xfrm>
                      <a:off x="0" y="0"/>
                      <a:ext cx="3593560" cy="1812517"/>
                    </a:xfrm>
                    <a:prstGeom prst="rect">
                      <a:avLst/>
                    </a:prstGeom>
                    <a:noFill/>
                    <a:ln>
                      <a:noFill/>
                    </a:ln>
                    <a:extLst>
                      <a:ext uri="{53640926-AAD7-44D8-BBD7-CCE9431645EC}">
                        <a14:shadowObscured xmlns:a14="http://schemas.microsoft.com/office/drawing/2010/main"/>
                      </a:ext>
                    </a:extLst>
                  </pic:spPr>
                </pic:pic>
              </a:graphicData>
            </a:graphic>
          </wp:inline>
        </w:drawing>
      </w:r>
    </w:p>
    <w:p w:rsidR="00B00EF4" w:rsidRDefault="00B00EF4" w:rsidP="00B00EF4">
      <w:pPr>
        <w:rPr>
          <w:rFonts w:ascii="Arial Narrow" w:hAnsi="Arial Narrow"/>
          <w:sz w:val="24"/>
          <w:szCs w:val="24"/>
        </w:rPr>
      </w:pPr>
    </w:p>
    <w:tbl>
      <w:tblPr>
        <w:tblStyle w:val="TableGrid"/>
        <w:tblW w:w="10348" w:type="dxa"/>
        <w:tblInd w:w="108" w:type="dxa"/>
        <w:tblLook w:val="04A0" w:firstRow="1" w:lastRow="0" w:firstColumn="1" w:lastColumn="0" w:noHBand="0" w:noVBand="1"/>
      </w:tblPr>
      <w:tblGrid>
        <w:gridCol w:w="10348"/>
      </w:tblGrid>
      <w:tr w:rsidR="00B00EF4" w:rsidRPr="00A45E85" w:rsidTr="00321905">
        <w:tc>
          <w:tcPr>
            <w:tcW w:w="10348" w:type="dxa"/>
          </w:tcPr>
          <w:p w:rsidR="00B00EF4" w:rsidRPr="002216E0" w:rsidRDefault="00B00EF4" w:rsidP="00321905">
            <w:pPr>
              <w:rPr>
                <w:rFonts w:ascii="Arial Narrow" w:hAnsi="Arial Narrow"/>
                <w:b/>
              </w:rPr>
            </w:pPr>
            <w:r>
              <w:rPr>
                <w:rFonts w:ascii="Arial Narrow" w:hAnsi="Arial Narrow"/>
                <w:b/>
              </w:rPr>
              <w:t>STRIVE FOR A POLICE WORKFORCE THAT IS REPRESENTATIVE OF THE COMMUNITIES IT SERVES</w:t>
            </w:r>
          </w:p>
          <w:p w:rsidR="00B00EF4" w:rsidRPr="002216E0" w:rsidRDefault="00B00EF4" w:rsidP="00321905">
            <w:pPr>
              <w:rPr>
                <w:rFonts w:ascii="Arial Narrow" w:hAnsi="Arial Narrow"/>
                <w:b/>
              </w:rPr>
            </w:pPr>
          </w:p>
          <w:p w:rsidR="00B00EF4" w:rsidRPr="002216E0" w:rsidRDefault="00B00EF4" w:rsidP="00321905">
            <w:pPr>
              <w:rPr>
                <w:rFonts w:ascii="Arial Narrow" w:hAnsi="Arial Narrow"/>
                <w:b/>
                <w:i/>
              </w:rPr>
            </w:pPr>
            <w:r w:rsidRPr="002216E0">
              <w:rPr>
                <w:rFonts w:ascii="Arial Narrow" w:hAnsi="Arial Narrow"/>
                <w:b/>
                <w:i/>
              </w:rPr>
              <w:t xml:space="preserve">Proportion of </w:t>
            </w:r>
            <w:r>
              <w:rPr>
                <w:rFonts w:ascii="Arial Narrow" w:hAnsi="Arial Narrow"/>
                <w:b/>
                <w:i/>
              </w:rPr>
              <w:t>workforce from a Black and Minority Ethnic (BME) background</w:t>
            </w:r>
          </w:p>
          <w:p w:rsidR="00B00EF4" w:rsidRPr="002216E0" w:rsidRDefault="00B00EF4" w:rsidP="00321905">
            <w:pPr>
              <w:rPr>
                <w:rFonts w:ascii="Arial Narrow" w:hAnsi="Arial Narrow"/>
                <w:i/>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2268"/>
              <w:gridCol w:w="1985"/>
              <w:gridCol w:w="1701"/>
            </w:tblGrid>
            <w:tr w:rsidR="00B00EF4" w:rsidRPr="002216E0" w:rsidTr="00321905">
              <w:trPr>
                <w:trHeight w:val="255"/>
              </w:trPr>
              <w:tc>
                <w:tcPr>
                  <w:tcW w:w="3993" w:type="dxa"/>
                  <w:vMerge w:val="restart"/>
                  <w:shd w:val="clear" w:color="auto" w:fill="BFBFBF"/>
                </w:tcPr>
                <w:p w:rsidR="00B00EF4" w:rsidRPr="002216E0" w:rsidRDefault="00B00EF4" w:rsidP="00321905">
                  <w:pPr>
                    <w:rPr>
                      <w:rFonts w:ascii="Arial Narrow" w:hAnsi="Arial Narrow"/>
                      <w:b/>
                    </w:rPr>
                  </w:pPr>
                  <w:r w:rsidRPr="002216E0">
                    <w:rPr>
                      <w:rFonts w:ascii="Arial Narrow" w:hAnsi="Arial Narrow"/>
                      <w:b/>
                    </w:rPr>
                    <w:t>Measure</w:t>
                  </w:r>
                </w:p>
              </w:tc>
              <w:tc>
                <w:tcPr>
                  <w:tcW w:w="5954" w:type="dxa"/>
                  <w:gridSpan w:val="3"/>
                  <w:shd w:val="clear" w:color="auto" w:fill="BFBFBF"/>
                  <w:vAlign w:val="center"/>
                </w:tcPr>
                <w:p w:rsidR="00B00EF4" w:rsidRPr="002216E0" w:rsidRDefault="00B00EF4" w:rsidP="00321905">
                  <w:pPr>
                    <w:jc w:val="center"/>
                    <w:rPr>
                      <w:rFonts w:ascii="Arial Narrow" w:hAnsi="Arial Narrow"/>
                      <w:b/>
                      <w:color w:val="FF0000"/>
                    </w:rPr>
                  </w:pPr>
                  <w:r w:rsidRPr="002216E0">
                    <w:rPr>
                      <w:rFonts w:ascii="Arial Narrow" w:hAnsi="Arial Narrow"/>
                      <w:b/>
                    </w:rPr>
                    <w:t>West Yorkshire</w:t>
                  </w:r>
                </w:p>
              </w:tc>
            </w:tr>
            <w:tr w:rsidR="00B00EF4" w:rsidRPr="002216E0" w:rsidTr="00321905">
              <w:trPr>
                <w:trHeight w:val="270"/>
              </w:trPr>
              <w:tc>
                <w:tcPr>
                  <w:tcW w:w="3993" w:type="dxa"/>
                  <w:vMerge/>
                  <w:shd w:val="clear" w:color="auto" w:fill="BFBFBF"/>
                </w:tcPr>
                <w:p w:rsidR="00B00EF4" w:rsidRPr="002216E0" w:rsidRDefault="00B00EF4" w:rsidP="00321905">
                  <w:pPr>
                    <w:rPr>
                      <w:rFonts w:ascii="Arial Narrow" w:hAnsi="Arial Narrow"/>
                      <w:b/>
                    </w:rPr>
                  </w:pPr>
                </w:p>
              </w:tc>
              <w:tc>
                <w:tcPr>
                  <w:tcW w:w="2268" w:type="dxa"/>
                  <w:shd w:val="clear" w:color="auto" w:fill="BFBFBF"/>
                  <w:vAlign w:val="center"/>
                </w:tcPr>
                <w:p w:rsidR="00B00EF4" w:rsidRPr="002216E0" w:rsidRDefault="00B00EF4" w:rsidP="00321905">
                  <w:pPr>
                    <w:jc w:val="center"/>
                    <w:rPr>
                      <w:rFonts w:ascii="Arial Narrow" w:hAnsi="Arial Narrow"/>
                    </w:rPr>
                  </w:pPr>
                  <w:r>
                    <w:rPr>
                      <w:rFonts w:ascii="Arial Narrow" w:hAnsi="Arial Narrow"/>
                      <w:b/>
                    </w:rPr>
                    <w:t xml:space="preserve">12 </w:t>
                  </w:r>
                  <w:proofErr w:type="spellStart"/>
                  <w:r>
                    <w:rPr>
                      <w:rFonts w:ascii="Arial Narrow" w:hAnsi="Arial Narrow"/>
                      <w:b/>
                    </w:rPr>
                    <w:t>mths</w:t>
                  </w:r>
                  <w:proofErr w:type="spellEnd"/>
                  <w:r>
                    <w:rPr>
                      <w:rFonts w:ascii="Arial Narrow" w:hAnsi="Arial Narrow"/>
                      <w:b/>
                    </w:rPr>
                    <w:t xml:space="preserve"> to Mar 14</w:t>
                  </w:r>
                </w:p>
              </w:tc>
              <w:tc>
                <w:tcPr>
                  <w:tcW w:w="1985" w:type="dxa"/>
                  <w:shd w:val="clear" w:color="auto" w:fill="BFBFBF"/>
                  <w:vAlign w:val="center"/>
                </w:tcPr>
                <w:p w:rsidR="00B00EF4" w:rsidRPr="002216E0" w:rsidRDefault="00B00EF4" w:rsidP="00321905">
                  <w:pPr>
                    <w:jc w:val="center"/>
                    <w:rPr>
                      <w:rFonts w:ascii="Arial Narrow" w:hAnsi="Arial Narrow"/>
                      <w:highlight w:val="yellow"/>
                    </w:rPr>
                  </w:pPr>
                  <w:r w:rsidRPr="002216E0">
                    <w:rPr>
                      <w:rFonts w:ascii="Arial Narrow" w:hAnsi="Arial Narrow"/>
                      <w:b/>
                    </w:rPr>
                    <w:t xml:space="preserve">12 </w:t>
                  </w:r>
                  <w:proofErr w:type="spellStart"/>
                  <w:r w:rsidRPr="002216E0">
                    <w:rPr>
                      <w:rFonts w:ascii="Arial Narrow" w:hAnsi="Arial Narrow"/>
                      <w:b/>
                    </w:rPr>
                    <w:t>mths</w:t>
                  </w:r>
                  <w:proofErr w:type="spellEnd"/>
                  <w:r w:rsidRPr="002216E0">
                    <w:rPr>
                      <w:rFonts w:ascii="Arial Narrow" w:hAnsi="Arial Narrow"/>
                      <w:b/>
                    </w:rPr>
                    <w:t xml:space="preserve"> </w:t>
                  </w:r>
                  <w:r>
                    <w:rPr>
                      <w:rFonts w:ascii="Arial Narrow" w:hAnsi="Arial Narrow"/>
                      <w:b/>
                    </w:rPr>
                    <w:t>to March 15</w:t>
                  </w:r>
                </w:p>
              </w:tc>
              <w:tc>
                <w:tcPr>
                  <w:tcW w:w="1701" w:type="dxa"/>
                  <w:shd w:val="clear" w:color="auto" w:fill="BFBFBF"/>
                  <w:vAlign w:val="center"/>
                </w:tcPr>
                <w:p w:rsidR="00B00EF4" w:rsidRPr="002216E0" w:rsidRDefault="00B00EF4" w:rsidP="00321905">
                  <w:pPr>
                    <w:jc w:val="center"/>
                    <w:rPr>
                      <w:rFonts w:ascii="Arial Narrow" w:hAnsi="Arial Narrow"/>
                      <w:b/>
                      <w:color w:val="FF0000"/>
                    </w:rPr>
                  </w:pPr>
                  <w:r w:rsidRPr="002216E0">
                    <w:rPr>
                      <w:rFonts w:ascii="Arial Narrow" w:hAnsi="Arial Narrow"/>
                      <w:b/>
                    </w:rPr>
                    <w:t>Trend over time</w:t>
                  </w:r>
                </w:p>
              </w:tc>
            </w:tr>
            <w:tr w:rsidR="00B00EF4" w:rsidRPr="002216E0" w:rsidTr="00321905">
              <w:tc>
                <w:tcPr>
                  <w:tcW w:w="3993" w:type="dxa"/>
                </w:tcPr>
                <w:p w:rsidR="00B00EF4" w:rsidRPr="002216E0" w:rsidRDefault="00B00EF4" w:rsidP="00321905">
                  <w:pPr>
                    <w:rPr>
                      <w:rFonts w:ascii="Arial Narrow" w:hAnsi="Arial Narrow"/>
                    </w:rPr>
                  </w:pPr>
                  <w:r w:rsidRPr="002216E0">
                    <w:rPr>
                      <w:rFonts w:ascii="Arial Narrow" w:hAnsi="Arial Narrow"/>
                    </w:rPr>
                    <w:t xml:space="preserve">% of </w:t>
                  </w:r>
                  <w:r>
                    <w:rPr>
                      <w:rFonts w:ascii="Arial Narrow" w:hAnsi="Arial Narrow"/>
                    </w:rPr>
                    <w:t>workforce from a BME background</w:t>
                  </w:r>
                  <w:r w:rsidRPr="002216E0">
                    <w:rPr>
                      <w:rFonts w:ascii="Arial Narrow" w:hAnsi="Arial Narrow"/>
                    </w:rPr>
                    <w:t xml:space="preserve"> </w:t>
                  </w:r>
                </w:p>
              </w:tc>
              <w:tc>
                <w:tcPr>
                  <w:tcW w:w="2268" w:type="dxa"/>
                  <w:vAlign w:val="center"/>
                </w:tcPr>
                <w:p w:rsidR="00B00EF4" w:rsidRPr="002216E0" w:rsidRDefault="00B00EF4" w:rsidP="00321905">
                  <w:pPr>
                    <w:jc w:val="center"/>
                    <w:rPr>
                      <w:rFonts w:ascii="Arial Narrow" w:hAnsi="Arial Narrow"/>
                    </w:rPr>
                  </w:pPr>
                  <w:r>
                    <w:rPr>
                      <w:rFonts w:ascii="Arial Narrow" w:hAnsi="Arial Narrow"/>
                    </w:rPr>
                    <w:t>4.9%</w:t>
                  </w:r>
                </w:p>
              </w:tc>
              <w:tc>
                <w:tcPr>
                  <w:tcW w:w="1985" w:type="dxa"/>
                  <w:vAlign w:val="center"/>
                </w:tcPr>
                <w:p w:rsidR="00B00EF4" w:rsidRPr="002216E0" w:rsidRDefault="00B00EF4" w:rsidP="00321905">
                  <w:pPr>
                    <w:jc w:val="center"/>
                    <w:rPr>
                      <w:rFonts w:ascii="Arial Narrow" w:hAnsi="Arial Narrow"/>
                      <w:highlight w:val="yellow"/>
                    </w:rPr>
                  </w:pPr>
                  <w:r w:rsidRPr="00F10F75">
                    <w:rPr>
                      <w:rFonts w:ascii="Arial Narrow" w:hAnsi="Arial Narrow"/>
                    </w:rPr>
                    <w:t>5.1%</w:t>
                  </w:r>
                </w:p>
              </w:tc>
              <w:tc>
                <w:tcPr>
                  <w:tcW w:w="1701" w:type="dxa"/>
                  <w:vAlign w:val="center"/>
                </w:tcPr>
                <w:p w:rsidR="00B00EF4" w:rsidRPr="00873397" w:rsidRDefault="00B00EF4" w:rsidP="00321905">
                  <w:pPr>
                    <w:jc w:val="center"/>
                    <w:rPr>
                      <w:rFonts w:ascii="Arial Narrow" w:hAnsi="Arial Narrow"/>
                      <w:b/>
                      <w:color w:val="FFC000"/>
                    </w:rPr>
                  </w:pPr>
                  <w:r w:rsidRPr="00873397">
                    <w:rPr>
                      <w:rFonts w:ascii="Arial Narrow" w:hAnsi="Arial Narrow"/>
                      <w:b/>
                      <w:color w:val="FFC000"/>
                    </w:rPr>
                    <w:t>No change</w:t>
                  </w:r>
                </w:p>
              </w:tc>
            </w:tr>
          </w:tbl>
          <w:p w:rsidR="00B00EF4" w:rsidRPr="002216E0" w:rsidRDefault="00B00EF4" w:rsidP="00321905">
            <w:pPr>
              <w:rPr>
                <w:rFonts w:ascii="Arial Narrow" w:hAnsi="Arial Narrow"/>
                <w:i/>
              </w:rPr>
            </w:pPr>
          </w:p>
          <w:p w:rsidR="00B00EF4" w:rsidRPr="00F10F75" w:rsidRDefault="00B00EF4" w:rsidP="00321905">
            <w:pPr>
              <w:rPr>
                <w:rFonts w:ascii="Arial Narrow" w:hAnsi="Arial Narrow"/>
                <w:b/>
              </w:rPr>
            </w:pPr>
            <w:r w:rsidRPr="00F10F75">
              <w:rPr>
                <w:rFonts w:ascii="Arial Narrow" w:hAnsi="Arial Narrow"/>
                <w:b/>
              </w:rPr>
              <w:t>Performance</w:t>
            </w:r>
          </w:p>
          <w:p w:rsidR="00B00EF4" w:rsidRPr="00F10F75" w:rsidRDefault="00B00EF4" w:rsidP="00321905">
            <w:pPr>
              <w:pStyle w:val="ListParagraph"/>
              <w:numPr>
                <w:ilvl w:val="0"/>
                <w:numId w:val="61"/>
              </w:numPr>
              <w:rPr>
                <w:rFonts w:ascii="Arial Narrow" w:hAnsi="Arial Narrow"/>
              </w:rPr>
            </w:pPr>
            <w:r w:rsidRPr="00F10F75">
              <w:rPr>
                <w:rFonts w:ascii="Arial Narrow" w:hAnsi="Arial Narrow"/>
              </w:rPr>
              <w:t>The proportion of the workforce from a BME background has risen to 5.1% in the past 12 months; although this is still disproportionate to the overall population it is still a slight improvement.</w:t>
            </w:r>
          </w:p>
          <w:p w:rsidR="00B00EF4" w:rsidRPr="00F10F75" w:rsidRDefault="00B00EF4" w:rsidP="00321905">
            <w:pPr>
              <w:pStyle w:val="ListParagraph"/>
              <w:numPr>
                <w:ilvl w:val="0"/>
                <w:numId w:val="61"/>
              </w:numPr>
              <w:rPr>
                <w:rFonts w:ascii="Arial Narrow" w:hAnsi="Arial Narrow"/>
              </w:rPr>
            </w:pPr>
            <w:r w:rsidRPr="00F10F75">
              <w:rPr>
                <w:rFonts w:ascii="Arial Narrow" w:hAnsi="Arial Narrow"/>
              </w:rPr>
              <w:t>Unfortunately due to reduced recruitment at present, this is a difficult measure to improve. There has been a slight improvement as a result of the special constable recruitment, which will hopefully continue over the next year.</w:t>
            </w:r>
          </w:p>
          <w:p w:rsidR="00B00EF4" w:rsidRPr="00F10F75" w:rsidRDefault="00B00EF4" w:rsidP="00321905">
            <w:pPr>
              <w:rPr>
                <w:rFonts w:ascii="Arial Narrow" w:hAnsi="Arial Narrow"/>
              </w:rPr>
            </w:pPr>
          </w:p>
          <w:p w:rsidR="00B00EF4" w:rsidRPr="00F10F75" w:rsidRDefault="00B00EF4" w:rsidP="00321905">
            <w:pPr>
              <w:rPr>
                <w:rFonts w:ascii="Arial Narrow" w:hAnsi="Arial Narrow"/>
                <w:b/>
              </w:rPr>
            </w:pPr>
            <w:r w:rsidRPr="00F10F75">
              <w:rPr>
                <w:rFonts w:ascii="Arial Narrow" w:hAnsi="Arial Narrow"/>
                <w:b/>
              </w:rPr>
              <w:t>Comment from the Police and Crime Commissioner</w:t>
            </w:r>
          </w:p>
          <w:p w:rsidR="00B00EF4" w:rsidRPr="002216E0" w:rsidRDefault="00B00EF4" w:rsidP="00321905">
            <w:pPr>
              <w:rPr>
                <w:rFonts w:ascii="Arial Narrow" w:hAnsi="Arial Narrow"/>
              </w:rPr>
            </w:pPr>
            <w:r w:rsidRPr="00F10F75">
              <w:rPr>
                <w:rFonts w:ascii="Arial Narrow" w:hAnsi="Arial Narrow"/>
              </w:rPr>
              <w:t xml:space="preserve">West Yorkshire Police has actively tried to encourage people from BME backgrounds to join the police in order to be more representative of the diverse communities within West Yorkshire. The latest recruitment of special constables has increased the BME proportion from 9.1% to 9.6% which is a significant </w:t>
            </w:r>
            <w:r w:rsidR="00CC0FCA">
              <w:rPr>
                <w:rFonts w:ascii="Arial Narrow" w:hAnsi="Arial Narrow"/>
              </w:rPr>
              <w:t>improvement, but there is clearly more to do in working towards a more diverse workforce.</w:t>
            </w:r>
          </w:p>
        </w:tc>
      </w:tr>
    </w:tbl>
    <w:p w:rsidR="00B00EF4" w:rsidRPr="00A45E85" w:rsidRDefault="00B00EF4" w:rsidP="00B00EF4">
      <w:pPr>
        <w:rPr>
          <w:rFonts w:ascii="Arial Narrow" w:hAnsi="Arial Narrow"/>
          <w:b/>
          <w:color w:val="FF0000"/>
          <w:sz w:val="24"/>
          <w:szCs w:val="24"/>
        </w:rPr>
      </w:pPr>
    </w:p>
    <w:p w:rsidR="00B00EF4" w:rsidRPr="002216E0" w:rsidRDefault="00B00EF4" w:rsidP="00B00EF4">
      <w:pPr>
        <w:rPr>
          <w:rFonts w:ascii="Arial Narrow" w:hAnsi="Arial Narrow"/>
          <w:b/>
          <w:sz w:val="24"/>
          <w:szCs w:val="24"/>
        </w:rPr>
      </w:pPr>
      <w:r w:rsidRPr="002216E0">
        <w:rPr>
          <w:rFonts w:ascii="Arial Narrow" w:hAnsi="Arial Narrow"/>
          <w:b/>
          <w:sz w:val="24"/>
          <w:szCs w:val="24"/>
        </w:rPr>
        <w:t>INVESTING IN PEOPLE</w:t>
      </w:r>
    </w:p>
    <w:p w:rsidR="00B00EF4" w:rsidRPr="00A45E85" w:rsidRDefault="00B00EF4" w:rsidP="00B00EF4">
      <w:pPr>
        <w:rPr>
          <w:rFonts w:ascii="Arial Narrow" w:hAnsi="Arial Narrow"/>
          <w:b/>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A45E85" w:rsidTr="00321905">
        <w:tc>
          <w:tcPr>
            <w:tcW w:w="10348" w:type="dxa"/>
            <w:shd w:val="clear" w:color="auto" w:fill="C9DCE1"/>
          </w:tcPr>
          <w:p w:rsidR="00B00EF4" w:rsidRPr="002216E0" w:rsidRDefault="00B00EF4" w:rsidP="00321905">
            <w:pPr>
              <w:rPr>
                <w:rFonts w:ascii="Arial Narrow" w:hAnsi="Arial Narrow"/>
              </w:rPr>
            </w:pPr>
            <w:r w:rsidRPr="002216E0">
              <w:rPr>
                <w:rFonts w:ascii="Arial Narrow" w:hAnsi="Arial Narrow"/>
              </w:rPr>
              <w:t>I will support the Chief Constable to ensure that:</w:t>
            </w:r>
          </w:p>
          <w:p w:rsidR="00B00EF4" w:rsidRPr="00766D3A" w:rsidRDefault="00B00EF4" w:rsidP="00321905">
            <w:pPr>
              <w:pStyle w:val="ListParagraph"/>
              <w:numPr>
                <w:ilvl w:val="0"/>
                <w:numId w:val="58"/>
              </w:numPr>
              <w:rPr>
                <w:rFonts w:ascii="Arial Narrow" w:hAnsi="Arial Narrow" w:cs="Arial"/>
              </w:rPr>
            </w:pPr>
            <w:r w:rsidRPr="00766D3A">
              <w:rPr>
                <w:rFonts w:ascii="Arial Narrow" w:hAnsi="Arial Narrow"/>
                <w:i/>
              </w:rPr>
              <w:t xml:space="preserve">The police service workforce has the skills they need to carry out their jobs in a way that meets the needs of communities. </w:t>
            </w:r>
          </w:p>
          <w:p w:rsidR="00B00EF4" w:rsidRPr="002216E0" w:rsidRDefault="00B00EF4" w:rsidP="00321905">
            <w:pPr>
              <w:pStyle w:val="ListParagraph"/>
              <w:numPr>
                <w:ilvl w:val="0"/>
                <w:numId w:val="58"/>
              </w:numPr>
              <w:rPr>
                <w:rFonts w:ascii="Arial Narrow" w:hAnsi="Arial Narrow" w:cs="Arial"/>
                <w:color w:val="FF0000"/>
              </w:rPr>
            </w:pPr>
            <w:r w:rsidRPr="002216E0">
              <w:rPr>
                <w:rFonts w:ascii="Arial Narrow" w:hAnsi="Arial Narrow"/>
                <w:i/>
              </w:rPr>
              <w:t xml:space="preserve">West Yorkshire Police fulfils its equality objectives in line with the national Equality Standards for the Police Service (for the equality objectives please see </w:t>
            </w:r>
            <w:hyperlink r:id="rId44" w:history="1">
              <w:r w:rsidRPr="002216E0">
                <w:rPr>
                  <w:rStyle w:val="Hyperlink"/>
                  <w:rFonts w:ascii="Arial Narrow" w:hAnsi="Arial Narrow"/>
                  <w:i/>
                </w:rPr>
                <w:t>www.westyorkshire.police.uk/about-us/equality-diversity</w:t>
              </w:r>
            </w:hyperlink>
            <w:r w:rsidRPr="002216E0">
              <w:rPr>
                <w:rFonts w:ascii="Arial Narrow" w:hAnsi="Arial Narrow"/>
                <w:i/>
              </w:rPr>
              <w:t>).</w:t>
            </w:r>
          </w:p>
          <w:p w:rsidR="00B00EF4" w:rsidRPr="002216E0" w:rsidRDefault="00B00EF4" w:rsidP="00321905">
            <w:pPr>
              <w:pStyle w:val="ListParagraph"/>
              <w:numPr>
                <w:ilvl w:val="0"/>
                <w:numId w:val="58"/>
              </w:numPr>
              <w:rPr>
                <w:rFonts w:ascii="Arial Narrow" w:hAnsi="Arial Narrow" w:cs="Arial"/>
                <w:color w:val="FF0000"/>
              </w:rPr>
            </w:pPr>
            <w:r w:rsidRPr="002216E0">
              <w:rPr>
                <w:rFonts w:ascii="Arial Narrow" w:hAnsi="Arial Narrow"/>
                <w:i/>
              </w:rPr>
              <w:t>West Yorkshire Police is working towards being a living wage employer.</w:t>
            </w:r>
          </w:p>
        </w:tc>
      </w:tr>
    </w:tbl>
    <w:p w:rsidR="00B00EF4" w:rsidRPr="00A45E85" w:rsidRDefault="00B00EF4" w:rsidP="00B00EF4">
      <w:pPr>
        <w:rPr>
          <w:rFonts w:ascii="Arial Narrow" w:hAnsi="Arial Narrow"/>
          <w:b/>
          <w:color w:val="FF0000"/>
          <w:sz w:val="24"/>
          <w:szCs w:val="24"/>
        </w:rPr>
      </w:pPr>
    </w:p>
    <w:p w:rsidR="00B00EF4" w:rsidRDefault="00B00EF4" w:rsidP="00B00EF4">
      <w:pPr>
        <w:rPr>
          <w:rFonts w:ascii="Arial Narrow" w:hAnsi="Arial Narrow"/>
          <w:sz w:val="24"/>
          <w:szCs w:val="24"/>
        </w:rPr>
      </w:pPr>
      <w:r w:rsidRPr="00F10F75">
        <w:rPr>
          <w:rFonts w:ascii="Arial Narrow" w:hAnsi="Arial Narrow"/>
          <w:sz w:val="24"/>
          <w:szCs w:val="24"/>
        </w:rPr>
        <w:t>An apprentice scheme is</w:t>
      </w:r>
      <w:r>
        <w:rPr>
          <w:rFonts w:ascii="Arial Narrow" w:hAnsi="Arial Narrow"/>
          <w:sz w:val="24"/>
          <w:szCs w:val="24"/>
        </w:rPr>
        <w:t xml:space="preserve"> now</w:t>
      </w:r>
      <w:r w:rsidRPr="00F10F75">
        <w:rPr>
          <w:rFonts w:ascii="Arial Narrow" w:hAnsi="Arial Narrow"/>
          <w:sz w:val="24"/>
          <w:szCs w:val="24"/>
        </w:rPr>
        <w:t xml:space="preserve"> in operation across the pol</w:t>
      </w:r>
      <w:r w:rsidR="00873397">
        <w:rPr>
          <w:rFonts w:ascii="Arial Narrow" w:hAnsi="Arial Narrow"/>
          <w:sz w:val="24"/>
          <w:szCs w:val="24"/>
        </w:rPr>
        <w:t xml:space="preserve">ice and the OPCC to provide </w:t>
      </w:r>
      <w:r w:rsidRPr="00F10F75">
        <w:rPr>
          <w:rFonts w:ascii="Arial Narrow" w:hAnsi="Arial Narrow"/>
          <w:sz w:val="24"/>
          <w:szCs w:val="24"/>
        </w:rPr>
        <w:t>young people with more opportunities</w:t>
      </w:r>
      <w:r>
        <w:rPr>
          <w:rFonts w:ascii="Arial Narrow" w:hAnsi="Arial Narrow"/>
          <w:sz w:val="24"/>
          <w:szCs w:val="24"/>
        </w:rPr>
        <w:t xml:space="preserve"> for employment into the future</w:t>
      </w:r>
      <w:r w:rsidRPr="00F10F75">
        <w:rPr>
          <w:rFonts w:ascii="Arial Narrow" w:hAnsi="Arial Narrow"/>
          <w:sz w:val="24"/>
          <w:szCs w:val="24"/>
        </w:rPr>
        <w:t>.</w:t>
      </w:r>
    </w:p>
    <w:p w:rsidR="00B00EF4" w:rsidRDefault="00B00EF4" w:rsidP="00B00EF4">
      <w:pPr>
        <w:rPr>
          <w:rFonts w:ascii="Arial Narrow" w:hAnsi="Arial Narrow"/>
          <w:sz w:val="24"/>
          <w:szCs w:val="24"/>
        </w:rPr>
      </w:pPr>
    </w:p>
    <w:p w:rsidR="00B00EF4" w:rsidRPr="00CB2946" w:rsidRDefault="00B00EF4" w:rsidP="00B00EF4">
      <w:pPr>
        <w:rPr>
          <w:rFonts w:ascii="Arial Narrow" w:hAnsi="Arial Narrow"/>
          <w:sz w:val="24"/>
          <w:szCs w:val="24"/>
        </w:rPr>
      </w:pPr>
      <w:r>
        <w:rPr>
          <w:rFonts w:ascii="Arial Narrow" w:hAnsi="Arial Narrow"/>
          <w:sz w:val="24"/>
          <w:szCs w:val="24"/>
        </w:rPr>
        <w:t xml:space="preserve">There is now a new style community outcome meeting that </w:t>
      </w:r>
      <w:r w:rsidR="00873397">
        <w:rPr>
          <w:rFonts w:ascii="Arial Narrow" w:hAnsi="Arial Narrow"/>
          <w:sz w:val="24"/>
          <w:szCs w:val="24"/>
        </w:rPr>
        <w:t>it is</w:t>
      </w:r>
      <w:r>
        <w:rPr>
          <w:rFonts w:ascii="Arial Narrow" w:hAnsi="Arial Narrow"/>
          <w:sz w:val="24"/>
          <w:szCs w:val="24"/>
        </w:rPr>
        <w:t xml:space="preserve"> hope</w:t>
      </w:r>
      <w:r w:rsidR="00873397">
        <w:rPr>
          <w:rFonts w:ascii="Arial Narrow" w:hAnsi="Arial Narrow"/>
          <w:sz w:val="24"/>
          <w:szCs w:val="24"/>
        </w:rPr>
        <w:t>d</w:t>
      </w:r>
      <w:r>
        <w:rPr>
          <w:rFonts w:ascii="Arial Narrow" w:hAnsi="Arial Narrow"/>
          <w:sz w:val="24"/>
          <w:szCs w:val="24"/>
        </w:rPr>
        <w:t xml:space="preserve"> will demonstrate public transparency in holding the Chief Constable to account. The reports will all consider impacts around equality and diversity, human rights and the community impact of any activity/information/decision. The OPCC sits on the West Yorkshire Police Equality Board, which meets quarterly and regularly considers monitoring of performance and progress with the Equality Delivery Model and production of the annual </w:t>
      </w:r>
      <w:r w:rsidRPr="00CB2946">
        <w:rPr>
          <w:rFonts w:ascii="Arial Narrow" w:hAnsi="Arial Narrow"/>
          <w:sz w:val="24"/>
          <w:szCs w:val="24"/>
        </w:rPr>
        <w:t xml:space="preserve">statutory equality information, which comes to a meeting between </w:t>
      </w:r>
      <w:r w:rsidR="00873397">
        <w:rPr>
          <w:rFonts w:ascii="Arial Narrow" w:hAnsi="Arial Narrow"/>
          <w:sz w:val="24"/>
          <w:szCs w:val="24"/>
        </w:rPr>
        <w:t>the PCC</w:t>
      </w:r>
      <w:r w:rsidRPr="00CB2946">
        <w:rPr>
          <w:rFonts w:ascii="Arial Narrow" w:hAnsi="Arial Narrow"/>
          <w:sz w:val="24"/>
          <w:szCs w:val="24"/>
        </w:rPr>
        <w:t xml:space="preserve"> and the Chief Constable prior to publication.</w:t>
      </w:r>
    </w:p>
    <w:p w:rsidR="00B00EF4" w:rsidRPr="00CB2946" w:rsidRDefault="00B00EF4" w:rsidP="00B00EF4">
      <w:pPr>
        <w:rPr>
          <w:rFonts w:ascii="Arial Narrow" w:hAnsi="Arial Narrow"/>
          <w:sz w:val="24"/>
          <w:szCs w:val="24"/>
        </w:rPr>
      </w:pPr>
    </w:p>
    <w:p w:rsidR="00B00EF4" w:rsidRPr="00CB2946" w:rsidRDefault="00B00EF4" w:rsidP="00B00EF4">
      <w:pPr>
        <w:rPr>
          <w:rFonts w:ascii="Arial Narrow" w:hAnsi="Arial Narrow"/>
          <w:sz w:val="24"/>
          <w:szCs w:val="24"/>
        </w:rPr>
      </w:pPr>
      <w:r w:rsidRPr="00CB2946">
        <w:rPr>
          <w:rFonts w:ascii="Arial Narrow" w:hAnsi="Arial Narrow"/>
          <w:sz w:val="24"/>
          <w:szCs w:val="24"/>
        </w:rPr>
        <w:t xml:space="preserve">West Yorkshire Police is a living wage employer </w:t>
      </w:r>
      <w:r>
        <w:rPr>
          <w:rFonts w:ascii="Arial Narrow" w:hAnsi="Arial Narrow"/>
          <w:sz w:val="24"/>
          <w:szCs w:val="24"/>
        </w:rPr>
        <w:t>and</w:t>
      </w:r>
      <w:r w:rsidRPr="00CB2946">
        <w:rPr>
          <w:rFonts w:ascii="Arial Narrow" w:hAnsi="Arial Narrow"/>
          <w:sz w:val="24"/>
          <w:szCs w:val="24"/>
        </w:rPr>
        <w:t xml:space="preserve"> work </w:t>
      </w:r>
      <w:r>
        <w:rPr>
          <w:rFonts w:ascii="Arial Narrow" w:hAnsi="Arial Narrow"/>
          <w:sz w:val="24"/>
          <w:szCs w:val="24"/>
        </w:rPr>
        <w:t xml:space="preserve">continues </w:t>
      </w:r>
      <w:r w:rsidRPr="00CB2946">
        <w:rPr>
          <w:rFonts w:ascii="Arial Narrow" w:hAnsi="Arial Narrow"/>
          <w:sz w:val="24"/>
          <w:szCs w:val="24"/>
        </w:rPr>
        <w:t xml:space="preserve">towards </w:t>
      </w:r>
      <w:r>
        <w:rPr>
          <w:rFonts w:ascii="Arial Narrow" w:hAnsi="Arial Narrow"/>
          <w:sz w:val="24"/>
          <w:szCs w:val="24"/>
        </w:rPr>
        <w:t xml:space="preserve">achieving </w:t>
      </w:r>
      <w:r w:rsidRPr="00CB2946">
        <w:rPr>
          <w:rFonts w:ascii="Arial Narrow" w:hAnsi="Arial Narrow"/>
          <w:sz w:val="24"/>
          <w:szCs w:val="24"/>
        </w:rPr>
        <w:t xml:space="preserve">living wage accreditation. </w:t>
      </w:r>
      <w:r>
        <w:rPr>
          <w:rFonts w:ascii="Arial Narrow" w:hAnsi="Arial Narrow"/>
          <w:sz w:val="24"/>
          <w:szCs w:val="24"/>
        </w:rPr>
        <w:t>The PCC</w:t>
      </w:r>
      <w:r w:rsidRPr="00CB2946">
        <w:rPr>
          <w:rFonts w:ascii="Arial Narrow" w:hAnsi="Arial Narrow"/>
          <w:sz w:val="24"/>
          <w:szCs w:val="24"/>
        </w:rPr>
        <w:t xml:space="preserve"> regularly meet</w:t>
      </w:r>
      <w:r>
        <w:rPr>
          <w:rFonts w:ascii="Arial Narrow" w:hAnsi="Arial Narrow"/>
          <w:sz w:val="24"/>
          <w:szCs w:val="24"/>
        </w:rPr>
        <w:t>s</w:t>
      </w:r>
      <w:r w:rsidRPr="00CB2946">
        <w:rPr>
          <w:rFonts w:ascii="Arial Narrow" w:hAnsi="Arial Narrow"/>
          <w:sz w:val="24"/>
          <w:szCs w:val="24"/>
        </w:rPr>
        <w:t xml:space="preserve"> with Trade Unions and the Police Federation to better understand the concerns of their members and ha</w:t>
      </w:r>
      <w:r>
        <w:rPr>
          <w:rFonts w:ascii="Arial Narrow" w:hAnsi="Arial Narrow"/>
          <w:sz w:val="24"/>
          <w:szCs w:val="24"/>
        </w:rPr>
        <w:t>s</w:t>
      </w:r>
      <w:r w:rsidRPr="00CB2946">
        <w:rPr>
          <w:rFonts w:ascii="Arial Narrow" w:hAnsi="Arial Narrow"/>
          <w:sz w:val="24"/>
          <w:szCs w:val="24"/>
        </w:rPr>
        <w:t xml:space="preserve"> visited Neighbourhood Policing Teams, districts and West Yorkshire Police departments to hear directly from police officers and staff what matters to them.</w:t>
      </w:r>
    </w:p>
    <w:p w:rsidR="00B00EF4" w:rsidRPr="00680496" w:rsidRDefault="00B00EF4" w:rsidP="00B00EF4">
      <w:pPr>
        <w:rPr>
          <w:rFonts w:ascii="Arial Narrow" w:hAnsi="Arial Narrow"/>
          <w:color w:val="FF0000"/>
          <w:sz w:val="24"/>
          <w:szCs w:val="24"/>
        </w:rPr>
      </w:pPr>
    </w:p>
    <w:p w:rsidR="00B00EF4" w:rsidRPr="00A45E85" w:rsidRDefault="00B00EF4" w:rsidP="00B00EF4">
      <w:pPr>
        <w:rPr>
          <w:rFonts w:ascii="Arial Narrow" w:hAnsi="Arial Narrow"/>
          <w:color w:val="FF0000"/>
          <w:sz w:val="24"/>
          <w:szCs w:val="24"/>
        </w:rPr>
      </w:pPr>
      <w:r w:rsidRPr="00A45E85">
        <w:rPr>
          <w:rFonts w:ascii="Arial Narrow" w:hAnsi="Arial Narrow"/>
          <w:b/>
          <w:sz w:val="24"/>
          <w:szCs w:val="24"/>
        </w:rPr>
        <w:t>INNOVATING AND INVESTING IN OUR COMMUNITIES</w:t>
      </w:r>
    </w:p>
    <w:p w:rsidR="00B00EF4" w:rsidRPr="00A45E85" w:rsidRDefault="00B00EF4" w:rsidP="00B00EF4">
      <w:pPr>
        <w:rPr>
          <w:rFonts w:ascii="Arial Narrow" w:hAnsi="Arial Narrow"/>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A45E85" w:rsidTr="00321905">
        <w:tc>
          <w:tcPr>
            <w:tcW w:w="10348" w:type="dxa"/>
            <w:shd w:val="clear" w:color="auto" w:fill="C9DCE1"/>
          </w:tcPr>
          <w:p w:rsidR="00B00EF4" w:rsidRPr="002216E0" w:rsidRDefault="00B00EF4" w:rsidP="00321905">
            <w:pPr>
              <w:pStyle w:val="ListParagraph"/>
              <w:numPr>
                <w:ilvl w:val="0"/>
                <w:numId w:val="58"/>
              </w:numPr>
              <w:ind w:left="459"/>
              <w:rPr>
                <w:rFonts w:ascii="Arial Narrow" w:hAnsi="Arial Narrow" w:cs="Arial"/>
                <w:color w:val="FF0000"/>
              </w:rPr>
            </w:pPr>
            <w:r w:rsidRPr="002216E0">
              <w:rPr>
                <w:rFonts w:ascii="Arial Narrow" w:hAnsi="Arial Narrow"/>
                <w:i/>
              </w:rPr>
              <w:t>I will continue to work with the police and partners to find money through other sources, such as the Innovation Fund, making sure we use our assets to best effect and generating income through new ways of working. I will try, wherever possible, to reduce the impact of funding cuts on frontline policing so important for communities in West Yorkshire.</w:t>
            </w:r>
          </w:p>
        </w:tc>
      </w:tr>
    </w:tbl>
    <w:p w:rsidR="00B00EF4" w:rsidRPr="00A45E85" w:rsidRDefault="00B00EF4" w:rsidP="00B00EF4">
      <w:pPr>
        <w:rPr>
          <w:rFonts w:ascii="Arial Narrow" w:hAnsi="Arial Narrow"/>
          <w:color w:val="FF0000"/>
          <w:sz w:val="24"/>
          <w:szCs w:val="24"/>
        </w:rPr>
      </w:pPr>
    </w:p>
    <w:p w:rsidR="00B00EF4" w:rsidRPr="00F10F75" w:rsidRDefault="00B00EF4" w:rsidP="00B00EF4">
      <w:pPr>
        <w:rPr>
          <w:rFonts w:ascii="Arial Narrow" w:hAnsi="Arial Narrow"/>
          <w:sz w:val="24"/>
          <w:szCs w:val="24"/>
        </w:rPr>
      </w:pPr>
      <w:r>
        <w:rPr>
          <w:rFonts w:ascii="Arial Narrow" w:hAnsi="Arial Narrow"/>
          <w:sz w:val="24"/>
          <w:szCs w:val="24"/>
        </w:rPr>
        <w:t>The PCC is</w:t>
      </w:r>
      <w:r w:rsidRPr="00F10F75">
        <w:rPr>
          <w:rFonts w:ascii="Arial Narrow" w:hAnsi="Arial Narrow"/>
          <w:sz w:val="24"/>
          <w:szCs w:val="24"/>
        </w:rPr>
        <w:t xml:space="preserve"> increasingly looking beyond traditional methods of funding as there is a need to attract new sources of income and examine ways for the service to be delivered more innovatively. This will become even more important as budgets decrease still further and the size of the police service continues to reduce. We need to look at new ways of generating income to invest in our communities here and with this in mind an innovation, income generation and investment capability has been set up to look at ways of accessing monies and, with partners, identify opportunities and bid for funds such as the innovation fund.</w:t>
      </w:r>
    </w:p>
    <w:p w:rsidR="00B00EF4" w:rsidRDefault="00B00EF4" w:rsidP="00B00EF4">
      <w:pPr>
        <w:rPr>
          <w:rFonts w:ascii="Arial Narrow" w:hAnsi="Arial Narrow"/>
          <w:color w:val="FF0000"/>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D25BA9" w:rsidRDefault="00873397" w:rsidP="00321905">
            <w:pPr>
              <w:rPr>
                <w:rFonts w:ascii="Arial Narrow" w:hAnsi="Arial Narrow"/>
                <w:b/>
                <w:u w:val="single"/>
              </w:rPr>
            </w:pPr>
            <w:r>
              <w:rPr>
                <w:rFonts w:ascii="Arial Narrow" w:hAnsi="Arial Narrow"/>
                <w:b/>
                <w:u w:val="single"/>
              </w:rPr>
              <w:t>West Yorkshire for Innovation</w:t>
            </w:r>
          </w:p>
          <w:p w:rsidR="00B00EF4" w:rsidRDefault="00B00EF4" w:rsidP="00321905">
            <w:pPr>
              <w:pStyle w:val="NormalWeb"/>
              <w:spacing w:after="0"/>
              <w:rPr>
                <w:rFonts w:ascii="Arial Narrow" w:hAnsi="Arial Narrow"/>
                <w:color w:val="000000"/>
                <w:sz w:val="22"/>
                <w:szCs w:val="22"/>
              </w:rPr>
            </w:pPr>
          </w:p>
          <w:p w:rsidR="00B00EF4" w:rsidRPr="00D25BA9" w:rsidRDefault="00B00EF4" w:rsidP="00321905">
            <w:pPr>
              <w:pStyle w:val="NormalWeb"/>
              <w:spacing w:after="0"/>
              <w:rPr>
                <w:rFonts w:ascii="Arial Narrow" w:hAnsi="Arial Narrow"/>
                <w:color w:val="000000"/>
                <w:sz w:val="22"/>
                <w:szCs w:val="22"/>
              </w:rPr>
            </w:pPr>
            <w:r w:rsidRPr="00D25BA9">
              <w:rPr>
                <w:rFonts w:ascii="Arial Narrow" w:hAnsi="Arial Narrow"/>
                <w:color w:val="000000"/>
                <w:sz w:val="22"/>
                <w:szCs w:val="22"/>
              </w:rPr>
              <w:t>The West Yorkshire for Innovation (</w:t>
            </w:r>
            <w:proofErr w:type="spellStart"/>
            <w:r w:rsidRPr="00D25BA9">
              <w:rPr>
                <w:rFonts w:ascii="Arial Narrow" w:hAnsi="Arial Narrow"/>
                <w:color w:val="000000"/>
                <w:sz w:val="22"/>
                <w:szCs w:val="22"/>
              </w:rPr>
              <w:t>WyFi</w:t>
            </w:r>
            <w:proofErr w:type="spellEnd"/>
            <w:r w:rsidRPr="00D25BA9">
              <w:rPr>
                <w:rFonts w:ascii="Arial Narrow" w:hAnsi="Arial Narrow"/>
                <w:color w:val="000000"/>
                <w:sz w:val="22"/>
                <w:szCs w:val="22"/>
              </w:rPr>
              <w:t>) team supports the PCC in exploring all avenues of revenue</w:t>
            </w:r>
            <w:r w:rsidR="00873397">
              <w:rPr>
                <w:rFonts w:ascii="Arial Narrow" w:hAnsi="Arial Narrow"/>
                <w:color w:val="000000"/>
                <w:sz w:val="22"/>
                <w:szCs w:val="22"/>
              </w:rPr>
              <w:t xml:space="preserve"> </w:t>
            </w:r>
            <w:r w:rsidRPr="00D25BA9">
              <w:rPr>
                <w:rFonts w:ascii="Arial Narrow" w:hAnsi="Arial Narrow"/>
                <w:color w:val="000000"/>
                <w:sz w:val="22"/>
                <w:szCs w:val="22"/>
              </w:rPr>
              <w:t xml:space="preserve">and to explore opportunities for encouraging innovation and increasing investment in communities. </w:t>
            </w:r>
          </w:p>
          <w:p w:rsidR="00B00EF4" w:rsidRDefault="00B00EF4" w:rsidP="00321905">
            <w:pPr>
              <w:rPr>
                <w:rFonts w:ascii="Arial Narrow" w:hAnsi="Arial Narrow"/>
              </w:rPr>
            </w:pPr>
          </w:p>
          <w:p w:rsidR="00B00EF4" w:rsidRPr="00D25BA9" w:rsidRDefault="00B00EF4" w:rsidP="00321905">
            <w:pPr>
              <w:rPr>
                <w:rFonts w:ascii="Arial Narrow" w:hAnsi="Arial Narrow"/>
              </w:rPr>
            </w:pPr>
            <w:r w:rsidRPr="00D25BA9">
              <w:rPr>
                <w:rFonts w:ascii="Arial Narrow" w:hAnsi="Arial Narrow"/>
              </w:rPr>
              <w:t xml:space="preserve">During 2014/15, </w:t>
            </w:r>
            <w:proofErr w:type="spellStart"/>
            <w:r w:rsidRPr="00D25BA9">
              <w:rPr>
                <w:rFonts w:ascii="Arial Narrow" w:hAnsi="Arial Narrow"/>
              </w:rPr>
              <w:t>WyFi</w:t>
            </w:r>
            <w:proofErr w:type="spellEnd"/>
            <w:r w:rsidRPr="00D25BA9">
              <w:rPr>
                <w:rFonts w:ascii="Arial Narrow" w:hAnsi="Arial Narrow"/>
              </w:rPr>
              <w:t xml:space="preserve"> have submitted proposals for grant-funding to a total value of </w:t>
            </w:r>
            <w:r w:rsidRPr="00680496">
              <w:rPr>
                <w:rFonts w:ascii="Arial Narrow" w:hAnsi="Arial Narrow"/>
              </w:rPr>
              <w:t>£10,461,761</w:t>
            </w:r>
            <w:r w:rsidRPr="00D25BA9">
              <w:rPr>
                <w:rFonts w:ascii="Arial Narrow" w:hAnsi="Arial Narrow"/>
              </w:rPr>
              <w:t xml:space="preserve"> and have secured a total of </w:t>
            </w:r>
            <w:r w:rsidRPr="00680496">
              <w:rPr>
                <w:rFonts w:ascii="Arial Narrow" w:hAnsi="Arial Narrow"/>
              </w:rPr>
              <w:t>£4,045,534</w:t>
            </w:r>
            <w:r w:rsidRPr="00D25BA9">
              <w:rPr>
                <w:rFonts w:ascii="Arial Narrow" w:hAnsi="Arial Narrow"/>
              </w:rPr>
              <w:t xml:space="preserve">. Highlights include £200,000 from the Ministry of Justice to establish the West Yorkshire Anti-Trafficking Network to support victims of slavery and a suite of successful projects submitted to the Home Office Police Home Innovation Fund supporting innovations for VIPER® which shall drive innovations in the Criminal Justice System and the design and delivery of efficiency-saving software to create a live-time forensic database and forensic evidence repository for the Yorkshire and Humber Scientific Support Unit. </w:t>
            </w:r>
          </w:p>
          <w:p w:rsidR="00B00EF4" w:rsidRDefault="00B00EF4" w:rsidP="00321905">
            <w:pPr>
              <w:rPr>
                <w:rFonts w:ascii="Arial Narrow" w:hAnsi="Arial Narrow" w:cs="Calibri"/>
              </w:rPr>
            </w:pPr>
          </w:p>
          <w:p w:rsidR="00B00EF4" w:rsidRDefault="00B00EF4" w:rsidP="00321905">
            <w:pPr>
              <w:rPr>
                <w:rFonts w:ascii="Arial Narrow" w:hAnsi="Arial Narrow"/>
              </w:rPr>
            </w:pPr>
            <w:r w:rsidRPr="00D25BA9">
              <w:rPr>
                <w:rFonts w:ascii="Arial Narrow" w:hAnsi="Arial Narrow" w:cs="Calibri"/>
              </w:rPr>
              <w:t xml:space="preserve">To provide Police Officers, Police Community Support Officers and </w:t>
            </w:r>
            <w:r w:rsidR="00873397">
              <w:rPr>
                <w:rFonts w:ascii="Arial Narrow" w:hAnsi="Arial Narrow" w:cs="Calibri"/>
              </w:rPr>
              <w:t>p</w:t>
            </w:r>
            <w:r w:rsidRPr="00D25BA9">
              <w:rPr>
                <w:rFonts w:ascii="Arial Narrow" w:hAnsi="Arial Narrow" w:cs="Calibri"/>
              </w:rPr>
              <w:t xml:space="preserve">olice volunteers with local community and youth engagement opportunities, </w:t>
            </w:r>
            <w:proofErr w:type="spellStart"/>
            <w:r w:rsidRPr="00D25BA9">
              <w:rPr>
                <w:rFonts w:ascii="Arial Narrow" w:hAnsi="Arial Narrow"/>
              </w:rPr>
              <w:t>Sportivate</w:t>
            </w:r>
            <w:proofErr w:type="spellEnd"/>
            <w:r w:rsidRPr="00D25BA9">
              <w:rPr>
                <w:rFonts w:ascii="Arial Narrow" w:hAnsi="Arial Narrow"/>
              </w:rPr>
              <w:t xml:space="preserve"> funding </w:t>
            </w:r>
            <w:r w:rsidR="00873397">
              <w:rPr>
                <w:rFonts w:ascii="Arial Narrow" w:hAnsi="Arial Narrow"/>
              </w:rPr>
              <w:t xml:space="preserve">has been secured </w:t>
            </w:r>
            <w:r w:rsidRPr="00D25BA9">
              <w:rPr>
                <w:rFonts w:ascii="Arial Narrow" w:hAnsi="Arial Narrow"/>
              </w:rPr>
              <w:t>provid</w:t>
            </w:r>
            <w:r w:rsidR="00873397">
              <w:rPr>
                <w:rFonts w:ascii="Arial Narrow" w:hAnsi="Arial Narrow"/>
              </w:rPr>
              <w:t>ing</w:t>
            </w:r>
            <w:r w:rsidRPr="00D25BA9">
              <w:rPr>
                <w:rFonts w:ascii="Arial Narrow" w:hAnsi="Arial Narrow"/>
              </w:rPr>
              <w:t xml:space="preserve"> valuable opportunities to address health, social and wider community engagement issues fo</w:t>
            </w:r>
            <w:r>
              <w:rPr>
                <w:rFonts w:ascii="Arial Narrow" w:hAnsi="Arial Narrow"/>
              </w:rPr>
              <w:t>r young people and they include:</w:t>
            </w:r>
          </w:p>
          <w:p w:rsidR="00B00EF4" w:rsidRPr="00D25BA9" w:rsidRDefault="00B00EF4" w:rsidP="00321905">
            <w:pPr>
              <w:rPr>
                <w:rFonts w:ascii="Arial Narrow" w:hAnsi="Arial Narrow"/>
              </w:rPr>
            </w:pPr>
          </w:p>
          <w:p w:rsidR="00B00EF4" w:rsidRPr="00D25BA9" w:rsidRDefault="00B00EF4" w:rsidP="00321905">
            <w:pPr>
              <w:pStyle w:val="ListParagraph"/>
              <w:numPr>
                <w:ilvl w:val="0"/>
                <w:numId w:val="62"/>
              </w:numPr>
              <w:rPr>
                <w:rFonts w:ascii="Arial Narrow" w:hAnsi="Arial Narrow"/>
              </w:rPr>
            </w:pPr>
            <w:proofErr w:type="spellStart"/>
            <w:r w:rsidRPr="00D25BA9">
              <w:rPr>
                <w:rFonts w:ascii="Arial Narrow" w:hAnsi="Arial Narrow"/>
                <w:b/>
              </w:rPr>
              <w:t>Futsball</w:t>
            </w:r>
            <w:proofErr w:type="spellEnd"/>
            <w:r w:rsidRPr="00D25BA9">
              <w:rPr>
                <w:rFonts w:ascii="Arial Narrow" w:hAnsi="Arial Narrow"/>
                <w:b/>
              </w:rPr>
              <w:t xml:space="preserve">: </w:t>
            </w:r>
            <w:r w:rsidR="00873397">
              <w:rPr>
                <w:rFonts w:ascii="Arial Narrow" w:hAnsi="Arial Narrow"/>
              </w:rPr>
              <w:t>A form of indoor five</w:t>
            </w:r>
            <w:r w:rsidRPr="00D25BA9">
              <w:rPr>
                <w:rFonts w:ascii="Arial Narrow" w:hAnsi="Arial Narrow"/>
              </w:rPr>
              <w:t xml:space="preserve"> a-side football approved and endorsed by FIFA, UEFA and the FA. </w:t>
            </w:r>
            <w:r w:rsidR="00873397">
              <w:rPr>
                <w:rFonts w:ascii="Arial Narrow" w:hAnsi="Arial Narrow"/>
              </w:rPr>
              <w:t>F</w:t>
            </w:r>
            <w:r w:rsidRPr="00D25BA9">
              <w:rPr>
                <w:rFonts w:ascii="Arial Narrow" w:hAnsi="Arial Narrow"/>
              </w:rPr>
              <w:t xml:space="preserve">unding </w:t>
            </w:r>
            <w:r w:rsidR="00873397">
              <w:rPr>
                <w:rFonts w:ascii="Arial Narrow" w:hAnsi="Arial Narrow"/>
              </w:rPr>
              <w:t xml:space="preserve">was secured </w:t>
            </w:r>
            <w:r w:rsidRPr="00D25BA9">
              <w:rPr>
                <w:rFonts w:ascii="Arial Narrow" w:hAnsi="Arial Narrow"/>
              </w:rPr>
              <w:t xml:space="preserve">to deliver two Futsal sporting activities for </w:t>
            </w:r>
            <w:r w:rsidR="00873397">
              <w:rPr>
                <w:rFonts w:ascii="Arial Narrow" w:hAnsi="Arial Narrow"/>
              </w:rPr>
              <w:t>eight</w:t>
            </w:r>
            <w:r w:rsidRPr="00D25BA9">
              <w:rPr>
                <w:rFonts w:ascii="Arial Narrow" w:hAnsi="Arial Narrow"/>
              </w:rPr>
              <w:t xml:space="preserve"> weeks with youn</w:t>
            </w:r>
            <w:r w:rsidR="00873397">
              <w:rPr>
                <w:rFonts w:ascii="Arial Narrow" w:hAnsi="Arial Narrow"/>
              </w:rPr>
              <w:t>g deaf adults and children and were the</w:t>
            </w:r>
            <w:r w:rsidRPr="00D25BA9">
              <w:rPr>
                <w:rFonts w:ascii="Arial Narrow" w:hAnsi="Arial Narrow"/>
              </w:rPr>
              <w:t xml:space="preserve"> first of their kind to be held in West Yorkshire. </w:t>
            </w:r>
          </w:p>
          <w:p w:rsidR="00B00EF4" w:rsidRPr="00D25BA9" w:rsidRDefault="00B00EF4" w:rsidP="00321905">
            <w:pPr>
              <w:pStyle w:val="ListParagraph"/>
              <w:numPr>
                <w:ilvl w:val="0"/>
                <w:numId w:val="62"/>
              </w:numPr>
              <w:rPr>
                <w:rFonts w:ascii="Arial Narrow" w:hAnsi="Arial Narrow"/>
              </w:rPr>
            </w:pPr>
            <w:r w:rsidRPr="00D25BA9">
              <w:rPr>
                <w:rFonts w:ascii="Arial Narrow" w:hAnsi="Arial Narrow"/>
                <w:b/>
              </w:rPr>
              <w:t>Life Savers Project:</w:t>
            </w:r>
            <w:r w:rsidRPr="00D25BA9">
              <w:rPr>
                <w:rFonts w:ascii="Arial Narrow" w:hAnsi="Arial Narrow"/>
              </w:rPr>
              <w:t xml:space="preserve"> A number of young people aged </w:t>
            </w:r>
            <w:proofErr w:type="gramStart"/>
            <w:r w:rsidRPr="00D25BA9">
              <w:rPr>
                <w:rFonts w:ascii="Arial Narrow" w:hAnsi="Arial Narrow"/>
              </w:rPr>
              <w:t>between 11-16</w:t>
            </w:r>
            <w:proofErr w:type="gramEnd"/>
            <w:r w:rsidRPr="00D25BA9">
              <w:rPr>
                <w:rFonts w:ascii="Arial Narrow" w:hAnsi="Arial Narrow"/>
              </w:rPr>
              <w:t xml:space="preserve"> took part in 12 swimming sessions at the </w:t>
            </w:r>
            <w:proofErr w:type="spellStart"/>
            <w:r w:rsidRPr="00D25BA9">
              <w:rPr>
                <w:rFonts w:ascii="Arial Narrow" w:hAnsi="Arial Narrow"/>
              </w:rPr>
              <w:t>Knottingley</w:t>
            </w:r>
            <w:proofErr w:type="spellEnd"/>
            <w:r w:rsidRPr="00D25BA9">
              <w:rPr>
                <w:rFonts w:ascii="Arial Narrow" w:hAnsi="Arial Narrow"/>
              </w:rPr>
              <w:t xml:space="preserve"> Sports Centre. The sessions were delivered with support from the Pontefract and </w:t>
            </w:r>
            <w:proofErr w:type="spellStart"/>
            <w:r w:rsidRPr="00D25BA9">
              <w:rPr>
                <w:rFonts w:ascii="Arial Narrow" w:hAnsi="Arial Narrow"/>
              </w:rPr>
              <w:t>Knottingley</w:t>
            </w:r>
            <w:proofErr w:type="spellEnd"/>
            <w:r w:rsidRPr="00D25BA9">
              <w:rPr>
                <w:rFonts w:ascii="Arial Narrow" w:hAnsi="Arial Narrow"/>
              </w:rPr>
              <w:t xml:space="preserve"> Neighbourhood Policing Team. </w:t>
            </w:r>
          </w:p>
          <w:p w:rsidR="00B00EF4" w:rsidRPr="00D25BA9" w:rsidRDefault="00B00EF4" w:rsidP="00321905">
            <w:pPr>
              <w:pStyle w:val="ListParagraph"/>
              <w:numPr>
                <w:ilvl w:val="0"/>
                <w:numId w:val="62"/>
              </w:numPr>
              <w:rPr>
                <w:rFonts w:ascii="Arial Narrow" w:hAnsi="Arial Narrow"/>
              </w:rPr>
            </w:pPr>
            <w:proofErr w:type="spellStart"/>
            <w:r w:rsidRPr="00D25BA9">
              <w:rPr>
                <w:rFonts w:ascii="Arial Narrow" w:hAnsi="Arial Narrow"/>
                <w:b/>
              </w:rPr>
              <w:t>Boxcercise</w:t>
            </w:r>
            <w:proofErr w:type="spellEnd"/>
            <w:r w:rsidRPr="00D25BA9">
              <w:rPr>
                <w:rFonts w:ascii="Arial Narrow" w:hAnsi="Arial Narrow"/>
                <w:b/>
              </w:rPr>
              <w:t>:</w:t>
            </w:r>
            <w:r w:rsidRPr="00D25BA9">
              <w:rPr>
                <w:rFonts w:ascii="Arial Narrow" w:hAnsi="Arial Narrow"/>
              </w:rPr>
              <w:t xml:space="preserve"> In the Kirklees district funds were secured to deliver </w:t>
            </w:r>
            <w:proofErr w:type="spellStart"/>
            <w:r w:rsidRPr="00D25BA9">
              <w:rPr>
                <w:rFonts w:ascii="Arial Narrow" w:hAnsi="Arial Narrow"/>
              </w:rPr>
              <w:t>Boxercise</w:t>
            </w:r>
            <w:proofErr w:type="spellEnd"/>
            <w:r w:rsidRPr="00D25BA9">
              <w:rPr>
                <w:rFonts w:ascii="Arial Narrow" w:hAnsi="Arial Narrow"/>
              </w:rPr>
              <w:t xml:space="preserve"> classes delivered by a qual</w:t>
            </w:r>
            <w:r w:rsidR="00873397">
              <w:rPr>
                <w:rFonts w:ascii="Arial Narrow" w:hAnsi="Arial Narrow"/>
              </w:rPr>
              <w:t>ified boxing coach. The weekly two</w:t>
            </w:r>
            <w:r w:rsidRPr="00D25BA9">
              <w:rPr>
                <w:rFonts w:ascii="Arial Narrow" w:hAnsi="Arial Narrow"/>
              </w:rPr>
              <w:t xml:space="preserve"> hour sessions were held over an 8 week period focusing on basic fitness and </w:t>
            </w:r>
            <w:proofErr w:type="spellStart"/>
            <w:r w:rsidRPr="00D25BA9">
              <w:rPr>
                <w:rFonts w:ascii="Arial Narrow" w:hAnsi="Arial Narrow"/>
              </w:rPr>
              <w:t>Boxcercise</w:t>
            </w:r>
            <w:proofErr w:type="spellEnd"/>
            <w:r w:rsidRPr="00D25BA9">
              <w:rPr>
                <w:rFonts w:ascii="Arial Narrow" w:hAnsi="Arial Narrow"/>
              </w:rPr>
              <w:t xml:space="preserve"> skills with input on diet and nutrition such as diabetes. </w:t>
            </w:r>
          </w:p>
          <w:p w:rsidR="00B00EF4" w:rsidRPr="00D25BA9" w:rsidRDefault="00B00EF4" w:rsidP="00321905">
            <w:pPr>
              <w:pStyle w:val="ListParagraph"/>
              <w:numPr>
                <w:ilvl w:val="0"/>
                <w:numId w:val="62"/>
              </w:numPr>
              <w:rPr>
                <w:rFonts w:ascii="Arial Narrow" w:hAnsi="Arial Narrow"/>
                <w:b/>
              </w:rPr>
            </w:pPr>
            <w:r w:rsidRPr="00D25BA9">
              <w:rPr>
                <w:rFonts w:ascii="Arial Narrow" w:hAnsi="Arial Narrow"/>
                <w:b/>
              </w:rPr>
              <w:t xml:space="preserve">Gang and Knife resistance: </w:t>
            </w:r>
            <w:r w:rsidR="00873397" w:rsidRPr="00873397">
              <w:rPr>
                <w:rFonts w:ascii="Arial Narrow" w:hAnsi="Arial Narrow"/>
              </w:rPr>
              <w:t>F</w:t>
            </w:r>
            <w:r w:rsidRPr="00D25BA9">
              <w:rPr>
                <w:rFonts w:ascii="Arial Narrow" w:hAnsi="Arial Narrow"/>
              </w:rPr>
              <w:t>unding</w:t>
            </w:r>
            <w:r w:rsidR="00873397">
              <w:rPr>
                <w:rFonts w:ascii="Arial Narrow" w:hAnsi="Arial Narrow"/>
              </w:rPr>
              <w:t xml:space="preserve"> was secured</w:t>
            </w:r>
            <w:r w:rsidRPr="00D25BA9">
              <w:rPr>
                <w:rFonts w:ascii="Arial Narrow" w:hAnsi="Arial Narrow"/>
              </w:rPr>
              <w:t xml:space="preserve"> to establish </w:t>
            </w:r>
            <w:r w:rsidR="00873397">
              <w:rPr>
                <w:rFonts w:ascii="Arial Narrow" w:hAnsi="Arial Narrow"/>
              </w:rPr>
              <w:t>eight</w:t>
            </w:r>
            <w:r w:rsidRPr="00D25BA9">
              <w:rPr>
                <w:rFonts w:ascii="Arial Narrow" w:hAnsi="Arial Narrow"/>
              </w:rPr>
              <w:t xml:space="preserve"> gang and knife resistance projects across all districts in West Yorkshire. Delivered through martial arts training, the sessions focus on reducing knife crime and gang membership, and include elements of gang resistance education, modules on drugs and weapons awareness being tailored to meet the specific needs of the communities of West Yorkshire. </w:t>
            </w:r>
          </w:p>
          <w:p w:rsidR="00B00EF4" w:rsidRDefault="00B00EF4" w:rsidP="00321905">
            <w:pPr>
              <w:rPr>
                <w:rFonts w:ascii="Arial Narrow" w:hAnsi="Arial Narrow"/>
              </w:rPr>
            </w:pPr>
          </w:p>
          <w:p w:rsidR="00B00EF4" w:rsidRDefault="00B00EF4" w:rsidP="00321905">
            <w:pPr>
              <w:rPr>
                <w:rFonts w:ascii="Arial Narrow" w:hAnsi="Arial Narrow"/>
              </w:rPr>
            </w:pPr>
            <w:r w:rsidRPr="00D25BA9">
              <w:rPr>
                <w:rFonts w:ascii="Arial Narrow" w:hAnsi="Arial Narrow"/>
              </w:rPr>
              <w:t xml:space="preserve">To develop an increased evidence-based approach to policing in West Yorkshire, </w:t>
            </w:r>
            <w:proofErr w:type="spellStart"/>
            <w:r w:rsidRPr="00D25BA9">
              <w:rPr>
                <w:rFonts w:ascii="Arial Narrow" w:hAnsi="Arial Narrow"/>
              </w:rPr>
              <w:t>WyFi</w:t>
            </w:r>
            <w:proofErr w:type="spellEnd"/>
            <w:r w:rsidRPr="00D25BA9">
              <w:rPr>
                <w:rFonts w:ascii="Arial Narrow" w:hAnsi="Arial Narrow"/>
              </w:rPr>
              <w:t xml:space="preserve"> have supported the development of the N8 Police Research Partnership (N8 PRP) with the University of Leeds. Working with the University of Leeds and the N8 PRP, </w:t>
            </w:r>
          </w:p>
          <w:p w:rsidR="00B00EF4" w:rsidRPr="00680496" w:rsidRDefault="00B00EF4" w:rsidP="00321905">
            <w:pPr>
              <w:rPr>
                <w:rFonts w:ascii="Arial Narrow" w:hAnsi="Arial Narrow"/>
              </w:rPr>
            </w:pPr>
            <w:proofErr w:type="spellStart"/>
            <w:r w:rsidRPr="00D25BA9">
              <w:rPr>
                <w:rFonts w:ascii="Arial Narrow" w:hAnsi="Arial Narrow"/>
              </w:rPr>
              <w:t>WyFi</w:t>
            </w:r>
            <w:proofErr w:type="spellEnd"/>
            <w:r w:rsidRPr="00D25BA9">
              <w:rPr>
                <w:rFonts w:ascii="Arial Narrow" w:hAnsi="Arial Narrow"/>
              </w:rPr>
              <w:t xml:space="preserve"> have secured a new 5-year project, </w:t>
            </w:r>
            <w:r w:rsidRPr="00D25BA9">
              <w:rPr>
                <w:rFonts w:ascii="Arial Narrow" w:hAnsi="Arial Narrow"/>
                <w:i/>
              </w:rPr>
              <w:t>Innovation and the Application of Knowledge for more Effective Policing</w:t>
            </w:r>
            <w:r w:rsidRPr="00D25BA9">
              <w:rPr>
                <w:rFonts w:ascii="Arial Narrow" w:hAnsi="Arial Narrow"/>
              </w:rPr>
              <w:t>, funded by the Higher Education Funding Council for England (HEFCE) which will deliver a programme of research and knowledge sharing, playing a key role in informing future policing policy, representing major new research innovation and collaboration across the North of England.</w:t>
            </w:r>
          </w:p>
        </w:tc>
      </w:tr>
    </w:tbl>
    <w:p w:rsidR="00B00EF4" w:rsidRDefault="00B00EF4" w:rsidP="00B00EF4">
      <w:pPr>
        <w:rPr>
          <w:rFonts w:ascii="Arial Narrow" w:hAnsi="Arial Narrow"/>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A45E85" w:rsidTr="00321905">
        <w:tc>
          <w:tcPr>
            <w:tcW w:w="10348" w:type="dxa"/>
            <w:shd w:val="clear" w:color="auto" w:fill="C9DCE1"/>
          </w:tcPr>
          <w:p w:rsidR="00B00EF4" w:rsidRPr="002216E0" w:rsidRDefault="00B00EF4" w:rsidP="00321905">
            <w:pPr>
              <w:pStyle w:val="ListParagraph"/>
              <w:numPr>
                <w:ilvl w:val="0"/>
                <w:numId w:val="58"/>
              </w:numPr>
              <w:ind w:left="426"/>
              <w:rPr>
                <w:rFonts w:ascii="Arial Narrow" w:hAnsi="Arial Narrow"/>
                <w:i/>
              </w:rPr>
            </w:pPr>
            <w:r w:rsidRPr="002216E0">
              <w:rPr>
                <w:rFonts w:ascii="Arial Narrow" w:hAnsi="Arial Narrow"/>
                <w:i/>
              </w:rPr>
              <w:t>I will continue to lobby government and try to get more of the money seized from criminals in West Yorkshire kept here and invested back in tackling crime.</w:t>
            </w:r>
          </w:p>
          <w:p w:rsidR="00B00EF4" w:rsidRPr="002216E0" w:rsidRDefault="00B00EF4" w:rsidP="00321905">
            <w:pPr>
              <w:pStyle w:val="ListParagraph"/>
              <w:numPr>
                <w:ilvl w:val="0"/>
                <w:numId w:val="58"/>
              </w:numPr>
              <w:ind w:left="426"/>
              <w:rPr>
                <w:rFonts w:ascii="Arial Narrow" w:hAnsi="Arial Narrow"/>
                <w:i/>
              </w:rPr>
            </w:pPr>
            <w:r w:rsidRPr="002216E0">
              <w:rPr>
                <w:rFonts w:ascii="Arial Narrow" w:hAnsi="Arial Narrow"/>
                <w:i/>
              </w:rPr>
              <w:t>I will also continue lobbying government to ensure that the laws around proceeds of crime are updated and any loopholes allowing people to escape these laws are closed.</w:t>
            </w:r>
          </w:p>
          <w:p w:rsidR="00B00EF4" w:rsidRPr="002216E0" w:rsidRDefault="00B00EF4" w:rsidP="00321905">
            <w:pPr>
              <w:pStyle w:val="ListParagraph"/>
              <w:numPr>
                <w:ilvl w:val="0"/>
                <w:numId w:val="58"/>
              </w:numPr>
              <w:ind w:left="426"/>
              <w:rPr>
                <w:rFonts w:ascii="Arial Narrow" w:hAnsi="Arial Narrow"/>
                <w:i/>
              </w:rPr>
            </w:pPr>
            <w:r w:rsidRPr="002216E0">
              <w:rPr>
                <w:rFonts w:ascii="Arial Narrow" w:hAnsi="Arial Narrow"/>
                <w:i/>
              </w:rPr>
              <w:t>I will encourage and support more work by our police service and criminal justice partners to recover more assets from criminals.</w:t>
            </w:r>
          </w:p>
          <w:p w:rsidR="00B00EF4" w:rsidRPr="002216E0" w:rsidRDefault="00B00EF4" w:rsidP="00321905">
            <w:pPr>
              <w:pStyle w:val="ListParagraph"/>
              <w:numPr>
                <w:ilvl w:val="0"/>
                <w:numId w:val="58"/>
              </w:numPr>
              <w:ind w:left="426"/>
              <w:rPr>
                <w:rFonts w:ascii="Arial Narrow" w:hAnsi="Arial Narrow"/>
                <w:i/>
                <w:color w:val="FF0000"/>
              </w:rPr>
            </w:pPr>
            <w:r w:rsidRPr="002216E0">
              <w:rPr>
                <w:rFonts w:ascii="Arial Narrow" w:hAnsi="Arial Narrow"/>
                <w:i/>
              </w:rPr>
              <w:t>I will decide together with communities how this money is spent locally to address threat, risk and harm, and will hold the Chief Constable to account for any of this money spent directly by the police service.</w:t>
            </w:r>
          </w:p>
        </w:tc>
      </w:tr>
    </w:tbl>
    <w:p w:rsidR="00B00EF4" w:rsidRDefault="00B00EF4" w:rsidP="00B00EF4">
      <w:pPr>
        <w:rPr>
          <w:rFonts w:ascii="Arial Narrow" w:hAnsi="Arial Narrow"/>
          <w:i/>
          <w:color w:val="FF0000"/>
          <w:sz w:val="24"/>
          <w:szCs w:val="24"/>
        </w:rPr>
      </w:pPr>
    </w:p>
    <w:p w:rsidR="005A6772" w:rsidRPr="005A6772" w:rsidRDefault="005A6772" w:rsidP="005A6772">
      <w:pPr>
        <w:pStyle w:val="PlainText"/>
        <w:rPr>
          <w:rFonts w:ascii="Arial Narrow" w:hAnsi="Arial Narrow"/>
          <w:sz w:val="22"/>
          <w:szCs w:val="21"/>
        </w:rPr>
      </w:pPr>
      <w:r w:rsidRPr="005A6772">
        <w:rPr>
          <w:rFonts w:ascii="Arial Narrow" w:hAnsi="Arial Narrow"/>
        </w:rPr>
        <w:t xml:space="preserve">The Safer Communities Fund (SCF) was set up by the PCC to invest monies seized or confiscated from criminals here in West Yorkshire back into the communities that suffered such criminality in the first place. Now in its second year, the Safer Communities Fund has ensured over £700,000 of criminal assets have been delivered back to our communities. </w:t>
      </w:r>
    </w:p>
    <w:p w:rsidR="005A6772" w:rsidRPr="005A6772" w:rsidRDefault="005A6772" w:rsidP="005A6772">
      <w:pPr>
        <w:pStyle w:val="PlainText"/>
        <w:rPr>
          <w:rFonts w:ascii="Arial Narrow" w:hAnsi="Arial Narrow"/>
        </w:rPr>
      </w:pPr>
    </w:p>
    <w:p w:rsidR="005A6772" w:rsidRPr="005A6772" w:rsidRDefault="005A6772" w:rsidP="005A6772">
      <w:pPr>
        <w:pStyle w:val="PlainText"/>
        <w:rPr>
          <w:rFonts w:ascii="Arial Narrow" w:hAnsi="Arial Narrow"/>
        </w:rPr>
      </w:pPr>
      <w:r w:rsidRPr="005A6772">
        <w:rPr>
          <w:rFonts w:ascii="Arial Narrow" w:hAnsi="Arial Narrow"/>
        </w:rPr>
        <w:t>A one year on review of the fund has shown that all of the 129 wards in West Yorkshire have benefited from 153 projects funded through the SCF. The review found that the most common outcome focus of the projects have been reducing crime and reoffending, reducing ASB and supporting victims and witnesses. There is also a correlation between where the SCF projects are working and where the demand is greatest based on both deprivation and crime indicators, and of those victims and witnesses supported the majority are children, young people and women.</w:t>
      </w:r>
    </w:p>
    <w:p w:rsidR="005A6772" w:rsidRPr="005A6772" w:rsidRDefault="005A6772" w:rsidP="005A6772">
      <w:pPr>
        <w:pStyle w:val="PlainText"/>
        <w:rPr>
          <w:rFonts w:ascii="Arial Narrow" w:hAnsi="Arial Narrow"/>
        </w:rPr>
      </w:pPr>
    </w:p>
    <w:p w:rsidR="005A6772" w:rsidRPr="005A6772" w:rsidRDefault="005A6772" w:rsidP="005A6772">
      <w:pPr>
        <w:pStyle w:val="PlainText"/>
        <w:rPr>
          <w:rFonts w:ascii="Arial Narrow" w:hAnsi="Arial Narrow"/>
        </w:rPr>
      </w:pPr>
      <w:r w:rsidRPr="005A6772">
        <w:rPr>
          <w:rFonts w:ascii="Arial Narrow" w:hAnsi="Arial Narrow"/>
        </w:rPr>
        <w:t xml:space="preserve">Just under 900 applications to the SCF have been received since its launch in February 2014 and it would have been great to be able to fund all of these projects. The PCC has lobbied the government this year for increased powers for police and partners to recover more from criminals but also continues his campaign to get ALL of the money back. </w:t>
      </w:r>
    </w:p>
    <w:p w:rsidR="005A6772" w:rsidRPr="005A6772" w:rsidRDefault="005A6772" w:rsidP="005A6772">
      <w:pPr>
        <w:pStyle w:val="PlainText"/>
        <w:rPr>
          <w:rFonts w:ascii="Arial Narrow" w:hAnsi="Arial Narrow"/>
        </w:rPr>
      </w:pPr>
    </w:p>
    <w:p w:rsidR="005A6772" w:rsidRPr="005A6772" w:rsidRDefault="005A6772" w:rsidP="005A6772">
      <w:pPr>
        <w:pStyle w:val="PlainText"/>
        <w:rPr>
          <w:rFonts w:ascii="Arial Narrow" w:hAnsi="Arial Narrow"/>
        </w:rPr>
      </w:pPr>
      <w:r w:rsidRPr="005A6772">
        <w:rPr>
          <w:rFonts w:ascii="Arial Narrow" w:hAnsi="Arial Narrow"/>
        </w:rPr>
        <w:t xml:space="preserve">Currently the Treasury keeps 50% of the money and assets seized and confiscated here in West Yorkshire but with all the money recovered in West Yorkshire returned many more of the applications to the SCF could have been successful and more projects would now be in place to continue to divert young people away from crime and </w:t>
      </w:r>
      <w:proofErr w:type="spellStart"/>
      <w:r w:rsidRPr="005A6772">
        <w:rPr>
          <w:rFonts w:ascii="Arial Narrow" w:hAnsi="Arial Narrow"/>
        </w:rPr>
        <w:t>anti social</w:t>
      </w:r>
      <w:proofErr w:type="spellEnd"/>
      <w:r w:rsidRPr="005A6772">
        <w:rPr>
          <w:rFonts w:ascii="Arial Narrow" w:hAnsi="Arial Narrow"/>
        </w:rPr>
        <w:t xml:space="preserve"> behaviour and improve their life chances, prevent crime in our communities and to protect people from harm.</w:t>
      </w:r>
    </w:p>
    <w:p w:rsidR="005A6772" w:rsidRPr="005A6772" w:rsidRDefault="005A6772" w:rsidP="005A6772">
      <w:pPr>
        <w:pStyle w:val="PlainText"/>
        <w:rPr>
          <w:rFonts w:ascii="Arial Narrow" w:hAnsi="Arial Narrow"/>
        </w:rPr>
      </w:pPr>
    </w:p>
    <w:p w:rsidR="005A6772" w:rsidRPr="005A6772" w:rsidRDefault="005A6772" w:rsidP="005A6772">
      <w:pPr>
        <w:pStyle w:val="PlainText"/>
        <w:rPr>
          <w:rFonts w:ascii="Arial Narrow" w:hAnsi="Arial Narrow"/>
        </w:rPr>
      </w:pPr>
      <w:r w:rsidRPr="005A6772">
        <w:rPr>
          <w:rFonts w:ascii="Arial Narrow" w:hAnsi="Arial Narrow"/>
        </w:rPr>
        <w:t>The PCC will continue, with the support of thousands of people across West Yorkshire, to lobby government for more of our money back and you can see more about the projects funded through the SCF on the website through the link:</w:t>
      </w:r>
      <w:r>
        <w:rPr>
          <w:rFonts w:ascii="Arial Narrow" w:hAnsi="Arial Narrow"/>
        </w:rPr>
        <w:t xml:space="preserve"> </w:t>
      </w:r>
      <w:r w:rsidRPr="005A6772">
        <w:rPr>
          <w:rFonts w:ascii="Arial Narrow" w:hAnsi="Arial Narrow"/>
          <w:color w:val="FF0000"/>
        </w:rPr>
        <w:t>INSERT LINK</w:t>
      </w:r>
    </w:p>
    <w:p w:rsidR="00B00EF4" w:rsidRDefault="00B00EF4" w:rsidP="00B00EF4">
      <w:pPr>
        <w:rPr>
          <w:rFonts w:ascii="Arial Narrow" w:hAnsi="Arial Narrow"/>
          <w:i/>
          <w:color w:val="FF0000"/>
          <w:sz w:val="24"/>
          <w:szCs w:val="24"/>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10348"/>
      </w:tblGrid>
      <w:tr w:rsidR="00B00EF4" w:rsidRPr="002216E0" w:rsidTr="00321905">
        <w:tc>
          <w:tcPr>
            <w:tcW w:w="10348" w:type="dxa"/>
            <w:shd w:val="clear" w:color="auto" w:fill="D9D9D9" w:themeFill="background1" w:themeFillShade="D9"/>
          </w:tcPr>
          <w:p w:rsidR="00B00EF4" w:rsidRPr="00B96A11" w:rsidRDefault="00B00EF4" w:rsidP="00321905">
            <w:pPr>
              <w:pStyle w:val="NoSpacing"/>
              <w:rPr>
                <w:rFonts w:ascii="Arial Narrow" w:hAnsi="Arial Narrow"/>
                <w:b/>
                <w:i/>
                <w:u w:val="single"/>
              </w:rPr>
            </w:pPr>
            <w:r w:rsidRPr="00B96A11">
              <w:rPr>
                <w:rFonts w:ascii="Arial Narrow" w:hAnsi="Arial Narrow"/>
                <w:b/>
                <w:i/>
                <w:u w:val="single"/>
              </w:rPr>
              <w:t xml:space="preserve">Safer Communities Fund </w:t>
            </w:r>
          </w:p>
          <w:p w:rsidR="00B00EF4" w:rsidRDefault="00B00EF4" w:rsidP="00321905">
            <w:pPr>
              <w:rPr>
                <w:rFonts w:ascii="Arial Narrow" w:hAnsi="Arial Narrow"/>
                <w:i/>
                <w:iCs/>
                <w:sz w:val="24"/>
                <w:szCs w:val="24"/>
              </w:rPr>
            </w:pPr>
          </w:p>
          <w:p w:rsidR="00B00EF4" w:rsidRPr="00D25BA9" w:rsidRDefault="00B00EF4" w:rsidP="00321905">
            <w:pPr>
              <w:rPr>
                <w:rFonts w:ascii="Arial Narrow" w:hAnsi="Arial Narrow"/>
                <w:i/>
                <w:iCs/>
              </w:rPr>
            </w:pPr>
            <w:r w:rsidRPr="00D25BA9">
              <w:rPr>
                <w:rFonts w:ascii="Arial Narrow" w:hAnsi="Arial Narrow"/>
                <w:i/>
                <w:iCs/>
              </w:rPr>
              <w:t xml:space="preserve">“We are reliant on external funding as we are not part of the statutory youth services in Wakefield we are a charity.  We are meeting over 80 young people a week with our sessions and we are very grateful to the Safer Communities Fund as we believe we are making a difference in the community. </w:t>
            </w:r>
            <w:proofErr w:type="spellStart"/>
            <w:r w:rsidRPr="00D25BA9">
              <w:rPr>
                <w:rFonts w:ascii="Arial Narrow" w:hAnsi="Arial Narrow"/>
                <w:i/>
                <w:iCs/>
              </w:rPr>
              <w:t>Havercroft</w:t>
            </w:r>
            <w:proofErr w:type="spellEnd"/>
            <w:r w:rsidRPr="00D25BA9">
              <w:rPr>
                <w:rFonts w:ascii="Arial Narrow" w:hAnsi="Arial Narrow"/>
                <w:i/>
                <w:iCs/>
              </w:rPr>
              <w:t xml:space="preserve"> and </w:t>
            </w:r>
            <w:proofErr w:type="spellStart"/>
            <w:r w:rsidRPr="00D25BA9">
              <w:rPr>
                <w:rFonts w:ascii="Arial Narrow" w:hAnsi="Arial Narrow"/>
                <w:i/>
                <w:iCs/>
              </w:rPr>
              <w:t>Ryhill</w:t>
            </w:r>
            <w:proofErr w:type="spellEnd"/>
            <w:r w:rsidRPr="00D25BA9">
              <w:rPr>
                <w:rFonts w:ascii="Arial Narrow" w:hAnsi="Arial Narrow"/>
                <w:i/>
                <w:iCs/>
              </w:rPr>
              <w:t xml:space="preserve"> is a deprived area with a high percentage of young people coming from benefit dependant and low income families, we are providing affordable, positive activities for the young people and this is a diversion from antisocial </w:t>
            </w:r>
            <w:r w:rsidR="00873397">
              <w:rPr>
                <w:rFonts w:ascii="Arial Narrow" w:hAnsi="Arial Narrow"/>
                <w:i/>
                <w:iCs/>
              </w:rPr>
              <w:t>behaviour.</w:t>
            </w:r>
          </w:p>
          <w:p w:rsidR="00B00EF4" w:rsidRPr="00D25BA9" w:rsidRDefault="00B00EF4" w:rsidP="00321905">
            <w:pPr>
              <w:rPr>
                <w:rFonts w:ascii="Arial Narrow" w:hAnsi="Arial Narrow"/>
                <w:i/>
                <w:iCs/>
              </w:rPr>
            </w:pPr>
          </w:p>
          <w:p w:rsidR="00B00EF4" w:rsidRPr="00D25BA9" w:rsidRDefault="00B00EF4" w:rsidP="00321905">
            <w:pPr>
              <w:rPr>
                <w:rFonts w:ascii="Arial Narrow" w:hAnsi="Arial Narrow"/>
                <w:i/>
                <w:iCs/>
              </w:rPr>
            </w:pPr>
            <w:r w:rsidRPr="00D25BA9">
              <w:rPr>
                <w:rFonts w:ascii="Arial Narrow" w:hAnsi="Arial Narrow"/>
                <w:i/>
                <w:iCs/>
              </w:rPr>
              <w:t xml:space="preserve">The Proceeds of Crime Unit and West Yorkshire Police are national leaders in recovering assets from criminals and it is poetic justice to see that </w:t>
            </w:r>
            <w:proofErr w:type="gramStart"/>
            <w:r w:rsidRPr="00D25BA9">
              <w:rPr>
                <w:rFonts w:ascii="Arial Narrow" w:hAnsi="Arial Narrow"/>
                <w:i/>
                <w:iCs/>
              </w:rPr>
              <w:t>criminals</w:t>
            </w:r>
            <w:proofErr w:type="gramEnd"/>
            <w:r w:rsidRPr="00D25BA9">
              <w:rPr>
                <w:rFonts w:ascii="Arial Narrow" w:hAnsi="Arial Narrow"/>
                <w:i/>
                <w:iCs/>
              </w:rPr>
              <w:t xml:space="preserve"> malevolent activities which threaten communities can be turned against them and made to benefit local communities.”</w:t>
            </w:r>
          </w:p>
          <w:p w:rsidR="00B00EF4" w:rsidRPr="00D25BA9" w:rsidRDefault="00B00EF4" w:rsidP="00321905">
            <w:pPr>
              <w:rPr>
                <w:rFonts w:ascii="Arial Narrow" w:hAnsi="Arial Narrow"/>
                <w:i/>
                <w:iCs/>
              </w:rPr>
            </w:pPr>
          </w:p>
          <w:p w:rsidR="00B00EF4" w:rsidRPr="00D25BA9" w:rsidRDefault="00B00EF4" w:rsidP="00321905">
            <w:pPr>
              <w:rPr>
                <w:rFonts w:ascii="Arial Narrow" w:hAnsi="Arial Narrow"/>
                <w:b/>
                <w:i/>
              </w:rPr>
            </w:pPr>
            <w:r w:rsidRPr="00D25BA9">
              <w:rPr>
                <w:rFonts w:ascii="Arial Narrow" w:hAnsi="Arial Narrow"/>
                <w:b/>
                <w:i/>
                <w:iCs/>
              </w:rPr>
              <w:t xml:space="preserve">Eleanor Bradbury, </w:t>
            </w:r>
            <w:proofErr w:type="spellStart"/>
            <w:r w:rsidRPr="00D25BA9">
              <w:rPr>
                <w:rFonts w:ascii="Arial Narrow" w:hAnsi="Arial Narrow"/>
                <w:b/>
                <w:i/>
                <w:iCs/>
              </w:rPr>
              <w:t>Havercroft</w:t>
            </w:r>
            <w:proofErr w:type="spellEnd"/>
            <w:r w:rsidRPr="00D25BA9">
              <w:rPr>
                <w:rFonts w:ascii="Arial Narrow" w:hAnsi="Arial Narrow"/>
                <w:b/>
                <w:i/>
                <w:iCs/>
              </w:rPr>
              <w:t xml:space="preserve"> and </w:t>
            </w:r>
            <w:proofErr w:type="spellStart"/>
            <w:r w:rsidRPr="00D25BA9">
              <w:rPr>
                <w:rFonts w:ascii="Arial Narrow" w:hAnsi="Arial Narrow"/>
                <w:b/>
                <w:i/>
                <w:iCs/>
              </w:rPr>
              <w:t>Ryhill</w:t>
            </w:r>
            <w:proofErr w:type="spellEnd"/>
            <w:r w:rsidRPr="00D25BA9">
              <w:rPr>
                <w:rFonts w:ascii="Arial Narrow" w:hAnsi="Arial Narrow"/>
                <w:b/>
                <w:i/>
                <w:iCs/>
              </w:rPr>
              <w:t xml:space="preserve"> Youth Centre</w:t>
            </w:r>
          </w:p>
        </w:tc>
      </w:tr>
    </w:tbl>
    <w:p w:rsidR="00B00EF4" w:rsidRPr="00A45E85" w:rsidRDefault="00B00EF4" w:rsidP="00B00EF4">
      <w:pPr>
        <w:rPr>
          <w:rFonts w:ascii="Arial Narrow" w:hAnsi="Arial Narrow"/>
          <w:color w:val="FF0000"/>
          <w:sz w:val="24"/>
          <w:szCs w:val="24"/>
        </w:rPr>
      </w:pPr>
    </w:p>
    <w:p w:rsidR="00B00EF4" w:rsidRPr="00A45E85" w:rsidRDefault="00B00EF4" w:rsidP="00B00EF4">
      <w:pPr>
        <w:rPr>
          <w:rFonts w:ascii="Arial Narrow" w:hAnsi="Arial Narrow"/>
          <w:b/>
          <w:color w:val="FF0000"/>
          <w:sz w:val="24"/>
          <w:szCs w:val="24"/>
        </w:rPr>
      </w:pPr>
      <w:r w:rsidRPr="002216E0">
        <w:rPr>
          <w:rFonts w:ascii="Arial Narrow" w:hAnsi="Arial Narrow"/>
          <w:b/>
          <w:sz w:val="24"/>
          <w:szCs w:val="24"/>
        </w:rPr>
        <w:t>DELIVERING TOGETHER</w:t>
      </w:r>
    </w:p>
    <w:p w:rsidR="00B00EF4" w:rsidRDefault="00B00EF4" w:rsidP="00B00EF4">
      <w:pPr>
        <w:rPr>
          <w:rFonts w:ascii="Arial Narrow" w:hAnsi="Arial Narrow"/>
          <w:b/>
          <w:color w:val="FF0000"/>
          <w:sz w:val="24"/>
          <w:szCs w:val="24"/>
        </w:rPr>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00EF4" w:rsidRPr="002216E0" w:rsidTr="00321905">
        <w:tc>
          <w:tcPr>
            <w:tcW w:w="10348" w:type="dxa"/>
            <w:shd w:val="clear" w:color="auto" w:fill="C9DCE1"/>
          </w:tcPr>
          <w:p w:rsidR="00B00EF4" w:rsidRPr="002216E0" w:rsidRDefault="00B00EF4" w:rsidP="00321905">
            <w:pPr>
              <w:pStyle w:val="ListParagraph"/>
              <w:numPr>
                <w:ilvl w:val="0"/>
                <w:numId w:val="59"/>
              </w:numPr>
              <w:ind w:left="426"/>
              <w:rPr>
                <w:rFonts w:ascii="Arial Narrow" w:hAnsi="Arial Narrow"/>
                <w:i/>
              </w:rPr>
            </w:pPr>
            <w:r w:rsidRPr="002216E0">
              <w:rPr>
                <w:rFonts w:ascii="Arial Narrow" w:hAnsi="Arial Narrow"/>
                <w:i/>
              </w:rPr>
              <w:t>I will ensure that, come October 2014, there is a clear framework in place for the commissioning of victims’ services.</w:t>
            </w:r>
          </w:p>
          <w:p w:rsidR="00B00EF4" w:rsidRPr="002216E0" w:rsidRDefault="00B00EF4" w:rsidP="00321905">
            <w:pPr>
              <w:pStyle w:val="ListParagraph"/>
              <w:numPr>
                <w:ilvl w:val="0"/>
                <w:numId w:val="59"/>
              </w:numPr>
              <w:ind w:left="426"/>
              <w:rPr>
                <w:rFonts w:ascii="Arial Narrow" w:hAnsi="Arial Narrow"/>
                <w:i/>
              </w:rPr>
            </w:pPr>
            <w:r w:rsidRPr="002216E0">
              <w:rPr>
                <w:rFonts w:ascii="Arial Narrow" w:hAnsi="Arial Narrow"/>
                <w:i/>
              </w:rPr>
              <w:t>When procuring and commissioning services I will have regard to local providers while balancing this with the need to ensure value for money.</w:t>
            </w:r>
          </w:p>
          <w:p w:rsidR="00B00EF4" w:rsidRPr="002216E0" w:rsidRDefault="00B00EF4" w:rsidP="00321905">
            <w:pPr>
              <w:pStyle w:val="ListParagraph"/>
              <w:numPr>
                <w:ilvl w:val="0"/>
                <w:numId w:val="59"/>
              </w:numPr>
              <w:ind w:left="426"/>
              <w:rPr>
                <w:rFonts w:ascii="Arial Narrow" w:hAnsi="Arial Narrow"/>
                <w:i/>
              </w:rPr>
            </w:pPr>
            <w:r w:rsidRPr="002216E0">
              <w:rPr>
                <w:rFonts w:ascii="Arial Narrow" w:hAnsi="Arial Narrow"/>
                <w:i/>
              </w:rPr>
              <w:t>I will also ensure that partnership working is set out against agreed outcomes.</w:t>
            </w:r>
          </w:p>
          <w:p w:rsidR="00B00EF4" w:rsidRPr="002216E0" w:rsidRDefault="00B00EF4" w:rsidP="00321905">
            <w:pPr>
              <w:pStyle w:val="ListParagraph"/>
              <w:numPr>
                <w:ilvl w:val="0"/>
                <w:numId w:val="59"/>
              </w:numPr>
              <w:ind w:left="426"/>
              <w:rPr>
                <w:rFonts w:ascii="Arial Narrow" w:hAnsi="Arial Narrow"/>
                <w:i/>
                <w:color w:val="FF0000"/>
              </w:rPr>
            </w:pPr>
            <w:r w:rsidRPr="002216E0">
              <w:rPr>
                <w:rFonts w:ascii="Arial Narrow" w:hAnsi="Arial Narrow"/>
                <w:i/>
              </w:rPr>
              <w:t>With partners I will develop a database of those interventions and projects that have been proven to work, to help inform future funding decisions.</w:t>
            </w:r>
          </w:p>
        </w:tc>
      </w:tr>
    </w:tbl>
    <w:p w:rsidR="00B00EF4" w:rsidRPr="002216E0" w:rsidRDefault="00B00EF4" w:rsidP="00B00EF4">
      <w:pPr>
        <w:rPr>
          <w:rFonts w:ascii="Arial Narrow" w:hAnsi="Arial Narrow"/>
          <w:i/>
          <w:color w:val="FF0000"/>
        </w:rPr>
      </w:pPr>
    </w:p>
    <w:p w:rsidR="00B00EF4" w:rsidRPr="00C86871" w:rsidRDefault="00B00EF4" w:rsidP="00B00EF4">
      <w:pPr>
        <w:rPr>
          <w:rFonts w:ascii="Arial Narrow" w:hAnsi="Arial Narrow"/>
          <w:sz w:val="24"/>
          <w:szCs w:val="24"/>
        </w:rPr>
      </w:pPr>
      <w:r w:rsidRPr="00C86871">
        <w:rPr>
          <w:rFonts w:ascii="Arial Narrow" w:hAnsi="Arial Narrow"/>
          <w:sz w:val="24"/>
          <w:szCs w:val="24"/>
        </w:rPr>
        <w:t xml:space="preserve">In October 2013 </w:t>
      </w:r>
      <w:r>
        <w:rPr>
          <w:rFonts w:ascii="Arial Narrow" w:hAnsi="Arial Narrow"/>
          <w:sz w:val="24"/>
          <w:szCs w:val="24"/>
        </w:rPr>
        <w:t>the PCC</w:t>
      </w:r>
      <w:r w:rsidRPr="00C86871">
        <w:rPr>
          <w:rFonts w:ascii="Arial Narrow" w:hAnsi="Arial Narrow"/>
          <w:sz w:val="24"/>
          <w:szCs w:val="24"/>
        </w:rPr>
        <w:t xml:space="preserve"> announced </w:t>
      </w:r>
      <w:r>
        <w:rPr>
          <w:rFonts w:ascii="Arial Narrow" w:hAnsi="Arial Narrow"/>
          <w:sz w:val="24"/>
          <w:szCs w:val="24"/>
        </w:rPr>
        <w:t>the continuation of</w:t>
      </w:r>
      <w:r w:rsidRPr="00C86871">
        <w:rPr>
          <w:rFonts w:ascii="Arial Narrow" w:hAnsi="Arial Narrow"/>
          <w:sz w:val="24"/>
          <w:szCs w:val="24"/>
        </w:rPr>
        <w:t xml:space="preserve"> funding for a further six months to partners who receive </w:t>
      </w:r>
      <w:r>
        <w:rPr>
          <w:rFonts w:ascii="Arial Narrow" w:hAnsi="Arial Narrow"/>
          <w:sz w:val="24"/>
          <w:szCs w:val="24"/>
        </w:rPr>
        <w:t>the</w:t>
      </w:r>
      <w:r w:rsidRPr="00C86871">
        <w:rPr>
          <w:rFonts w:ascii="Arial Narrow" w:hAnsi="Arial Narrow"/>
          <w:sz w:val="24"/>
          <w:szCs w:val="24"/>
        </w:rPr>
        <w:t xml:space="preserve"> Community Safety Fund (CSF), and this has been extended up to 31 March 2016. This is in recognition of the valuable work of the </w:t>
      </w:r>
      <w:r w:rsidR="00873397">
        <w:rPr>
          <w:rFonts w:ascii="Arial Narrow" w:hAnsi="Arial Narrow"/>
          <w:sz w:val="24"/>
          <w:szCs w:val="24"/>
        </w:rPr>
        <w:t>CSPs, YOS</w:t>
      </w:r>
      <w:r w:rsidRPr="00C86871">
        <w:rPr>
          <w:rFonts w:ascii="Arial Narrow" w:hAnsi="Arial Narrow"/>
          <w:sz w:val="24"/>
          <w:szCs w:val="24"/>
        </w:rPr>
        <w:t xml:space="preserve">, the Positive Futures projects and those working to reduce the impact of drugs and alcohol in our communities. This additional funding will be maintained at the current level despite the amount received from central government continuing to fall. The funding is set out at </w:t>
      </w:r>
      <w:r w:rsidRPr="00873397">
        <w:rPr>
          <w:rFonts w:ascii="Arial Narrow" w:hAnsi="Arial Narrow"/>
          <w:sz w:val="24"/>
          <w:szCs w:val="24"/>
        </w:rPr>
        <w:t xml:space="preserve">figure </w:t>
      </w:r>
      <w:r w:rsidR="00873397" w:rsidRPr="00873397">
        <w:rPr>
          <w:rFonts w:ascii="Arial Narrow" w:hAnsi="Arial Narrow"/>
          <w:sz w:val="24"/>
          <w:szCs w:val="24"/>
        </w:rPr>
        <w:t>Q</w:t>
      </w:r>
      <w:r w:rsidRPr="00C86871">
        <w:rPr>
          <w:rFonts w:ascii="Arial Narrow" w:hAnsi="Arial Narrow"/>
          <w:sz w:val="24"/>
          <w:szCs w:val="24"/>
        </w:rPr>
        <w:t xml:space="preserve"> and can be found on </w:t>
      </w:r>
      <w:r>
        <w:rPr>
          <w:rFonts w:ascii="Arial Narrow" w:hAnsi="Arial Narrow"/>
          <w:sz w:val="24"/>
          <w:szCs w:val="24"/>
        </w:rPr>
        <w:t>the</w:t>
      </w:r>
      <w:r w:rsidRPr="00C86871">
        <w:rPr>
          <w:rFonts w:ascii="Arial Narrow" w:hAnsi="Arial Narrow"/>
          <w:sz w:val="24"/>
          <w:szCs w:val="24"/>
        </w:rPr>
        <w:t xml:space="preserve"> website </w:t>
      </w:r>
      <w:r w:rsidRPr="00FF5794">
        <w:rPr>
          <w:rFonts w:ascii="Arial Narrow" w:hAnsi="Arial Narrow"/>
          <w:color w:val="FF0000"/>
          <w:sz w:val="24"/>
          <w:szCs w:val="24"/>
        </w:rPr>
        <w:t>[insert link]</w:t>
      </w:r>
      <w:r>
        <w:rPr>
          <w:rFonts w:ascii="Arial Narrow" w:hAnsi="Arial Narrow"/>
          <w:sz w:val="24"/>
          <w:szCs w:val="24"/>
        </w:rPr>
        <w:t>.</w:t>
      </w:r>
    </w:p>
    <w:p w:rsidR="00B00EF4" w:rsidRPr="00FF5794" w:rsidRDefault="00B00EF4" w:rsidP="00B00EF4">
      <w:pPr>
        <w:tabs>
          <w:tab w:val="left" w:pos="3274"/>
        </w:tabs>
        <w:rPr>
          <w:rFonts w:ascii="Arial Narrow" w:hAnsi="Arial Narrow"/>
          <w:b/>
          <w:sz w:val="24"/>
          <w:szCs w:val="24"/>
        </w:rPr>
      </w:pPr>
      <w:r>
        <w:rPr>
          <w:rFonts w:ascii="Arial Narrow" w:hAnsi="Arial Narrow"/>
          <w:sz w:val="24"/>
          <w:szCs w:val="24"/>
        </w:rPr>
        <w:tab/>
      </w:r>
    </w:p>
    <w:p w:rsidR="00B00EF4" w:rsidRPr="00A22936" w:rsidRDefault="00B00EF4" w:rsidP="00B00EF4">
      <w:pPr>
        <w:rPr>
          <w:rFonts w:ascii="Arial Narrow" w:hAnsi="Arial Narrow"/>
        </w:rPr>
      </w:pPr>
      <w:r w:rsidRPr="00A22936">
        <w:rPr>
          <w:rFonts w:ascii="Arial Narrow" w:hAnsi="Arial Narrow"/>
          <w:b/>
        </w:rPr>
        <w:t xml:space="preserve">Figure </w:t>
      </w:r>
      <w:r w:rsidR="00873397">
        <w:rPr>
          <w:rFonts w:ascii="Arial Narrow" w:hAnsi="Arial Narrow"/>
          <w:b/>
        </w:rPr>
        <w:t>Q</w:t>
      </w:r>
      <w:r w:rsidRPr="00A22936">
        <w:rPr>
          <w:rFonts w:ascii="Arial Narrow" w:hAnsi="Arial Narrow"/>
          <w:b/>
        </w:rPr>
        <w:t>: Money granted to local authorities and other partners through the Community Safety Fund</w:t>
      </w:r>
    </w:p>
    <w:tbl>
      <w:tblPr>
        <w:tblStyle w:val="GridTable5DarkAccent1"/>
        <w:tblW w:w="0" w:type="auto"/>
        <w:tblInd w:w="108" w:type="dxa"/>
        <w:tblLook w:val="04A0" w:firstRow="1" w:lastRow="0" w:firstColumn="1" w:lastColumn="0" w:noHBand="0" w:noVBand="1"/>
      </w:tblPr>
      <w:tblGrid>
        <w:gridCol w:w="3573"/>
        <w:gridCol w:w="1100"/>
        <w:gridCol w:w="1168"/>
        <w:gridCol w:w="1134"/>
        <w:gridCol w:w="1134"/>
        <w:gridCol w:w="1134"/>
        <w:gridCol w:w="1105"/>
      </w:tblGrid>
      <w:tr w:rsidR="00B00EF4" w:rsidRPr="00B42A1B" w:rsidTr="00321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B00EF4" w:rsidRPr="00B42A1B" w:rsidRDefault="00B00EF4" w:rsidP="00321905">
            <w:pPr>
              <w:rPr>
                <w:rFonts w:ascii="Arial Narrow" w:hAnsi="Arial Narrow"/>
              </w:rPr>
            </w:pPr>
          </w:p>
        </w:tc>
        <w:tc>
          <w:tcPr>
            <w:tcW w:w="1100"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Bradford</w:t>
            </w:r>
          </w:p>
        </w:tc>
        <w:tc>
          <w:tcPr>
            <w:tcW w:w="1168"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Calderdale</w:t>
            </w:r>
          </w:p>
        </w:tc>
        <w:tc>
          <w:tcPr>
            <w:tcW w:w="1134"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Kirklees</w:t>
            </w:r>
          </w:p>
        </w:tc>
        <w:tc>
          <w:tcPr>
            <w:tcW w:w="1134"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Leeds</w:t>
            </w:r>
          </w:p>
        </w:tc>
        <w:tc>
          <w:tcPr>
            <w:tcW w:w="1134"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Wakefield</w:t>
            </w:r>
          </w:p>
        </w:tc>
        <w:tc>
          <w:tcPr>
            <w:tcW w:w="1105" w:type="dxa"/>
          </w:tcPr>
          <w:p w:rsidR="00B00EF4" w:rsidRPr="00B42A1B" w:rsidRDefault="00B00EF4" w:rsidP="00321905">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West Yorkshire Police</w:t>
            </w:r>
          </w:p>
        </w:tc>
      </w:tr>
      <w:tr w:rsidR="00B00EF4" w:rsidRPr="00B42A1B" w:rsidTr="0032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B00EF4" w:rsidRPr="00B42A1B" w:rsidRDefault="00B00EF4" w:rsidP="00321905">
            <w:pPr>
              <w:rPr>
                <w:rFonts w:ascii="Arial Narrow" w:hAnsi="Arial Narrow"/>
              </w:rPr>
            </w:pPr>
            <w:r w:rsidRPr="00B42A1B">
              <w:rPr>
                <w:rFonts w:ascii="Arial Narrow" w:hAnsi="Arial Narrow"/>
              </w:rPr>
              <w:t>Local authority; covering:</w:t>
            </w:r>
          </w:p>
          <w:p w:rsidR="00B00EF4" w:rsidRPr="00B42A1B" w:rsidRDefault="00B00EF4" w:rsidP="00321905">
            <w:pPr>
              <w:pStyle w:val="ListParagraph"/>
              <w:numPr>
                <w:ilvl w:val="0"/>
                <w:numId w:val="63"/>
              </w:numPr>
              <w:ind w:left="454"/>
              <w:rPr>
                <w:rFonts w:ascii="Arial Narrow" w:hAnsi="Arial Narrow"/>
              </w:rPr>
            </w:pPr>
            <w:r w:rsidRPr="00B42A1B">
              <w:rPr>
                <w:rFonts w:ascii="Arial Narrow" w:hAnsi="Arial Narrow"/>
              </w:rPr>
              <w:t>Drugs Intervention Programme (DIP)</w:t>
            </w:r>
          </w:p>
          <w:p w:rsidR="00B00EF4" w:rsidRPr="00B42A1B" w:rsidRDefault="00B00EF4" w:rsidP="00321905">
            <w:pPr>
              <w:pStyle w:val="ListParagraph"/>
              <w:numPr>
                <w:ilvl w:val="0"/>
                <w:numId w:val="63"/>
              </w:numPr>
              <w:ind w:left="454"/>
              <w:rPr>
                <w:rFonts w:ascii="Arial Narrow" w:hAnsi="Arial Narrow"/>
              </w:rPr>
            </w:pPr>
            <w:r w:rsidRPr="00B42A1B">
              <w:rPr>
                <w:rFonts w:ascii="Arial Narrow" w:hAnsi="Arial Narrow"/>
              </w:rPr>
              <w:t>Youth Crime and Substance Misuse Prevention</w:t>
            </w:r>
          </w:p>
          <w:p w:rsidR="00B00EF4" w:rsidRPr="00B42A1B" w:rsidRDefault="00B00EF4" w:rsidP="00321905">
            <w:pPr>
              <w:pStyle w:val="ListParagraph"/>
              <w:numPr>
                <w:ilvl w:val="0"/>
                <w:numId w:val="63"/>
              </w:numPr>
              <w:ind w:left="454"/>
              <w:rPr>
                <w:rFonts w:ascii="Arial Narrow" w:hAnsi="Arial Narrow"/>
              </w:rPr>
            </w:pPr>
            <w:r w:rsidRPr="00B42A1B">
              <w:rPr>
                <w:rFonts w:ascii="Arial Narrow" w:hAnsi="Arial Narrow"/>
              </w:rPr>
              <w:t>Community Safety Fund</w:t>
            </w:r>
          </w:p>
        </w:tc>
        <w:tc>
          <w:tcPr>
            <w:tcW w:w="1100"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£936,250</w:t>
            </w:r>
          </w:p>
        </w:tc>
        <w:tc>
          <w:tcPr>
            <w:tcW w:w="1168"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£320,135</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£533,070</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£1,301,887</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£494,601</w:t>
            </w:r>
          </w:p>
        </w:tc>
        <w:tc>
          <w:tcPr>
            <w:tcW w:w="1105"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w:t>
            </w:r>
          </w:p>
        </w:tc>
      </w:tr>
      <w:tr w:rsidR="00B00EF4" w:rsidRPr="00B42A1B" w:rsidTr="00321905">
        <w:tc>
          <w:tcPr>
            <w:cnfStyle w:val="001000000000" w:firstRow="0" w:lastRow="0" w:firstColumn="1" w:lastColumn="0" w:oddVBand="0" w:evenVBand="0" w:oddHBand="0" w:evenHBand="0" w:firstRowFirstColumn="0" w:firstRowLastColumn="0" w:lastRowFirstColumn="0" w:lastRowLastColumn="0"/>
            <w:tcW w:w="3573" w:type="dxa"/>
          </w:tcPr>
          <w:p w:rsidR="00B00EF4" w:rsidRPr="00B42A1B" w:rsidRDefault="00B00EF4" w:rsidP="00321905">
            <w:pPr>
              <w:rPr>
                <w:rFonts w:ascii="Arial Narrow" w:hAnsi="Arial Narrow"/>
              </w:rPr>
            </w:pPr>
            <w:r w:rsidRPr="00B42A1B">
              <w:rPr>
                <w:rFonts w:ascii="Arial Narrow" w:hAnsi="Arial Narrow"/>
              </w:rPr>
              <w:t>Positive Futures</w:t>
            </w:r>
          </w:p>
        </w:tc>
        <w:tc>
          <w:tcPr>
            <w:tcW w:w="1100"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£131,786</w:t>
            </w:r>
          </w:p>
        </w:tc>
        <w:tc>
          <w:tcPr>
            <w:tcW w:w="1168"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£69,598</w:t>
            </w:r>
          </w:p>
        </w:tc>
        <w:tc>
          <w:tcPr>
            <w:tcW w:w="1134"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w:t>
            </w:r>
          </w:p>
        </w:tc>
        <w:tc>
          <w:tcPr>
            <w:tcW w:w="1134"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£123,256</w:t>
            </w:r>
          </w:p>
        </w:tc>
        <w:tc>
          <w:tcPr>
            <w:tcW w:w="1134"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w:t>
            </w:r>
          </w:p>
        </w:tc>
        <w:tc>
          <w:tcPr>
            <w:tcW w:w="1105" w:type="dxa"/>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w:t>
            </w:r>
          </w:p>
        </w:tc>
      </w:tr>
      <w:tr w:rsidR="00B00EF4" w:rsidRPr="00B42A1B" w:rsidTr="0032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73" w:type="dxa"/>
          </w:tcPr>
          <w:p w:rsidR="00B00EF4" w:rsidRPr="00B42A1B" w:rsidRDefault="00B00EF4" w:rsidP="00321905">
            <w:pPr>
              <w:rPr>
                <w:rFonts w:ascii="Arial Narrow" w:hAnsi="Arial Narrow"/>
              </w:rPr>
            </w:pPr>
            <w:r w:rsidRPr="00B42A1B">
              <w:rPr>
                <w:rFonts w:ascii="Arial Narrow" w:hAnsi="Arial Narrow"/>
              </w:rPr>
              <w:t>WYP DIP drug testing</w:t>
            </w:r>
          </w:p>
        </w:tc>
        <w:tc>
          <w:tcPr>
            <w:tcW w:w="1100"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£412,557</w:t>
            </w:r>
          </w:p>
        </w:tc>
        <w:tc>
          <w:tcPr>
            <w:tcW w:w="1168"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£128,925</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£116,042</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£501,902</w:t>
            </w:r>
          </w:p>
        </w:tc>
        <w:tc>
          <w:tcPr>
            <w:tcW w:w="1134"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£128,925</w:t>
            </w:r>
          </w:p>
        </w:tc>
        <w:tc>
          <w:tcPr>
            <w:tcW w:w="1105" w:type="dxa"/>
          </w:tcPr>
          <w:p w:rsidR="00B00EF4" w:rsidRPr="00B42A1B" w:rsidRDefault="00B00EF4" w:rsidP="00321905">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B42A1B">
              <w:rPr>
                <w:rFonts w:ascii="Arial Narrow" w:hAnsi="Arial Narrow"/>
              </w:rPr>
              <w:t>£88,066</w:t>
            </w:r>
          </w:p>
        </w:tc>
      </w:tr>
      <w:tr w:rsidR="00B00EF4" w:rsidRPr="00B42A1B" w:rsidTr="00321905">
        <w:tc>
          <w:tcPr>
            <w:cnfStyle w:val="001000000000" w:firstRow="0" w:lastRow="0" w:firstColumn="1" w:lastColumn="0" w:oddVBand="0" w:evenVBand="0" w:oddHBand="0" w:evenHBand="0" w:firstRowFirstColumn="0" w:firstRowLastColumn="0" w:lastRowFirstColumn="0" w:lastRowLastColumn="0"/>
            <w:tcW w:w="3573" w:type="dxa"/>
          </w:tcPr>
          <w:p w:rsidR="00B00EF4" w:rsidRPr="00B42A1B" w:rsidRDefault="00B00EF4" w:rsidP="00321905">
            <w:pPr>
              <w:rPr>
                <w:rFonts w:ascii="Arial Narrow" w:hAnsi="Arial Narrow"/>
              </w:rPr>
            </w:pPr>
            <w:r w:rsidRPr="00B42A1B">
              <w:rPr>
                <w:rFonts w:ascii="Arial Narrow" w:hAnsi="Arial Narrow"/>
              </w:rPr>
              <w:t>Safer Future Communities</w:t>
            </w:r>
          </w:p>
        </w:tc>
        <w:tc>
          <w:tcPr>
            <w:tcW w:w="6775" w:type="dxa"/>
            <w:gridSpan w:val="6"/>
          </w:tcPr>
          <w:p w:rsidR="00B00EF4" w:rsidRPr="00B42A1B" w:rsidRDefault="00B00EF4" w:rsidP="00321905">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42A1B">
              <w:rPr>
                <w:rFonts w:ascii="Arial Narrow" w:hAnsi="Arial Narrow"/>
              </w:rPr>
              <w:t>£5,000</w:t>
            </w:r>
          </w:p>
        </w:tc>
      </w:tr>
    </w:tbl>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 xml:space="preserve">The PCC has signed up to a partnership agreement with the five local authorities in West Yorkshire around funding streams for 2014-2016, which, as well as the </w:t>
      </w:r>
      <w:r w:rsidR="002971FC">
        <w:rPr>
          <w:rFonts w:ascii="Arial Narrow" w:hAnsi="Arial Narrow"/>
          <w:sz w:val="24"/>
          <w:szCs w:val="24"/>
        </w:rPr>
        <w:t>f</w:t>
      </w:r>
      <w:r>
        <w:rPr>
          <w:rFonts w:ascii="Arial Narrow" w:hAnsi="Arial Narrow"/>
          <w:sz w:val="24"/>
          <w:szCs w:val="24"/>
        </w:rPr>
        <w:t>unding mentioned in the above table, includes:</w:t>
      </w:r>
    </w:p>
    <w:p w:rsidR="00B00EF4" w:rsidRDefault="00B00EF4" w:rsidP="00B00EF4">
      <w:pPr>
        <w:rPr>
          <w:rFonts w:ascii="Arial Narrow" w:hAnsi="Arial Narrow"/>
          <w:sz w:val="24"/>
          <w:szCs w:val="24"/>
        </w:rPr>
      </w:pPr>
    </w:p>
    <w:p w:rsidR="00B00EF4" w:rsidRDefault="00B00EF4" w:rsidP="00B00EF4">
      <w:pPr>
        <w:pStyle w:val="ListParagraph"/>
        <w:numPr>
          <w:ilvl w:val="0"/>
          <w:numId w:val="64"/>
        </w:numPr>
        <w:rPr>
          <w:rFonts w:ascii="Arial Narrow" w:hAnsi="Arial Narrow"/>
          <w:sz w:val="24"/>
          <w:szCs w:val="24"/>
        </w:rPr>
      </w:pPr>
      <w:r>
        <w:rPr>
          <w:rFonts w:ascii="Arial Narrow" w:hAnsi="Arial Narrow"/>
          <w:sz w:val="24"/>
          <w:szCs w:val="24"/>
        </w:rPr>
        <w:t>£1m over two years for joint work to improve outcomes on domestic abuse and sexual offences across West Yorkshire.</w:t>
      </w:r>
    </w:p>
    <w:p w:rsidR="00B00EF4" w:rsidRDefault="00B00EF4" w:rsidP="00B00EF4">
      <w:pPr>
        <w:pStyle w:val="ListParagraph"/>
        <w:numPr>
          <w:ilvl w:val="0"/>
          <w:numId w:val="64"/>
        </w:numPr>
        <w:rPr>
          <w:rFonts w:ascii="Arial Narrow" w:hAnsi="Arial Narrow"/>
          <w:sz w:val="24"/>
          <w:szCs w:val="24"/>
        </w:rPr>
      </w:pPr>
      <w:r>
        <w:rPr>
          <w:rFonts w:ascii="Arial Narrow" w:hAnsi="Arial Narrow"/>
          <w:sz w:val="24"/>
          <w:szCs w:val="24"/>
        </w:rPr>
        <w:t>£2.3m over two years for community safety initiatives (which includes £75,000 PCSO funding</w:t>
      </w:r>
      <w:r w:rsidR="002971FC">
        <w:rPr>
          <w:rFonts w:ascii="Arial Narrow" w:hAnsi="Arial Narrow"/>
          <w:sz w:val="24"/>
          <w:szCs w:val="24"/>
        </w:rPr>
        <w:t xml:space="preserve"> and</w:t>
      </w:r>
      <w:r>
        <w:rPr>
          <w:rFonts w:ascii="Arial Narrow" w:hAnsi="Arial Narrow"/>
          <w:sz w:val="24"/>
          <w:szCs w:val="24"/>
        </w:rPr>
        <w:t xml:space="preserve"> £213,787 for Better Start in Bradford).</w:t>
      </w:r>
    </w:p>
    <w:p w:rsidR="00B00EF4" w:rsidRDefault="00B00EF4" w:rsidP="00B00EF4">
      <w:pPr>
        <w:pStyle w:val="ListParagraph"/>
        <w:numPr>
          <w:ilvl w:val="0"/>
          <w:numId w:val="64"/>
        </w:numPr>
        <w:rPr>
          <w:rFonts w:ascii="Arial Narrow" w:hAnsi="Arial Narrow"/>
          <w:sz w:val="24"/>
          <w:szCs w:val="24"/>
        </w:rPr>
      </w:pPr>
      <w:r>
        <w:rPr>
          <w:rFonts w:ascii="Arial Narrow" w:hAnsi="Arial Narrow"/>
          <w:sz w:val="24"/>
          <w:szCs w:val="24"/>
        </w:rPr>
        <w:t>£1m over two years for the Partnership Innovation Fund, which will include work on child sexual exploitation and mental health interventions.</w:t>
      </w:r>
    </w:p>
    <w:p w:rsidR="00B00EF4" w:rsidRDefault="00B00EF4" w:rsidP="00B00EF4">
      <w:pPr>
        <w:pStyle w:val="ListParagraph"/>
        <w:numPr>
          <w:ilvl w:val="0"/>
          <w:numId w:val="64"/>
        </w:numPr>
        <w:rPr>
          <w:rFonts w:ascii="Arial Narrow" w:hAnsi="Arial Narrow"/>
          <w:sz w:val="24"/>
          <w:szCs w:val="24"/>
        </w:rPr>
      </w:pPr>
      <w:r>
        <w:rPr>
          <w:rFonts w:ascii="Arial Narrow" w:hAnsi="Arial Narrow"/>
          <w:sz w:val="24"/>
          <w:szCs w:val="24"/>
        </w:rPr>
        <w:t>Approximately £170,000 per quarter for the Safer Communities Fund.</w:t>
      </w:r>
    </w:p>
    <w:p w:rsidR="00B00EF4" w:rsidRDefault="002971FC" w:rsidP="00B00EF4">
      <w:pPr>
        <w:pStyle w:val="ListParagraph"/>
        <w:numPr>
          <w:ilvl w:val="0"/>
          <w:numId w:val="64"/>
        </w:numPr>
        <w:rPr>
          <w:rFonts w:ascii="Arial Narrow" w:hAnsi="Arial Narrow"/>
          <w:sz w:val="24"/>
          <w:szCs w:val="24"/>
        </w:rPr>
      </w:pPr>
      <w:r>
        <w:rPr>
          <w:rFonts w:ascii="Arial Narrow" w:hAnsi="Arial Narrow"/>
          <w:sz w:val="24"/>
          <w:szCs w:val="24"/>
        </w:rPr>
        <w:t>£200,000 funding successfully gained from the Ministry of Justice Competed Fund for c</w:t>
      </w:r>
      <w:r w:rsidR="00B00EF4">
        <w:rPr>
          <w:rFonts w:ascii="Arial Narrow" w:hAnsi="Arial Narrow"/>
          <w:sz w:val="24"/>
          <w:szCs w:val="24"/>
        </w:rPr>
        <w:t>o-ordinat</w:t>
      </w:r>
      <w:r>
        <w:rPr>
          <w:rFonts w:ascii="Arial Narrow" w:hAnsi="Arial Narrow"/>
          <w:sz w:val="24"/>
          <w:szCs w:val="24"/>
        </w:rPr>
        <w:t>ion of</w:t>
      </w:r>
      <w:r w:rsidR="00B00EF4">
        <w:rPr>
          <w:rFonts w:ascii="Arial Narrow" w:hAnsi="Arial Narrow"/>
          <w:sz w:val="24"/>
          <w:szCs w:val="24"/>
        </w:rPr>
        <w:t xml:space="preserve"> services, develop</w:t>
      </w:r>
      <w:r>
        <w:rPr>
          <w:rFonts w:ascii="Arial Narrow" w:hAnsi="Arial Narrow"/>
          <w:sz w:val="24"/>
          <w:szCs w:val="24"/>
        </w:rPr>
        <w:t>ing</w:t>
      </w:r>
      <w:r w:rsidR="00B00EF4">
        <w:rPr>
          <w:rFonts w:ascii="Arial Narrow" w:hAnsi="Arial Narrow"/>
          <w:sz w:val="24"/>
          <w:szCs w:val="24"/>
        </w:rPr>
        <w:t xml:space="preserve"> training and support victims of human trafficking, with this funding.</w:t>
      </w:r>
    </w:p>
    <w:p w:rsidR="00B00EF4" w:rsidRDefault="00B00EF4" w:rsidP="00B00EF4">
      <w:pPr>
        <w:rPr>
          <w:rFonts w:ascii="Arial Narrow" w:hAnsi="Arial Narrow"/>
          <w:sz w:val="24"/>
          <w:szCs w:val="24"/>
        </w:rPr>
      </w:pPr>
    </w:p>
    <w:p w:rsidR="00B00EF4" w:rsidRDefault="00B00EF4" w:rsidP="00B00EF4">
      <w:pPr>
        <w:rPr>
          <w:rFonts w:ascii="Arial Narrow" w:hAnsi="Arial Narrow"/>
          <w:sz w:val="24"/>
          <w:szCs w:val="24"/>
        </w:rPr>
      </w:pPr>
      <w:r>
        <w:rPr>
          <w:rFonts w:ascii="Arial Narrow" w:hAnsi="Arial Narrow"/>
          <w:sz w:val="24"/>
          <w:szCs w:val="24"/>
        </w:rPr>
        <w:t>From the budget provided by the Ministry of Justice for victim services in October 2014, the PCC has commissioned:</w:t>
      </w:r>
    </w:p>
    <w:p w:rsidR="00B00EF4" w:rsidRDefault="00B00EF4" w:rsidP="00B00EF4">
      <w:pPr>
        <w:rPr>
          <w:rFonts w:ascii="Arial Narrow" w:hAnsi="Arial Narrow"/>
          <w:sz w:val="24"/>
          <w:szCs w:val="24"/>
        </w:rPr>
      </w:pP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A fund to the road safety charity B</w:t>
      </w:r>
      <w:r w:rsidR="002971FC">
        <w:rPr>
          <w:rFonts w:ascii="Arial Narrow" w:hAnsi="Arial Narrow"/>
          <w:sz w:val="24"/>
          <w:szCs w:val="24"/>
        </w:rPr>
        <w:t>rake</w:t>
      </w:r>
      <w:r>
        <w:rPr>
          <w:rFonts w:ascii="Arial Narrow" w:hAnsi="Arial Narrow"/>
          <w:sz w:val="24"/>
          <w:szCs w:val="24"/>
        </w:rPr>
        <w:t xml:space="preserve"> to provide support for the bereaved and seriously injured victims of road accidents.</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 xml:space="preserve">Neighbourhood </w:t>
      </w:r>
      <w:r w:rsidR="002971FC">
        <w:rPr>
          <w:rFonts w:ascii="Arial Narrow" w:hAnsi="Arial Narrow"/>
          <w:sz w:val="24"/>
          <w:szCs w:val="24"/>
        </w:rPr>
        <w:t>r</w:t>
      </w:r>
      <w:r>
        <w:rPr>
          <w:rFonts w:ascii="Arial Narrow" w:hAnsi="Arial Narrow"/>
          <w:sz w:val="24"/>
          <w:szCs w:val="24"/>
        </w:rPr>
        <w:t xml:space="preserve">esolution </w:t>
      </w:r>
      <w:r w:rsidR="002971FC">
        <w:rPr>
          <w:rFonts w:ascii="Arial Narrow" w:hAnsi="Arial Narrow"/>
          <w:sz w:val="24"/>
          <w:szCs w:val="24"/>
        </w:rPr>
        <w:t>p</w:t>
      </w:r>
      <w:r>
        <w:rPr>
          <w:rFonts w:ascii="Arial Narrow" w:hAnsi="Arial Narrow"/>
          <w:sz w:val="24"/>
          <w:szCs w:val="24"/>
        </w:rPr>
        <w:t>anels to respond to victims of low level crimes.</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Continuation of restorative justice work with offenders and victims at HMP Leeds.</w:t>
      </w:r>
    </w:p>
    <w:p w:rsidR="00B00EF4" w:rsidRDefault="002971FC" w:rsidP="00B00EF4">
      <w:pPr>
        <w:pStyle w:val="ListParagraph"/>
        <w:numPr>
          <w:ilvl w:val="0"/>
          <w:numId w:val="65"/>
        </w:numPr>
        <w:rPr>
          <w:rFonts w:ascii="Arial Narrow" w:hAnsi="Arial Narrow"/>
          <w:sz w:val="24"/>
          <w:szCs w:val="24"/>
        </w:rPr>
      </w:pPr>
      <w:r>
        <w:rPr>
          <w:rFonts w:ascii="Arial Narrow" w:hAnsi="Arial Narrow"/>
          <w:sz w:val="24"/>
          <w:szCs w:val="24"/>
        </w:rPr>
        <w:t xml:space="preserve">A </w:t>
      </w:r>
      <w:r w:rsidR="00B00EF4">
        <w:rPr>
          <w:rFonts w:ascii="Arial Narrow" w:hAnsi="Arial Narrow"/>
          <w:sz w:val="24"/>
          <w:szCs w:val="24"/>
        </w:rPr>
        <w:t>Help for Victims website, launched in October 2014.</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Partnership victims’ hubs for information, self-referral and access to support services to provide emotional and practical support to assist victims to cope and recover.</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Services for victims and survivors of sexual violence (county-wide Sexual Assault Referral Centre and Independent Sexual Violence Advisers service together with funding to support the work of the three local rape crisis centres).</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Continued funding of Independent Domestic Violence Advisers prior to procurement of a county-wide service.</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Victims’ Champion project to work with the OPCC and partners with an initial focus on BME victims.</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 xml:space="preserve">From the findings of a feasibility study work towards establishing a video link direct to court from the </w:t>
      </w:r>
      <w:proofErr w:type="spellStart"/>
      <w:r>
        <w:rPr>
          <w:rFonts w:ascii="Arial Narrow" w:hAnsi="Arial Narrow"/>
          <w:sz w:val="24"/>
          <w:szCs w:val="24"/>
        </w:rPr>
        <w:t>WomensCentre</w:t>
      </w:r>
      <w:proofErr w:type="spellEnd"/>
      <w:r>
        <w:rPr>
          <w:rFonts w:ascii="Arial Narrow" w:hAnsi="Arial Narrow"/>
          <w:sz w:val="24"/>
          <w:szCs w:val="24"/>
        </w:rPr>
        <w:t xml:space="preserve"> in Halifax.</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Development of Community Voices, a social media training and communication tool developed to educate and raise awareness of online threats and risks to citizens and community safety.</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Development of a case progression system to be implemented with support from partners during the next year.</w:t>
      </w:r>
    </w:p>
    <w:p w:rsidR="00B00EF4" w:rsidRDefault="00B00EF4" w:rsidP="00B00EF4">
      <w:pPr>
        <w:pStyle w:val="ListParagraph"/>
        <w:numPr>
          <w:ilvl w:val="0"/>
          <w:numId w:val="65"/>
        </w:numPr>
        <w:rPr>
          <w:rFonts w:ascii="Arial Narrow" w:hAnsi="Arial Narrow"/>
          <w:sz w:val="24"/>
          <w:szCs w:val="24"/>
        </w:rPr>
      </w:pPr>
      <w:r>
        <w:rPr>
          <w:rFonts w:ascii="Arial Narrow" w:hAnsi="Arial Narrow"/>
          <w:sz w:val="24"/>
          <w:szCs w:val="24"/>
        </w:rPr>
        <w:t>With West Yorkshire Police, designed and delivered a hate crime campaign to deter offenders and support victims.</w:t>
      </w:r>
    </w:p>
    <w:p w:rsidR="00B00EF4" w:rsidRPr="00A86255" w:rsidRDefault="00B00EF4" w:rsidP="00B00EF4">
      <w:pPr>
        <w:pStyle w:val="ListParagraph"/>
        <w:rPr>
          <w:rFonts w:ascii="Arial Narrow" w:hAnsi="Arial Narrow"/>
          <w:sz w:val="24"/>
          <w:szCs w:val="24"/>
        </w:rPr>
      </w:pPr>
    </w:p>
    <w:tbl>
      <w:tblPr>
        <w:tblStyle w:val="TableGrid"/>
        <w:tblW w:w="0" w:type="auto"/>
        <w:tblInd w:w="108" w:type="dxa"/>
        <w:tblLook w:val="04A0" w:firstRow="1" w:lastRow="0" w:firstColumn="1" w:lastColumn="0" w:noHBand="0" w:noVBand="1"/>
      </w:tblPr>
      <w:tblGrid>
        <w:gridCol w:w="10348"/>
      </w:tblGrid>
      <w:tr w:rsidR="00B00EF4" w:rsidTr="00321905">
        <w:tc>
          <w:tcPr>
            <w:tcW w:w="10348" w:type="dxa"/>
            <w:shd w:val="clear" w:color="auto" w:fill="D9D9D9" w:themeFill="background1" w:themeFillShade="D9"/>
          </w:tcPr>
          <w:p w:rsidR="00B00EF4" w:rsidRPr="008A567F" w:rsidRDefault="00B00EF4" w:rsidP="00321905">
            <w:pPr>
              <w:widowControl w:val="0"/>
              <w:autoSpaceDE w:val="0"/>
              <w:autoSpaceDN w:val="0"/>
              <w:adjustRightInd w:val="0"/>
              <w:rPr>
                <w:rFonts w:ascii="Arial Narrow" w:hAnsi="Arial Narrow"/>
                <w:i/>
              </w:rPr>
            </w:pPr>
            <w:r w:rsidRPr="008A567F">
              <w:rPr>
                <w:rFonts w:ascii="Arial Narrow" w:hAnsi="Arial Narrow"/>
                <w:b/>
                <w:u w:val="single"/>
              </w:rPr>
              <w:t>West Yorkshire Positive Futures</w:t>
            </w:r>
          </w:p>
          <w:p w:rsidR="00B00EF4" w:rsidRDefault="00B00EF4" w:rsidP="00321905">
            <w:pPr>
              <w:widowControl w:val="0"/>
              <w:autoSpaceDE w:val="0"/>
              <w:autoSpaceDN w:val="0"/>
              <w:adjustRightInd w:val="0"/>
              <w:rPr>
                <w:rFonts w:ascii="Arial Narrow" w:hAnsi="Arial Narrow"/>
              </w:rPr>
            </w:pPr>
          </w:p>
          <w:p w:rsidR="00B00EF4" w:rsidRPr="008A567F" w:rsidRDefault="00B00EF4" w:rsidP="00321905">
            <w:pPr>
              <w:widowControl w:val="0"/>
              <w:autoSpaceDE w:val="0"/>
              <w:autoSpaceDN w:val="0"/>
              <w:adjustRightInd w:val="0"/>
              <w:rPr>
                <w:rFonts w:ascii="Arial Narrow" w:hAnsi="Arial Narrow"/>
              </w:rPr>
            </w:pPr>
            <w:r w:rsidRPr="008A567F">
              <w:rPr>
                <w:rFonts w:ascii="Arial Narrow" w:hAnsi="Arial Narrow"/>
              </w:rPr>
              <w:t>West Yorkshire Positive Futures (WYPF) is a service for 10-25 year olds commissioned by the PCC. It provides targeted provision for young people that are involved or at risk of being involved in ASB and/or crime. The WYPF has access to other wrap around services such as substance misuse support and alternative training/education for those young people not currently engaged in education or employment.</w:t>
            </w:r>
          </w:p>
          <w:p w:rsidR="00B00EF4" w:rsidRPr="008A567F" w:rsidRDefault="00B00EF4" w:rsidP="00321905">
            <w:pPr>
              <w:widowControl w:val="0"/>
              <w:autoSpaceDE w:val="0"/>
              <w:autoSpaceDN w:val="0"/>
              <w:adjustRightInd w:val="0"/>
              <w:rPr>
                <w:rFonts w:ascii="Arial Narrow" w:hAnsi="Arial Narrow"/>
                <w:i/>
              </w:rPr>
            </w:pPr>
          </w:p>
          <w:p w:rsidR="00B00EF4" w:rsidRPr="008A567F" w:rsidRDefault="00B00EF4" w:rsidP="00321905">
            <w:pPr>
              <w:widowControl w:val="0"/>
              <w:autoSpaceDE w:val="0"/>
              <w:autoSpaceDN w:val="0"/>
              <w:adjustRightInd w:val="0"/>
              <w:rPr>
                <w:rFonts w:ascii="Arial Narrow" w:hAnsi="Arial Narrow"/>
                <w:i/>
              </w:rPr>
            </w:pPr>
            <w:r w:rsidRPr="008A567F">
              <w:rPr>
                <w:rFonts w:ascii="Arial Narrow" w:hAnsi="Arial Narrow"/>
                <w:i/>
              </w:rPr>
              <w:t>“The continuation of the WYPF project has meant that we are able to provide essential services to young people that have been engaging with the project for some time. We work in partnership with the Youth Offending Team and Police to ensure that we have a package of activities we can offer to young people that maybe involved in offending and/or anti-social behaviour. WYPF also provides an excellent “front door” for young people that are ambivalent about engaging wi</w:t>
            </w:r>
            <w:r w:rsidR="002971FC">
              <w:rPr>
                <w:rFonts w:ascii="Arial Narrow" w:hAnsi="Arial Narrow"/>
                <w:i/>
              </w:rPr>
              <w:t>th our substance misuse service</w:t>
            </w:r>
            <w:r w:rsidRPr="008A567F">
              <w:rPr>
                <w:rFonts w:ascii="Arial Narrow" w:hAnsi="Arial Narrow"/>
                <w:i/>
              </w:rPr>
              <w:t>.</w:t>
            </w:r>
          </w:p>
          <w:p w:rsidR="00B00EF4" w:rsidRPr="008A567F" w:rsidRDefault="00B00EF4" w:rsidP="00321905">
            <w:pPr>
              <w:widowControl w:val="0"/>
              <w:autoSpaceDE w:val="0"/>
              <w:autoSpaceDN w:val="0"/>
              <w:adjustRightInd w:val="0"/>
              <w:rPr>
                <w:rFonts w:ascii="Arial Narrow" w:hAnsi="Arial Narrow"/>
                <w:i/>
              </w:rPr>
            </w:pPr>
          </w:p>
          <w:p w:rsidR="00B00EF4" w:rsidRPr="008A567F" w:rsidRDefault="00B00EF4" w:rsidP="00321905">
            <w:pPr>
              <w:rPr>
                <w:rFonts w:ascii="Arial Narrow" w:hAnsi="Arial Narrow"/>
                <w:i/>
              </w:rPr>
            </w:pPr>
            <w:r w:rsidRPr="008A567F">
              <w:rPr>
                <w:rFonts w:ascii="Arial Narrow" w:hAnsi="Arial Narrow"/>
                <w:i/>
              </w:rPr>
              <w:t>Mark has been approachable and personable. The Police and Crime Plan has become embedded within our delivery both through WYPF and other projects and sits nicely alongside the priorities of our other services.”</w:t>
            </w:r>
          </w:p>
          <w:p w:rsidR="00B00EF4" w:rsidRPr="008A567F" w:rsidRDefault="00B00EF4" w:rsidP="00321905">
            <w:pPr>
              <w:rPr>
                <w:rFonts w:ascii="Arial Narrow" w:hAnsi="Arial Narrow" w:cs="Arial"/>
                <w:i/>
              </w:rPr>
            </w:pPr>
          </w:p>
          <w:p w:rsidR="00B00EF4" w:rsidRPr="008A567F" w:rsidRDefault="00B00EF4" w:rsidP="00321905">
            <w:pPr>
              <w:rPr>
                <w:rFonts w:ascii="Arial Narrow" w:hAnsi="Arial Narrow"/>
                <w:b/>
              </w:rPr>
            </w:pPr>
            <w:r w:rsidRPr="008A567F">
              <w:rPr>
                <w:rFonts w:ascii="Arial Narrow" w:hAnsi="Arial Narrow"/>
                <w:b/>
                <w:i/>
              </w:rPr>
              <w:t>Katy Hetherington, Young Persons Development Manager, Lifeline Project</w:t>
            </w:r>
          </w:p>
        </w:tc>
      </w:tr>
    </w:tbl>
    <w:p w:rsidR="00B00EF4" w:rsidRDefault="00B00EF4" w:rsidP="00B00EF4"/>
    <w:tbl>
      <w:tblPr>
        <w:tblStyle w:val="TableGrid"/>
        <w:tblW w:w="10348" w:type="dxa"/>
        <w:tblInd w:w="108" w:type="dxa"/>
        <w:tblLook w:val="04A0" w:firstRow="1" w:lastRow="0" w:firstColumn="1" w:lastColumn="0" w:noHBand="0" w:noVBand="1"/>
      </w:tblPr>
      <w:tblGrid>
        <w:gridCol w:w="10348"/>
      </w:tblGrid>
      <w:tr w:rsidR="00B00EF4" w:rsidRPr="0075577C" w:rsidTr="00321905">
        <w:tc>
          <w:tcPr>
            <w:tcW w:w="10348" w:type="dxa"/>
            <w:shd w:val="clear" w:color="auto" w:fill="D9D9D9" w:themeFill="background1" w:themeFillShade="D9"/>
          </w:tcPr>
          <w:p w:rsidR="00B00EF4" w:rsidRPr="0075577C" w:rsidRDefault="00B00EF4" w:rsidP="00321905">
            <w:pPr>
              <w:rPr>
                <w:rFonts w:ascii="Arial Narrow" w:hAnsi="Arial Narrow"/>
                <w:color w:val="FF0000"/>
                <w:sz w:val="24"/>
                <w:szCs w:val="24"/>
              </w:rPr>
            </w:pPr>
            <w:r w:rsidRPr="0075577C">
              <w:rPr>
                <w:rFonts w:ascii="Arial Narrow" w:hAnsi="Arial Narrow"/>
                <w:b/>
                <w:sz w:val="24"/>
                <w:szCs w:val="24"/>
              </w:rPr>
              <w:t>HOLDING THE CHIEF CONSTABLE TO ACCOUNT</w:t>
            </w:r>
          </w:p>
        </w:tc>
      </w:tr>
    </w:tbl>
    <w:p w:rsidR="00B00EF4" w:rsidRPr="0075577C" w:rsidRDefault="00B00EF4" w:rsidP="00B00EF4">
      <w:pPr>
        <w:rPr>
          <w:rFonts w:ascii="Arial Narrow" w:hAnsi="Arial Narrow"/>
          <w:color w:val="FF0000"/>
          <w:sz w:val="24"/>
          <w:szCs w:val="24"/>
        </w:rPr>
      </w:pPr>
    </w:p>
    <w:p w:rsidR="00B00EF4" w:rsidRDefault="002971FC" w:rsidP="00B00EF4">
      <w:pPr>
        <w:autoSpaceDE w:val="0"/>
        <w:autoSpaceDN w:val="0"/>
        <w:adjustRightInd w:val="0"/>
        <w:rPr>
          <w:rFonts w:ascii="Arial Narrow" w:hAnsi="Arial Narrow"/>
          <w:color w:val="FF0000"/>
        </w:rPr>
      </w:pPr>
      <w:r>
        <w:rPr>
          <w:rFonts w:ascii="Arial Narrow" w:hAnsi="Arial Narrow"/>
          <w:sz w:val="24"/>
          <w:szCs w:val="24"/>
        </w:rPr>
        <w:t>This section is to be added.</w:t>
      </w:r>
    </w:p>
    <w:p w:rsidR="00B00EF4" w:rsidRDefault="00B00EF4"/>
    <w:tbl>
      <w:tblPr>
        <w:tblStyle w:val="TableGrid"/>
        <w:tblW w:w="0" w:type="auto"/>
        <w:tblInd w:w="108" w:type="dxa"/>
        <w:tblLook w:val="04A0" w:firstRow="1" w:lastRow="0" w:firstColumn="1" w:lastColumn="0" w:noHBand="0" w:noVBand="1"/>
      </w:tblPr>
      <w:tblGrid>
        <w:gridCol w:w="10348"/>
      </w:tblGrid>
      <w:tr w:rsidR="00FA0752" w:rsidTr="00FA0752">
        <w:tc>
          <w:tcPr>
            <w:tcW w:w="10348" w:type="dxa"/>
            <w:shd w:val="clear" w:color="auto" w:fill="D9D9D9" w:themeFill="background1" w:themeFillShade="D9"/>
          </w:tcPr>
          <w:p w:rsidR="00FA0752" w:rsidRDefault="00FA0752">
            <w:r w:rsidRPr="00FA0752">
              <w:rPr>
                <w:rFonts w:ascii="Arial Narrow" w:hAnsi="Arial Narrow"/>
                <w:b/>
                <w:sz w:val="24"/>
                <w:szCs w:val="24"/>
              </w:rPr>
              <w:t>CONTACTS PAGE</w:t>
            </w:r>
          </w:p>
        </w:tc>
      </w:tr>
    </w:tbl>
    <w:p w:rsidR="00FA0752" w:rsidRDefault="00FA0752"/>
    <w:p w:rsidR="00FA0752" w:rsidRDefault="00FA0752" w:rsidP="00FA0752">
      <w:pPr>
        <w:autoSpaceDE w:val="0"/>
        <w:autoSpaceDN w:val="0"/>
        <w:adjustRightInd w:val="0"/>
        <w:rPr>
          <w:rFonts w:ascii="Arial Narrow" w:hAnsi="Arial Narrow"/>
          <w:color w:val="FF0000"/>
        </w:rPr>
      </w:pPr>
      <w:r>
        <w:rPr>
          <w:rFonts w:ascii="Arial Narrow" w:hAnsi="Arial Narrow"/>
          <w:sz w:val="24"/>
          <w:szCs w:val="24"/>
        </w:rPr>
        <w:t>This section is to be added.</w:t>
      </w:r>
    </w:p>
    <w:p w:rsidR="00FA0752" w:rsidRDefault="00FA0752"/>
    <w:sectPr w:rsidR="00FA0752" w:rsidSect="0078247F">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35" w:rsidRDefault="00A52635" w:rsidP="00181895">
      <w:r>
        <w:separator/>
      </w:r>
    </w:p>
  </w:endnote>
  <w:endnote w:type="continuationSeparator" w:id="0">
    <w:p w:rsidR="00A52635" w:rsidRDefault="00A52635" w:rsidP="0018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PT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635" w:rsidRPr="005E25D4" w:rsidRDefault="00A52635">
    <w:pPr>
      <w:pStyle w:val="Footer"/>
      <w:jc w:val="right"/>
      <w:rPr>
        <w:rFonts w:ascii="Arial Narrow" w:hAnsi="Arial Narrow"/>
      </w:rPr>
    </w:pPr>
    <w:r w:rsidRPr="005E25D4">
      <w:rPr>
        <w:rFonts w:ascii="Arial Narrow" w:hAnsi="Arial Narrow"/>
      </w:rPr>
      <w:t xml:space="preserve">Page </w:t>
    </w:r>
    <w:r w:rsidRPr="005E25D4">
      <w:rPr>
        <w:rFonts w:ascii="Arial Narrow" w:hAnsi="Arial Narrow"/>
        <w:b/>
      </w:rPr>
      <w:fldChar w:fldCharType="begin"/>
    </w:r>
    <w:r w:rsidRPr="005E25D4">
      <w:rPr>
        <w:rFonts w:ascii="Arial Narrow" w:hAnsi="Arial Narrow"/>
        <w:b/>
      </w:rPr>
      <w:instrText xml:space="preserve"> PAGE </w:instrText>
    </w:r>
    <w:r w:rsidRPr="005E25D4">
      <w:rPr>
        <w:rFonts w:ascii="Arial Narrow" w:hAnsi="Arial Narrow"/>
        <w:b/>
      </w:rPr>
      <w:fldChar w:fldCharType="separate"/>
    </w:r>
    <w:r w:rsidR="00EA24D0">
      <w:rPr>
        <w:rFonts w:ascii="Arial Narrow" w:hAnsi="Arial Narrow"/>
        <w:b/>
        <w:noProof/>
      </w:rPr>
      <w:t>67</w:t>
    </w:r>
    <w:r w:rsidRPr="005E25D4">
      <w:rPr>
        <w:rFonts w:ascii="Arial Narrow" w:hAnsi="Arial Narrow"/>
        <w:b/>
      </w:rPr>
      <w:fldChar w:fldCharType="end"/>
    </w:r>
    <w:r w:rsidRPr="005E25D4">
      <w:rPr>
        <w:rFonts w:ascii="Arial Narrow" w:hAnsi="Arial Narrow"/>
      </w:rPr>
      <w:t xml:space="preserve"> of </w:t>
    </w:r>
    <w:r w:rsidRPr="005E25D4">
      <w:rPr>
        <w:rFonts w:ascii="Arial Narrow" w:hAnsi="Arial Narrow"/>
        <w:b/>
      </w:rPr>
      <w:fldChar w:fldCharType="begin"/>
    </w:r>
    <w:r w:rsidRPr="005E25D4">
      <w:rPr>
        <w:rFonts w:ascii="Arial Narrow" w:hAnsi="Arial Narrow"/>
        <w:b/>
      </w:rPr>
      <w:instrText xml:space="preserve"> NUMPAGES  </w:instrText>
    </w:r>
    <w:r w:rsidRPr="005E25D4">
      <w:rPr>
        <w:rFonts w:ascii="Arial Narrow" w:hAnsi="Arial Narrow"/>
        <w:b/>
      </w:rPr>
      <w:fldChar w:fldCharType="separate"/>
    </w:r>
    <w:r w:rsidR="00EA24D0">
      <w:rPr>
        <w:rFonts w:ascii="Arial Narrow" w:hAnsi="Arial Narrow"/>
        <w:b/>
        <w:noProof/>
      </w:rPr>
      <w:t>67</w:t>
    </w:r>
    <w:r w:rsidRPr="005E25D4">
      <w:rPr>
        <w:rFonts w:ascii="Arial Narrow" w:hAnsi="Arial Narrow"/>
        <w:b/>
      </w:rPr>
      <w:fldChar w:fldCharType="end"/>
    </w:r>
  </w:p>
  <w:p w:rsidR="00A52635" w:rsidRDefault="00A52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35" w:rsidRDefault="00A52635" w:rsidP="00181895">
      <w:r>
        <w:separator/>
      </w:r>
    </w:p>
  </w:footnote>
  <w:footnote w:type="continuationSeparator" w:id="0">
    <w:p w:rsidR="00A52635" w:rsidRDefault="00A52635" w:rsidP="00181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51F"/>
    <w:multiLevelType w:val="hybridMultilevel"/>
    <w:tmpl w:val="0F963E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27BA2"/>
    <w:multiLevelType w:val="hybridMultilevel"/>
    <w:tmpl w:val="86A4A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
    <w:nsid w:val="069A6BA3"/>
    <w:multiLevelType w:val="hybridMultilevel"/>
    <w:tmpl w:val="37A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B765B"/>
    <w:multiLevelType w:val="hybridMultilevel"/>
    <w:tmpl w:val="9632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FB46B1"/>
    <w:multiLevelType w:val="hybridMultilevel"/>
    <w:tmpl w:val="55DC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A7F16"/>
    <w:multiLevelType w:val="hybridMultilevel"/>
    <w:tmpl w:val="779E8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20643A"/>
    <w:multiLevelType w:val="hybridMultilevel"/>
    <w:tmpl w:val="AD7E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E027BB"/>
    <w:multiLevelType w:val="hybridMultilevel"/>
    <w:tmpl w:val="C05C2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0402A1"/>
    <w:multiLevelType w:val="hybridMultilevel"/>
    <w:tmpl w:val="5E7E66CA"/>
    <w:lvl w:ilvl="0" w:tplc="A81CE194">
      <w:start w:val="1"/>
      <w:numFmt w:val="bullet"/>
      <w:lvlText w:val=""/>
      <w:lvlJc w:val="left"/>
      <w:pPr>
        <w:tabs>
          <w:tab w:val="num" w:pos="720"/>
        </w:tabs>
        <w:ind w:left="720" w:hanging="360"/>
      </w:pPr>
      <w:rPr>
        <w:rFonts w:ascii="Wingdings" w:hAnsi="Wingdings" w:hint="default"/>
      </w:rPr>
    </w:lvl>
    <w:lvl w:ilvl="1" w:tplc="51DA9DCE">
      <w:start w:val="2"/>
      <w:numFmt w:val="bullet"/>
      <w:lvlText w:val="-"/>
      <w:lvlJc w:val="left"/>
      <w:pPr>
        <w:tabs>
          <w:tab w:val="num" w:pos="1077"/>
        </w:tabs>
        <w:ind w:left="1077" w:firstLine="3"/>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F9045F4"/>
    <w:multiLevelType w:val="hybridMultilevel"/>
    <w:tmpl w:val="CCE4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C815A1"/>
    <w:multiLevelType w:val="hybridMultilevel"/>
    <w:tmpl w:val="5030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1C28A9"/>
    <w:multiLevelType w:val="hybridMultilevel"/>
    <w:tmpl w:val="0AA49390"/>
    <w:lvl w:ilvl="0" w:tplc="9B32724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F64AE1"/>
    <w:multiLevelType w:val="hybridMultilevel"/>
    <w:tmpl w:val="C93EE8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4A671F"/>
    <w:multiLevelType w:val="hybridMultilevel"/>
    <w:tmpl w:val="CFA45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128246DD"/>
    <w:multiLevelType w:val="hybridMultilevel"/>
    <w:tmpl w:val="C1DA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CB1E51"/>
    <w:multiLevelType w:val="hybridMultilevel"/>
    <w:tmpl w:val="787A8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A4010E"/>
    <w:multiLevelType w:val="multilevel"/>
    <w:tmpl w:val="3970C64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90"/>
        </w:tabs>
        <w:ind w:left="90" w:hanging="360"/>
      </w:pPr>
      <w:rPr>
        <w:rFonts w:ascii="Symbol" w:hAnsi="Symbol" w:hint="default"/>
        <w:sz w:val="20"/>
      </w:rPr>
    </w:lvl>
    <w:lvl w:ilvl="2" w:tentative="1">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1530"/>
        </w:tabs>
        <w:ind w:left="1530" w:hanging="360"/>
      </w:pPr>
      <w:rPr>
        <w:rFonts w:ascii="Symbol" w:hAnsi="Symbol" w:hint="default"/>
        <w:sz w:val="20"/>
      </w:rPr>
    </w:lvl>
    <w:lvl w:ilvl="4" w:tentative="1">
      <w:start w:val="1"/>
      <w:numFmt w:val="bullet"/>
      <w:lvlText w:val=""/>
      <w:lvlJc w:val="left"/>
      <w:pPr>
        <w:tabs>
          <w:tab w:val="num" w:pos="2250"/>
        </w:tabs>
        <w:ind w:left="2250" w:hanging="360"/>
      </w:pPr>
      <w:rPr>
        <w:rFonts w:ascii="Symbol" w:hAnsi="Symbol" w:hint="default"/>
        <w:sz w:val="20"/>
      </w:rPr>
    </w:lvl>
    <w:lvl w:ilvl="5" w:tentative="1">
      <w:start w:val="1"/>
      <w:numFmt w:val="bullet"/>
      <w:lvlText w:val=""/>
      <w:lvlJc w:val="left"/>
      <w:pPr>
        <w:tabs>
          <w:tab w:val="num" w:pos="2970"/>
        </w:tabs>
        <w:ind w:left="2970" w:hanging="360"/>
      </w:pPr>
      <w:rPr>
        <w:rFonts w:ascii="Symbol" w:hAnsi="Symbol" w:hint="default"/>
        <w:sz w:val="20"/>
      </w:rPr>
    </w:lvl>
    <w:lvl w:ilvl="6" w:tentative="1">
      <w:start w:val="1"/>
      <w:numFmt w:val="bullet"/>
      <w:lvlText w:val=""/>
      <w:lvlJc w:val="left"/>
      <w:pPr>
        <w:tabs>
          <w:tab w:val="num" w:pos="3690"/>
        </w:tabs>
        <w:ind w:left="3690" w:hanging="360"/>
      </w:pPr>
      <w:rPr>
        <w:rFonts w:ascii="Symbol" w:hAnsi="Symbol" w:hint="default"/>
        <w:sz w:val="20"/>
      </w:rPr>
    </w:lvl>
    <w:lvl w:ilvl="7" w:tentative="1">
      <w:start w:val="1"/>
      <w:numFmt w:val="bullet"/>
      <w:lvlText w:val=""/>
      <w:lvlJc w:val="left"/>
      <w:pPr>
        <w:tabs>
          <w:tab w:val="num" w:pos="4410"/>
        </w:tabs>
        <w:ind w:left="4410" w:hanging="360"/>
      </w:pPr>
      <w:rPr>
        <w:rFonts w:ascii="Symbol" w:hAnsi="Symbol" w:hint="default"/>
        <w:sz w:val="20"/>
      </w:rPr>
    </w:lvl>
    <w:lvl w:ilvl="8" w:tentative="1">
      <w:start w:val="1"/>
      <w:numFmt w:val="bullet"/>
      <w:lvlText w:val=""/>
      <w:lvlJc w:val="left"/>
      <w:pPr>
        <w:tabs>
          <w:tab w:val="num" w:pos="5130"/>
        </w:tabs>
        <w:ind w:left="5130" w:hanging="360"/>
      </w:pPr>
      <w:rPr>
        <w:rFonts w:ascii="Symbol" w:hAnsi="Symbol" w:hint="default"/>
        <w:sz w:val="20"/>
      </w:rPr>
    </w:lvl>
  </w:abstractNum>
  <w:abstractNum w:abstractNumId="17">
    <w:nsid w:val="14FD71E0"/>
    <w:multiLevelType w:val="hybridMultilevel"/>
    <w:tmpl w:val="FF6EABE0"/>
    <w:lvl w:ilvl="0" w:tplc="391063B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6D81D50"/>
    <w:multiLevelType w:val="hybridMultilevel"/>
    <w:tmpl w:val="8D6A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BF36A6"/>
    <w:multiLevelType w:val="hybridMultilevel"/>
    <w:tmpl w:val="64765B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9533A8A"/>
    <w:multiLevelType w:val="hybridMultilevel"/>
    <w:tmpl w:val="1772E178"/>
    <w:lvl w:ilvl="0" w:tplc="A81CE19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1A0E3795"/>
    <w:multiLevelType w:val="hybridMultilevel"/>
    <w:tmpl w:val="4120CE5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B2A4321"/>
    <w:multiLevelType w:val="hybridMultilevel"/>
    <w:tmpl w:val="2F869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1C180D37"/>
    <w:multiLevelType w:val="hybridMultilevel"/>
    <w:tmpl w:val="6F50D7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nsid w:val="1D4529DF"/>
    <w:multiLevelType w:val="multilevel"/>
    <w:tmpl w:val="06E611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1DA5021E"/>
    <w:multiLevelType w:val="hybridMultilevel"/>
    <w:tmpl w:val="C0EC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22B16B0"/>
    <w:multiLevelType w:val="hybridMultilevel"/>
    <w:tmpl w:val="3580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57B269C"/>
    <w:multiLevelType w:val="hybridMultilevel"/>
    <w:tmpl w:val="60E0F02C"/>
    <w:lvl w:ilvl="0" w:tplc="397CC6A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7506465"/>
    <w:multiLevelType w:val="hybridMultilevel"/>
    <w:tmpl w:val="7CF66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2B7971FD"/>
    <w:multiLevelType w:val="hybridMultilevel"/>
    <w:tmpl w:val="AD508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B87038B"/>
    <w:multiLevelType w:val="hybridMultilevel"/>
    <w:tmpl w:val="24B6D3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0823B1C"/>
    <w:multiLevelType w:val="hybridMultilevel"/>
    <w:tmpl w:val="AC38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341151B"/>
    <w:multiLevelType w:val="hybridMultilevel"/>
    <w:tmpl w:val="C774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76908E5"/>
    <w:multiLevelType w:val="hybridMultilevel"/>
    <w:tmpl w:val="E2461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A7C5E20"/>
    <w:multiLevelType w:val="hybridMultilevel"/>
    <w:tmpl w:val="5366F5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A73783"/>
    <w:multiLevelType w:val="hybridMultilevel"/>
    <w:tmpl w:val="035643B0"/>
    <w:lvl w:ilvl="0" w:tplc="397CC6A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C9308B1"/>
    <w:multiLevelType w:val="hybridMultilevel"/>
    <w:tmpl w:val="AE70ADA0"/>
    <w:lvl w:ilvl="0" w:tplc="47305BB6">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E1B498A"/>
    <w:multiLevelType w:val="hybridMultilevel"/>
    <w:tmpl w:val="4964F20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3F555997"/>
    <w:multiLevelType w:val="hybridMultilevel"/>
    <w:tmpl w:val="6ACEC78A"/>
    <w:lvl w:ilvl="0" w:tplc="08090001">
      <w:start w:val="1"/>
      <w:numFmt w:val="bullet"/>
      <w:lvlText w:val=""/>
      <w:lvlJc w:val="left"/>
      <w:pPr>
        <w:ind w:left="360" w:hanging="360"/>
      </w:pPr>
      <w:rPr>
        <w:rFonts w:ascii="Symbol" w:hAnsi="Symbol" w:hint="default"/>
      </w:rPr>
    </w:lvl>
    <w:lvl w:ilvl="1" w:tplc="DC30AA9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1D42294"/>
    <w:multiLevelType w:val="hybridMultilevel"/>
    <w:tmpl w:val="9C46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2F279C4"/>
    <w:multiLevelType w:val="hybridMultilevel"/>
    <w:tmpl w:val="2E70F874"/>
    <w:lvl w:ilvl="0" w:tplc="A81CE194">
      <w:start w:val="1"/>
      <w:numFmt w:val="bullet"/>
      <w:lvlText w:val=""/>
      <w:lvlJc w:val="left"/>
      <w:pPr>
        <w:tabs>
          <w:tab w:val="num" w:pos="1296"/>
        </w:tabs>
        <w:ind w:left="1296" w:hanging="360"/>
      </w:pPr>
      <w:rPr>
        <w:rFonts w:ascii="Wingdings" w:hAnsi="Wingdings" w:hint="default"/>
      </w:rPr>
    </w:lvl>
    <w:lvl w:ilvl="1" w:tplc="08090003">
      <w:start w:val="1"/>
      <w:numFmt w:val="bullet"/>
      <w:lvlText w:val="o"/>
      <w:lvlJc w:val="left"/>
      <w:pPr>
        <w:tabs>
          <w:tab w:val="num" w:pos="2016"/>
        </w:tabs>
        <w:ind w:left="2016" w:hanging="360"/>
      </w:pPr>
      <w:rPr>
        <w:rFonts w:ascii="Courier New" w:hAnsi="Courier New" w:hint="default"/>
      </w:rPr>
    </w:lvl>
    <w:lvl w:ilvl="2" w:tplc="08090005" w:tentative="1">
      <w:start w:val="1"/>
      <w:numFmt w:val="bullet"/>
      <w:lvlText w:val=""/>
      <w:lvlJc w:val="left"/>
      <w:pPr>
        <w:tabs>
          <w:tab w:val="num" w:pos="2736"/>
        </w:tabs>
        <w:ind w:left="2736" w:hanging="360"/>
      </w:pPr>
      <w:rPr>
        <w:rFonts w:ascii="Wingdings" w:hAnsi="Wingdings" w:hint="default"/>
      </w:rPr>
    </w:lvl>
    <w:lvl w:ilvl="3" w:tplc="08090001" w:tentative="1">
      <w:start w:val="1"/>
      <w:numFmt w:val="bullet"/>
      <w:lvlText w:val=""/>
      <w:lvlJc w:val="left"/>
      <w:pPr>
        <w:tabs>
          <w:tab w:val="num" w:pos="3456"/>
        </w:tabs>
        <w:ind w:left="3456" w:hanging="360"/>
      </w:pPr>
      <w:rPr>
        <w:rFonts w:ascii="Symbol" w:hAnsi="Symbol" w:hint="default"/>
      </w:rPr>
    </w:lvl>
    <w:lvl w:ilvl="4" w:tplc="08090003" w:tentative="1">
      <w:start w:val="1"/>
      <w:numFmt w:val="bullet"/>
      <w:lvlText w:val="o"/>
      <w:lvlJc w:val="left"/>
      <w:pPr>
        <w:tabs>
          <w:tab w:val="num" w:pos="4176"/>
        </w:tabs>
        <w:ind w:left="4176" w:hanging="360"/>
      </w:pPr>
      <w:rPr>
        <w:rFonts w:ascii="Courier New" w:hAnsi="Courier New" w:hint="default"/>
      </w:rPr>
    </w:lvl>
    <w:lvl w:ilvl="5" w:tplc="08090005" w:tentative="1">
      <w:start w:val="1"/>
      <w:numFmt w:val="bullet"/>
      <w:lvlText w:val=""/>
      <w:lvlJc w:val="left"/>
      <w:pPr>
        <w:tabs>
          <w:tab w:val="num" w:pos="4896"/>
        </w:tabs>
        <w:ind w:left="4896" w:hanging="360"/>
      </w:pPr>
      <w:rPr>
        <w:rFonts w:ascii="Wingdings" w:hAnsi="Wingdings" w:hint="default"/>
      </w:rPr>
    </w:lvl>
    <w:lvl w:ilvl="6" w:tplc="08090001" w:tentative="1">
      <w:start w:val="1"/>
      <w:numFmt w:val="bullet"/>
      <w:lvlText w:val=""/>
      <w:lvlJc w:val="left"/>
      <w:pPr>
        <w:tabs>
          <w:tab w:val="num" w:pos="5616"/>
        </w:tabs>
        <w:ind w:left="5616" w:hanging="360"/>
      </w:pPr>
      <w:rPr>
        <w:rFonts w:ascii="Symbol" w:hAnsi="Symbol" w:hint="default"/>
      </w:rPr>
    </w:lvl>
    <w:lvl w:ilvl="7" w:tplc="08090003" w:tentative="1">
      <w:start w:val="1"/>
      <w:numFmt w:val="bullet"/>
      <w:lvlText w:val="o"/>
      <w:lvlJc w:val="left"/>
      <w:pPr>
        <w:tabs>
          <w:tab w:val="num" w:pos="6336"/>
        </w:tabs>
        <w:ind w:left="6336" w:hanging="360"/>
      </w:pPr>
      <w:rPr>
        <w:rFonts w:ascii="Courier New" w:hAnsi="Courier New" w:hint="default"/>
      </w:rPr>
    </w:lvl>
    <w:lvl w:ilvl="8" w:tplc="08090005" w:tentative="1">
      <w:start w:val="1"/>
      <w:numFmt w:val="bullet"/>
      <w:lvlText w:val=""/>
      <w:lvlJc w:val="left"/>
      <w:pPr>
        <w:tabs>
          <w:tab w:val="num" w:pos="7056"/>
        </w:tabs>
        <w:ind w:left="7056" w:hanging="360"/>
      </w:pPr>
      <w:rPr>
        <w:rFonts w:ascii="Wingdings" w:hAnsi="Wingdings" w:hint="default"/>
      </w:rPr>
    </w:lvl>
  </w:abstractNum>
  <w:abstractNum w:abstractNumId="41">
    <w:nsid w:val="42FE5AFB"/>
    <w:multiLevelType w:val="hybridMultilevel"/>
    <w:tmpl w:val="16B8F50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2">
    <w:nsid w:val="45743685"/>
    <w:multiLevelType w:val="hybridMultilevel"/>
    <w:tmpl w:val="9EE41456"/>
    <w:lvl w:ilvl="0" w:tplc="397CC6A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71A0619"/>
    <w:multiLevelType w:val="hybridMultilevel"/>
    <w:tmpl w:val="4F5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74C0284"/>
    <w:multiLevelType w:val="hybridMultilevel"/>
    <w:tmpl w:val="62D2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897161D"/>
    <w:multiLevelType w:val="hybridMultilevel"/>
    <w:tmpl w:val="2F2049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8C14FFD"/>
    <w:multiLevelType w:val="hybridMultilevel"/>
    <w:tmpl w:val="D5CC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A2B2B33"/>
    <w:multiLevelType w:val="hybridMultilevel"/>
    <w:tmpl w:val="0E067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11D1822"/>
    <w:multiLevelType w:val="hybridMultilevel"/>
    <w:tmpl w:val="362A728E"/>
    <w:lvl w:ilvl="0" w:tplc="4C863AD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1A01F16"/>
    <w:multiLevelType w:val="hybridMultilevel"/>
    <w:tmpl w:val="723A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60F4852"/>
    <w:multiLevelType w:val="hybridMultilevel"/>
    <w:tmpl w:val="CFDA97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6990041"/>
    <w:multiLevelType w:val="hybridMultilevel"/>
    <w:tmpl w:val="C1DA665A"/>
    <w:lvl w:ilvl="0" w:tplc="21F4087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B080618"/>
    <w:multiLevelType w:val="hybridMultilevel"/>
    <w:tmpl w:val="1596A0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CBE2923"/>
    <w:multiLevelType w:val="hybridMultilevel"/>
    <w:tmpl w:val="CC7AF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0F136B6"/>
    <w:multiLevelType w:val="hybridMultilevel"/>
    <w:tmpl w:val="2786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45B312D"/>
    <w:multiLevelType w:val="hybridMultilevel"/>
    <w:tmpl w:val="7CA6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9F80A47"/>
    <w:multiLevelType w:val="hybridMultilevel"/>
    <w:tmpl w:val="037C2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D6E5E4B"/>
    <w:multiLevelType w:val="hybridMultilevel"/>
    <w:tmpl w:val="40F6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ECF4F4F"/>
    <w:multiLevelType w:val="hybridMultilevel"/>
    <w:tmpl w:val="9D94C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711E63E8"/>
    <w:multiLevelType w:val="hybridMultilevel"/>
    <w:tmpl w:val="293664EC"/>
    <w:lvl w:ilvl="0" w:tplc="0809000D">
      <w:start w:val="1"/>
      <w:numFmt w:val="bullet"/>
      <w:lvlText w:val=""/>
      <w:lvlJc w:val="left"/>
      <w:pPr>
        <w:tabs>
          <w:tab w:val="num" w:pos="360"/>
        </w:tabs>
        <w:ind w:left="36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nsid w:val="71CF6F9A"/>
    <w:multiLevelType w:val="hybridMultilevel"/>
    <w:tmpl w:val="B5BA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201532B"/>
    <w:multiLevelType w:val="hybridMultilevel"/>
    <w:tmpl w:val="68A85AC6"/>
    <w:lvl w:ilvl="0" w:tplc="D0F24A4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2A73258"/>
    <w:multiLevelType w:val="hybridMultilevel"/>
    <w:tmpl w:val="2646B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654348B"/>
    <w:multiLevelType w:val="hybridMultilevel"/>
    <w:tmpl w:val="F9EEE2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78B6283C"/>
    <w:multiLevelType w:val="hybridMultilevel"/>
    <w:tmpl w:val="8A520C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D5D36F6"/>
    <w:multiLevelType w:val="hybridMultilevel"/>
    <w:tmpl w:val="63C4C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7E2C3743"/>
    <w:multiLevelType w:val="hybridMultilevel"/>
    <w:tmpl w:val="8670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0"/>
  </w:num>
  <w:num w:numId="3">
    <w:abstractNumId w:val="19"/>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9"/>
  </w:num>
  <w:num w:numId="7">
    <w:abstractNumId w:val="33"/>
  </w:num>
  <w:num w:numId="8">
    <w:abstractNumId w:val="59"/>
  </w:num>
  <w:num w:numId="9">
    <w:abstractNumId w:val="10"/>
  </w:num>
  <w:num w:numId="10">
    <w:abstractNumId w:val="27"/>
  </w:num>
  <w:num w:numId="11">
    <w:abstractNumId w:val="17"/>
  </w:num>
  <w:num w:numId="12">
    <w:abstractNumId w:val="35"/>
  </w:num>
  <w:num w:numId="13">
    <w:abstractNumId w:val="42"/>
  </w:num>
  <w:num w:numId="14">
    <w:abstractNumId w:val="36"/>
  </w:num>
  <w:num w:numId="15">
    <w:abstractNumId w:val="49"/>
  </w:num>
  <w:num w:numId="16">
    <w:abstractNumId w:val="53"/>
  </w:num>
  <w:num w:numId="17">
    <w:abstractNumId w:val="55"/>
  </w:num>
  <w:num w:numId="18">
    <w:abstractNumId w:val="47"/>
  </w:num>
  <w:num w:numId="19">
    <w:abstractNumId w:val="7"/>
  </w:num>
  <w:num w:numId="20">
    <w:abstractNumId w:val="4"/>
  </w:num>
  <w:num w:numId="21">
    <w:abstractNumId w:val="46"/>
  </w:num>
  <w:num w:numId="22">
    <w:abstractNumId w:val="58"/>
  </w:num>
  <w:num w:numId="23">
    <w:abstractNumId w:val="2"/>
  </w:num>
  <w:num w:numId="24">
    <w:abstractNumId w:val="14"/>
  </w:num>
  <w:num w:numId="25">
    <w:abstractNumId w:val="9"/>
  </w:num>
  <w:num w:numId="26">
    <w:abstractNumId w:val="32"/>
  </w:num>
  <w:num w:numId="27">
    <w:abstractNumId w:val="12"/>
  </w:num>
  <w:num w:numId="28">
    <w:abstractNumId w:val="64"/>
  </w:num>
  <w:num w:numId="29">
    <w:abstractNumId w:val="5"/>
  </w:num>
  <w:num w:numId="30">
    <w:abstractNumId w:val="39"/>
  </w:num>
  <w:num w:numId="31">
    <w:abstractNumId w:val="56"/>
  </w:num>
  <w:num w:numId="32">
    <w:abstractNumId w:val="52"/>
  </w:num>
  <w:num w:numId="33">
    <w:abstractNumId w:val="0"/>
  </w:num>
  <w:num w:numId="34">
    <w:abstractNumId w:val="22"/>
  </w:num>
  <w:num w:numId="35">
    <w:abstractNumId w:val="38"/>
  </w:num>
  <w:num w:numId="36">
    <w:abstractNumId w:val="20"/>
  </w:num>
  <w:num w:numId="37">
    <w:abstractNumId w:val="63"/>
  </w:num>
  <w:num w:numId="38">
    <w:abstractNumId w:val="45"/>
  </w:num>
  <w:num w:numId="39">
    <w:abstractNumId w:val="30"/>
  </w:num>
  <w:num w:numId="40">
    <w:abstractNumId w:val="21"/>
  </w:num>
  <w:num w:numId="41">
    <w:abstractNumId w:val="26"/>
  </w:num>
  <w:num w:numId="42">
    <w:abstractNumId w:val="18"/>
  </w:num>
  <w:num w:numId="43">
    <w:abstractNumId w:val="41"/>
  </w:num>
  <w:num w:numId="44">
    <w:abstractNumId w:val="57"/>
  </w:num>
  <w:num w:numId="45">
    <w:abstractNumId w:val="15"/>
  </w:num>
  <w:num w:numId="46">
    <w:abstractNumId w:val="62"/>
  </w:num>
  <w:num w:numId="47">
    <w:abstractNumId w:val="16"/>
  </w:num>
  <w:num w:numId="48">
    <w:abstractNumId w:val="25"/>
  </w:num>
  <w:num w:numId="49">
    <w:abstractNumId w:val="65"/>
  </w:num>
  <w:num w:numId="50">
    <w:abstractNumId w:val="48"/>
  </w:num>
  <w:num w:numId="51">
    <w:abstractNumId w:val="43"/>
  </w:num>
  <w:num w:numId="52">
    <w:abstractNumId w:val="37"/>
  </w:num>
  <w:num w:numId="53">
    <w:abstractNumId w:val="3"/>
  </w:num>
  <w:num w:numId="54">
    <w:abstractNumId w:val="1"/>
  </w:num>
  <w:num w:numId="55">
    <w:abstractNumId w:val="28"/>
  </w:num>
  <w:num w:numId="56">
    <w:abstractNumId w:val="61"/>
  </w:num>
  <w:num w:numId="57">
    <w:abstractNumId w:val="34"/>
  </w:num>
  <w:num w:numId="58">
    <w:abstractNumId w:val="51"/>
  </w:num>
  <w:num w:numId="59">
    <w:abstractNumId w:val="11"/>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13"/>
  </w:num>
  <w:num w:numId="63">
    <w:abstractNumId w:val="44"/>
  </w:num>
  <w:num w:numId="64">
    <w:abstractNumId w:val="6"/>
  </w:num>
  <w:num w:numId="65">
    <w:abstractNumId w:val="31"/>
  </w:num>
  <w:num w:numId="66">
    <w:abstractNumId w:val="60"/>
  </w:num>
  <w:num w:numId="67">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17761">
      <o:colormenu v:ext="edit" fillcolor="none [1303]"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E7"/>
    <w:rsid w:val="00000584"/>
    <w:rsid w:val="000007F5"/>
    <w:rsid w:val="00001567"/>
    <w:rsid w:val="000027BC"/>
    <w:rsid w:val="00005B7D"/>
    <w:rsid w:val="0000601D"/>
    <w:rsid w:val="00006497"/>
    <w:rsid w:val="00013629"/>
    <w:rsid w:val="00013C84"/>
    <w:rsid w:val="00014003"/>
    <w:rsid w:val="00014CCE"/>
    <w:rsid w:val="00017D12"/>
    <w:rsid w:val="00022EEA"/>
    <w:rsid w:val="0002551F"/>
    <w:rsid w:val="00025D15"/>
    <w:rsid w:val="000264D5"/>
    <w:rsid w:val="00026C5D"/>
    <w:rsid w:val="0002796A"/>
    <w:rsid w:val="00030415"/>
    <w:rsid w:val="00031F23"/>
    <w:rsid w:val="00032B4B"/>
    <w:rsid w:val="00034052"/>
    <w:rsid w:val="000350DD"/>
    <w:rsid w:val="000353E1"/>
    <w:rsid w:val="00035977"/>
    <w:rsid w:val="00036032"/>
    <w:rsid w:val="00036D53"/>
    <w:rsid w:val="0004167C"/>
    <w:rsid w:val="00045EEC"/>
    <w:rsid w:val="00047703"/>
    <w:rsid w:val="00054DE2"/>
    <w:rsid w:val="00055927"/>
    <w:rsid w:val="0005708D"/>
    <w:rsid w:val="0005747C"/>
    <w:rsid w:val="000579CD"/>
    <w:rsid w:val="00060652"/>
    <w:rsid w:val="000659B3"/>
    <w:rsid w:val="00065E8E"/>
    <w:rsid w:val="00071699"/>
    <w:rsid w:val="00071C96"/>
    <w:rsid w:val="00073393"/>
    <w:rsid w:val="00080A8C"/>
    <w:rsid w:val="00080B8F"/>
    <w:rsid w:val="00083F9F"/>
    <w:rsid w:val="00086974"/>
    <w:rsid w:val="00086FA8"/>
    <w:rsid w:val="000878D3"/>
    <w:rsid w:val="000926C9"/>
    <w:rsid w:val="0009447C"/>
    <w:rsid w:val="000A38FD"/>
    <w:rsid w:val="000A4484"/>
    <w:rsid w:val="000B17E1"/>
    <w:rsid w:val="000C0B3E"/>
    <w:rsid w:val="000C0DE2"/>
    <w:rsid w:val="000C468F"/>
    <w:rsid w:val="000C6049"/>
    <w:rsid w:val="000D2154"/>
    <w:rsid w:val="000D3FBA"/>
    <w:rsid w:val="000E2CBC"/>
    <w:rsid w:val="000E3BC6"/>
    <w:rsid w:val="000F0806"/>
    <w:rsid w:val="000F1D1B"/>
    <w:rsid w:val="0010127E"/>
    <w:rsid w:val="00102F12"/>
    <w:rsid w:val="0010444A"/>
    <w:rsid w:val="00113D63"/>
    <w:rsid w:val="001146CD"/>
    <w:rsid w:val="001158CE"/>
    <w:rsid w:val="00116629"/>
    <w:rsid w:val="00121F2A"/>
    <w:rsid w:val="00126446"/>
    <w:rsid w:val="001277D4"/>
    <w:rsid w:val="00131AB6"/>
    <w:rsid w:val="0013328A"/>
    <w:rsid w:val="00133B5E"/>
    <w:rsid w:val="00134CF7"/>
    <w:rsid w:val="001452FE"/>
    <w:rsid w:val="0015010D"/>
    <w:rsid w:val="00150E51"/>
    <w:rsid w:val="00156131"/>
    <w:rsid w:val="00164C8D"/>
    <w:rsid w:val="00164ED3"/>
    <w:rsid w:val="001768C4"/>
    <w:rsid w:val="001806DB"/>
    <w:rsid w:val="001812C1"/>
    <w:rsid w:val="00181895"/>
    <w:rsid w:val="00181B8A"/>
    <w:rsid w:val="00182574"/>
    <w:rsid w:val="0018378B"/>
    <w:rsid w:val="00184421"/>
    <w:rsid w:val="00185D82"/>
    <w:rsid w:val="00191BED"/>
    <w:rsid w:val="00192C86"/>
    <w:rsid w:val="00194EF9"/>
    <w:rsid w:val="0019544A"/>
    <w:rsid w:val="001A12AC"/>
    <w:rsid w:val="001A2703"/>
    <w:rsid w:val="001A53CD"/>
    <w:rsid w:val="001A59DD"/>
    <w:rsid w:val="001A735A"/>
    <w:rsid w:val="001B1224"/>
    <w:rsid w:val="001B57ED"/>
    <w:rsid w:val="001B7626"/>
    <w:rsid w:val="001C0449"/>
    <w:rsid w:val="001C1781"/>
    <w:rsid w:val="001C19AA"/>
    <w:rsid w:val="001C20F2"/>
    <w:rsid w:val="001C6632"/>
    <w:rsid w:val="001C7024"/>
    <w:rsid w:val="001D5D3F"/>
    <w:rsid w:val="001D7181"/>
    <w:rsid w:val="001E0E98"/>
    <w:rsid w:val="001E1196"/>
    <w:rsid w:val="001E1771"/>
    <w:rsid w:val="001E49D4"/>
    <w:rsid w:val="001E7038"/>
    <w:rsid w:val="001E76CD"/>
    <w:rsid w:val="001E7902"/>
    <w:rsid w:val="001F17A9"/>
    <w:rsid w:val="001F267E"/>
    <w:rsid w:val="001F2C98"/>
    <w:rsid w:val="002024A3"/>
    <w:rsid w:val="002027F9"/>
    <w:rsid w:val="002040C7"/>
    <w:rsid w:val="00204698"/>
    <w:rsid w:val="002046FE"/>
    <w:rsid w:val="00205607"/>
    <w:rsid w:val="00211E1F"/>
    <w:rsid w:val="00213A4B"/>
    <w:rsid w:val="0022210B"/>
    <w:rsid w:val="0022308B"/>
    <w:rsid w:val="00225C40"/>
    <w:rsid w:val="002379B4"/>
    <w:rsid w:val="002403EF"/>
    <w:rsid w:val="00244661"/>
    <w:rsid w:val="00246271"/>
    <w:rsid w:val="0025138E"/>
    <w:rsid w:val="00254852"/>
    <w:rsid w:val="002566B4"/>
    <w:rsid w:val="00260AD9"/>
    <w:rsid w:val="00261B1A"/>
    <w:rsid w:val="00262730"/>
    <w:rsid w:val="00265EED"/>
    <w:rsid w:val="00266381"/>
    <w:rsid w:val="002674CC"/>
    <w:rsid w:val="00267AC6"/>
    <w:rsid w:val="00273303"/>
    <w:rsid w:val="00273EE8"/>
    <w:rsid w:val="00275B6C"/>
    <w:rsid w:val="00275CC6"/>
    <w:rsid w:val="00276E7B"/>
    <w:rsid w:val="00280876"/>
    <w:rsid w:val="00282A0F"/>
    <w:rsid w:val="00282B6C"/>
    <w:rsid w:val="002841AC"/>
    <w:rsid w:val="002868A2"/>
    <w:rsid w:val="002868F7"/>
    <w:rsid w:val="00286E9C"/>
    <w:rsid w:val="002878B6"/>
    <w:rsid w:val="00291DB2"/>
    <w:rsid w:val="002924C4"/>
    <w:rsid w:val="00292774"/>
    <w:rsid w:val="002939EB"/>
    <w:rsid w:val="00296538"/>
    <w:rsid w:val="002971FC"/>
    <w:rsid w:val="002A1733"/>
    <w:rsid w:val="002A2F3E"/>
    <w:rsid w:val="002A3842"/>
    <w:rsid w:val="002B0153"/>
    <w:rsid w:val="002B3691"/>
    <w:rsid w:val="002B798E"/>
    <w:rsid w:val="002D2E30"/>
    <w:rsid w:val="002D61F7"/>
    <w:rsid w:val="002E3AD6"/>
    <w:rsid w:val="002F1B91"/>
    <w:rsid w:val="002F3CEB"/>
    <w:rsid w:val="002F5216"/>
    <w:rsid w:val="00302AEE"/>
    <w:rsid w:val="00305A0E"/>
    <w:rsid w:val="003076FF"/>
    <w:rsid w:val="00307B52"/>
    <w:rsid w:val="00310EB8"/>
    <w:rsid w:val="003165A6"/>
    <w:rsid w:val="003174DB"/>
    <w:rsid w:val="00321905"/>
    <w:rsid w:val="00323690"/>
    <w:rsid w:val="003243E3"/>
    <w:rsid w:val="00326CD3"/>
    <w:rsid w:val="00333436"/>
    <w:rsid w:val="00333835"/>
    <w:rsid w:val="0033395D"/>
    <w:rsid w:val="003340E8"/>
    <w:rsid w:val="00341B49"/>
    <w:rsid w:val="00344015"/>
    <w:rsid w:val="00346233"/>
    <w:rsid w:val="0035101E"/>
    <w:rsid w:val="00351A21"/>
    <w:rsid w:val="0035249D"/>
    <w:rsid w:val="00354183"/>
    <w:rsid w:val="00354FF2"/>
    <w:rsid w:val="0036041C"/>
    <w:rsid w:val="00361151"/>
    <w:rsid w:val="00362A9C"/>
    <w:rsid w:val="0036379C"/>
    <w:rsid w:val="00364E12"/>
    <w:rsid w:val="003657E7"/>
    <w:rsid w:val="003727A6"/>
    <w:rsid w:val="00374DF5"/>
    <w:rsid w:val="003752E4"/>
    <w:rsid w:val="00375FD6"/>
    <w:rsid w:val="00376FCB"/>
    <w:rsid w:val="0037779F"/>
    <w:rsid w:val="00380D7A"/>
    <w:rsid w:val="00381322"/>
    <w:rsid w:val="003838ED"/>
    <w:rsid w:val="00384F01"/>
    <w:rsid w:val="00385FBA"/>
    <w:rsid w:val="00397B48"/>
    <w:rsid w:val="00397B61"/>
    <w:rsid w:val="00397DC0"/>
    <w:rsid w:val="003A45B6"/>
    <w:rsid w:val="003B0298"/>
    <w:rsid w:val="003B28AF"/>
    <w:rsid w:val="003B6205"/>
    <w:rsid w:val="003C0AFF"/>
    <w:rsid w:val="003C46C4"/>
    <w:rsid w:val="003D0DD5"/>
    <w:rsid w:val="003D1DC3"/>
    <w:rsid w:val="003D4396"/>
    <w:rsid w:val="003D6016"/>
    <w:rsid w:val="003E2F53"/>
    <w:rsid w:val="003E4198"/>
    <w:rsid w:val="003E5B23"/>
    <w:rsid w:val="003F02F1"/>
    <w:rsid w:val="003F4124"/>
    <w:rsid w:val="003F4639"/>
    <w:rsid w:val="003F4C59"/>
    <w:rsid w:val="003F54F3"/>
    <w:rsid w:val="003F7748"/>
    <w:rsid w:val="003F7926"/>
    <w:rsid w:val="00401E49"/>
    <w:rsid w:val="00402F3E"/>
    <w:rsid w:val="004045BB"/>
    <w:rsid w:val="0040594A"/>
    <w:rsid w:val="004063F7"/>
    <w:rsid w:val="0041316E"/>
    <w:rsid w:val="004146BB"/>
    <w:rsid w:val="00414D96"/>
    <w:rsid w:val="00416CA1"/>
    <w:rsid w:val="0041734B"/>
    <w:rsid w:val="0042041F"/>
    <w:rsid w:val="00421B30"/>
    <w:rsid w:val="00424433"/>
    <w:rsid w:val="00427CF1"/>
    <w:rsid w:val="004310C0"/>
    <w:rsid w:val="0043483B"/>
    <w:rsid w:val="00440D9D"/>
    <w:rsid w:val="004412D8"/>
    <w:rsid w:val="0044194A"/>
    <w:rsid w:val="00442D3A"/>
    <w:rsid w:val="00443439"/>
    <w:rsid w:val="00445650"/>
    <w:rsid w:val="004459EC"/>
    <w:rsid w:val="004469D1"/>
    <w:rsid w:val="00447182"/>
    <w:rsid w:val="00450D17"/>
    <w:rsid w:val="0045142E"/>
    <w:rsid w:val="00454830"/>
    <w:rsid w:val="004565B7"/>
    <w:rsid w:val="00457D3B"/>
    <w:rsid w:val="00462B09"/>
    <w:rsid w:val="004639E9"/>
    <w:rsid w:val="0046569B"/>
    <w:rsid w:val="00466629"/>
    <w:rsid w:val="00467317"/>
    <w:rsid w:val="0047556F"/>
    <w:rsid w:val="004831EF"/>
    <w:rsid w:val="00492F83"/>
    <w:rsid w:val="004953B6"/>
    <w:rsid w:val="0049752B"/>
    <w:rsid w:val="004A04E5"/>
    <w:rsid w:val="004A0B04"/>
    <w:rsid w:val="004A0FE6"/>
    <w:rsid w:val="004A131C"/>
    <w:rsid w:val="004A5357"/>
    <w:rsid w:val="004B2339"/>
    <w:rsid w:val="004B7658"/>
    <w:rsid w:val="004C49F6"/>
    <w:rsid w:val="004C5C23"/>
    <w:rsid w:val="004D022E"/>
    <w:rsid w:val="004D37C2"/>
    <w:rsid w:val="004D4044"/>
    <w:rsid w:val="004D5380"/>
    <w:rsid w:val="004F069B"/>
    <w:rsid w:val="004F0951"/>
    <w:rsid w:val="004F6ADC"/>
    <w:rsid w:val="00501F02"/>
    <w:rsid w:val="00503182"/>
    <w:rsid w:val="0050627D"/>
    <w:rsid w:val="00506328"/>
    <w:rsid w:val="00506E3B"/>
    <w:rsid w:val="00514E64"/>
    <w:rsid w:val="00515892"/>
    <w:rsid w:val="00516DE8"/>
    <w:rsid w:val="005175FC"/>
    <w:rsid w:val="005208FB"/>
    <w:rsid w:val="00521129"/>
    <w:rsid w:val="0052321A"/>
    <w:rsid w:val="0052540B"/>
    <w:rsid w:val="005314BB"/>
    <w:rsid w:val="00534FC6"/>
    <w:rsid w:val="005441F5"/>
    <w:rsid w:val="005453E6"/>
    <w:rsid w:val="00545656"/>
    <w:rsid w:val="00546EE7"/>
    <w:rsid w:val="00550D06"/>
    <w:rsid w:val="005539EE"/>
    <w:rsid w:val="00553A37"/>
    <w:rsid w:val="00561A59"/>
    <w:rsid w:val="00562B6B"/>
    <w:rsid w:val="005662AB"/>
    <w:rsid w:val="00566F15"/>
    <w:rsid w:val="00570A0C"/>
    <w:rsid w:val="00570BC8"/>
    <w:rsid w:val="00570E46"/>
    <w:rsid w:val="0057232C"/>
    <w:rsid w:val="00572684"/>
    <w:rsid w:val="00573CB7"/>
    <w:rsid w:val="005743C3"/>
    <w:rsid w:val="00575664"/>
    <w:rsid w:val="005808D0"/>
    <w:rsid w:val="00584295"/>
    <w:rsid w:val="005847D3"/>
    <w:rsid w:val="005903B3"/>
    <w:rsid w:val="00590C15"/>
    <w:rsid w:val="00591EBD"/>
    <w:rsid w:val="005A005B"/>
    <w:rsid w:val="005A223E"/>
    <w:rsid w:val="005A6772"/>
    <w:rsid w:val="005B3653"/>
    <w:rsid w:val="005B7BE9"/>
    <w:rsid w:val="005C0866"/>
    <w:rsid w:val="005C5724"/>
    <w:rsid w:val="005D3CC4"/>
    <w:rsid w:val="005D43C5"/>
    <w:rsid w:val="005D58CA"/>
    <w:rsid w:val="005D690B"/>
    <w:rsid w:val="005E0241"/>
    <w:rsid w:val="005E0351"/>
    <w:rsid w:val="005E16D9"/>
    <w:rsid w:val="005E25D4"/>
    <w:rsid w:val="005E2671"/>
    <w:rsid w:val="005E65C3"/>
    <w:rsid w:val="005E7806"/>
    <w:rsid w:val="005F21B2"/>
    <w:rsid w:val="005F3459"/>
    <w:rsid w:val="005F4540"/>
    <w:rsid w:val="005F53B6"/>
    <w:rsid w:val="006046B9"/>
    <w:rsid w:val="00622629"/>
    <w:rsid w:val="0062450A"/>
    <w:rsid w:val="00626379"/>
    <w:rsid w:val="006338DD"/>
    <w:rsid w:val="006360EB"/>
    <w:rsid w:val="00637A3C"/>
    <w:rsid w:val="00641FCD"/>
    <w:rsid w:val="00644923"/>
    <w:rsid w:val="0064754B"/>
    <w:rsid w:val="00655477"/>
    <w:rsid w:val="00657DAC"/>
    <w:rsid w:val="00657EFB"/>
    <w:rsid w:val="006679AF"/>
    <w:rsid w:val="0067090C"/>
    <w:rsid w:val="006733CB"/>
    <w:rsid w:val="00673F13"/>
    <w:rsid w:val="00676D39"/>
    <w:rsid w:val="006803F1"/>
    <w:rsid w:val="006808B3"/>
    <w:rsid w:val="00683AF0"/>
    <w:rsid w:val="0068543B"/>
    <w:rsid w:val="006918FC"/>
    <w:rsid w:val="006922E2"/>
    <w:rsid w:val="00692504"/>
    <w:rsid w:val="0069544A"/>
    <w:rsid w:val="00696267"/>
    <w:rsid w:val="00697F82"/>
    <w:rsid w:val="006A0394"/>
    <w:rsid w:val="006A06F8"/>
    <w:rsid w:val="006A0FC3"/>
    <w:rsid w:val="006A18E2"/>
    <w:rsid w:val="006A2CE2"/>
    <w:rsid w:val="006A56EE"/>
    <w:rsid w:val="006A5D59"/>
    <w:rsid w:val="006A7031"/>
    <w:rsid w:val="006B556A"/>
    <w:rsid w:val="006C1AC7"/>
    <w:rsid w:val="006C4DF5"/>
    <w:rsid w:val="006C5277"/>
    <w:rsid w:val="006C5BE3"/>
    <w:rsid w:val="006C5F29"/>
    <w:rsid w:val="006C656A"/>
    <w:rsid w:val="006D0EF9"/>
    <w:rsid w:val="006D105E"/>
    <w:rsid w:val="006D68E3"/>
    <w:rsid w:val="006D738C"/>
    <w:rsid w:val="006E3835"/>
    <w:rsid w:val="006F039C"/>
    <w:rsid w:val="006F0A17"/>
    <w:rsid w:val="006F1F2E"/>
    <w:rsid w:val="006F3481"/>
    <w:rsid w:val="006F568B"/>
    <w:rsid w:val="007000E0"/>
    <w:rsid w:val="007010D8"/>
    <w:rsid w:val="007027B4"/>
    <w:rsid w:val="007039F7"/>
    <w:rsid w:val="00707CDA"/>
    <w:rsid w:val="00711B7E"/>
    <w:rsid w:val="00712A61"/>
    <w:rsid w:val="00714A57"/>
    <w:rsid w:val="007218B0"/>
    <w:rsid w:val="007222E5"/>
    <w:rsid w:val="00722F3B"/>
    <w:rsid w:val="0072432D"/>
    <w:rsid w:val="007250C3"/>
    <w:rsid w:val="00730BBC"/>
    <w:rsid w:val="00731999"/>
    <w:rsid w:val="00735E12"/>
    <w:rsid w:val="00741684"/>
    <w:rsid w:val="00741B8A"/>
    <w:rsid w:val="00742DA8"/>
    <w:rsid w:val="0075118F"/>
    <w:rsid w:val="00753002"/>
    <w:rsid w:val="00753485"/>
    <w:rsid w:val="007559F9"/>
    <w:rsid w:val="00755A95"/>
    <w:rsid w:val="007562FA"/>
    <w:rsid w:val="007570EE"/>
    <w:rsid w:val="00772B13"/>
    <w:rsid w:val="00775B2C"/>
    <w:rsid w:val="007777A9"/>
    <w:rsid w:val="00780CB6"/>
    <w:rsid w:val="0078247F"/>
    <w:rsid w:val="00782ECF"/>
    <w:rsid w:val="00783DCF"/>
    <w:rsid w:val="007868D4"/>
    <w:rsid w:val="00790031"/>
    <w:rsid w:val="007963FE"/>
    <w:rsid w:val="00797AE8"/>
    <w:rsid w:val="007A3599"/>
    <w:rsid w:val="007A7834"/>
    <w:rsid w:val="007A7EFE"/>
    <w:rsid w:val="007B07ED"/>
    <w:rsid w:val="007B410D"/>
    <w:rsid w:val="007B638E"/>
    <w:rsid w:val="007B7117"/>
    <w:rsid w:val="007C03FB"/>
    <w:rsid w:val="007C0449"/>
    <w:rsid w:val="007C0961"/>
    <w:rsid w:val="007C20B0"/>
    <w:rsid w:val="007C4D27"/>
    <w:rsid w:val="007C6553"/>
    <w:rsid w:val="007C6FBF"/>
    <w:rsid w:val="007D124B"/>
    <w:rsid w:val="007D2651"/>
    <w:rsid w:val="007D6748"/>
    <w:rsid w:val="007E0F02"/>
    <w:rsid w:val="007E1BB6"/>
    <w:rsid w:val="007F4F6B"/>
    <w:rsid w:val="008023BC"/>
    <w:rsid w:val="0080423E"/>
    <w:rsid w:val="008048D1"/>
    <w:rsid w:val="0080571F"/>
    <w:rsid w:val="00805B12"/>
    <w:rsid w:val="00806EC5"/>
    <w:rsid w:val="00811497"/>
    <w:rsid w:val="00812A37"/>
    <w:rsid w:val="00814385"/>
    <w:rsid w:val="00815351"/>
    <w:rsid w:val="00825089"/>
    <w:rsid w:val="00830734"/>
    <w:rsid w:val="0083567B"/>
    <w:rsid w:val="00836609"/>
    <w:rsid w:val="00840A86"/>
    <w:rsid w:val="00846D22"/>
    <w:rsid w:val="0084711B"/>
    <w:rsid w:val="00851C2B"/>
    <w:rsid w:val="00853D33"/>
    <w:rsid w:val="00857DB3"/>
    <w:rsid w:val="008606E3"/>
    <w:rsid w:val="00861756"/>
    <w:rsid w:val="008621E9"/>
    <w:rsid w:val="00863306"/>
    <w:rsid w:val="00864D85"/>
    <w:rsid w:val="0087028F"/>
    <w:rsid w:val="00871A7D"/>
    <w:rsid w:val="0087219C"/>
    <w:rsid w:val="00873397"/>
    <w:rsid w:val="008746F3"/>
    <w:rsid w:val="008748AF"/>
    <w:rsid w:val="00875250"/>
    <w:rsid w:val="00875A3F"/>
    <w:rsid w:val="00876798"/>
    <w:rsid w:val="008768D8"/>
    <w:rsid w:val="0087733C"/>
    <w:rsid w:val="00887674"/>
    <w:rsid w:val="0089008D"/>
    <w:rsid w:val="00894783"/>
    <w:rsid w:val="00897AB7"/>
    <w:rsid w:val="008A0035"/>
    <w:rsid w:val="008A423C"/>
    <w:rsid w:val="008A427F"/>
    <w:rsid w:val="008B78CC"/>
    <w:rsid w:val="008D29D2"/>
    <w:rsid w:val="008D3D39"/>
    <w:rsid w:val="008D4B35"/>
    <w:rsid w:val="008D6239"/>
    <w:rsid w:val="008E005C"/>
    <w:rsid w:val="008E137A"/>
    <w:rsid w:val="008E1691"/>
    <w:rsid w:val="008E47DA"/>
    <w:rsid w:val="008E4C89"/>
    <w:rsid w:val="008E4F39"/>
    <w:rsid w:val="008F2DF7"/>
    <w:rsid w:val="008F2F7F"/>
    <w:rsid w:val="008F458C"/>
    <w:rsid w:val="008F4BCA"/>
    <w:rsid w:val="008F6C35"/>
    <w:rsid w:val="008F7923"/>
    <w:rsid w:val="008F7CFC"/>
    <w:rsid w:val="00901670"/>
    <w:rsid w:val="00902F5E"/>
    <w:rsid w:val="0090302A"/>
    <w:rsid w:val="00904B82"/>
    <w:rsid w:val="00904DA6"/>
    <w:rsid w:val="00904F42"/>
    <w:rsid w:val="009066DE"/>
    <w:rsid w:val="00913B27"/>
    <w:rsid w:val="00913C35"/>
    <w:rsid w:val="00915C06"/>
    <w:rsid w:val="009165A2"/>
    <w:rsid w:val="00922A38"/>
    <w:rsid w:val="00927246"/>
    <w:rsid w:val="00936957"/>
    <w:rsid w:val="00940AC4"/>
    <w:rsid w:val="00940BCE"/>
    <w:rsid w:val="00951744"/>
    <w:rsid w:val="0095365E"/>
    <w:rsid w:val="0095390C"/>
    <w:rsid w:val="00953954"/>
    <w:rsid w:val="00956C89"/>
    <w:rsid w:val="0096427E"/>
    <w:rsid w:val="00964ABD"/>
    <w:rsid w:val="00970D37"/>
    <w:rsid w:val="00971729"/>
    <w:rsid w:val="00971DF1"/>
    <w:rsid w:val="009754D9"/>
    <w:rsid w:val="0097626D"/>
    <w:rsid w:val="00976B62"/>
    <w:rsid w:val="0097729A"/>
    <w:rsid w:val="009827FE"/>
    <w:rsid w:val="00982B68"/>
    <w:rsid w:val="009847AE"/>
    <w:rsid w:val="009901E3"/>
    <w:rsid w:val="00990CB8"/>
    <w:rsid w:val="00995043"/>
    <w:rsid w:val="00996264"/>
    <w:rsid w:val="009970F1"/>
    <w:rsid w:val="009A01F9"/>
    <w:rsid w:val="009A61D3"/>
    <w:rsid w:val="009A7E54"/>
    <w:rsid w:val="009B2936"/>
    <w:rsid w:val="009B3562"/>
    <w:rsid w:val="009B47C2"/>
    <w:rsid w:val="009B782A"/>
    <w:rsid w:val="009C4C43"/>
    <w:rsid w:val="009C4EC9"/>
    <w:rsid w:val="009D260F"/>
    <w:rsid w:val="009D4FF5"/>
    <w:rsid w:val="009D5BC9"/>
    <w:rsid w:val="009D637C"/>
    <w:rsid w:val="009E0396"/>
    <w:rsid w:val="009E1B48"/>
    <w:rsid w:val="009E245F"/>
    <w:rsid w:val="009E4069"/>
    <w:rsid w:val="009E7B94"/>
    <w:rsid w:val="009F179E"/>
    <w:rsid w:val="009F1A00"/>
    <w:rsid w:val="009F2FB7"/>
    <w:rsid w:val="009F37A6"/>
    <w:rsid w:val="009F7295"/>
    <w:rsid w:val="009F7500"/>
    <w:rsid w:val="00A0157E"/>
    <w:rsid w:val="00A02B66"/>
    <w:rsid w:val="00A06046"/>
    <w:rsid w:val="00A125F3"/>
    <w:rsid w:val="00A14D99"/>
    <w:rsid w:val="00A14DFA"/>
    <w:rsid w:val="00A16C0F"/>
    <w:rsid w:val="00A16EC5"/>
    <w:rsid w:val="00A2446E"/>
    <w:rsid w:val="00A25152"/>
    <w:rsid w:val="00A27162"/>
    <w:rsid w:val="00A27CC9"/>
    <w:rsid w:val="00A30D6C"/>
    <w:rsid w:val="00A31613"/>
    <w:rsid w:val="00A32950"/>
    <w:rsid w:val="00A35DE6"/>
    <w:rsid w:val="00A41E4F"/>
    <w:rsid w:val="00A43CD7"/>
    <w:rsid w:val="00A44512"/>
    <w:rsid w:val="00A44740"/>
    <w:rsid w:val="00A465F5"/>
    <w:rsid w:val="00A470AB"/>
    <w:rsid w:val="00A51CA9"/>
    <w:rsid w:val="00A52635"/>
    <w:rsid w:val="00A52CED"/>
    <w:rsid w:val="00A532EB"/>
    <w:rsid w:val="00A54900"/>
    <w:rsid w:val="00A60411"/>
    <w:rsid w:val="00A6786D"/>
    <w:rsid w:val="00A7384E"/>
    <w:rsid w:val="00A74F9F"/>
    <w:rsid w:val="00A84B75"/>
    <w:rsid w:val="00A87239"/>
    <w:rsid w:val="00A87282"/>
    <w:rsid w:val="00A87CBA"/>
    <w:rsid w:val="00A90780"/>
    <w:rsid w:val="00A91D6A"/>
    <w:rsid w:val="00A91ED6"/>
    <w:rsid w:val="00A9246E"/>
    <w:rsid w:val="00A9384F"/>
    <w:rsid w:val="00A95A01"/>
    <w:rsid w:val="00AA0DDD"/>
    <w:rsid w:val="00AA12E8"/>
    <w:rsid w:val="00AA2495"/>
    <w:rsid w:val="00AA281F"/>
    <w:rsid w:val="00AA3EE2"/>
    <w:rsid w:val="00AA5D5B"/>
    <w:rsid w:val="00AA69E2"/>
    <w:rsid w:val="00AA79DA"/>
    <w:rsid w:val="00AB0829"/>
    <w:rsid w:val="00AB1689"/>
    <w:rsid w:val="00AB2465"/>
    <w:rsid w:val="00AB396F"/>
    <w:rsid w:val="00AB6225"/>
    <w:rsid w:val="00AB672A"/>
    <w:rsid w:val="00AB67BB"/>
    <w:rsid w:val="00AC0A01"/>
    <w:rsid w:val="00AC1396"/>
    <w:rsid w:val="00AC37DF"/>
    <w:rsid w:val="00AC7D6C"/>
    <w:rsid w:val="00AD332E"/>
    <w:rsid w:val="00AD37D0"/>
    <w:rsid w:val="00AE0411"/>
    <w:rsid w:val="00AE188A"/>
    <w:rsid w:val="00AE1E0F"/>
    <w:rsid w:val="00AE2825"/>
    <w:rsid w:val="00AE3101"/>
    <w:rsid w:val="00AE349A"/>
    <w:rsid w:val="00AE5C2A"/>
    <w:rsid w:val="00AE6425"/>
    <w:rsid w:val="00AF0C94"/>
    <w:rsid w:val="00AF7CF8"/>
    <w:rsid w:val="00B00EF4"/>
    <w:rsid w:val="00B01502"/>
    <w:rsid w:val="00B01AE1"/>
    <w:rsid w:val="00B03009"/>
    <w:rsid w:val="00B056C9"/>
    <w:rsid w:val="00B11855"/>
    <w:rsid w:val="00B139CE"/>
    <w:rsid w:val="00B14760"/>
    <w:rsid w:val="00B15735"/>
    <w:rsid w:val="00B240CC"/>
    <w:rsid w:val="00B24BA2"/>
    <w:rsid w:val="00B32CC5"/>
    <w:rsid w:val="00B36E92"/>
    <w:rsid w:val="00B40DE0"/>
    <w:rsid w:val="00B40EC4"/>
    <w:rsid w:val="00B44177"/>
    <w:rsid w:val="00B47B73"/>
    <w:rsid w:val="00B50B07"/>
    <w:rsid w:val="00B50F97"/>
    <w:rsid w:val="00B533C0"/>
    <w:rsid w:val="00B5411F"/>
    <w:rsid w:val="00B55FF9"/>
    <w:rsid w:val="00B573B7"/>
    <w:rsid w:val="00B604C5"/>
    <w:rsid w:val="00B6766D"/>
    <w:rsid w:val="00B67FA9"/>
    <w:rsid w:val="00B71363"/>
    <w:rsid w:val="00B71C51"/>
    <w:rsid w:val="00B72082"/>
    <w:rsid w:val="00B7517F"/>
    <w:rsid w:val="00B81D40"/>
    <w:rsid w:val="00B822F0"/>
    <w:rsid w:val="00B83554"/>
    <w:rsid w:val="00B838A9"/>
    <w:rsid w:val="00B905BF"/>
    <w:rsid w:val="00B91F12"/>
    <w:rsid w:val="00B93D72"/>
    <w:rsid w:val="00B945A4"/>
    <w:rsid w:val="00B95974"/>
    <w:rsid w:val="00BA42B4"/>
    <w:rsid w:val="00BA4913"/>
    <w:rsid w:val="00BA556C"/>
    <w:rsid w:val="00BA7004"/>
    <w:rsid w:val="00BB007E"/>
    <w:rsid w:val="00BB04CC"/>
    <w:rsid w:val="00BB19A5"/>
    <w:rsid w:val="00BB2124"/>
    <w:rsid w:val="00BB285B"/>
    <w:rsid w:val="00BB6FFA"/>
    <w:rsid w:val="00BC092E"/>
    <w:rsid w:val="00BC30D3"/>
    <w:rsid w:val="00BC7EA6"/>
    <w:rsid w:val="00BD3B4A"/>
    <w:rsid w:val="00BE03CF"/>
    <w:rsid w:val="00BE0BB1"/>
    <w:rsid w:val="00BE43DC"/>
    <w:rsid w:val="00BF0786"/>
    <w:rsid w:val="00BF2A51"/>
    <w:rsid w:val="00BF7B79"/>
    <w:rsid w:val="00C00003"/>
    <w:rsid w:val="00C020BD"/>
    <w:rsid w:val="00C02416"/>
    <w:rsid w:val="00C06618"/>
    <w:rsid w:val="00C068F6"/>
    <w:rsid w:val="00C11582"/>
    <w:rsid w:val="00C11AE2"/>
    <w:rsid w:val="00C161F3"/>
    <w:rsid w:val="00C17294"/>
    <w:rsid w:val="00C178F2"/>
    <w:rsid w:val="00C2268C"/>
    <w:rsid w:val="00C252E5"/>
    <w:rsid w:val="00C25544"/>
    <w:rsid w:val="00C25A57"/>
    <w:rsid w:val="00C25C93"/>
    <w:rsid w:val="00C26805"/>
    <w:rsid w:val="00C27260"/>
    <w:rsid w:val="00C27541"/>
    <w:rsid w:val="00C3463C"/>
    <w:rsid w:val="00C35554"/>
    <w:rsid w:val="00C358EA"/>
    <w:rsid w:val="00C36D68"/>
    <w:rsid w:val="00C376CF"/>
    <w:rsid w:val="00C41597"/>
    <w:rsid w:val="00C44B44"/>
    <w:rsid w:val="00C46C72"/>
    <w:rsid w:val="00C47856"/>
    <w:rsid w:val="00C50026"/>
    <w:rsid w:val="00C5255C"/>
    <w:rsid w:val="00C52F16"/>
    <w:rsid w:val="00C52FA6"/>
    <w:rsid w:val="00C56646"/>
    <w:rsid w:val="00C56CEC"/>
    <w:rsid w:val="00C621DB"/>
    <w:rsid w:val="00C670A7"/>
    <w:rsid w:val="00C67D8D"/>
    <w:rsid w:val="00C70926"/>
    <w:rsid w:val="00C842EC"/>
    <w:rsid w:val="00C849F7"/>
    <w:rsid w:val="00C87FA9"/>
    <w:rsid w:val="00C905A7"/>
    <w:rsid w:val="00C908DA"/>
    <w:rsid w:val="00C90F9F"/>
    <w:rsid w:val="00C9168B"/>
    <w:rsid w:val="00C94FA0"/>
    <w:rsid w:val="00C94FB7"/>
    <w:rsid w:val="00C954B4"/>
    <w:rsid w:val="00C95EEA"/>
    <w:rsid w:val="00CA271A"/>
    <w:rsid w:val="00CA3EE9"/>
    <w:rsid w:val="00CA4C81"/>
    <w:rsid w:val="00CB0F58"/>
    <w:rsid w:val="00CB16E7"/>
    <w:rsid w:val="00CB1B86"/>
    <w:rsid w:val="00CB4F78"/>
    <w:rsid w:val="00CB63C5"/>
    <w:rsid w:val="00CB6D26"/>
    <w:rsid w:val="00CC0FCA"/>
    <w:rsid w:val="00CC30DD"/>
    <w:rsid w:val="00CC3C81"/>
    <w:rsid w:val="00CC71B3"/>
    <w:rsid w:val="00CD307D"/>
    <w:rsid w:val="00CD3E83"/>
    <w:rsid w:val="00CD5E0F"/>
    <w:rsid w:val="00CD6077"/>
    <w:rsid w:val="00CE1B7F"/>
    <w:rsid w:val="00CE1C24"/>
    <w:rsid w:val="00CE2B59"/>
    <w:rsid w:val="00CE56BD"/>
    <w:rsid w:val="00CE78BF"/>
    <w:rsid w:val="00CF01D4"/>
    <w:rsid w:val="00CF482D"/>
    <w:rsid w:val="00D006F0"/>
    <w:rsid w:val="00D07C3F"/>
    <w:rsid w:val="00D17657"/>
    <w:rsid w:val="00D258A1"/>
    <w:rsid w:val="00D25C31"/>
    <w:rsid w:val="00D27E29"/>
    <w:rsid w:val="00D37AF5"/>
    <w:rsid w:val="00D401F2"/>
    <w:rsid w:val="00D413B0"/>
    <w:rsid w:val="00D46903"/>
    <w:rsid w:val="00D51845"/>
    <w:rsid w:val="00D5512A"/>
    <w:rsid w:val="00D600C0"/>
    <w:rsid w:val="00D6031E"/>
    <w:rsid w:val="00D62466"/>
    <w:rsid w:val="00D63B81"/>
    <w:rsid w:val="00D6484E"/>
    <w:rsid w:val="00D65988"/>
    <w:rsid w:val="00D65FE6"/>
    <w:rsid w:val="00D70019"/>
    <w:rsid w:val="00D7120E"/>
    <w:rsid w:val="00D72EFE"/>
    <w:rsid w:val="00D77734"/>
    <w:rsid w:val="00D81230"/>
    <w:rsid w:val="00D81847"/>
    <w:rsid w:val="00D83F57"/>
    <w:rsid w:val="00D85D40"/>
    <w:rsid w:val="00D86680"/>
    <w:rsid w:val="00D92807"/>
    <w:rsid w:val="00D928E7"/>
    <w:rsid w:val="00D93407"/>
    <w:rsid w:val="00D97D86"/>
    <w:rsid w:val="00DA0A21"/>
    <w:rsid w:val="00DA1161"/>
    <w:rsid w:val="00DA403B"/>
    <w:rsid w:val="00DA44F4"/>
    <w:rsid w:val="00DA5E72"/>
    <w:rsid w:val="00DA69B0"/>
    <w:rsid w:val="00DA7B01"/>
    <w:rsid w:val="00DB11C5"/>
    <w:rsid w:val="00DC108C"/>
    <w:rsid w:val="00DC3040"/>
    <w:rsid w:val="00DC67B9"/>
    <w:rsid w:val="00DD0ED3"/>
    <w:rsid w:val="00DD1516"/>
    <w:rsid w:val="00DD1A3E"/>
    <w:rsid w:val="00DD6859"/>
    <w:rsid w:val="00DD6E0F"/>
    <w:rsid w:val="00DE3B0E"/>
    <w:rsid w:val="00DE54B5"/>
    <w:rsid w:val="00DE66BD"/>
    <w:rsid w:val="00DF3126"/>
    <w:rsid w:val="00DF36C6"/>
    <w:rsid w:val="00DF4AF0"/>
    <w:rsid w:val="00E01210"/>
    <w:rsid w:val="00E053B9"/>
    <w:rsid w:val="00E11A5A"/>
    <w:rsid w:val="00E11F06"/>
    <w:rsid w:val="00E130CC"/>
    <w:rsid w:val="00E17CD6"/>
    <w:rsid w:val="00E20C36"/>
    <w:rsid w:val="00E26685"/>
    <w:rsid w:val="00E2685C"/>
    <w:rsid w:val="00E2696F"/>
    <w:rsid w:val="00E272BD"/>
    <w:rsid w:val="00E3565C"/>
    <w:rsid w:val="00E40DA1"/>
    <w:rsid w:val="00E40F70"/>
    <w:rsid w:val="00E4175A"/>
    <w:rsid w:val="00E4181E"/>
    <w:rsid w:val="00E4416E"/>
    <w:rsid w:val="00E51D2A"/>
    <w:rsid w:val="00E54F52"/>
    <w:rsid w:val="00E55565"/>
    <w:rsid w:val="00E55C56"/>
    <w:rsid w:val="00E6394A"/>
    <w:rsid w:val="00E64047"/>
    <w:rsid w:val="00E71469"/>
    <w:rsid w:val="00E71DD0"/>
    <w:rsid w:val="00E72092"/>
    <w:rsid w:val="00E76CB3"/>
    <w:rsid w:val="00E77401"/>
    <w:rsid w:val="00E77973"/>
    <w:rsid w:val="00E80CF4"/>
    <w:rsid w:val="00E812ED"/>
    <w:rsid w:val="00E81656"/>
    <w:rsid w:val="00E81F17"/>
    <w:rsid w:val="00E82754"/>
    <w:rsid w:val="00E85F27"/>
    <w:rsid w:val="00E86F4F"/>
    <w:rsid w:val="00E873B8"/>
    <w:rsid w:val="00E93100"/>
    <w:rsid w:val="00EA24D0"/>
    <w:rsid w:val="00EA7CE0"/>
    <w:rsid w:val="00EA7D41"/>
    <w:rsid w:val="00EB1651"/>
    <w:rsid w:val="00EB65DB"/>
    <w:rsid w:val="00EC2B44"/>
    <w:rsid w:val="00EC305C"/>
    <w:rsid w:val="00EC3B26"/>
    <w:rsid w:val="00EC4BD5"/>
    <w:rsid w:val="00ED123A"/>
    <w:rsid w:val="00ED3226"/>
    <w:rsid w:val="00ED6D46"/>
    <w:rsid w:val="00EE0AE7"/>
    <w:rsid w:val="00EE0BBF"/>
    <w:rsid w:val="00EE30FE"/>
    <w:rsid w:val="00EF0FB2"/>
    <w:rsid w:val="00EF1065"/>
    <w:rsid w:val="00EF3D7A"/>
    <w:rsid w:val="00EF6C52"/>
    <w:rsid w:val="00F0132B"/>
    <w:rsid w:val="00F01647"/>
    <w:rsid w:val="00F0305C"/>
    <w:rsid w:val="00F078E7"/>
    <w:rsid w:val="00F07D25"/>
    <w:rsid w:val="00F12090"/>
    <w:rsid w:val="00F13664"/>
    <w:rsid w:val="00F21894"/>
    <w:rsid w:val="00F22A17"/>
    <w:rsid w:val="00F24AF6"/>
    <w:rsid w:val="00F27FFE"/>
    <w:rsid w:val="00F320FF"/>
    <w:rsid w:val="00F33FA8"/>
    <w:rsid w:val="00F41D31"/>
    <w:rsid w:val="00F42C03"/>
    <w:rsid w:val="00F445AA"/>
    <w:rsid w:val="00F463FD"/>
    <w:rsid w:val="00F466B1"/>
    <w:rsid w:val="00F50771"/>
    <w:rsid w:val="00F553E9"/>
    <w:rsid w:val="00F569BE"/>
    <w:rsid w:val="00F62EA8"/>
    <w:rsid w:val="00F63E87"/>
    <w:rsid w:val="00F72708"/>
    <w:rsid w:val="00F729E0"/>
    <w:rsid w:val="00F84C9A"/>
    <w:rsid w:val="00F851F5"/>
    <w:rsid w:val="00F85CED"/>
    <w:rsid w:val="00F90AF0"/>
    <w:rsid w:val="00F9466B"/>
    <w:rsid w:val="00FA0752"/>
    <w:rsid w:val="00FA24C4"/>
    <w:rsid w:val="00FA2FC5"/>
    <w:rsid w:val="00FA3E53"/>
    <w:rsid w:val="00FA5DC3"/>
    <w:rsid w:val="00FA6C33"/>
    <w:rsid w:val="00FA71BE"/>
    <w:rsid w:val="00FB269E"/>
    <w:rsid w:val="00FB3577"/>
    <w:rsid w:val="00FB7C12"/>
    <w:rsid w:val="00FC2CC2"/>
    <w:rsid w:val="00FC481F"/>
    <w:rsid w:val="00FC4C49"/>
    <w:rsid w:val="00FC4DE6"/>
    <w:rsid w:val="00FD089C"/>
    <w:rsid w:val="00FD24E2"/>
    <w:rsid w:val="00FD2A6A"/>
    <w:rsid w:val="00FD5C2C"/>
    <w:rsid w:val="00FD7264"/>
    <w:rsid w:val="00FE1096"/>
    <w:rsid w:val="00FE2247"/>
    <w:rsid w:val="00FE2CED"/>
    <w:rsid w:val="00FE34C6"/>
    <w:rsid w:val="00FE3D0B"/>
    <w:rsid w:val="00FE4B77"/>
    <w:rsid w:val="00FE6C7E"/>
    <w:rsid w:val="00FE7286"/>
    <w:rsid w:val="00FF1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17761">
      <o:colormenu v:ext="edit" fillcolor="none [1303]"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iPriority="67"/>
    <w:lsdException w:name="No Spacing"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27FF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E7"/>
    <w:pPr>
      <w:ind w:left="720"/>
    </w:pPr>
  </w:style>
  <w:style w:type="table" w:styleId="TableGrid">
    <w:name w:val="Table Grid"/>
    <w:basedOn w:val="TableNormal"/>
    <w:uiPriority w:val="39"/>
    <w:rsid w:val="000C46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81895"/>
    <w:pPr>
      <w:tabs>
        <w:tab w:val="center" w:pos="4513"/>
        <w:tab w:val="right" w:pos="9026"/>
      </w:tabs>
    </w:pPr>
  </w:style>
  <w:style w:type="character" w:customStyle="1" w:styleId="HeaderChar">
    <w:name w:val="Header Char"/>
    <w:link w:val="Header"/>
    <w:uiPriority w:val="99"/>
    <w:rsid w:val="00181895"/>
    <w:rPr>
      <w:rFonts w:cs="Times New Roman"/>
    </w:rPr>
  </w:style>
  <w:style w:type="paragraph" w:styleId="Footer">
    <w:name w:val="footer"/>
    <w:basedOn w:val="Normal"/>
    <w:link w:val="FooterChar"/>
    <w:uiPriority w:val="99"/>
    <w:semiHidden/>
    <w:rsid w:val="00181895"/>
    <w:pPr>
      <w:tabs>
        <w:tab w:val="center" w:pos="4513"/>
        <w:tab w:val="right" w:pos="9026"/>
      </w:tabs>
    </w:pPr>
  </w:style>
  <w:style w:type="character" w:customStyle="1" w:styleId="FooterChar">
    <w:name w:val="Footer Char"/>
    <w:link w:val="Footer"/>
    <w:uiPriority w:val="99"/>
    <w:rsid w:val="00181895"/>
    <w:rPr>
      <w:rFonts w:cs="Times New Roman"/>
    </w:rPr>
  </w:style>
  <w:style w:type="character" w:styleId="Hyperlink">
    <w:name w:val="Hyperlink"/>
    <w:uiPriority w:val="99"/>
    <w:rsid w:val="004F069B"/>
    <w:rPr>
      <w:rFonts w:cs="Times New Roman"/>
      <w:color w:val="0000FF"/>
      <w:u w:val="single"/>
    </w:rPr>
  </w:style>
  <w:style w:type="paragraph" w:styleId="BalloonText">
    <w:name w:val="Balloon Text"/>
    <w:basedOn w:val="Normal"/>
    <w:link w:val="BalloonTextChar"/>
    <w:uiPriority w:val="99"/>
    <w:semiHidden/>
    <w:rsid w:val="00DC3040"/>
    <w:rPr>
      <w:rFonts w:ascii="Tahoma" w:hAnsi="Tahoma" w:cs="Tahoma"/>
      <w:sz w:val="16"/>
      <w:szCs w:val="16"/>
    </w:rPr>
  </w:style>
  <w:style w:type="character" w:customStyle="1" w:styleId="BalloonTextChar">
    <w:name w:val="Balloon Text Char"/>
    <w:link w:val="BalloonText"/>
    <w:uiPriority w:val="99"/>
    <w:semiHidden/>
    <w:rsid w:val="00DC3040"/>
    <w:rPr>
      <w:rFonts w:ascii="Tahoma" w:hAnsi="Tahoma" w:cs="Tahoma"/>
      <w:sz w:val="16"/>
      <w:lang w:eastAsia="en-US"/>
    </w:rPr>
  </w:style>
  <w:style w:type="character" w:styleId="FollowedHyperlink">
    <w:name w:val="FollowedHyperlink"/>
    <w:uiPriority w:val="99"/>
    <w:semiHidden/>
    <w:rsid w:val="0049752B"/>
    <w:rPr>
      <w:rFonts w:cs="Times New Roman"/>
      <w:color w:val="800080"/>
      <w:u w:val="single"/>
    </w:rPr>
  </w:style>
  <w:style w:type="paragraph" w:styleId="NormalWeb">
    <w:name w:val="Normal (Web)"/>
    <w:basedOn w:val="Normal"/>
    <w:uiPriority w:val="99"/>
    <w:rsid w:val="00E80CF4"/>
    <w:pPr>
      <w:spacing w:after="180"/>
    </w:pPr>
    <w:rPr>
      <w:rFonts w:ascii="Times New Roman" w:eastAsia="Times New Roman" w:hAnsi="Times New Roman"/>
      <w:color w:val="494949"/>
      <w:sz w:val="25"/>
      <w:szCs w:val="25"/>
      <w:lang w:eastAsia="en-GB"/>
    </w:rPr>
  </w:style>
  <w:style w:type="paragraph" w:styleId="NoSpacing">
    <w:name w:val="No Spacing"/>
    <w:uiPriority w:val="99"/>
    <w:qFormat/>
    <w:rsid w:val="00D928E7"/>
    <w:rPr>
      <w:sz w:val="22"/>
      <w:szCs w:val="22"/>
    </w:rPr>
  </w:style>
  <w:style w:type="paragraph" w:customStyle="1" w:styleId="Default">
    <w:name w:val="Default"/>
    <w:rsid w:val="00204698"/>
    <w:pPr>
      <w:autoSpaceDE w:val="0"/>
      <w:autoSpaceDN w:val="0"/>
      <w:adjustRightInd w:val="0"/>
    </w:pPr>
    <w:rPr>
      <w:rFonts w:cs="Calibri"/>
      <w:color w:val="000000"/>
      <w:sz w:val="24"/>
      <w:szCs w:val="24"/>
    </w:rPr>
  </w:style>
  <w:style w:type="paragraph" w:styleId="PlainText">
    <w:name w:val="Plain Text"/>
    <w:basedOn w:val="Normal"/>
    <w:link w:val="PlainTextChar"/>
    <w:uiPriority w:val="99"/>
    <w:semiHidden/>
    <w:unhideWhenUsed/>
    <w:rsid w:val="00F62EA8"/>
    <w:rPr>
      <w:rFonts w:ascii="Arial" w:eastAsia="Cambria" w:hAnsi="Arial" w:cs="Arial"/>
      <w:sz w:val="24"/>
      <w:szCs w:val="24"/>
    </w:rPr>
  </w:style>
  <w:style w:type="character" w:customStyle="1" w:styleId="PlainTextChar">
    <w:name w:val="Plain Text Char"/>
    <w:link w:val="PlainText"/>
    <w:uiPriority w:val="99"/>
    <w:semiHidden/>
    <w:rsid w:val="00F62EA8"/>
    <w:rPr>
      <w:rFonts w:ascii="Arial" w:eastAsia="Cambria" w:hAnsi="Arial" w:cs="Arial"/>
      <w:sz w:val="24"/>
      <w:szCs w:val="24"/>
    </w:rPr>
  </w:style>
  <w:style w:type="paragraph" w:customStyle="1" w:styleId="TableContents">
    <w:name w:val="Table Contents"/>
    <w:basedOn w:val="Normal"/>
    <w:rsid w:val="00996264"/>
    <w:pPr>
      <w:widowControl w:val="0"/>
      <w:suppressLineNumbers/>
      <w:suppressAutoHyphens/>
    </w:pPr>
    <w:rPr>
      <w:rFonts w:ascii="Times New Roman" w:eastAsia="Arial Unicode MS" w:hAnsi="Times New Roman"/>
      <w:kern w:val="2"/>
      <w:sz w:val="24"/>
      <w:szCs w:val="24"/>
      <w:lang w:eastAsia="ar-SA"/>
    </w:rPr>
  </w:style>
  <w:style w:type="paragraph" w:customStyle="1" w:styleId="Pa4">
    <w:name w:val="Pa4"/>
    <w:next w:val="Normal"/>
    <w:rsid w:val="0078247F"/>
    <w:pPr>
      <w:pBdr>
        <w:top w:val="nil"/>
        <w:left w:val="nil"/>
        <w:bottom w:val="nil"/>
        <w:right w:val="nil"/>
        <w:between w:val="nil"/>
        <w:bar w:val="nil"/>
      </w:pBdr>
      <w:spacing w:line="241" w:lineRule="atLeast"/>
    </w:pPr>
    <w:rPr>
      <w:rFonts w:ascii="Franklin Gothic Medium" w:eastAsia="Franklin Gothic Medium" w:hAnsi="Franklin Gothic Medium" w:cs="Franklin Gothic Medium"/>
      <w:b/>
      <w:bCs/>
      <w:color w:val="000000"/>
      <w:sz w:val="24"/>
      <w:szCs w:val="24"/>
      <w:u w:color="000000"/>
      <w:bdr w:val="nil"/>
      <w:lang w:val="en-US" w:eastAsia="en-GB"/>
    </w:rPr>
  </w:style>
  <w:style w:type="paragraph" w:customStyle="1" w:styleId="Body">
    <w:name w:val="Body"/>
    <w:rsid w:val="0078247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GB"/>
    </w:rPr>
  </w:style>
  <w:style w:type="character" w:customStyle="1" w:styleId="legds2">
    <w:name w:val="legds2"/>
    <w:basedOn w:val="DefaultParagraphFont"/>
    <w:rsid w:val="0078247F"/>
    <w:rPr>
      <w:vanish w:val="0"/>
      <w:webHidden w:val="0"/>
      <w:specVanish w:val="0"/>
    </w:rPr>
  </w:style>
  <w:style w:type="paragraph" w:customStyle="1" w:styleId="legclearfix2">
    <w:name w:val="legclearfix2"/>
    <w:basedOn w:val="Normal"/>
    <w:rsid w:val="0078247F"/>
    <w:pPr>
      <w:shd w:val="clear" w:color="auto" w:fill="FFFFFF"/>
      <w:spacing w:after="120" w:line="360" w:lineRule="atLeast"/>
    </w:pPr>
    <w:rPr>
      <w:rFonts w:ascii="Times New Roman" w:eastAsia="Times New Roman" w:hAnsi="Times New Roman"/>
      <w:color w:val="000000"/>
      <w:sz w:val="19"/>
      <w:szCs w:val="19"/>
      <w:lang w:eastAsia="en-GB"/>
    </w:rPr>
  </w:style>
  <w:style w:type="table" w:customStyle="1" w:styleId="GridTable5DarkAccent1">
    <w:name w:val="Grid Table 5 Dark Accent 1"/>
    <w:basedOn w:val="TableNormal"/>
    <w:uiPriority w:val="50"/>
    <w:rsid w:val="00641FCD"/>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iPriority="67"/>
    <w:lsdException w:name="No Spacing"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27FF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E7"/>
    <w:pPr>
      <w:ind w:left="720"/>
    </w:pPr>
  </w:style>
  <w:style w:type="table" w:styleId="TableGrid">
    <w:name w:val="Table Grid"/>
    <w:basedOn w:val="TableNormal"/>
    <w:uiPriority w:val="39"/>
    <w:rsid w:val="000C46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81895"/>
    <w:pPr>
      <w:tabs>
        <w:tab w:val="center" w:pos="4513"/>
        <w:tab w:val="right" w:pos="9026"/>
      </w:tabs>
    </w:pPr>
  </w:style>
  <w:style w:type="character" w:customStyle="1" w:styleId="HeaderChar">
    <w:name w:val="Header Char"/>
    <w:link w:val="Header"/>
    <w:uiPriority w:val="99"/>
    <w:rsid w:val="00181895"/>
    <w:rPr>
      <w:rFonts w:cs="Times New Roman"/>
    </w:rPr>
  </w:style>
  <w:style w:type="paragraph" w:styleId="Footer">
    <w:name w:val="footer"/>
    <w:basedOn w:val="Normal"/>
    <w:link w:val="FooterChar"/>
    <w:uiPriority w:val="99"/>
    <w:semiHidden/>
    <w:rsid w:val="00181895"/>
    <w:pPr>
      <w:tabs>
        <w:tab w:val="center" w:pos="4513"/>
        <w:tab w:val="right" w:pos="9026"/>
      </w:tabs>
    </w:pPr>
  </w:style>
  <w:style w:type="character" w:customStyle="1" w:styleId="FooterChar">
    <w:name w:val="Footer Char"/>
    <w:link w:val="Footer"/>
    <w:uiPriority w:val="99"/>
    <w:rsid w:val="00181895"/>
    <w:rPr>
      <w:rFonts w:cs="Times New Roman"/>
    </w:rPr>
  </w:style>
  <w:style w:type="character" w:styleId="Hyperlink">
    <w:name w:val="Hyperlink"/>
    <w:uiPriority w:val="99"/>
    <w:rsid w:val="004F069B"/>
    <w:rPr>
      <w:rFonts w:cs="Times New Roman"/>
      <w:color w:val="0000FF"/>
      <w:u w:val="single"/>
    </w:rPr>
  </w:style>
  <w:style w:type="paragraph" w:styleId="BalloonText">
    <w:name w:val="Balloon Text"/>
    <w:basedOn w:val="Normal"/>
    <w:link w:val="BalloonTextChar"/>
    <w:uiPriority w:val="99"/>
    <w:semiHidden/>
    <w:rsid w:val="00DC3040"/>
    <w:rPr>
      <w:rFonts w:ascii="Tahoma" w:hAnsi="Tahoma" w:cs="Tahoma"/>
      <w:sz w:val="16"/>
      <w:szCs w:val="16"/>
    </w:rPr>
  </w:style>
  <w:style w:type="character" w:customStyle="1" w:styleId="BalloonTextChar">
    <w:name w:val="Balloon Text Char"/>
    <w:link w:val="BalloonText"/>
    <w:uiPriority w:val="99"/>
    <w:semiHidden/>
    <w:rsid w:val="00DC3040"/>
    <w:rPr>
      <w:rFonts w:ascii="Tahoma" w:hAnsi="Tahoma" w:cs="Tahoma"/>
      <w:sz w:val="16"/>
      <w:lang w:eastAsia="en-US"/>
    </w:rPr>
  </w:style>
  <w:style w:type="character" w:styleId="FollowedHyperlink">
    <w:name w:val="FollowedHyperlink"/>
    <w:uiPriority w:val="99"/>
    <w:semiHidden/>
    <w:rsid w:val="0049752B"/>
    <w:rPr>
      <w:rFonts w:cs="Times New Roman"/>
      <w:color w:val="800080"/>
      <w:u w:val="single"/>
    </w:rPr>
  </w:style>
  <w:style w:type="paragraph" w:styleId="NormalWeb">
    <w:name w:val="Normal (Web)"/>
    <w:basedOn w:val="Normal"/>
    <w:uiPriority w:val="99"/>
    <w:rsid w:val="00E80CF4"/>
    <w:pPr>
      <w:spacing w:after="180"/>
    </w:pPr>
    <w:rPr>
      <w:rFonts w:ascii="Times New Roman" w:eastAsia="Times New Roman" w:hAnsi="Times New Roman"/>
      <w:color w:val="494949"/>
      <w:sz w:val="25"/>
      <w:szCs w:val="25"/>
      <w:lang w:eastAsia="en-GB"/>
    </w:rPr>
  </w:style>
  <w:style w:type="paragraph" w:styleId="NoSpacing">
    <w:name w:val="No Spacing"/>
    <w:uiPriority w:val="99"/>
    <w:qFormat/>
    <w:rsid w:val="00D928E7"/>
    <w:rPr>
      <w:sz w:val="22"/>
      <w:szCs w:val="22"/>
    </w:rPr>
  </w:style>
  <w:style w:type="paragraph" w:customStyle="1" w:styleId="Default">
    <w:name w:val="Default"/>
    <w:rsid w:val="00204698"/>
    <w:pPr>
      <w:autoSpaceDE w:val="0"/>
      <w:autoSpaceDN w:val="0"/>
      <w:adjustRightInd w:val="0"/>
    </w:pPr>
    <w:rPr>
      <w:rFonts w:cs="Calibri"/>
      <w:color w:val="000000"/>
      <w:sz w:val="24"/>
      <w:szCs w:val="24"/>
    </w:rPr>
  </w:style>
  <w:style w:type="paragraph" w:styleId="PlainText">
    <w:name w:val="Plain Text"/>
    <w:basedOn w:val="Normal"/>
    <w:link w:val="PlainTextChar"/>
    <w:uiPriority w:val="99"/>
    <w:semiHidden/>
    <w:unhideWhenUsed/>
    <w:rsid w:val="00F62EA8"/>
    <w:rPr>
      <w:rFonts w:ascii="Arial" w:eastAsia="Cambria" w:hAnsi="Arial" w:cs="Arial"/>
      <w:sz w:val="24"/>
      <w:szCs w:val="24"/>
    </w:rPr>
  </w:style>
  <w:style w:type="character" w:customStyle="1" w:styleId="PlainTextChar">
    <w:name w:val="Plain Text Char"/>
    <w:link w:val="PlainText"/>
    <w:uiPriority w:val="99"/>
    <w:semiHidden/>
    <w:rsid w:val="00F62EA8"/>
    <w:rPr>
      <w:rFonts w:ascii="Arial" w:eastAsia="Cambria" w:hAnsi="Arial" w:cs="Arial"/>
      <w:sz w:val="24"/>
      <w:szCs w:val="24"/>
    </w:rPr>
  </w:style>
  <w:style w:type="paragraph" w:customStyle="1" w:styleId="TableContents">
    <w:name w:val="Table Contents"/>
    <w:basedOn w:val="Normal"/>
    <w:rsid w:val="00996264"/>
    <w:pPr>
      <w:widowControl w:val="0"/>
      <w:suppressLineNumbers/>
      <w:suppressAutoHyphens/>
    </w:pPr>
    <w:rPr>
      <w:rFonts w:ascii="Times New Roman" w:eastAsia="Arial Unicode MS" w:hAnsi="Times New Roman"/>
      <w:kern w:val="2"/>
      <w:sz w:val="24"/>
      <w:szCs w:val="24"/>
      <w:lang w:eastAsia="ar-SA"/>
    </w:rPr>
  </w:style>
  <w:style w:type="paragraph" w:customStyle="1" w:styleId="Pa4">
    <w:name w:val="Pa4"/>
    <w:next w:val="Normal"/>
    <w:rsid w:val="0078247F"/>
    <w:pPr>
      <w:pBdr>
        <w:top w:val="nil"/>
        <w:left w:val="nil"/>
        <w:bottom w:val="nil"/>
        <w:right w:val="nil"/>
        <w:between w:val="nil"/>
        <w:bar w:val="nil"/>
      </w:pBdr>
      <w:spacing w:line="241" w:lineRule="atLeast"/>
    </w:pPr>
    <w:rPr>
      <w:rFonts w:ascii="Franklin Gothic Medium" w:eastAsia="Franklin Gothic Medium" w:hAnsi="Franklin Gothic Medium" w:cs="Franklin Gothic Medium"/>
      <w:b/>
      <w:bCs/>
      <w:color w:val="000000"/>
      <w:sz w:val="24"/>
      <w:szCs w:val="24"/>
      <w:u w:color="000000"/>
      <w:bdr w:val="nil"/>
      <w:lang w:val="en-US" w:eastAsia="en-GB"/>
    </w:rPr>
  </w:style>
  <w:style w:type="paragraph" w:customStyle="1" w:styleId="Body">
    <w:name w:val="Body"/>
    <w:rsid w:val="0078247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GB"/>
    </w:rPr>
  </w:style>
  <w:style w:type="character" w:customStyle="1" w:styleId="legds2">
    <w:name w:val="legds2"/>
    <w:basedOn w:val="DefaultParagraphFont"/>
    <w:rsid w:val="0078247F"/>
    <w:rPr>
      <w:vanish w:val="0"/>
      <w:webHidden w:val="0"/>
      <w:specVanish w:val="0"/>
    </w:rPr>
  </w:style>
  <w:style w:type="paragraph" w:customStyle="1" w:styleId="legclearfix2">
    <w:name w:val="legclearfix2"/>
    <w:basedOn w:val="Normal"/>
    <w:rsid w:val="0078247F"/>
    <w:pPr>
      <w:shd w:val="clear" w:color="auto" w:fill="FFFFFF"/>
      <w:spacing w:after="120" w:line="360" w:lineRule="atLeast"/>
    </w:pPr>
    <w:rPr>
      <w:rFonts w:ascii="Times New Roman" w:eastAsia="Times New Roman" w:hAnsi="Times New Roman"/>
      <w:color w:val="000000"/>
      <w:sz w:val="19"/>
      <w:szCs w:val="19"/>
      <w:lang w:eastAsia="en-GB"/>
    </w:rPr>
  </w:style>
  <w:style w:type="table" w:customStyle="1" w:styleId="GridTable5DarkAccent1">
    <w:name w:val="Grid Table 5 Dark Accent 1"/>
    <w:basedOn w:val="TableNormal"/>
    <w:uiPriority w:val="50"/>
    <w:rsid w:val="00641FCD"/>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458">
      <w:bodyDiv w:val="1"/>
      <w:marLeft w:val="0"/>
      <w:marRight w:val="0"/>
      <w:marTop w:val="0"/>
      <w:marBottom w:val="0"/>
      <w:divBdr>
        <w:top w:val="none" w:sz="0" w:space="0" w:color="auto"/>
        <w:left w:val="none" w:sz="0" w:space="0" w:color="auto"/>
        <w:bottom w:val="none" w:sz="0" w:space="0" w:color="auto"/>
        <w:right w:val="none" w:sz="0" w:space="0" w:color="auto"/>
      </w:divBdr>
    </w:div>
    <w:div w:id="29188352">
      <w:bodyDiv w:val="1"/>
      <w:marLeft w:val="0"/>
      <w:marRight w:val="0"/>
      <w:marTop w:val="0"/>
      <w:marBottom w:val="0"/>
      <w:divBdr>
        <w:top w:val="none" w:sz="0" w:space="0" w:color="auto"/>
        <w:left w:val="none" w:sz="0" w:space="0" w:color="auto"/>
        <w:bottom w:val="none" w:sz="0" w:space="0" w:color="auto"/>
        <w:right w:val="none" w:sz="0" w:space="0" w:color="auto"/>
      </w:divBdr>
    </w:div>
    <w:div w:id="43801575">
      <w:bodyDiv w:val="1"/>
      <w:marLeft w:val="0"/>
      <w:marRight w:val="0"/>
      <w:marTop w:val="0"/>
      <w:marBottom w:val="0"/>
      <w:divBdr>
        <w:top w:val="none" w:sz="0" w:space="0" w:color="auto"/>
        <w:left w:val="none" w:sz="0" w:space="0" w:color="auto"/>
        <w:bottom w:val="none" w:sz="0" w:space="0" w:color="auto"/>
        <w:right w:val="none" w:sz="0" w:space="0" w:color="auto"/>
      </w:divBdr>
    </w:div>
    <w:div w:id="90204020">
      <w:bodyDiv w:val="1"/>
      <w:marLeft w:val="0"/>
      <w:marRight w:val="0"/>
      <w:marTop w:val="0"/>
      <w:marBottom w:val="0"/>
      <w:divBdr>
        <w:top w:val="none" w:sz="0" w:space="0" w:color="auto"/>
        <w:left w:val="none" w:sz="0" w:space="0" w:color="auto"/>
        <w:bottom w:val="none" w:sz="0" w:space="0" w:color="auto"/>
        <w:right w:val="none" w:sz="0" w:space="0" w:color="auto"/>
      </w:divBdr>
      <w:divsChild>
        <w:div w:id="913053764">
          <w:marLeft w:val="0"/>
          <w:marRight w:val="0"/>
          <w:marTop w:val="0"/>
          <w:marBottom w:val="0"/>
          <w:divBdr>
            <w:top w:val="none" w:sz="0" w:space="0" w:color="auto"/>
            <w:left w:val="none" w:sz="0" w:space="0" w:color="auto"/>
            <w:bottom w:val="none" w:sz="0" w:space="0" w:color="auto"/>
            <w:right w:val="none" w:sz="0" w:space="0" w:color="auto"/>
          </w:divBdr>
          <w:divsChild>
            <w:div w:id="695276236">
              <w:marLeft w:val="0"/>
              <w:marRight w:val="0"/>
              <w:marTop w:val="0"/>
              <w:marBottom w:val="0"/>
              <w:divBdr>
                <w:top w:val="none" w:sz="0" w:space="0" w:color="auto"/>
                <w:left w:val="none" w:sz="0" w:space="0" w:color="auto"/>
                <w:bottom w:val="none" w:sz="0" w:space="0" w:color="auto"/>
                <w:right w:val="none" w:sz="0" w:space="0" w:color="auto"/>
              </w:divBdr>
              <w:divsChild>
                <w:div w:id="10975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1168">
      <w:bodyDiv w:val="1"/>
      <w:marLeft w:val="0"/>
      <w:marRight w:val="0"/>
      <w:marTop w:val="0"/>
      <w:marBottom w:val="0"/>
      <w:divBdr>
        <w:top w:val="none" w:sz="0" w:space="0" w:color="auto"/>
        <w:left w:val="none" w:sz="0" w:space="0" w:color="auto"/>
        <w:bottom w:val="none" w:sz="0" w:space="0" w:color="auto"/>
        <w:right w:val="none" w:sz="0" w:space="0" w:color="auto"/>
      </w:divBdr>
    </w:div>
    <w:div w:id="205338409">
      <w:bodyDiv w:val="1"/>
      <w:marLeft w:val="0"/>
      <w:marRight w:val="0"/>
      <w:marTop w:val="0"/>
      <w:marBottom w:val="0"/>
      <w:divBdr>
        <w:top w:val="none" w:sz="0" w:space="0" w:color="auto"/>
        <w:left w:val="none" w:sz="0" w:space="0" w:color="auto"/>
        <w:bottom w:val="none" w:sz="0" w:space="0" w:color="auto"/>
        <w:right w:val="none" w:sz="0" w:space="0" w:color="auto"/>
      </w:divBdr>
    </w:div>
    <w:div w:id="209921804">
      <w:bodyDiv w:val="1"/>
      <w:marLeft w:val="0"/>
      <w:marRight w:val="0"/>
      <w:marTop w:val="0"/>
      <w:marBottom w:val="0"/>
      <w:divBdr>
        <w:top w:val="none" w:sz="0" w:space="0" w:color="auto"/>
        <w:left w:val="none" w:sz="0" w:space="0" w:color="auto"/>
        <w:bottom w:val="none" w:sz="0" w:space="0" w:color="auto"/>
        <w:right w:val="none" w:sz="0" w:space="0" w:color="auto"/>
      </w:divBdr>
    </w:div>
    <w:div w:id="323046960">
      <w:bodyDiv w:val="1"/>
      <w:marLeft w:val="0"/>
      <w:marRight w:val="0"/>
      <w:marTop w:val="0"/>
      <w:marBottom w:val="0"/>
      <w:divBdr>
        <w:top w:val="none" w:sz="0" w:space="0" w:color="auto"/>
        <w:left w:val="none" w:sz="0" w:space="0" w:color="auto"/>
        <w:bottom w:val="none" w:sz="0" w:space="0" w:color="auto"/>
        <w:right w:val="none" w:sz="0" w:space="0" w:color="auto"/>
      </w:divBdr>
    </w:div>
    <w:div w:id="349376590">
      <w:bodyDiv w:val="1"/>
      <w:marLeft w:val="0"/>
      <w:marRight w:val="0"/>
      <w:marTop w:val="0"/>
      <w:marBottom w:val="0"/>
      <w:divBdr>
        <w:top w:val="none" w:sz="0" w:space="0" w:color="auto"/>
        <w:left w:val="none" w:sz="0" w:space="0" w:color="auto"/>
        <w:bottom w:val="none" w:sz="0" w:space="0" w:color="auto"/>
        <w:right w:val="none" w:sz="0" w:space="0" w:color="auto"/>
      </w:divBdr>
    </w:div>
    <w:div w:id="384066337">
      <w:bodyDiv w:val="1"/>
      <w:marLeft w:val="0"/>
      <w:marRight w:val="0"/>
      <w:marTop w:val="0"/>
      <w:marBottom w:val="0"/>
      <w:divBdr>
        <w:top w:val="none" w:sz="0" w:space="0" w:color="auto"/>
        <w:left w:val="none" w:sz="0" w:space="0" w:color="auto"/>
        <w:bottom w:val="none" w:sz="0" w:space="0" w:color="auto"/>
        <w:right w:val="none" w:sz="0" w:space="0" w:color="auto"/>
      </w:divBdr>
    </w:div>
    <w:div w:id="406269572">
      <w:bodyDiv w:val="1"/>
      <w:marLeft w:val="0"/>
      <w:marRight w:val="0"/>
      <w:marTop w:val="0"/>
      <w:marBottom w:val="0"/>
      <w:divBdr>
        <w:top w:val="none" w:sz="0" w:space="0" w:color="auto"/>
        <w:left w:val="none" w:sz="0" w:space="0" w:color="auto"/>
        <w:bottom w:val="none" w:sz="0" w:space="0" w:color="auto"/>
        <w:right w:val="none" w:sz="0" w:space="0" w:color="auto"/>
      </w:divBdr>
    </w:div>
    <w:div w:id="548146651">
      <w:bodyDiv w:val="1"/>
      <w:marLeft w:val="0"/>
      <w:marRight w:val="0"/>
      <w:marTop w:val="0"/>
      <w:marBottom w:val="0"/>
      <w:divBdr>
        <w:top w:val="none" w:sz="0" w:space="0" w:color="auto"/>
        <w:left w:val="none" w:sz="0" w:space="0" w:color="auto"/>
        <w:bottom w:val="none" w:sz="0" w:space="0" w:color="auto"/>
        <w:right w:val="none" w:sz="0" w:space="0" w:color="auto"/>
      </w:divBdr>
    </w:div>
    <w:div w:id="600576006">
      <w:bodyDiv w:val="1"/>
      <w:marLeft w:val="0"/>
      <w:marRight w:val="0"/>
      <w:marTop w:val="0"/>
      <w:marBottom w:val="0"/>
      <w:divBdr>
        <w:top w:val="none" w:sz="0" w:space="0" w:color="auto"/>
        <w:left w:val="none" w:sz="0" w:space="0" w:color="auto"/>
        <w:bottom w:val="none" w:sz="0" w:space="0" w:color="auto"/>
        <w:right w:val="none" w:sz="0" w:space="0" w:color="auto"/>
      </w:divBdr>
    </w:div>
    <w:div w:id="630672107">
      <w:bodyDiv w:val="1"/>
      <w:marLeft w:val="0"/>
      <w:marRight w:val="0"/>
      <w:marTop w:val="0"/>
      <w:marBottom w:val="0"/>
      <w:divBdr>
        <w:top w:val="none" w:sz="0" w:space="0" w:color="auto"/>
        <w:left w:val="none" w:sz="0" w:space="0" w:color="auto"/>
        <w:bottom w:val="none" w:sz="0" w:space="0" w:color="auto"/>
        <w:right w:val="none" w:sz="0" w:space="0" w:color="auto"/>
      </w:divBdr>
    </w:div>
    <w:div w:id="783111404">
      <w:bodyDiv w:val="1"/>
      <w:marLeft w:val="0"/>
      <w:marRight w:val="0"/>
      <w:marTop w:val="0"/>
      <w:marBottom w:val="0"/>
      <w:divBdr>
        <w:top w:val="none" w:sz="0" w:space="0" w:color="auto"/>
        <w:left w:val="none" w:sz="0" w:space="0" w:color="auto"/>
        <w:bottom w:val="none" w:sz="0" w:space="0" w:color="auto"/>
        <w:right w:val="none" w:sz="0" w:space="0" w:color="auto"/>
      </w:divBdr>
    </w:div>
    <w:div w:id="824278675">
      <w:bodyDiv w:val="1"/>
      <w:marLeft w:val="0"/>
      <w:marRight w:val="0"/>
      <w:marTop w:val="0"/>
      <w:marBottom w:val="0"/>
      <w:divBdr>
        <w:top w:val="none" w:sz="0" w:space="0" w:color="auto"/>
        <w:left w:val="none" w:sz="0" w:space="0" w:color="auto"/>
        <w:bottom w:val="none" w:sz="0" w:space="0" w:color="auto"/>
        <w:right w:val="none" w:sz="0" w:space="0" w:color="auto"/>
      </w:divBdr>
    </w:div>
    <w:div w:id="829249271">
      <w:bodyDiv w:val="1"/>
      <w:marLeft w:val="0"/>
      <w:marRight w:val="0"/>
      <w:marTop w:val="0"/>
      <w:marBottom w:val="0"/>
      <w:divBdr>
        <w:top w:val="none" w:sz="0" w:space="0" w:color="auto"/>
        <w:left w:val="none" w:sz="0" w:space="0" w:color="auto"/>
        <w:bottom w:val="none" w:sz="0" w:space="0" w:color="auto"/>
        <w:right w:val="none" w:sz="0" w:space="0" w:color="auto"/>
      </w:divBdr>
    </w:div>
    <w:div w:id="869875555">
      <w:bodyDiv w:val="1"/>
      <w:marLeft w:val="0"/>
      <w:marRight w:val="0"/>
      <w:marTop w:val="0"/>
      <w:marBottom w:val="0"/>
      <w:divBdr>
        <w:top w:val="none" w:sz="0" w:space="0" w:color="auto"/>
        <w:left w:val="none" w:sz="0" w:space="0" w:color="auto"/>
        <w:bottom w:val="none" w:sz="0" w:space="0" w:color="auto"/>
        <w:right w:val="none" w:sz="0" w:space="0" w:color="auto"/>
      </w:divBdr>
    </w:div>
    <w:div w:id="958609012">
      <w:bodyDiv w:val="1"/>
      <w:marLeft w:val="0"/>
      <w:marRight w:val="0"/>
      <w:marTop w:val="0"/>
      <w:marBottom w:val="0"/>
      <w:divBdr>
        <w:top w:val="none" w:sz="0" w:space="0" w:color="auto"/>
        <w:left w:val="none" w:sz="0" w:space="0" w:color="auto"/>
        <w:bottom w:val="none" w:sz="0" w:space="0" w:color="auto"/>
        <w:right w:val="none" w:sz="0" w:space="0" w:color="auto"/>
      </w:divBdr>
    </w:div>
    <w:div w:id="959460222">
      <w:bodyDiv w:val="1"/>
      <w:marLeft w:val="0"/>
      <w:marRight w:val="0"/>
      <w:marTop w:val="0"/>
      <w:marBottom w:val="0"/>
      <w:divBdr>
        <w:top w:val="none" w:sz="0" w:space="0" w:color="auto"/>
        <w:left w:val="none" w:sz="0" w:space="0" w:color="auto"/>
        <w:bottom w:val="none" w:sz="0" w:space="0" w:color="auto"/>
        <w:right w:val="none" w:sz="0" w:space="0" w:color="auto"/>
      </w:divBdr>
    </w:div>
    <w:div w:id="1069116469">
      <w:bodyDiv w:val="1"/>
      <w:marLeft w:val="0"/>
      <w:marRight w:val="0"/>
      <w:marTop w:val="0"/>
      <w:marBottom w:val="0"/>
      <w:divBdr>
        <w:top w:val="none" w:sz="0" w:space="0" w:color="auto"/>
        <w:left w:val="none" w:sz="0" w:space="0" w:color="auto"/>
        <w:bottom w:val="none" w:sz="0" w:space="0" w:color="auto"/>
        <w:right w:val="none" w:sz="0" w:space="0" w:color="auto"/>
      </w:divBdr>
    </w:div>
    <w:div w:id="1108239903">
      <w:bodyDiv w:val="1"/>
      <w:marLeft w:val="0"/>
      <w:marRight w:val="0"/>
      <w:marTop w:val="0"/>
      <w:marBottom w:val="0"/>
      <w:divBdr>
        <w:top w:val="none" w:sz="0" w:space="0" w:color="auto"/>
        <w:left w:val="none" w:sz="0" w:space="0" w:color="auto"/>
        <w:bottom w:val="none" w:sz="0" w:space="0" w:color="auto"/>
        <w:right w:val="none" w:sz="0" w:space="0" w:color="auto"/>
      </w:divBdr>
    </w:div>
    <w:div w:id="1146580567">
      <w:bodyDiv w:val="1"/>
      <w:marLeft w:val="0"/>
      <w:marRight w:val="0"/>
      <w:marTop w:val="0"/>
      <w:marBottom w:val="0"/>
      <w:divBdr>
        <w:top w:val="none" w:sz="0" w:space="0" w:color="auto"/>
        <w:left w:val="none" w:sz="0" w:space="0" w:color="auto"/>
        <w:bottom w:val="none" w:sz="0" w:space="0" w:color="auto"/>
        <w:right w:val="none" w:sz="0" w:space="0" w:color="auto"/>
      </w:divBdr>
    </w:div>
    <w:div w:id="1188104966">
      <w:bodyDiv w:val="1"/>
      <w:marLeft w:val="0"/>
      <w:marRight w:val="0"/>
      <w:marTop w:val="0"/>
      <w:marBottom w:val="0"/>
      <w:divBdr>
        <w:top w:val="none" w:sz="0" w:space="0" w:color="auto"/>
        <w:left w:val="none" w:sz="0" w:space="0" w:color="auto"/>
        <w:bottom w:val="none" w:sz="0" w:space="0" w:color="auto"/>
        <w:right w:val="none" w:sz="0" w:space="0" w:color="auto"/>
      </w:divBdr>
    </w:div>
    <w:div w:id="1214342944">
      <w:bodyDiv w:val="1"/>
      <w:marLeft w:val="0"/>
      <w:marRight w:val="0"/>
      <w:marTop w:val="0"/>
      <w:marBottom w:val="0"/>
      <w:divBdr>
        <w:top w:val="none" w:sz="0" w:space="0" w:color="auto"/>
        <w:left w:val="none" w:sz="0" w:space="0" w:color="auto"/>
        <w:bottom w:val="none" w:sz="0" w:space="0" w:color="auto"/>
        <w:right w:val="none" w:sz="0" w:space="0" w:color="auto"/>
      </w:divBdr>
    </w:div>
    <w:div w:id="1272204748">
      <w:bodyDiv w:val="1"/>
      <w:marLeft w:val="0"/>
      <w:marRight w:val="0"/>
      <w:marTop w:val="0"/>
      <w:marBottom w:val="0"/>
      <w:divBdr>
        <w:top w:val="none" w:sz="0" w:space="0" w:color="auto"/>
        <w:left w:val="none" w:sz="0" w:space="0" w:color="auto"/>
        <w:bottom w:val="none" w:sz="0" w:space="0" w:color="auto"/>
        <w:right w:val="none" w:sz="0" w:space="0" w:color="auto"/>
      </w:divBdr>
    </w:div>
    <w:div w:id="1285965140">
      <w:bodyDiv w:val="1"/>
      <w:marLeft w:val="0"/>
      <w:marRight w:val="0"/>
      <w:marTop w:val="0"/>
      <w:marBottom w:val="0"/>
      <w:divBdr>
        <w:top w:val="none" w:sz="0" w:space="0" w:color="auto"/>
        <w:left w:val="none" w:sz="0" w:space="0" w:color="auto"/>
        <w:bottom w:val="none" w:sz="0" w:space="0" w:color="auto"/>
        <w:right w:val="none" w:sz="0" w:space="0" w:color="auto"/>
      </w:divBdr>
    </w:div>
    <w:div w:id="1388609324">
      <w:bodyDiv w:val="1"/>
      <w:marLeft w:val="0"/>
      <w:marRight w:val="0"/>
      <w:marTop w:val="0"/>
      <w:marBottom w:val="0"/>
      <w:divBdr>
        <w:top w:val="none" w:sz="0" w:space="0" w:color="auto"/>
        <w:left w:val="none" w:sz="0" w:space="0" w:color="auto"/>
        <w:bottom w:val="none" w:sz="0" w:space="0" w:color="auto"/>
        <w:right w:val="none" w:sz="0" w:space="0" w:color="auto"/>
      </w:divBdr>
    </w:div>
    <w:div w:id="1456220126">
      <w:bodyDiv w:val="1"/>
      <w:marLeft w:val="0"/>
      <w:marRight w:val="0"/>
      <w:marTop w:val="0"/>
      <w:marBottom w:val="0"/>
      <w:divBdr>
        <w:top w:val="none" w:sz="0" w:space="0" w:color="auto"/>
        <w:left w:val="none" w:sz="0" w:space="0" w:color="auto"/>
        <w:bottom w:val="none" w:sz="0" w:space="0" w:color="auto"/>
        <w:right w:val="none" w:sz="0" w:space="0" w:color="auto"/>
      </w:divBdr>
    </w:div>
    <w:div w:id="1466505179">
      <w:bodyDiv w:val="1"/>
      <w:marLeft w:val="0"/>
      <w:marRight w:val="0"/>
      <w:marTop w:val="0"/>
      <w:marBottom w:val="0"/>
      <w:divBdr>
        <w:top w:val="none" w:sz="0" w:space="0" w:color="auto"/>
        <w:left w:val="none" w:sz="0" w:space="0" w:color="auto"/>
        <w:bottom w:val="none" w:sz="0" w:space="0" w:color="auto"/>
        <w:right w:val="none" w:sz="0" w:space="0" w:color="auto"/>
      </w:divBdr>
    </w:div>
    <w:div w:id="1477985950">
      <w:bodyDiv w:val="1"/>
      <w:marLeft w:val="0"/>
      <w:marRight w:val="0"/>
      <w:marTop w:val="0"/>
      <w:marBottom w:val="0"/>
      <w:divBdr>
        <w:top w:val="none" w:sz="0" w:space="0" w:color="auto"/>
        <w:left w:val="none" w:sz="0" w:space="0" w:color="auto"/>
        <w:bottom w:val="none" w:sz="0" w:space="0" w:color="auto"/>
        <w:right w:val="none" w:sz="0" w:space="0" w:color="auto"/>
      </w:divBdr>
    </w:div>
    <w:div w:id="1484664332">
      <w:bodyDiv w:val="1"/>
      <w:marLeft w:val="0"/>
      <w:marRight w:val="0"/>
      <w:marTop w:val="0"/>
      <w:marBottom w:val="0"/>
      <w:divBdr>
        <w:top w:val="none" w:sz="0" w:space="0" w:color="auto"/>
        <w:left w:val="none" w:sz="0" w:space="0" w:color="auto"/>
        <w:bottom w:val="none" w:sz="0" w:space="0" w:color="auto"/>
        <w:right w:val="none" w:sz="0" w:space="0" w:color="auto"/>
      </w:divBdr>
    </w:div>
    <w:div w:id="1635477790">
      <w:bodyDiv w:val="1"/>
      <w:marLeft w:val="0"/>
      <w:marRight w:val="0"/>
      <w:marTop w:val="0"/>
      <w:marBottom w:val="0"/>
      <w:divBdr>
        <w:top w:val="none" w:sz="0" w:space="0" w:color="auto"/>
        <w:left w:val="none" w:sz="0" w:space="0" w:color="auto"/>
        <w:bottom w:val="none" w:sz="0" w:space="0" w:color="auto"/>
        <w:right w:val="none" w:sz="0" w:space="0" w:color="auto"/>
      </w:divBdr>
    </w:div>
    <w:div w:id="1641761261">
      <w:bodyDiv w:val="1"/>
      <w:marLeft w:val="0"/>
      <w:marRight w:val="0"/>
      <w:marTop w:val="0"/>
      <w:marBottom w:val="0"/>
      <w:divBdr>
        <w:top w:val="none" w:sz="0" w:space="0" w:color="auto"/>
        <w:left w:val="none" w:sz="0" w:space="0" w:color="auto"/>
        <w:bottom w:val="none" w:sz="0" w:space="0" w:color="auto"/>
        <w:right w:val="none" w:sz="0" w:space="0" w:color="auto"/>
      </w:divBdr>
    </w:div>
    <w:div w:id="1657804483">
      <w:bodyDiv w:val="1"/>
      <w:marLeft w:val="0"/>
      <w:marRight w:val="0"/>
      <w:marTop w:val="0"/>
      <w:marBottom w:val="0"/>
      <w:divBdr>
        <w:top w:val="none" w:sz="0" w:space="0" w:color="auto"/>
        <w:left w:val="none" w:sz="0" w:space="0" w:color="auto"/>
        <w:bottom w:val="none" w:sz="0" w:space="0" w:color="auto"/>
        <w:right w:val="none" w:sz="0" w:space="0" w:color="auto"/>
      </w:divBdr>
    </w:div>
    <w:div w:id="1674334251">
      <w:bodyDiv w:val="1"/>
      <w:marLeft w:val="0"/>
      <w:marRight w:val="0"/>
      <w:marTop w:val="0"/>
      <w:marBottom w:val="0"/>
      <w:divBdr>
        <w:top w:val="none" w:sz="0" w:space="0" w:color="auto"/>
        <w:left w:val="none" w:sz="0" w:space="0" w:color="auto"/>
        <w:bottom w:val="none" w:sz="0" w:space="0" w:color="auto"/>
        <w:right w:val="none" w:sz="0" w:space="0" w:color="auto"/>
      </w:divBdr>
    </w:div>
    <w:div w:id="1728528488">
      <w:bodyDiv w:val="1"/>
      <w:marLeft w:val="0"/>
      <w:marRight w:val="0"/>
      <w:marTop w:val="0"/>
      <w:marBottom w:val="0"/>
      <w:divBdr>
        <w:top w:val="none" w:sz="0" w:space="0" w:color="auto"/>
        <w:left w:val="none" w:sz="0" w:space="0" w:color="auto"/>
        <w:bottom w:val="none" w:sz="0" w:space="0" w:color="auto"/>
        <w:right w:val="none" w:sz="0" w:space="0" w:color="auto"/>
      </w:divBdr>
    </w:div>
    <w:div w:id="1736197881">
      <w:bodyDiv w:val="1"/>
      <w:marLeft w:val="0"/>
      <w:marRight w:val="0"/>
      <w:marTop w:val="0"/>
      <w:marBottom w:val="0"/>
      <w:divBdr>
        <w:top w:val="none" w:sz="0" w:space="0" w:color="auto"/>
        <w:left w:val="none" w:sz="0" w:space="0" w:color="auto"/>
        <w:bottom w:val="none" w:sz="0" w:space="0" w:color="auto"/>
        <w:right w:val="none" w:sz="0" w:space="0" w:color="auto"/>
      </w:divBdr>
    </w:div>
    <w:div w:id="1751005285">
      <w:bodyDiv w:val="1"/>
      <w:marLeft w:val="0"/>
      <w:marRight w:val="0"/>
      <w:marTop w:val="0"/>
      <w:marBottom w:val="0"/>
      <w:divBdr>
        <w:top w:val="none" w:sz="0" w:space="0" w:color="auto"/>
        <w:left w:val="none" w:sz="0" w:space="0" w:color="auto"/>
        <w:bottom w:val="none" w:sz="0" w:space="0" w:color="auto"/>
        <w:right w:val="none" w:sz="0" w:space="0" w:color="auto"/>
      </w:divBdr>
    </w:div>
    <w:div w:id="1755665677">
      <w:bodyDiv w:val="1"/>
      <w:marLeft w:val="0"/>
      <w:marRight w:val="0"/>
      <w:marTop w:val="0"/>
      <w:marBottom w:val="0"/>
      <w:divBdr>
        <w:top w:val="none" w:sz="0" w:space="0" w:color="auto"/>
        <w:left w:val="none" w:sz="0" w:space="0" w:color="auto"/>
        <w:bottom w:val="none" w:sz="0" w:space="0" w:color="auto"/>
        <w:right w:val="none" w:sz="0" w:space="0" w:color="auto"/>
      </w:divBdr>
    </w:div>
    <w:div w:id="1787580549">
      <w:bodyDiv w:val="1"/>
      <w:marLeft w:val="0"/>
      <w:marRight w:val="0"/>
      <w:marTop w:val="0"/>
      <w:marBottom w:val="0"/>
      <w:divBdr>
        <w:top w:val="none" w:sz="0" w:space="0" w:color="auto"/>
        <w:left w:val="none" w:sz="0" w:space="0" w:color="auto"/>
        <w:bottom w:val="none" w:sz="0" w:space="0" w:color="auto"/>
        <w:right w:val="none" w:sz="0" w:space="0" w:color="auto"/>
      </w:divBdr>
    </w:div>
    <w:div w:id="1979678484">
      <w:bodyDiv w:val="1"/>
      <w:marLeft w:val="0"/>
      <w:marRight w:val="0"/>
      <w:marTop w:val="0"/>
      <w:marBottom w:val="0"/>
      <w:divBdr>
        <w:top w:val="none" w:sz="0" w:space="0" w:color="auto"/>
        <w:left w:val="none" w:sz="0" w:space="0" w:color="auto"/>
        <w:bottom w:val="none" w:sz="0" w:space="0" w:color="auto"/>
        <w:right w:val="none" w:sz="0" w:space="0" w:color="auto"/>
      </w:divBdr>
    </w:div>
    <w:div w:id="1987125792">
      <w:bodyDiv w:val="1"/>
      <w:marLeft w:val="0"/>
      <w:marRight w:val="0"/>
      <w:marTop w:val="0"/>
      <w:marBottom w:val="0"/>
      <w:divBdr>
        <w:top w:val="none" w:sz="0" w:space="0" w:color="auto"/>
        <w:left w:val="none" w:sz="0" w:space="0" w:color="auto"/>
        <w:bottom w:val="none" w:sz="0" w:space="0" w:color="auto"/>
        <w:right w:val="none" w:sz="0" w:space="0" w:color="auto"/>
      </w:divBdr>
    </w:div>
    <w:div w:id="1991054844">
      <w:bodyDiv w:val="1"/>
      <w:marLeft w:val="0"/>
      <w:marRight w:val="0"/>
      <w:marTop w:val="0"/>
      <w:marBottom w:val="0"/>
      <w:divBdr>
        <w:top w:val="none" w:sz="0" w:space="0" w:color="auto"/>
        <w:left w:val="none" w:sz="0" w:space="0" w:color="auto"/>
        <w:bottom w:val="none" w:sz="0" w:space="0" w:color="auto"/>
        <w:right w:val="none" w:sz="0" w:space="0" w:color="auto"/>
      </w:divBdr>
    </w:div>
    <w:div w:id="2133355645">
      <w:bodyDiv w:val="1"/>
      <w:marLeft w:val="0"/>
      <w:marRight w:val="0"/>
      <w:marTop w:val="0"/>
      <w:marBottom w:val="0"/>
      <w:divBdr>
        <w:top w:val="none" w:sz="0" w:space="0" w:color="auto"/>
        <w:left w:val="none" w:sz="0" w:space="0" w:color="auto"/>
        <w:bottom w:val="none" w:sz="0" w:space="0" w:color="auto"/>
        <w:right w:val="none" w:sz="0" w:space="0" w:color="auto"/>
      </w:divBdr>
      <w:divsChild>
        <w:div w:id="1607426048">
          <w:marLeft w:val="0"/>
          <w:marRight w:val="0"/>
          <w:marTop w:val="0"/>
          <w:marBottom w:val="0"/>
          <w:divBdr>
            <w:top w:val="none" w:sz="0" w:space="0" w:color="auto"/>
            <w:left w:val="none" w:sz="0" w:space="0" w:color="auto"/>
            <w:bottom w:val="none" w:sz="0" w:space="0" w:color="auto"/>
            <w:right w:val="none" w:sz="0" w:space="0" w:color="auto"/>
          </w:divBdr>
          <w:divsChild>
            <w:div w:id="1776175695">
              <w:marLeft w:val="0"/>
              <w:marRight w:val="0"/>
              <w:marTop w:val="0"/>
              <w:marBottom w:val="0"/>
              <w:divBdr>
                <w:top w:val="none" w:sz="0" w:space="0" w:color="auto"/>
                <w:left w:val="none" w:sz="0" w:space="0" w:color="auto"/>
                <w:bottom w:val="none" w:sz="0" w:space="0" w:color="auto"/>
                <w:right w:val="none" w:sz="0" w:space="0" w:color="auto"/>
              </w:divBdr>
              <w:divsChild>
                <w:div w:id="168639982">
                  <w:marLeft w:val="0"/>
                  <w:marRight w:val="0"/>
                  <w:marTop w:val="15"/>
                  <w:marBottom w:val="180"/>
                  <w:divBdr>
                    <w:top w:val="none" w:sz="0" w:space="0" w:color="auto"/>
                    <w:left w:val="none" w:sz="0" w:space="0" w:color="auto"/>
                    <w:bottom w:val="none" w:sz="0" w:space="0" w:color="auto"/>
                    <w:right w:val="none" w:sz="0" w:space="0" w:color="auto"/>
                  </w:divBdr>
                  <w:divsChild>
                    <w:div w:id="1021710768">
                      <w:marLeft w:val="0"/>
                      <w:marRight w:val="0"/>
                      <w:marTop w:val="0"/>
                      <w:marBottom w:val="360"/>
                      <w:divBdr>
                        <w:top w:val="none" w:sz="0" w:space="0" w:color="auto"/>
                        <w:left w:val="none" w:sz="0" w:space="0" w:color="auto"/>
                        <w:bottom w:val="none" w:sz="0" w:space="0" w:color="auto"/>
                        <w:right w:val="none" w:sz="0" w:space="0" w:color="auto"/>
                      </w:divBdr>
                      <w:divsChild>
                        <w:div w:id="158541205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westyorkshire-pcc.gov.uk/get-involved/neighbourhood-watch.aspx" TargetMode="External"/><Relationship Id="rId18" Type="http://schemas.openxmlformats.org/officeDocument/2006/relationships/chart" Target="charts/chart4.xml"/><Relationship Id="rId26" Type="http://schemas.openxmlformats.org/officeDocument/2006/relationships/chart" Target="charts/chart7.xml"/><Relationship Id="rId39" Type="http://schemas.openxmlformats.org/officeDocument/2006/relationships/chart" Target="charts/chart13.xml"/><Relationship Id="rId21" Type="http://schemas.openxmlformats.org/officeDocument/2006/relationships/chart" Target="charts/chart5.xml"/><Relationship Id="rId34" Type="http://schemas.openxmlformats.org/officeDocument/2006/relationships/hyperlink" Target="http://www.police.uk" TargetMode="External"/><Relationship Id="rId42" Type="http://schemas.openxmlformats.org/officeDocument/2006/relationships/hyperlink" Target="http://www.westyorkshire.police.uk/studentsafety"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www.westyorkshire-pcc.gov.uk/" TargetMode="External"/><Relationship Id="rId11" Type="http://schemas.openxmlformats.org/officeDocument/2006/relationships/hyperlink" Target="http://www.westyorkshire-pcc.gov.uk/partnership/partnership-working/partnership-executive-group.aspx" TargetMode="External"/><Relationship Id="rId24" Type="http://schemas.openxmlformats.org/officeDocument/2006/relationships/hyperlink" Target="http://www.mirror.co.uk/news/real-life-stories/hero-son-saves-mum-choking-2194363" TargetMode="External"/><Relationship Id="rId32" Type="http://schemas.openxmlformats.org/officeDocument/2006/relationships/hyperlink" Target="http://www.VIPER.police.uk" TargetMode="External"/><Relationship Id="rId37" Type="http://schemas.openxmlformats.org/officeDocument/2006/relationships/chart" Target="charts/chart11.xml"/><Relationship Id="rId40" Type="http://schemas.openxmlformats.org/officeDocument/2006/relationships/hyperlink" Target="http://www.westyorkshire-pcc.gov.uk/news-events/web-chats.asp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4.emf"/><Relationship Id="rId28" Type="http://schemas.openxmlformats.org/officeDocument/2006/relationships/chart" Target="charts/chart8.xml"/><Relationship Id="rId36" Type="http://schemas.openxmlformats.org/officeDocument/2006/relationships/chart" Target="charts/chart10.xml"/><Relationship Id="rId49"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yperlink" Target="http://www.westyorkshire-pcc.gov.uk/get-involved/campaigns/human-trafficking.aspx" TargetMode="External"/><Relationship Id="rId31" Type="http://schemas.openxmlformats.org/officeDocument/2006/relationships/hyperlink" Target="http://www.westyorkshire-pcc.gov.uk/" TargetMode="External"/><Relationship Id="rId44" Type="http://schemas.openxmlformats.org/officeDocument/2006/relationships/hyperlink" Target="http://www.westyorkshire.police.uk/about-us/equality-diversit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styorkshire-pcc.gov.uk/safer-communities-fund.aspx" TargetMode="External"/><Relationship Id="rId22" Type="http://schemas.openxmlformats.org/officeDocument/2006/relationships/image" Target="media/image3.emf"/><Relationship Id="rId27" Type="http://schemas.openxmlformats.org/officeDocument/2006/relationships/hyperlink" Target="https://www.helpforvictims.co.uk" TargetMode="External"/><Relationship Id="rId30" Type="http://schemas.openxmlformats.org/officeDocument/2006/relationships/hyperlink" Target="http://www.westyorkshire-pcc.gov.uk/our-business/reports/dip-review.aspx" TargetMode="External"/><Relationship Id="rId35" Type="http://schemas.openxmlformats.org/officeDocument/2006/relationships/hyperlink" Target="http://www.westyorkshire-pcc.gov.uk" TargetMode="External"/><Relationship Id="rId43" Type="http://schemas.openxmlformats.org/officeDocument/2006/relationships/image" Target="media/image5.emf"/><Relationship Id="rId48"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westyorkshire-pcc.gov.uk/our-business/vision-and-strategy.aspx" TargetMode="External"/><Relationship Id="rId17" Type="http://schemas.openxmlformats.org/officeDocument/2006/relationships/chart" Target="charts/chart3.xml"/><Relationship Id="rId25" Type="http://schemas.openxmlformats.org/officeDocument/2006/relationships/chart" Target="charts/chart6.xml"/><Relationship Id="rId33" Type="http://schemas.openxmlformats.org/officeDocument/2006/relationships/chart" Target="charts/chart9.xml"/><Relationship Id="rId38" Type="http://schemas.openxmlformats.org/officeDocument/2006/relationships/chart" Target="charts/chart12.xml"/><Relationship Id="rId46" Type="http://schemas.openxmlformats.org/officeDocument/2006/relationships/fontTable" Target="fontTable.xml"/><Relationship Id="rId20" Type="http://schemas.openxmlformats.org/officeDocument/2006/relationships/hyperlink" Target="http://www.helpforvictims.co.uk" TargetMode="External"/><Relationship Id="rId41" Type="http://schemas.openxmlformats.org/officeDocument/2006/relationships/hyperlink" Target="http://www.westyorkshire-pcc.gov.uk/news-events/newsletter.asp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WYP-HQ-DFS1\Users$\526\526590\PERFORMANCE%20REPORT%20GRAPHS.xlsx" TargetMode="External"/></Relationships>
</file>

<file path=word/charts/_rels/chart10.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10.224.0.212\wypa$\Research%20Officer\Annual%20Report\Annual%20Report%2015\Content\Marks%20diary%20Jul14-Mar1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224.0.212\wypa$\Research%20Officer\Performance%20Bulletins\PCC%20internal\Casework\Mar%2015\All%20cases%20to%20Mar%201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0.224.0.212\wypa$\Research%20Officer\Performance%20Bulletins\PCC%20internal\Casework\Mar%2015\All%20cases%20to%20Mar%2015.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10.224.0.212\wypa$\Research%20Officer\Annual%20Report\Annual%20Report%2015\Lauren's%20sections\Graph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224.0.212\wypa$\Research%20Officer\iQuanta\Crime%20Data%20to%20April%2015%20OFFICIAL%20SENSITIV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Jan-Mar%2015\Extra%20graphs.xls" TargetMode="External"/></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WYP-HQ-DFS1\Users$\526\526590\PERFORMANCE%20REPORT%20GRAPHS.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wyp-hq-dfs1\526590$\PERFORMANCE%20REPORT%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Jan-Mar%2015\Extra%20graph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Jan-Mar%2015\Extra%20graphs.xls" TargetMode="External"/></Relationships>
</file>

<file path=word/charts/_rels/chart8.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wyp-hq-dfs1\526590$\PERFORMANCE%20REPORT%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Jan-Mar%2015\Extra%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'Total Crime'!$B$3:$B$14</c:f>
              <c:numCache>
                <c:formatCode>mmm\-yy</c:formatCode>
                <c:ptCount val="12"/>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numCache>
            </c:numRef>
          </c:cat>
          <c:val>
            <c:numRef>
              <c:f>'Total Crime'!$C$3:$C$14</c:f>
              <c:numCache>
                <c:formatCode>General</c:formatCode>
                <c:ptCount val="12"/>
                <c:pt idx="0">
                  <c:v>12604</c:v>
                </c:pt>
                <c:pt idx="1">
                  <c:v>12689</c:v>
                </c:pt>
                <c:pt idx="2">
                  <c:v>12278</c:v>
                </c:pt>
                <c:pt idx="3">
                  <c:v>12668</c:v>
                </c:pt>
                <c:pt idx="4">
                  <c:v>12331</c:v>
                </c:pt>
                <c:pt idx="5">
                  <c:v>12600</c:v>
                </c:pt>
                <c:pt idx="6">
                  <c:v>13332</c:v>
                </c:pt>
                <c:pt idx="7">
                  <c:v>13982</c:v>
                </c:pt>
                <c:pt idx="8">
                  <c:v>13326</c:v>
                </c:pt>
                <c:pt idx="9">
                  <c:v>13238</c:v>
                </c:pt>
                <c:pt idx="10">
                  <c:v>13105</c:v>
                </c:pt>
                <c:pt idx="11">
                  <c:v>15689</c:v>
                </c:pt>
              </c:numCache>
            </c:numRef>
          </c:val>
          <c:smooth val="0"/>
        </c:ser>
        <c:dLbls>
          <c:showLegendKey val="0"/>
          <c:showVal val="0"/>
          <c:showCatName val="0"/>
          <c:showSerName val="0"/>
          <c:showPercent val="0"/>
          <c:showBubbleSize val="0"/>
        </c:dLbls>
        <c:marker val="1"/>
        <c:smooth val="0"/>
        <c:axId val="180841088"/>
        <c:axId val="187775232"/>
      </c:lineChart>
      <c:dateAx>
        <c:axId val="1808410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7775232"/>
        <c:crosses val="autoZero"/>
        <c:auto val="1"/>
        <c:lblOffset val="100"/>
        <c:baseTimeUnit val="months"/>
      </c:dateAx>
      <c:valAx>
        <c:axId val="18777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80841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394389383608917E-2"/>
          <c:y val="6.2146892655367235E-2"/>
          <c:w val="0.88481696052230374"/>
          <c:h val="0.5039467566554181"/>
        </c:manualLayout>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Stats!$B$13:$B$20</c:f>
              <c:strCache>
                <c:ptCount val="8"/>
                <c:pt idx="0">
                  <c:v>Partner/stakeholder</c:v>
                </c:pt>
                <c:pt idx="1">
                  <c:v>Community/locality based work</c:v>
                </c:pt>
                <c:pt idx="2">
                  <c:v>OPCC business</c:v>
                </c:pt>
                <c:pt idx="3">
                  <c:v>Police force</c:v>
                </c:pt>
                <c:pt idx="4">
                  <c:v>Collaboration</c:v>
                </c:pt>
                <c:pt idx="5">
                  <c:v>Force planning/accountability</c:v>
                </c:pt>
                <c:pt idx="6">
                  <c:v>National issues/direction</c:v>
                </c:pt>
                <c:pt idx="7">
                  <c:v>Other</c:v>
                </c:pt>
              </c:strCache>
            </c:strRef>
          </c:cat>
          <c:val>
            <c:numRef>
              <c:f>Stats!$D$13:$D$20</c:f>
              <c:numCache>
                <c:formatCode>General</c:formatCode>
                <c:ptCount val="8"/>
                <c:pt idx="0">
                  <c:v>193</c:v>
                </c:pt>
                <c:pt idx="1">
                  <c:v>158</c:v>
                </c:pt>
                <c:pt idx="2">
                  <c:v>82</c:v>
                </c:pt>
                <c:pt idx="3">
                  <c:v>58</c:v>
                </c:pt>
                <c:pt idx="4">
                  <c:v>55</c:v>
                </c:pt>
                <c:pt idx="5">
                  <c:v>35</c:v>
                </c:pt>
                <c:pt idx="6">
                  <c:v>33</c:v>
                </c:pt>
                <c:pt idx="7">
                  <c:v>3</c:v>
                </c:pt>
              </c:numCache>
            </c:numRef>
          </c:val>
        </c:ser>
        <c:dLbls>
          <c:showLegendKey val="0"/>
          <c:showVal val="0"/>
          <c:showCatName val="0"/>
          <c:showSerName val="0"/>
          <c:showPercent val="0"/>
          <c:showBubbleSize val="0"/>
        </c:dLbls>
        <c:gapWidth val="219"/>
        <c:overlap val="-27"/>
        <c:axId val="230734080"/>
        <c:axId val="230739968"/>
      </c:barChart>
      <c:catAx>
        <c:axId val="23073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0739968"/>
        <c:crosses val="autoZero"/>
        <c:auto val="1"/>
        <c:lblAlgn val="ctr"/>
        <c:lblOffset val="100"/>
        <c:noMultiLvlLbl val="0"/>
      </c:catAx>
      <c:valAx>
        <c:axId val="23073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GB">
                    <a:latin typeface="Arial Narrow" panose="020B0606020202030204" pitchFamily="34" charset="0"/>
                  </a:rPr>
                  <a:t>Number of visits/meetings</a:t>
                </a:r>
              </a:p>
            </c:rich>
          </c:tx>
          <c:layout>
            <c:manualLayout>
              <c:xMode val="edge"/>
              <c:yMode val="edge"/>
              <c:x val="4.1693558796953656E-3"/>
              <c:y val="0.24831646044244465"/>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0734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'Working days'!$C$1</c:f>
              <c:strCache>
                <c:ptCount val="1"/>
                <c:pt idx="0">
                  <c:v>Apr 13 - Mar 14</c:v>
                </c:pt>
              </c:strCache>
            </c:strRef>
          </c:tx>
          <c:invertIfNegative val="0"/>
          <c:dLbls>
            <c:delete val="1"/>
          </c:dLbls>
          <c:cat>
            <c:strRef>
              <c:f>'Working days'!$B$2:$B$26</c:f>
              <c:strCache>
                <c:ptCount val="25"/>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71-80</c:v>
                </c:pt>
                <c:pt idx="15">
                  <c:v>81-90</c:v>
                </c:pt>
                <c:pt idx="16">
                  <c:v>91-100</c:v>
                </c:pt>
                <c:pt idx="17">
                  <c:v>101-110</c:v>
                </c:pt>
                <c:pt idx="18">
                  <c:v>111-120</c:v>
                </c:pt>
                <c:pt idx="19">
                  <c:v>121-130</c:v>
                </c:pt>
                <c:pt idx="20">
                  <c:v>131-150</c:v>
                </c:pt>
                <c:pt idx="21">
                  <c:v>151-170</c:v>
                </c:pt>
                <c:pt idx="22">
                  <c:v>171-190</c:v>
                </c:pt>
                <c:pt idx="23">
                  <c:v>191-210</c:v>
                </c:pt>
                <c:pt idx="24">
                  <c:v>211+</c:v>
                </c:pt>
              </c:strCache>
            </c:strRef>
          </c:cat>
          <c:val>
            <c:numRef>
              <c:f>'Working days'!$C$2:$C$26</c:f>
              <c:numCache>
                <c:formatCode>General</c:formatCode>
                <c:ptCount val="25"/>
                <c:pt idx="0">
                  <c:v>204</c:v>
                </c:pt>
                <c:pt idx="1">
                  <c:v>153</c:v>
                </c:pt>
                <c:pt idx="2">
                  <c:v>56</c:v>
                </c:pt>
                <c:pt idx="3">
                  <c:v>60</c:v>
                </c:pt>
                <c:pt idx="4">
                  <c:v>45</c:v>
                </c:pt>
                <c:pt idx="5">
                  <c:v>32</c:v>
                </c:pt>
                <c:pt idx="6">
                  <c:v>33</c:v>
                </c:pt>
                <c:pt idx="7">
                  <c:v>17</c:v>
                </c:pt>
                <c:pt idx="8">
                  <c:v>18</c:v>
                </c:pt>
                <c:pt idx="9">
                  <c:v>11</c:v>
                </c:pt>
                <c:pt idx="10">
                  <c:v>21</c:v>
                </c:pt>
                <c:pt idx="11">
                  <c:v>17</c:v>
                </c:pt>
                <c:pt idx="12">
                  <c:v>16</c:v>
                </c:pt>
                <c:pt idx="13">
                  <c:v>22</c:v>
                </c:pt>
                <c:pt idx="14">
                  <c:v>24</c:v>
                </c:pt>
                <c:pt idx="15">
                  <c:v>22</c:v>
                </c:pt>
                <c:pt idx="16">
                  <c:v>19</c:v>
                </c:pt>
                <c:pt idx="17">
                  <c:v>19</c:v>
                </c:pt>
                <c:pt idx="18">
                  <c:v>16</c:v>
                </c:pt>
                <c:pt idx="19">
                  <c:v>7</c:v>
                </c:pt>
                <c:pt idx="20">
                  <c:v>20</c:v>
                </c:pt>
                <c:pt idx="21">
                  <c:v>13</c:v>
                </c:pt>
                <c:pt idx="22">
                  <c:v>15</c:v>
                </c:pt>
                <c:pt idx="23">
                  <c:v>9</c:v>
                </c:pt>
                <c:pt idx="24">
                  <c:v>2</c:v>
                </c:pt>
              </c:numCache>
            </c:numRef>
          </c:val>
        </c:ser>
        <c:ser>
          <c:idx val="1"/>
          <c:order val="1"/>
          <c:tx>
            <c:strRef>
              <c:f>'Working days'!$D$1</c:f>
              <c:strCache>
                <c:ptCount val="1"/>
                <c:pt idx="0">
                  <c:v>Apr 14 - Mar 15</c:v>
                </c:pt>
              </c:strCache>
            </c:strRef>
          </c:tx>
          <c:spPr>
            <a:solidFill>
              <a:srgbClr val="C00000"/>
            </a:solidFill>
          </c:spPr>
          <c:invertIfNegative val="0"/>
          <c:dLbls>
            <c:spPr>
              <a:noFill/>
              <a:ln>
                <a:noFill/>
              </a:ln>
              <a:effectLst/>
            </c:spPr>
            <c:txPr>
              <a:bodyPr wrap="square" lIns="38100" tIns="19050" rIns="38100" bIns="19050" anchor="ctr">
                <a:spAutoFit/>
              </a:bodyPr>
              <a:lstStyle/>
              <a:p>
                <a:pPr>
                  <a:defRPr sz="800">
                    <a:latin typeface="Arial Narrow" panose="020B0606020202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'Working days'!$B$2:$B$26</c:f>
              <c:strCache>
                <c:ptCount val="25"/>
                <c:pt idx="0">
                  <c:v>1-5</c:v>
                </c:pt>
                <c:pt idx="1">
                  <c:v>6-10</c:v>
                </c:pt>
                <c:pt idx="2">
                  <c:v>11-15</c:v>
                </c:pt>
                <c:pt idx="3">
                  <c:v>16-20</c:v>
                </c:pt>
                <c:pt idx="4">
                  <c:v>21-25</c:v>
                </c:pt>
                <c:pt idx="5">
                  <c:v>26-30</c:v>
                </c:pt>
                <c:pt idx="6">
                  <c:v>31-35</c:v>
                </c:pt>
                <c:pt idx="7">
                  <c:v>36-40</c:v>
                </c:pt>
                <c:pt idx="8">
                  <c:v>41-45</c:v>
                </c:pt>
                <c:pt idx="9">
                  <c:v>46-50</c:v>
                </c:pt>
                <c:pt idx="10">
                  <c:v>51-55</c:v>
                </c:pt>
                <c:pt idx="11">
                  <c:v>56-60</c:v>
                </c:pt>
                <c:pt idx="12">
                  <c:v>61-65</c:v>
                </c:pt>
                <c:pt idx="13">
                  <c:v>66-70</c:v>
                </c:pt>
                <c:pt idx="14">
                  <c:v>71-80</c:v>
                </c:pt>
                <c:pt idx="15">
                  <c:v>81-90</c:v>
                </c:pt>
                <c:pt idx="16">
                  <c:v>91-100</c:v>
                </c:pt>
                <c:pt idx="17">
                  <c:v>101-110</c:v>
                </c:pt>
                <c:pt idx="18">
                  <c:v>111-120</c:v>
                </c:pt>
                <c:pt idx="19">
                  <c:v>121-130</c:v>
                </c:pt>
                <c:pt idx="20">
                  <c:v>131-150</c:v>
                </c:pt>
                <c:pt idx="21">
                  <c:v>151-170</c:v>
                </c:pt>
                <c:pt idx="22">
                  <c:v>171-190</c:v>
                </c:pt>
                <c:pt idx="23">
                  <c:v>191-210</c:v>
                </c:pt>
                <c:pt idx="24">
                  <c:v>211+</c:v>
                </c:pt>
              </c:strCache>
            </c:strRef>
          </c:cat>
          <c:val>
            <c:numRef>
              <c:f>'Working days'!$D$2:$D$26</c:f>
              <c:numCache>
                <c:formatCode>General</c:formatCode>
                <c:ptCount val="25"/>
                <c:pt idx="0">
                  <c:v>387</c:v>
                </c:pt>
                <c:pt idx="1">
                  <c:v>163</c:v>
                </c:pt>
                <c:pt idx="2">
                  <c:v>96</c:v>
                </c:pt>
                <c:pt idx="3">
                  <c:v>48</c:v>
                </c:pt>
                <c:pt idx="4">
                  <c:v>37</c:v>
                </c:pt>
                <c:pt idx="5">
                  <c:v>31</c:v>
                </c:pt>
                <c:pt idx="6">
                  <c:v>25</c:v>
                </c:pt>
                <c:pt idx="7">
                  <c:v>25</c:v>
                </c:pt>
                <c:pt idx="8">
                  <c:v>12</c:v>
                </c:pt>
                <c:pt idx="9">
                  <c:v>15</c:v>
                </c:pt>
                <c:pt idx="10">
                  <c:v>17</c:v>
                </c:pt>
                <c:pt idx="11">
                  <c:v>19</c:v>
                </c:pt>
                <c:pt idx="12">
                  <c:v>13</c:v>
                </c:pt>
                <c:pt idx="13">
                  <c:v>18</c:v>
                </c:pt>
                <c:pt idx="14">
                  <c:v>22</c:v>
                </c:pt>
                <c:pt idx="15">
                  <c:v>24</c:v>
                </c:pt>
                <c:pt idx="16">
                  <c:v>15</c:v>
                </c:pt>
                <c:pt idx="17">
                  <c:v>22</c:v>
                </c:pt>
                <c:pt idx="18">
                  <c:v>15</c:v>
                </c:pt>
                <c:pt idx="19">
                  <c:v>14</c:v>
                </c:pt>
                <c:pt idx="20">
                  <c:v>26</c:v>
                </c:pt>
                <c:pt idx="21">
                  <c:v>23</c:v>
                </c:pt>
                <c:pt idx="22">
                  <c:v>14</c:v>
                </c:pt>
                <c:pt idx="23">
                  <c:v>11</c:v>
                </c:pt>
                <c:pt idx="24">
                  <c:v>69</c:v>
                </c:pt>
              </c:numCache>
            </c:numRef>
          </c:val>
        </c:ser>
        <c:dLbls>
          <c:dLblPos val="outEnd"/>
          <c:showLegendKey val="0"/>
          <c:showVal val="1"/>
          <c:showCatName val="0"/>
          <c:showSerName val="0"/>
          <c:showPercent val="0"/>
          <c:showBubbleSize val="0"/>
        </c:dLbls>
        <c:gapWidth val="150"/>
        <c:axId val="230895616"/>
        <c:axId val="230919168"/>
      </c:barChart>
      <c:catAx>
        <c:axId val="230895616"/>
        <c:scaling>
          <c:orientation val="minMax"/>
        </c:scaling>
        <c:delete val="0"/>
        <c:axPos val="b"/>
        <c:title>
          <c:tx>
            <c:rich>
              <a:bodyPr/>
              <a:lstStyle/>
              <a:p>
                <a:pPr>
                  <a:defRPr sz="900" b="0">
                    <a:latin typeface="Arial Narrow" panose="020B0606020202030204" pitchFamily="34" charset="0"/>
                  </a:defRPr>
                </a:pPr>
                <a:r>
                  <a:rPr lang="en-GB" sz="900" b="0">
                    <a:latin typeface="Arial Narrow" panose="020B0606020202030204" pitchFamily="34" charset="0"/>
                  </a:rPr>
                  <a:t>Number of working days</a:t>
                </a:r>
                <a:r>
                  <a:rPr lang="en-GB" sz="900" b="0" baseline="0">
                    <a:latin typeface="Arial Narrow" panose="020B0606020202030204" pitchFamily="34" charset="0"/>
                  </a:rPr>
                  <a:t> to complete casework</a:t>
                </a:r>
                <a:endParaRPr lang="en-GB" sz="900" b="0">
                  <a:latin typeface="Arial Narrow" panose="020B0606020202030204" pitchFamily="34" charset="0"/>
                </a:endParaRPr>
              </a:p>
            </c:rich>
          </c:tx>
          <c:overlay val="0"/>
        </c:title>
        <c:numFmt formatCode="General" sourceLinked="1"/>
        <c:majorTickMark val="none"/>
        <c:minorTickMark val="none"/>
        <c:tickLblPos val="nextTo"/>
        <c:txPr>
          <a:bodyPr rot="-5400000" vert="horz"/>
          <a:lstStyle/>
          <a:p>
            <a:pPr>
              <a:defRPr sz="900">
                <a:latin typeface="Arial Narrow" panose="020B0606020202030204" pitchFamily="34" charset="0"/>
              </a:defRPr>
            </a:pPr>
            <a:endParaRPr lang="en-US"/>
          </a:p>
        </c:txPr>
        <c:crossAx val="230919168"/>
        <c:crosses val="autoZero"/>
        <c:auto val="1"/>
        <c:lblAlgn val="ctr"/>
        <c:lblOffset val="100"/>
        <c:noMultiLvlLbl val="0"/>
      </c:catAx>
      <c:valAx>
        <c:axId val="230919168"/>
        <c:scaling>
          <c:orientation val="minMax"/>
        </c:scaling>
        <c:delete val="0"/>
        <c:axPos val="l"/>
        <c:majorGridlines/>
        <c:title>
          <c:tx>
            <c:rich>
              <a:bodyPr/>
              <a:lstStyle/>
              <a:p>
                <a:pPr>
                  <a:defRPr sz="900" b="0">
                    <a:latin typeface="Arial Narrow" panose="020B0606020202030204" pitchFamily="34" charset="0"/>
                  </a:defRPr>
                </a:pPr>
                <a:r>
                  <a:rPr lang="en-GB" sz="900" b="0">
                    <a:latin typeface="Arial Narrow" panose="020B0606020202030204" pitchFamily="34" charset="0"/>
                  </a:rPr>
                  <a:t>Number of</a:t>
                </a:r>
                <a:r>
                  <a:rPr lang="en-GB" sz="900" b="0" baseline="0">
                    <a:latin typeface="Arial Narrow" panose="020B0606020202030204" pitchFamily="34" charset="0"/>
                  </a:rPr>
                  <a:t> cases</a:t>
                </a:r>
                <a:endParaRPr lang="en-GB" sz="900" b="0">
                  <a:latin typeface="Arial Narrow" panose="020B0606020202030204" pitchFamily="34" charset="0"/>
                </a:endParaRPr>
              </a:p>
            </c:rich>
          </c:tx>
          <c:overlay val="0"/>
        </c:title>
        <c:numFmt formatCode="General" sourceLinked="1"/>
        <c:majorTickMark val="out"/>
        <c:minorTickMark val="none"/>
        <c:tickLblPos val="nextTo"/>
        <c:txPr>
          <a:bodyPr/>
          <a:lstStyle/>
          <a:p>
            <a:pPr>
              <a:defRPr sz="900">
                <a:latin typeface="Arial Narrow" panose="020B0606020202030204" pitchFamily="34" charset="0"/>
              </a:defRPr>
            </a:pPr>
            <a:endParaRPr lang="en-US"/>
          </a:p>
        </c:txPr>
        <c:crossAx val="230895616"/>
        <c:crosses val="autoZero"/>
        <c:crossBetween val="between"/>
      </c:valAx>
    </c:plotArea>
    <c:legend>
      <c:legendPos val="b"/>
      <c:overlay val="0"/>
      <c:txPr>
        <a:bodyPr/>
        <a:lstStyle/>
        <a:p>
          <a:pPr>
            <a:defRPr>
              <a:latin typeface="Arial Narrow" panose="020B0606020202030204" pitchFamily="34" charset="0"/>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C00000"/>
            </a:solidFill>
          </c:spPr>
          <c:invertIfNegative val="0"/>
          <c:dLbls>
            <c:spPr>
              <a:noFill/>
              <a:ln>
                <a:noFill/>
              </a:ln>
              <a:effectLst/>
            </c:spPr>
            <c:txPr>
              <a:bodyPr wrap="square" lIns="38100" tIns="19050" rIns="38100" bIns="19050" anchor="ctr">
                <a:spAutoFit/>
              </a:bodyPr>
              <a:lstStyle/>
              <a:p>
                <a:pPr>
                  <a:defRPr sz="800">
                    <a:latin typeface="Arial Narrow" panose="020B0606020202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'Month closed'!$B$3:$B$20</c:f>
              <c:numCache>
                <c:formatCode>mmm\-yy</c:formatCode>
                <c:ptCount val="18"/>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pt idx="13">
                  <c:v>41944</c:v>
                </c:pt>
                <c:pt idx="14">
                  <c:v>41974</c:v>
                </c:pt>
                <c:pt idx="15">
                  <c:v>42005</c:v>
                </c:pt>
                <c:pt idx="16">
                  <c:v>42036</c:v>
                </c:pt>
                <c:pt idx="17">
                  <c:v>42064</c:v>
                </c:pt>
              </c:numCache>
            </c:numRef>
          </c:cat>
          <c:val>
            <c:numRef>
              <c:f>'Month closed'!$C$3:$C$20</c:f>
              <c:numCache>
                <c:formatCode>General</c:formatCode>
                <c:ptCount val="18"/>
                <c:pt idx="0">
                  <c:v>42</c:v>
                </c:pt>
                <c:pt idx="1">
                  <c:v>87</c:v>
                </c:pt>
                <c:pt idx="2">
                  <c:v>70</c:v>
                </c:pt>
                <c:pt idx="3">
                  <c:v>112</c:v>
                </c:pt>
                <c:pt idx="4">
                  <c:v>71</c:v>
                </c:pt>
                <c:pt idx="5">
                  <c:v>106</c:v>
                </c:pt>
                <c:pt idx="6">
                  <c:v>83</c:v>
                </c:pt>
                <c:pt idx="7">
                  <c:v>78</c:v>
                </c:pt>
                <c:pt idx="8">
                  <c:v>82</c:v>
                </c:pt>
                <c:pt idx="9">
                  <c:v>113</c:v>
                </c:pt>
                <c:pt idx="10">
                  <c:v>74</c:v>
                </c:pt>
                <c:pt idx="11">
                  <c:v>132</c:v>
                </c:pt>
                <c:pt idx="12">
                  <c:v>99</c:v>
                </c:pt>
                <c:pt idx="13">
                  <c:v>98</c:v>
                </c:pt>
                <c:pt idx="14">
                  <c:v>82</c:v>
                </c:pt>
                <c:pt idx="15">
                  <c:v>107</c:v>
                </c:pt>
                <c:pt idx="16">
                  <c:v>95</c:v>
                </c:pt>
                <c:pt idx="17">
                  <c:v>118</c:v>
                </c:pt>
              </c:numCache>
            </c:numRef>
          </c:val>
        </c:ser>
        <c:dLbls>
          <c:showLegendKey val="0"/>
          <c:showVal val="0"/>
          <c:showCatName val="0"/>
          <c:showSerName val="0"/>
          <c:showPercent val="0"/>
          <c:showBubbleSize val="0"/>
        </c:dLbls>
        <c:gapWidth val="150"/>
        <c:axId val="231420288"/>
        <c:axId val="231422208"/>
      </c:barChart>
      <c:dateAx>
        <c:axId val="231420288"/>
        <c:scaling>
          <c:orientation val="minMax"/>
        </c:scaling>
        <c:delete val="0"/>
        <c:axPos val="b"/>
        <c:title>
          <c:tx>
            <c:rich>
              <a:bodyPr/>
              <a:lstStyle/>
              <a:p>
                <a:pPr>
                  <a:defRPr sz="900" b="0">
                    <a:latin typeface="Arial Narrow" panose="020B0606020202030204" pitchFamily="34" charset="0"/>
                  </a:defRPr>
                </a:pPr>
                <a:r>
                  <a:rPr lang="en-GB" sz="900" b="0">
                    <a:latin typeface="Arial Narrow" panose="020B0606020202030204" pitchFamily="34" charset="0"/>
                  </a:rPr>
                  <a:t>Month</a:t>
                </a:r>
                <a:r>
                  <a:rPr lang="en-GB" sz="900" b="0" baseline="0">
                    <a:latin typeface="Arial Narrow" panose="020B0606020202030204" pitchFamily="34" charset="0"/>
                  </a:rPr>
                  <a:t> cases were completed in</a:t>
                </a:r>
                <a:endParaRPr lang="en-GB" sz="900" b="0">
                  <a:latin typeface="Arial Narrow" panose="020B0606020202030204" pitchFamily="34" charset="0"/>
                </a:endParaRPr>
              </a:p>
            </c:rich>
          </c:tx>
          <c:overlay val="0"/>
        </c:title>
        <c:numFmt formatCode="mmm\-yy" sourceLinked="0"/>
        <c:majorTickMark val="none"/>
        <c:minorTickMark val="none"/>
        <c:tickLblPos val="nextTo"/>
        <c:txPr>
          <a:bodyPr rot="-5400000" vert="horz"/>
          <a:lstStyle/>
          <a:p>
            <a:pPr>
              <a:defRPr sz="900">
                <a:latin typeface="Arial Narrow" panose="020B0606020202030204" pitchFamily="34" charset="0"/>
              </a:defRPr>
            </a:pPr>
            <a:endParaRPr lang="en-US"/>
          </a:p>
        </c:txPr>
        <c:crossAx val="231422208"/>
        <c:crosses val="autoZero"/>
        <c:auto val="1"/>
        <c:lblOffset val="100"/>
        <c:baseTimeUnit val="months"/>
      </c:dateAx>
      <c:valAx>
        <c:axId val="231422208"/>
        <c:scaling>
          <c:orientation val="minMax"/>
        </c:scaling>
        <c:delete val="0"/>
        <c:axPos val="l"/>
        <c:majorGridlines/>
        <c:title>
          <c:tx>
            <c:rich>
              <a:bodyPr/>
              <a:lstStyle/>
              <a:p>
                <a:pPr>
                  <a:defRPr sz="900" b="0">
                    <a:latin typeface="Arial Narrow" panose="020B0606020202030204" pitchFamily="34" charset="0"/>
                  </a:defRPr>
                </a:pPr>
                <a:r>
                  <a:rPr lang="en-GB" sz="900" b="0">
                    <a:latin typeface="Arial Narrow" panose="020B0606020202030204" pitchFamily="34" charset="0"/>
                  </a:rPr>
                  <a:t>Number of</a:t>
                </a:r>
                <a:r>
                  <a:rPr lang="en-GB" sz="900" b="0" baseline="0">
                    <a:latin typeface="Arial Narrow" panose="020B0606020202030204" pitchFamily="34" charset="0"/>
                  </a:rPr>
                  <a:t> cases</a:t>
                </a:r>
                <a:endParaRPr lang="en-GB" sz="900" b="0">
                  <a:latin typeface="Arial Narrow" panose="020B0606020202030204" pitchFamily="34" charset="0"/>
                </a:endParaRPr>
              </a:p>
            </c:rich>
          </c:tx>
          <c:overlay val="0"/>
        </c:title>
        <c:numFmt formatCode="General" sourceLinked="1"/>
        <c:majorTickMark val="out"/>
        <c:minorTickMark val="none"/>
        <c:tickLblPos val="nextTo"/>
        <c:txPr>
          <a:bodyPr/>
          <a:lstStyle/>
          <a:p>
            <a:pPr>
              <a:defRPr>
                <a:latin typeface="Arial Narrow" panose="020B0606020202030204" pitchFamily="34" charset="0"/>
              </a:defRPr>
            </a:pPr>
            <a:endParaRPr lang="en-US"/>
          </a:p>
        </c:txPr>
        <c:crossAx val="231420288"/>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1534148442577"/>
          <c:y val="0.11489718532216579"/>
          <c:w val="0.66730595815638205"/>
          <c:h val="0.62560850255991585"/>
        </c:manualLayout>
      </c:layout>
      <c:barChart>
        <c:barDir val="col"/>
        <c:grouping val="clustered"/>
        <c:varyColors val="0"/>
        <c:ser>
          <c:idx val="0"/>
          <c:order val="0"/>
          <c:spPr>
            <a:solidFill>
              <a:srgbClr val="C00000"/>
            </a:solidFill>
            <a:ln>
              <a:noFill/>
            </a:ln>
            <a:effectLst/>
          </c:spPr>
          <c:invertIfNegative val="0"/>
          <c:dLbls>
            <c:dLbl>
              <c:idx val="0"/>
              <c:tx>
                <c:rich>
                  <a:bodyPr/>
                  <a:lstStyle/>
                  <a:p>
                    <a:r>
                      <a:rPr lang="en-US"/>
                      <a:t>69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196</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tx>
                <c:rich>
                  <a:bodyPr/>
                  <a:lstStyle/>
                  <a:p>
                    <a:r>
                      <a:rPr lang="en-US"/>
                      <a:t>364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Sheet1!$C$8:$C$10</c:f>
              <c:strCache>
                <c:ptCount val="3"/>
                <c:pt idx="0">
                  <c:v>Questions received</c:v>
                </c:pt>
                <c:pt idx="1">
                  <c:v>Live views</c:v>
                </c:pt>
                <c:pt idx="2">
                  <c:v>Replays</c:v>
                </c:pt>
              </c:strCache>
            </c:strRef>
          </c:cat>
          <c:val>
            <c:numRef>
              <c:f>Sheet1!$D$8:$D$10</c:f>
              <c:numCache>
                <c:formatCode>0.0</c:formatCode>
                <c:ptCount val="3"/>
                <c:pt idx="0">
                  <c:v>69</c:v>
                </c:pt>
                <c:pt idx="1">
                  <c:v>196</c:v>
                </c:pt>
                <c:pt idx="2">
                  <c:v>364</c:v>
                </c:pt>
              </c:numCache>
            </c:numRef>
          </c:val>
        </c:ser>
        <c:dLbls>
          <c:dLblPos val="outEnd"/>
          <c:showLegendKey val="0"/>
          <c:showVal val="1"/>
          <c:showCatName val="0"/>
          <c:showSerName val="0"/>
          <c:showPercent val="0"/>
          <c:showBubbleSize val="0"/>
        </c:dLbls>
        <c:gapWidth val="219"/>
        <c:overlap val="-27"/>
        <c:axId val="231466880"/>
        <c:axId val="232916096"/>
      </c:barChart>
      <c:catAx>
        <c:axId val="2314668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GB"/>
                  <a:t>Type of engagement</a:t>
                </a:r>
              </a:p>
            </c:rich>
          </c:tx>
          <c:layout>
            <c:manualLayout>
              <c:xMode val="edge"/>
              <c:yMode val="edge"/>
              <c:x val="0.35491861501957167"/>
              <c:y val="0.8917861376010072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2916096"/>
        <c:crosses val="autoZero"/>
        <c:auto val="1"/>
        <c:lblAlgn val="ctr"/>
        <c:lblOffset val="100"/>
        <c:noMultiLvlLbl val="0"/>
      </c:catAx>
      <c:valAx>
        <c:axId val="23291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r>
                  <a:rPr lang="en-GB"/>
                  <a:t>Number of people</a:t>
                </a:r>
              </a:p>
            </c:rich>
          </c:tx>
          <c:layout>
            <c:manualLayout>
              <c:xMode val="edge"/>
              <c:yMode val="edge"/>
              <c:x val="1.1111111111111112E-2"/>
              <c:y val="0.29721456692913384"/>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14668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138124635226999E-2"/>
          <c:y val="7.0175638979232277E-2"/>
          <c:w val="0.93939548380202387"/>
          <c:h val="0.7319264495347173"/>
        </c:manualLayout>
      </c:layout>
      <c:lineChart>
        <c:grouping val="standard"/>
        <c:varyColors val="0"/>
        <c:ser>
          <c:idx val="4"/>
          <c:order val="0"/>
          <c:spPr>
            <a:ln w="38100">
              <a:solidFill>
                <a:srgbClr val="000000"/>
              </a:solidFill>
              <a:prstDash val="solid"/>
            </a:ln>
          </c:spPr>
          <c:marker>
            <c:symbol val="none"/>
          </c:marker>
          <c:cat>
            <c:numRef>
              <c:f>'Chart Data'!$H$431:$AQ$431</c:f>
              <c:numCache>
                <c:formatCode>mmm\ yy</c:formatCode>
                <c:ptCount val="36"/>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numCache>
            </c:numRef>
          </c:cat>
          <c:val>
            <c:numRef>
              <c:f>'Chart Data'!$H$432:$AQ$432</c:f>
              <c:numCache>
                <c:formatCode>#,##0</c:formatCode>
                <c:ptCount val="36"/>
                <c:pt idx="0">
                  <c:v>1616</c:v>
                </c:pt>
                <c:pt idx="1">
                  <c:v>1220</c:v>
                </c:pt>
                <c:pt idx="2">
                  <c:v>1212</c:v>
                </c:pt>
                <c:pt idx="3">
                  <c:v>1089</c:v>
                </c:pt>
                <c:pt idx="4">
                  <c:v>981</c:v>
                </c:pt>
                <c:pt idx="5">
                  <c:v>971</c:v>
                </c:pt>
                <c:pt idx="6">
                  <c:v>1017</c:v>
                </c:pt>
                <c:pt idx="7">
                  <c:v>1074</c:v>
                </c:pt>
                <c:pt idx="8">
                  <c:v>1008</c:v>
                </c:pt>
                <c:pt idx="9">
                  <c:v>1219</c:v>
                </c:pt>
                <c:pt idx="10">
                  <c:v>1247</c:v>
                </c:pt>
                <c:pt idx="11">
                  <c:v>1267</c:v>
                </c:pt>
                <c:pt idx="12">
                  <c:v>1269</c:v>
                </c:pt>
                <c:pt idx="13">
                  <c:v>1123</c:v>
                </c:pt>
                <c:pt idx="14">
                  <c:v>984</c:v>
                </c:pt>
                <c:pt idx="15">
                  <c:v>904</c:v>
                </c:pt>
                <c:pt idx="16">
                  <c:v>889</c:v>
                </c:pt>
                <c:pt idx="17">
                  <c:v>968</c:v>
                </c:pt>
                <c:pt idx="18">
                  <c:v>1063</c:v>
                </c:pt>
                <c:pt idx="19">
                  <c:v>1018</c:v>
                </c:pt>
                <c:pt idx="20">
                  <c:v>977</c:v>
                </c:pt>
                <c:pt idx="21">
                  <c:v>1113</c:v>
                </c:pt>
                <c:pt idx="22">
                  <c:v>1110</c:v>
                </c:pt>
                <c:pt idx="23">
                  <c:v>1026</c:v>
                </c:pt>
                <c:pt idx="24">
                  <c:v>880</c:v>
                </c:pt>
                <c:pt idx="25">
                  <c:v>736</c:v>
                </c:pt>
                <c:pt idx="26">
                  <c:v>777</c:v>
                </c:pt>
                <c:pt idx="27">
                  <c:v>721</c:v>
                </c:pt>
                <c:pt idx="28">
                  <c:v>839</c:v>
                </c:pt>
                <c:pt idx="29">
                  <c:v>766</c:v>
                </c:pt>
                <c:pt idx="30">
                  <c:v>778</c:v>
                </c:pt>
                <c:pt idx="31">
                  <c:v>821</c:v>
                </c:pt>
                <c:pt idx="32">
                  <c:v>842</c:v>
                </c:pt>
                <c:pt idx="33">
                  <c:v>1030</c:v>
                </c:pt>
                <c:pt idx="34">
                  <c:v>1206</c:v>
                </c:pt>
                <c:pt idx="35">
                  <c:v>1278</c:v>
                </c:pt>
              </c:numCache>
            </c:numRef>
          </c:val>
          <c:smooth val="0"/>
        </c:ser>
        <c:dLbls>
          <c:showLegendKey val="0"/>
          <c:showVal val="0"/>
          <c:showCatName val="0"/>
          <c:showSerName val="0"/>
          <c:showPercent val="0"/>
          <c:showBubbleSize val="0"/>
        </c:dLbls>
        <c:marker val="1"/>
        <c:smooth val="0"/>
        <c:axId val="199753088"/>
        <c:axId val="229258368"/>
      </c:lineChart>
      <c:dateAx>
        <c:axId val="199753088"/>
        <c:scaling>
          <c:orientation val="minMax"/>
        </c:scaling>
        <c:delete val="0"/>
        <c:axPos val="b"/>
        <c:numFmt formatCode="mmm\ yy" sourceLinked="0"/>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Arial Narrow" panose="020B0606020202030204" pitchFamily="34" charset="0"/>
                <a:ea typeface="Arial"/>
                <a:cs typeface="Arial"/>
              </a:defRPr>
            </a:pPr>
            <a:endParaRPr lang="en-US"/>
          </a:p>
        </c:txPr>
        <c:crossAx val="229258368"/>
        <c:crosses val="autoZero"/>
        <c:auto val="1"/>
        <c:lblOffset val="100"/>
        <c:baseTimeUnit val="months"/>
        <c:majorUnit val="1"/>
        <c:majorTimeUnit val="months"/>
        <c:minorUnit val="1"/>
        <c:minorTimeUnit val="months"/>
      </c:dateAx>
      <c:valAx>
        <c:axId val="229258368"/>
        <c:scaling>
          <c:orientation val="minMax"/>
        </c:scaling>
        <c:delete val="0"/>
        <c:axPos val="l"/>
        <c:majorGridlines>
          <c:spPr>
            <a:ln w="3175">
              <a:solidFill>
                <a:srgbClr val="FFFFFF"/>
              </a:solidFill>
              <a:prstDash val="solid"/>
            </a:ln>
          </c:spPr>
        </c:majorGridlines>
        <c:numFmt formatCode="General"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Narrow" panose="020B0606020202030204" pitchFamily="34" charset="0"/>
                <a:ea typeface="Arial"/>
                <a:cs typeface="Arial"/>
              </a:defRPr>
            </a:pPr>
            <a:endParaRPr lang="en-US"/>
          </a:p>
        </c:txPr>
        <c:crossAx val="199753088"/>
        <c:crosses val="autoZero"/>
        <c:crossBetween val="between"/>
      </c:valAx>
      <c:spPr>
        <a:noFill/>
        <a:ln w="25400">
          <a:noFill/>
        </a:ln>
      </c:spPr>
    </c:plotArea>
    <c:legend>
      <c:legendPos val="r"/>
      <c:legendEntry>
        <c:idx val="0"/>
        <c:delete val="1"/>
      </c:legendEntry>
      <c:layout>
        <c:manualLayout>
          <c:xMode val="edge"/>
          <c:yMode val="edge"/>
          <c:x val="0.51661129568106312"/>
          <c:y val="0.96875"/>
          <c:w val="4.983388704318914E-3"/>
          <c:h val="1.1363636363636354E-2"/>
        </c:manualLayout>
      </c:layout>
      <c:overlay val="0"/>
      <c:spPr>
        <a:solidFill>
          <a:srgbClr val="FFFFFF"/>
        </a:solidFill>
        <a:ln w="3175">
          <a:solidFill>
            <a:srgbClr val="000000"/>
          </a:solidFill>
          <a:prstDash val="solid"/>
        </a:ln>
      </c:spPr>
      <c:txPr>
        <a:bodyPr/>
        <a:lstStyle/>
        <a:p>
          <a:pPr>
            <a:defRPr sz="26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'Risk of household crime'!$C$2:$S$2</c:f>
              <c:numCache>
                <c:formatCode>mmm\-yy</c:formatCode>
                <c:ptCount val="17"/>
                <c:pt idx="0">
                  <c:v>40513</c:v>
                </c:pt>
                <c:pt idx="1">
                  <c:v>40603</c:v>
                </c:pt>
                <c:pt idx="2">
                  <c:v>40695</c:v>
                </c:pt>
                <c:pt idx="3">
                  <c:v>40787</c:v>
                </c:pt>
                <c:pt idx="4">
                  <c:v>40878</c:v>
                </c:pt>
                <c:pt idx="5">
                  <c:v>40969</c:v>
                </c:pt>
                <c:pt idx="6">
                  <c:v>41061</c:v>
                </c:pt>
                <c:pt idx="7">
                  <c:v>41153</c:v>
                </c:pt>
                <c:pt idx="8">
                  <c:v>41244</c:v>
                </c:pt>
                <c:pt idx="9">
                  <c:v>41334</c:v>
                </c:pt>
                <c:pt idx="10">
                  <c:v>41426</c:v>
                </c:pt>
                <c:pt idx="11">
                  <c:v>41518</c:v>
                </c:pt>
                <c:pt idx="12">
                  <c:v>41609</c:v>
                </c:pt>
                <c:pt idx="13">
                  <c:v>41699</c:v>
                </c:pt>
                <c:pt idx="14">
                  <c:v>41791</c:v>
                </c:pt>
                <c:pt idx="15">
                  <c:v>41883</c:v>
                </c:pt>
                <c:pt idx="16">
                  <c:v>41974</c:v>
                </c:pt>
              </c:numCache>
            </c:numRef>
          </c:cat>
          <c:val>
            <c:numRef>
              <c:f>'Risk of household crime'!$C$3:$S$3</c:f>
              <c:numCache>
                <c:formatCode>0.0%</c:formatCode>
                <c:ptCount val="17"/>
                <c:pt idx="0">
                  <c:v>0.18265309580480388</c:v>
                </c:pt>
                <c:pt idx="1">
                  <c:v>0.17484218884910024</c:v>
                </c:pt>
                <c:pt idx="2">
                  <c:v>0.18195720858673375</c:v>
                </c:pt>
                <c:pt idx="3">
                  <c:v>0.20004759007807482</c:v>
                </c:pt>
                <c:pt idx="4">
                  <c:v>0.19324873336860279</c:v>
                </c:pt>
                <c:pt idx="5">
                  <c:v>0.20927269268289844</c:v>
                </c:pt>
                <c:pt idx="6">
                  <c:v>0.19421675999999999</c:v>
                </c:pt>
                <c:pt idx="7">
                  <c:v>0.17401166239298543</c:v>
                </c:pt>
                <c:pt idx="8">
                  <c:v>0.16739592</c:v>
                </c:pt>
                <c:pt idx="9">
                  <c:v>0.15428627771089962</c:v>
                </c:pt>
                <c:pt idx="10">
                  <c:v>0.15477176507706011</c:v>
                </c:pt>
                <c:pt idx="11">
                  <c:v>0.14256799838324111</c:v>
                </c:pt>
                <c:pt idx="12">
                  <c:v>0.13130148400531155</c:v>
                </c:pt>
                <c:pt idx="13">
                  <c:v>0.11799999999999999</c:v>
                </c:pt>
                <c:pt idx="14">
                  <c:v>0.111</c:v>
                </c:pt>
                <c:pt idx="15">
                  <c:v>0.11899999999999999</c:v>
                </c:pt>
                <c:pt idx="16">
                  <c:v>0.11899999999999999</c:v>
                </c:pt>
              </c:numCache>
            </c:numRef>
          </c:val>
          <c:smooth val="0"/>
        </c:ser>
        <c:dLbls>
          <c:showLegendKey val="0"/>
          <c:showVal val="0"/>
          <c:showCatName val="0"/>
          <c:showSerName val="0"/>
          <c:showPercent val="0"/>
          <c:showBubbleSize val="0"/>
        </c:dLbls>
        <c:marker val="1"/>
        <c:smooth val="0"/>
        <c:axId val="229291136"/>
        <c:axId val="229293056"/>
      </c:lineChart>
      <c:dateAx>
        <c:axId val="229291136"/>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Arial Narrow"/>
                <a:ea typeface="Arial Narrow"/>
                <a:cs typeface="Arial Narrow"/>
              </a:defRPr>
            </a:pPr>
            <a:endParaRPr lang="en-US"/>
          </a:p>
        </c:txPr>
        <c:crossAx val="229293056"/>
        <c:crosses val="autoZero"/>
        <c:auto val="1"/>
        <c:lblOffset val="100"/>
        <c:baseTimeUnit val="months"/>
      </c:dateAx>
      <c:valAx>
        <c:axId val="22929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800" b="0" i="0" u="none" strike="noStrike" baseline="0">
                    <a:solidFill>
                      <a:srgbClr val="333333"/>
                    </a:solidFill>
                    <a:latin typeface="Arial Narrow"/>
                    <a:ea typeface="Arial Narrow"/>
                    <a:cs typeface="Arial Narrow"/>
                  </a:defRPr>
                </a:pPr>
                <a:r>
                  <a:rPr lang="en-GB"/>
                  <a:t>% households that have been a victim of household crime in the last 12 months</a:t>
                </a:r>
              </a:p>
            </c:rich>
          </c:tx>
          <c:overlay val="0"/>
          <c:spPr>
            <a:noFill/>
            <a:ln w="25400">
              <a:noFill/>
            </a:ln>
          </c:spPr>
        </c:title>
        <c:numFmt formatCode="0.0%" sourceLinked="1"/>
        <c:majorTickMark val="none"/>
        <c:minorTickMark val="none"/>
        <c:tickLblPos val="nextTo"/>
        <c:spPr>
          <a:ln w="9525">
            <a:noFill/>
          </a:ln>
        </c:spPr>
        <c:txPr>
          <a:bodyPr rot="0" vert="horz"/>
          <a:lstStyle/>
          <a:p>
            <a:pPr>
              <a:defRPr sz="900" b="0" i="0" u="none" strike="noStrike" baseline="0">
                <a:solidFill>
                  <a:srgbClr val="333333"/>
                </a:solidFill>
                <a:latin typeface="Arial Narrow"/>
                <a:ea typeface="Arial Narrow"/>
                <a:cs typeface="Arial Narrow"/>
              </a:defRPr>
            </a:pPr>
            <a:endParaRPr lang="en-US"/>
          </a:p>
        </c:txPr>
        <c:crossAx val="229291136"/>
        <c:crosses val="autoZero"/>
        <c:crossBetween val="between"/>
      </c:valAx>
      <c:spPr>
        <a:noFill/>
        <a:ln w="25400">
          <a:noFill/>
        </a:ln>
      </c:spPr>
    </c:plotArea>
    <c:plotVisOnly val="1"/>
    <c:dispBlanksAs val="gap"/>
    <c:showDLblsOverMax val="0"/>
  </c:chart>
  <c:spPr>
    <a:no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Year to March 2014</c:v>
          </c:tx>
          <c:spPr>
            <a:solidFill>
              <a:schemeClr val="accent1"/>
            </a:solidFill>
            <a:ln>
              <a:noFill/>
            </a:ln>
            <a:effectLst/>
          </c:spPr>
          <c:invertIfNegative val="0"/>
          <c:dLbls>
            <c:delete val="1"/>
          </c:dLbls>
          <c:cat>
            <c:strRef>
              <c:f>DA!$B$5:$B$10</c:f>
              <c:strCache>
                <c:ptCount val="6"/>
                <c:pt idx="0">
                  <c:v>Bradford </c:v>
                </c:pt>
                <c:pt idx="1">
                  <c:v>Calderdale</c:v>
                </c:pt>
                <c:pt idx="2">
                  <c:v>Kirklees</c:v>
                </c:pt>
                <c:pt idx="3">
                  <c:v>Leeds</c:v>
                </c:pt>
                <c:pt idx="4">
                  <c:v>Wakefield</c:v>
                </c:pt>
                <c:pt idx="5">
                  <c:v>West Yorkshire</c:v>
                </c:pt>
              </c:strCache>
            </c:strRef>
          </c:cat>
          <c:val>
            <c:numRef>
              <c:f>DA!$C$5:$C$10</c:f>
              <c:numCache>
                <c:formatCode>0.0%</c:formatCode>
                <c:ptCount val="6"/>
                <c:pt idx="0">
                  <c:v>0.36099999999999999</c:v>
                </c:pt>
                <c:pt idx="1">
                  <c:v>0.377</c:v>
                </c:pt>
                <c:pt idx="2">
                  <c:v>0.30499999999999999</c:v>
                </c:pt>
                <c:pt idx="3">
                  <c:v>0.33200000000000002</c:v>
                </c:pt>
                <c:pt idx="4">
                  <c:v>0.26900000000000002</c:v>
                </c:pt>
                <c:pt idx="5">
                  <c:v>0.33200000000000002</c:v>
                </c:pt>
              </c:numCache>
            </c:numRef>
          </c:val>
        </c:ser>
        <c:ser>
          <c:idx val="1"/>
          <c:order val="1"/>
          <c:tx>
            <c:v>Year to March 2015</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DA!$B$5:$B$10</c:f>
              <c:strCache>
                <c:ptCount val="6"/>
                <c:pt idx="0">
                  <c:v>Bradford </c:v>
                </c:pt>
                <c:pt idx="1">
                  <c:v>Calderdale</c:v>
                </c:pt>
                <c:pt idx="2">
                  <c:v>Kirklees</c:v>
                </c:pt>
                <c:pt idx="3">
                  <c:v>Leeds</c:v>
                </c:pt>
                <c:pt idx="4">
                  <c:v>Wakefield</c:v>
                </c:pt>
                <c:pt idx="5">
                  <c:v>West Yorkshire</c:v>
                </c:pt>
              </c:strCache>
            </c:strRef>
          </c:cat>
          <c:val>
            <c:numRef>
              <c:f>DA!$D$5:$D$10</c:f>
              <c:numCache>
                <c:formatCode>0.0%</c:formatCode>
                <c:ptCount val="6"/>
                <c:pt idx="0">
                  <c:v>0.36399999999999999</c:v>
                </c:pt>
                <c:pt idx="1">
                  <c:v>0.36099999999999999</c:v>
                </c:pt>
                <c:pt idx="2">
                  <c:v>0.32400000000000001</c:v>
                </c:pt>
                <c:pt idx="3">
                  <c:v>0.35699999999999998</c:v>
                </c:pt>
                <c:pt idx="4">
                  <c:v>0.29799999999999999</c:v>
                </c:pt>
                <c:pt idx="5">
                  <c:v>0.34599999999999997</c:v>
                </c:pt>
              </c:numCache>
            </c:numRef>
          </c:val>
        </c:ser>
        <c:dLbls>
          <c:showLegendKey val="0"/>
          <c:showVal val="1"/>
          <c:showCatName val="0"/>
          <c:showSerName val="0"/>
          <c:showPercent val="0"/>
          <c:showBubbleSize val="0"/>
        </c:dLbls>
        <c:gapWidth val="219"/>
        <c:overlap val="-27"/>
        <c:axId val="229299328"/>
        <c:axId val="229921536"/>
      </c:barChart>
      <c:catAx>
        <c:axId val="22929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9921536"/>
        <c:crosses val="autoZero"/>
        <c:auto val="1"/>
        <c:lblAlgn val="ctr"/>
        <c:lblOffset val="100"/>
        <c:noMultiLvlLbl val="0"/>
      </c:catAx>
      <c:valAx>
        <c:axId val="229921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929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numRef>
              <c:f>Victim!$B$18:$B$29</c:f>
              <c:numCache>
                <c:formatCode>mmm\-yyyy</c:formatCode>
                <c:ptCount val="12"/>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numCache>
            </c:numRef>
          </c:cat>
          <c:val>
            <c:numRef>
              <c:f>Victim!$C$18:$C$29</c:f>
              <c:numCache>
                <c:formatCode>General</c:formatCode>
                <c:ptCount val="12"/>
                <c:pt idx="0">
                  <c:v>87.1</c:v>
                </c:pt>
                <c:pt idx="1">
                  <c:v>87.6</c:v>
                </c:pt>
                <c:pt idx="2">
                  <c:v>86.6</c:v>
                </c:pt>
                <c:pt idx="3">
                  <c:v>85.3</c:v>
                </c:pt>
                <c:pt idx="4">
                  <c:v>84.8</c:v>
                </c:pt>
                <c:pt idx="5">
                  <c:v>84.8</c:v>
                </c:pt>
                <c:pt idx="6">
                  <c:v>84.2</c:v>
                </c:pt>
                <c:pt idx="7">
                  <c:v>83.6</c:v>
                </c:pt>
                <c:pt idx="8">
                  <c:v>83.1</c:v>
                </c:pt>
                <c:pt idx="9">
                  <c:v>83.7</c:v>
                </c:pt>
                <c:pt idx="10">
                  <c:v>83.6</c:v>
                </c:pt>
                <c:pt idx="11">
                  <c:v>83.3</c:v>
                </c:pt>
              </c:numCache>
            </c:numRef>
          </c:val>
          <c:smooth val="0"/>
        </c:ser>
        <c:dLbls>
          <c:showLegendKey val="0"/>
          <c:showVal val="0"/>
          <c:showCatName val="0"/>
          <c:showSerName val="0"/>
          <c:showPercent val="0"/>
          <c:showBubbleSize val="0"/>
        </c:dLbls>
        <c:marker val="1"/>
        <c:smooth val="0"/>
        <c:axId val="229945344"/>
        <c:axId val="229947264"/>
      </c:lineChart>
      <c:dateAx>
        <c:axId val="229945344"/>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9947264"/>
        <c:crosses val="autoZero"/>
        <c:auto val="1"/>
        <c:lblOffset val="100"/>
        <c:baseTimeUnit val="months"/>
      </c:dateAx>
      <c:valAx>
        <c:axId val="22994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9945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'ASB perceptions'!$E$30:$S$30</c:f>
              <c:numCache>
                <c:formatCode>mmm\-yy</c:formatCode>
                <c:ptCount val="15"/>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numCache>
            </c:numRef>
          </c:cat>
          <c:val>
            <c:numRef>
              <c:f>'ASB perceptions'!$E$31:$S$31</c:f>
              <c:numCache>
                <c:formatCode>0.0</c:formatCode>
                <c:ptCount val="15"/>
                <c:pt idx="0">
                  <c:v>81</c:v>
                </c:pt>
                <c:pt idx="1">
                  <c:v>81.2</c:v>
                </c:pt>
                <c:pt idx="2">
                  <c:v>80.599999999999994</c:v>
                </c:pt>
                <c:pt idx="3">
                  <c:v>80.400000000000006</c:v>
                </c:pt>
                <c:pt idx="4">
                  <c:v>80.400000000000006</c:v>
                </c:pt>
                <c:pt idx="5">
                  <c:v>80.3</c:v>
                </c:pt>
                <c:pt idx="6">
                  <c:v>80.3</c:v>
                </c:pt>
                <c:pt idx="7">
                  <c:v>80.3</c:v>
                </c:pt>
                <c:pt idx="8">
                  <c:v>80.7</c:v>
                </c:pt>
                <c:pt idx="9">
                  <c:v>80.599999999999994</c:v>
                </c:pt>
                <c:pt idx="10">
                  <c:v>80.099999999999994</c:v>
                </c:pt>
                <c:pt idx="11">
                  <c:v>79.900000000000006</c:v>
                </c:pt>
                <c:pt idx="12">
                  <c:v>79.400000000000006</c:v>
                </c:pt>
                <c:pt idx="13">
                  <c:v>79.099999999999994</c:v>
                </c:pt>
                <c:pt idx="14">
                  <c:v>79.599999999999994</c:v>
                </c:pt>
              </c:numCache>
            </c:numRef>
          </c:val>
          <c:smooth val="0"/>
        </c:ser>
        <c:dLbls>
          <c:showLegendKey val="0"/>
          <c:showVal val="0"/>
          <c:showCatName val="0"/>
          <c:showSerName val="0"/>
          <c:showPercent val="0"/>
          <c:showBubbleSize val="0"/>
        </c:dLbls>
        <c:marker val="1"/>
        <c:smooth val="0"/>
        <c:axId val="230175872"/>
        <c:axId val="230177792"/>
      </c:lineChart>
      <c:dateAx>
        <c:axId val="230175872"/>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Arial Narrow" panose="020B0606020202030204" pitchFamily="34" charset="0"/>
                <a:ea typeface="Calibri"/>
                <a:cs typeface="Calibri"/>
              </a:defRPr>
            </a:pPr>
            <a:endParaRPr lang="en-US"/>
          </a:p>
        </c:txPr>
        <c:crossAx val="230177792"/>
        <c:crosses val="autoZero"/>
        <c:auto val="1"/>
        <c:lblOffset val="100"/>
        <c:baseTimeUnit val="months"/>
      </c:dateAx>
      <c:valAx>
        <c:axId val="23017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Arial Narrow" panose="020B0606020202030204" pitchFamily="34" charset="0"/>
                    <a:ea typeface="Calibri"/>
                    <a:cs typeface="Calibri"/>
                  </a:defRPr>
                </a:pPr>
                <a:r>
                  <a:rPr lang="en-GB">
                    <a:latin typeface="Arial Narrow" panose="020B0606020202030204" pitchFamily="34" charset="0"/>
                  </a:rPr>
                  <a:t>%</a:t>
                </a:r>
              </a:p>
            </c:rich>
          </c:tx>
          <c:overlay val="0"/>
          <c:spPr>
            <a:noFill/>
            <a:ln w="25400">
              <a:noFill/>
            </a:ln>
          </c:spPr>
        </c:title>
        <c:numFmt formatCode="0.0" sourceLinked="1"/>
        <c:majorTickMark val="none"/>
        <c:minorTickMark val="none"/>
        <c:tickLblPos val="nextTo"/>
        <c:spPr>
          <a:ln w="9525">
            <a:noFill/>
          </a:ln>
        </c:spPr>
        <c:txPr>
          <a:bodyPr rot="0" vert="horz"/>
          <a:lstStyle/>
          <a:p>
            <a:pPr>
              <a:defRPr sz="900" b="0" i="0" u="none" strike="noStrike" baseline="0">
                <a:solidFill>
                  <a:srgbClr val="000000"/>
                </a:solidFill>
                <a:latin typeface="Arial Narrow" panose="020B0606020202030204" pitchFamily="34" charset="0"/>
                <a:ea typeface="Calibri"/>
                <a:cs typeface="Calibri"/>
              </a:defRPr>
            </a:pPr>
            <a:endParaRPr lang="en-US"/>
          </a:p>
        </c:txPr>
        <c:crossAx val="230175872"/>
        <c:crosses val="autoZero"/>
        <c:crossBetween val="between"/>
      </c:valAx>
      <c:spPr>
        <a:noFill/>
        <a:ln w="25400">
          <a:noFill/>
        </a:ln>
      </c:spPr>
    </c:plotArea>
    <c:plotVisOnly val="1"/>
    <c:dispBlanksAs val="gap"/>
    <c:showDLblsOverMax val="0"/>
  </c:chart>
  <c:spPr>
    <a:no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45603674540683"/>
          <c:y val="0.1192323631610826"/>
          <c:w val="0.82498840769903758"/>
          <c:h val="0.78253137386166816"/>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'ASB perceptions'!$E$3:$S$3</c:f>
              <c:numCache>
                <c:formatCode>mmm\-yy</c:formatCode>
                <c:ptCount val="15"/>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numCache>
            </c:numRef>
          </c:cat>
          <c:val>
            <c:numRef>
              <c:f>'ASB perceptions'!$E$4:$S$4</c:f>
              <c:numCache>
                <c:formatCode>0.0</c:formatCode>
                <c:ptCount val="15"/>
                <c:pt idx="0">
                  <c:v>12.2</c:v>
                </c:pt>
                <c:pt idx="1">
                  <c:v>12</c:v>
                </c:pt>
                <c:pt idx="2">
                  <c:v>11.9</c:v>
                </c:pt>
                <c:pt idx="3">
                  <c:v>11.9</c:v>
                </c:pt>
                <c:pt idx="4">
                  <c:v>12.1</c:v>
                </c:pt>
                <c:pt idx="5">
                  <c:v>12.1</c:v>
                </c:pt>
                <c:pt idx="6">
                  <c:v>11.9</c:v>
                </c:pt>
                <c:pt idx="7">
                  <c:v>12</c:v>
                </c:pt>
                <c:pt idx="8">
                  <c:v>11.9</c:v>
                </c:pt>
                <c:pt idx="9">
                  <c:v>12.1</c:v>
                </c:pt>
                <c:pt idx="10">
                  <c:v>12.1</c:v>
                </c:pt>
                <c:pt idx="11">
                  <c:v>12</c:v>
                </c:pt>
                <c:pt idx="12">
                  <c:v>12.2</c:v>
                </c:pt>
                <c:pt idx="13">
                  <c:v>12.4</c:v>
                </c:pt>
                <c:pt idx="14">
                  <c:v>12.5</c:v>
                </c:pt>
              </c:numCache>
            </c:numRef>
          </c:val>
          <c:smooth val="0"/>
        </c:ser>
        <c:dLbls>
          <c:showLegendKey val="0"/>
          <c:showVal val="0"/>
          <c:showCatName val="0"/>
          <c:showSerName val="0"/>
          <c:showPercent val="0"/>
          <c:showBubbleSize val="0"/>
        </c:dLbls>
        <c:marker val="1"/>
        <c:smooth val="0"/>
        <c:axId val="230222080"/>
        <c:axId val="230228352"/>
      </c:lineChart>
      <c:dateAx>
        <c:axId val="230222080"/>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000000"/>
                </a:solidFill>
                <a:latin typeface="Arial Narrow" panose="020B0606020202030204" pitchFamily="34" charset="0"/>
                <a:ea typeface="Calibri"/>
                <a:cs typeface="Calibri"/>
              </a:defRPr>
            </a:pPr>
            <a:endParaRPr lang="en-US"/>
          </a:p>
        </c:txPr>
        <c:crossAx val="230228352"/>
        <c:crosses val="autoZero"/>
        <c:auto val="1"/>
        <c:lblOffset val="100"/>
        <c:baseTimeUnit val="months"/>
      </c:dateAx>
      <c:valAx>
        <c:axId val="230228352"/>
        <c:scaling>
          <c:orientation val="minMax"/>
          <c:min val="11"/>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Arial Narrow" panose="020B0606020202030204" pitchFamily="34" charset="0"/>
                    <a:ea typeface="Calibri"/>
                    <a:cs typeface="Calibri"/>
                  </a:defRPr>
                </a:pPr>
                <a:r>
                  <a:rPr lang="en-GB">
                    <a:latin typeface="Arial Narrow" panose="020B0606020202030204" pitchFamily="34" charset="0"/>
                  </a:rPr>
                  <a:t>%</a:t>
                </a:r>
              </a:p>
            </c:rich>
          </c:tx>
          <c:overlay val="0"/>
          <c:spPr>
            <a:noFill/>
            <a:ln w="25400">
              <a:noFill/>
            </a:ln>
          </c:spPr>
        </c:title>
        <c:numFmt formatCode="0.0" sourceLinked="1"/>
        <c:majorTickMark val="none"/>
        <c:minorTickMark val="none"/>
        <c:tickLblPos val="nextTo"/>
        <c:spPr>
          <a:ln w="9525">
            <a:noFill/>
          </a:ln>
        </c:spPr>
        <c:txPr>
          <a:bodyPr rot="0" vert="horz"/>
          <a:lstStyle/>
          <a:p>
            <a:pPr>
              <a:defRPr sz="900" b="0" i="0" u="none" strike="noStrike" baseline="0">
                <a:solidFill>
                  <a:srgbClr val="000000"/>
                </a:solidFill>
                <a:latin typeface="Arial Narrow" panose="020B0606020202030204" pitchFamily="34" charset="0"/>
                <a:ea typeface="Calibri"/>
                <a:cs typeface="Calibri"/>
              </a:defRPr>
            </a:pPr>
            <a:endParaRPr lang="en-US"/>
          </a:p>
        </c:txPr>
        <c:crossAx val="230222080"/>
        <c:crosses val="autoZero"/>
        <c:crossBetween val="between"/>
        <c:majorUnit val="0.2"/>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ysClr val="windowText" lastClr="000000"/>
              </a:solidFill>
              <a:round/>
            </a:ln>
            <a:effectLst/>
          </c:spPr>
          <c:marker>
            <c:symbol val="circle"/>
            <c:size val="5"/>
            <c:spPr>
              <a:solidFill>
                <a:schemeClr val="tx1"/>
              </a:solidFill>
              <a:ln w="9525">
                <a:solidFill>
                  <a:schemeClr val="tx1"/>
                </a:solidFill>
              </a:ln>
              <a:effectLst/>
            </c:spPr>
          </c:marker>
          <c:cat>
            <c:numRef>
              <c:f>Victim!$B$3:$B$14</c:f>
              <c:numCache>
                <c:formatCode>mmm\-yyyy</c:formatCode>
                <c:ptCount val="12"/>
                <c:pt idx="0">
                  <c:v>41730</c:v>
                </c:pt>
                <c:pt idx="1">
                  <c:v>41760</c:v>
                </c:pt>
                <c:pt idx="2">
                  <c:v>41791</c:v>
                </c:pt>
                <c:pt idx="3">
                  <c:v>41821</c:v>
                </c:pt>
                <c:pt idx="4">
                  <c:v>41852</c:v>
                </c:pt>
                <c:pt idx="5">
                  <c:v>41883</c:v>
                </c:pt>
                <c:pt idx="6">
                  <c:v>41913</c:v>
                </c:pt>
                <c:pt idx="7">
                  <c:v>41944</c:v>
                </c:pt>
                <c:pt idx="8">
                  <c:v>41974</c:v>
                </c:pt>
                <c:pt idx="9">
                  <c:v>42005</c:v>
                </c:pt>
                <c:pt idx="10">
                  <c:v>42036</c:v>
                </c:pt>
                <c:pt idx="11">
                  <c:v>42064</c:v>
                </c:pt>
              </c:numCache>
            </c:numRef>
          </c:cat>
          <c:val>
            <c:numRef>
              <c:f>Victim!$C$3:$C$14</c:f>
              <c:numCache>
                <c:formatCode>0.0%</c:formatCode>
                <c:ptCount val="12"/>
                <c:pt idx="0">
                  <c:v>0.88500000000000001</c:v>
                </c:pt>
                <c:pt idx="1">
                  <c:v>0.88400000000000001</c:v>
                </c:pt>
                <c:pt idx="2">
                  <c:v>0.88400000000000001</c:v>
                </c:pt>
                <c:pt idx="3">
                  <c:v>0.88500000000000001</c:v>
                </c:pt>
                <c:pt idx="4">
                  <c:v>0.88600000000000001</c:v>
                </c:pt>
                <c:pt idx="5">
                  <c:v>0.88700000000000001</c:v>
                </c:pt>
                <c:pt idx="6">
                  <c:v>0.88400000000000001</c:v>
                </c:pt>
                <c:pt idx="7">
                  <c:v>0.88500000000000001</c:v>
                </c:pt>
                <c:pt idx="8">
                  <c:v>0.88200000000000001</c:v>
                </c:pt>
                <c:pt idx="9">
                  <c:v>0.879</c:v>
                </c:pt>
                <c:pt idx="10">
                  <c:v>0.878</c:v>
                </c:pt>
                <c:pt idx="11">
                  <c:v>0.878</c:v>
                </c:pt>
              </c:numCache>
            </c:numRef>
          </c:val>
          <c:smooth val="0"/>
        </c:ser>
        <c:dLbls>
          <c:showLegendKey val="0"/>
          <c:showVal val="0"/>
          <c:showCatName val="0"/>
          <c:showSerName val="0"/>
          <c:showPercent val="0"/>
          <c:showBubbleSize val="0"/>
        </c:dLbls>
        <c:marker val="1"/>
        <c:smooth val="0"/>
        <c:axId val="230235520"/>
        <c:axId val="230270464"/>
      </c:lineChart>
      <c:dateAx>
        <c:axId val="230235520"/>
        <c:scaling>
          <c:orientation val="minMax"/>
        </c:scaling>
        <c:delete val="0"/>
        <c:axPos val="b"/>
        <c:numFmt formatCode="mmm\-yy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0270464"/>
        <c:crosses val="autoZero"/>
        <c:auto val="1"/>
        <c:lblOffset val="100"/>
        <c:baseTimeUnit val="months"/>
      </c:dateAx>
      <c:valAx>
        <c:axId val="2302704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023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latin typeface="Arial Narrow" panose="020B060602020203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'CJS confidence'!$A$4</c:f>
              <c:strCache>
                <c:ptCount val="1"/>
                <c:pt idx="0">
                  <c:v>Apr 10 - Mar 11</c:v>
                </c:pt>
              </c:strCache>
            </c:strRef>
          </c:tx>
          <c:invertIfNegative val="0"/>
          <c:cat>
            <c:multiLvlStrRef>
              <c:f>'CJS confidence'!$B$2:$F$3</c:f>
              <c:multiLvlStrCache>
                <c:ptCount val="4"/>
                <c:lvl>
                  <c:pt idx="0">
                    <c:v>West Yorkshire</c:v>
                  </c:pt>
                  <c:pt idx="1">
                    <c:v>England and Wales</c:v>
                  </c:pt>
                  <c:pt idx="2">
                    <c:v>West Yorkshire</c:v>
                  </c:pt>
                  <c:pt idx="3">
                    <c:v>England and Wales</c:v>
                  </c:pt>
                </c:lvl>
                <c:lvl>
                  <c:pt idx="0">
                    <c:v>Effective</c:v>
                  </c:pt>
                  <c:pt idx="2">
                    <c:v>Fair</c:v>
                  </c:pt>
                </c:lvl>
              </c:multiLvlStrCache>
            </c:multiLvlStrRef>
          </c:cat>
          <c:val>
            <c:numRef>
              <c:f>'CJS confidence'!$B$4:$E$4</c:f>
              <c:numCache>
                <c:formatCode>0.0</c:formatCode>
                <c:ptCount val="4"/>
                <c:pt idx="0">
                  <c:v>40.219301217594548</c:v>
                </c:pt>
                <c:pt idx="1">
                  <c:v>42.578795470098996</c:v>
                </c:pt>
                <c:pt idx="2">
                  <c:v>58.966394401100935</c:v>
                </c:pt>
                <c:pt idx="3">
                  <c:v>61.238134816572611</c:v>
                </c:pt>
              </c:numCache>
            </c:numRef>
          </c:val>
        </c:ser>
        <c:ser>
          <c:idx val="1"/>
          <c:order val="1"/>
          <c:tx>
            <c:strRef>
              <c:f>'CJS confidence'!$A$5</c:f>
              <c:strCache>
                <c:ptCount val="1"/>
                <c:pt idx="0">
                  <c:v>Apr 11 - Mar 12</c:v>
                </c:pt>
              </c:strCache>
            </c:strRef>
          </c:tx>
          <c:invertIfNegative val="0"/>
          <c:cat>
            <c:multiLvlStrRef>
              <c:f>'CJS confidence'!$B$2:$F$3</c:f>
              <c:multiLvlStrCache>
                <c:ptCount val="4"/>
                <c:lvl>
                  <c:pt idx="0">
                    <c:v>West Yorkshire</c:v>
                  </c:pt>
                  <c:pt idx="1">
                    <c:v>England and Wales</c:v>
                  </c:pt>
                  <c:pt idx="2">
                    <c:v>West Yorkshire</c:v>
                  </c:pt>
                  <c:pt idx="3">
                    <c:v>England and Wales</c:v>
                  </c:pt>
                </c:lvl>
                <c:lvl>
                  <c:pt idx="0">
                    <c:v>Effective</c:v>
                  </c:pt>
                  <c:pt idx="2">
                    <c:v>Fair</c:v>
                  </c:pt>
                </c:lvl>
              </c:multiLvlStrCache>
            </c:multiLvlStrRef>
          </c:cat>
          <c:val>
            <c:numRef>
              <c:f>'CJS confidence'!$B$5:$E$5</c:f>
              <c:numCache>
                <c:formatCode>0.0</c:formatCode>
                <c:ptCount val="4"/>
                <c:pt idx="0">
                  <c:v>39.295160540810016</c:v>
                </c:pt>
                <c:pt idx="1">
                  <c:v>43.789892479133464</c:v>
                </c:pt>
                <c:pt idx="2">
                  <c:v>60.345153581785695</c:v>
                </c:pt>
                <c:pt idx="3">
                  <c:v>62.60876909089118</c:v>
                </c:pt>
              </c:numCache>
            </c:numRef>
          </c:val>
        </c:ser>
        <c:ser>
          <c:idx val="2"/>
          <c:order val="2"/>
          <c:tx>
            <c:strRef>
              <c:f>'CJS confidence'!$A$6</c:f>
              <c:strCache>
                <c:ptCount val="1"/>
                <c:pt idx="0">
                  <c:v>Apr 12 - Mar 13</c:v>
                </c:pt>
              </c:strCache>
            </c:strRef>
          </c:tx>
          <c:invertIfNegative val="0"/>
          <c:cat>
            <c:multiLvlStrRef>
              <c:f>'CJS confidence'!$B$2:$F$3</c:f>
              <c:multiLvlStrCache>
                <c:ptCount val="4"/>
                <c:lvl>
                  <c:pt idx="0">
                    <c:v>West Yorkshire</c:v>
                  </c:pt>
                  <c:pt idx="1">
                    <c:v>England and Wales</c:v>
                  </c:pt>
                  <c:pt idx="2">
                    <c:v>West Yorkshire</c:v>
                  </c:pt>
                  <c:pt idx="3">
                    <c:v>England and Wales</c:v>
                  </c:pt>
                </c:lvl>
                <c:lvl>
                  <c:pt idx="0">
                    <c:v>Effective</c:v>
                  </c:pt>
                  <c:pt idx="2">
                    <c:v>Fair</c:v>
                  </c:pt>
                </c:lvl>
              </c:multiLvlStrCache>
            </c:multiLvlStrRef>
          </c:cat>
          <c:val>
            <c:numRef>
              <c:f>'CJS confidence'!$B$6:$E$6</c:f>
              <c:numCache>
                <c:formatCode>0.0</c:formatCode>
                <c:ptCount val="4"/>
                <c:pt idx="0">
                  <c:v>42.687722423860421</c:v>
                </c:pt>
                <c:pt idx="1">
                  <c:v>44.669193746076154</c:v>
                </c:pt>
                <c:pt idx="2">
                  <c:v>61.780606959577149</c:v>
                </c:pt>
                <c:pt idx="3">
                  <c:v>62.688261902869868</c:v>
                </c:pt>
              </c:numCache>
            </c:numRef>
          </c:val>
        </c:ser>
        <c:ser>
          <c:idx val="3"/>
          <c:order val="3"/>
          <c:tx>
            <c:strRef>
              <c:f>'CJS confidence'!$A$7</c:f>
              <c:strCache>
                <c:ptCount val="1"/>
                <c:pt idx="0">
                  <c:v>Apr 13 - Mar 14</c:v>
                </c:pt>
              </c:strCache>
            </c:strRef>
          </c:tx>
          <c:invertIfNegative val="0"/>
          <c:dLbls>
            <c:dLbl>
              <c:idx val="0"/>
              <c:layout>
                <c:manualLayout>
                  <c:x val="4.5121263395375075E-3"/>
                  <c:y val="-7.0444271076076039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latin typeface="Arial Narrow" panose="020B0606020202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'CJS confidence'!$B$2:$F$3</c:f>
              <c:multiLvlStrCache>
                <c:ptCount val="4"/>
                <c:lvl>
                  <c:pt idx="0">
                    <c:v>West Yorkshire</c:v>
                  </c:pt>
                  <c:pt idx="1">
                    <c:v>England and Wales</c:v>
                  </c:pt>
                  <c:pt idx="2">
                    <c:v>West Yorkshire</c:v>
                  </c:pt>
                  <c:pt idx="3">
                    <c:v>England and Wales</c:v>
                  </c:pt>
                </c:lvl>
                <c:lvl>
                  <c:pt idx="0">
                    <c:v>Effective</c:v>
                  </c:pt>
                  <c:pt idx="2">
                    <c:v>Fair</c:v>
                  </c:pt>
                </c:lvl>
              </c:multiLvlStrCache>
            </c:multiLvlStrRef>
          </c:cat>
          <c:val>
            <c:numRef>
              <c:f>'CJS confidence'!$B$7:$E$7</c:f>
              <c:numCache>
                <c:formatCode>0.0</c:formatCode>
                <c:ptCount val="4"/>
                <c:pt idx="0">
                  <c:v>38.5</c:v>
                </c:pt>
                <c:pt idx="1">
                  <c:v>48.3</c:v>
                </c:pt>
                <c:pt idx="2">
                  <c:v>60.2</c:v>
                </c:pt>
                <c:pt idx="3">
                  <c:v>64.5</c:v>
                </c:pt>
              </c:numCache>
            </c:numRef>
          </c:val>
        </c:ser>
        <c:dLbls>
          <c:showLegendKey val="0"/>
          <c:showVal val="0"/>
          <c:showCatName val="0"/>
          <c:showSerName val="0"/>
          <c:showPercent val="0"/>
          <c:showBubbleSize val="0"/>
        </c:dLbls>
        <c:gapWidth val="150"/>
        <c:axId val="230707200"/>
        <c:axId val="230708736"/>
      </c:barChart>
      <c:catAx>
        <c:axId val="23070720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Arial Narrow" panose="020B0606020202030204" pitchFamily="34" charset="0"/>
                <a:ea typeface="Calibri"/>
                <a:cs typeface="Calibri"/>
              </a:defRPr>
            </a:pPr>
            <a:endParaRPr lang="en-US"/>
          </a:p>
        </c:txPr>
        <c:crossAx val="230708736"/>
        <c:crosses val="autoZero"/>
        <c:auto val="1"/>
        <c:lblAlgn val="ctr"/>
        <c:lblOffset val="100"/>
        <c:noMultiLvlLbl val="0"/>
      </c:catAx>
      <c:valAx>
        <c:axId val="230708736"/>
        <c:scaling>
          <c:orientation val="minMax"/>
        </c:scaling>
        <c:delete val="0"/>
        <c:axPos val="l"/>
        <c:majorGridlines/>
        <c:title>
          <c:tx>
            <c:rich>
              <a:bodyPr rot="0" vert="wordArtVert"/>
              <a:lstStyle/>
              <a:p>
                <a:pPr algn="ctr">
                  <a:defRPr sz="1000" b="1" i="0" u="none" strike="noStrike" baseline="0">
                    <a:solidFill>
                      <a:srgbClr val="000000"/>
                    </a:solidFill>
                    <a:latin typeface="Calibri"/>
                    <a:ea typeface="Calibri"/>
                    <a:cs typeface="Calibri"/>
                  </a:defRPr>
                </a:pPr>
                <a:r>
                  <a:rPr lang="en-GB"/>
                  <a:t>%</a:t>
                </a:r>
              </a:p>
            </c:rich>
          </c:tx>
          <c:overlay val="0"/>
        </c:title>
        <c:numFmt formatCode="0" sourceLinked="0"/>
        <c:majorTickMark val="none"/>
        <c:minorTickMark val="none"/>
        <c:tickLblPos val="nextTo"/>
        <c:txPr>
          <a:bodyPr rot="0" vert="horz"/>
          <a:lstStyle/>
          <a:p>
            <a:pPr>
              <a:defRPr sz="1000" b="0" i="0" u="none" strike="noStrike" baseline="0">
                <a:solidFill>
                  <a:srgbClr val="000000"/>
                </a:solidFill>
                <a:latin typeface="Arial Narrow" panose="020B0606020202030204" pitchFamily="34" charset="0"/>
                <a:ea typeface="Calibri"/>
                <a:cs typeface="Calibri"/>
              </a:defRPr>
            </a:pPr>
            <a:endParaRPr lang="en-US"/>
          </a:p>
        </c:txPr>
        <c:crossAx val="230707200"/>
        <c:crosses val="autoZero"/>
        <c:crossBetween val="between"/>
      </c:valAx>
    </c:plotArea>
    <c:legend>
      <c:legendPos val="r"/>
      <c:layout>
        <c:manualLayout>
          <c:xMode val="edge"/>
          <c:yMode val="edge"/>
          <c:x val="0.80372374772950339"/>
          <c:y val="0.43804034582132567"/>
          <c:w val="0.18104942465948104"/>
          <c:h val="0.27665706051873207"/>
        </c:manualLayout>
      </c:layout>
      <c:overlay val="0"/>
      <c:txPr>
        <a:bodyPr/>
        <a:lstStyle/>
        <a:p>
          <a:pPr>
            <a:defRPr sz="920" b="0" i="0" u="none" strike="noStrike" baseline="0">
              <a:solidFill>
                <a:srgbClr val="000000"/>
              </a:solidFill>
              <a:latin typeface="Arial Narrow" panose="020B0606020202030204" pitchFamily="34" charset="0"/>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DD0FAA-93DA-4368-AB78-93C019ACAC76}"/>
</file>

<file path=customXml/itemProps2.xml><?xml version="1.0" encoding="utf-8"?>
<ds:datastoreItem xmlns:ds="http://schemas.openxmlformats.org/officeDocument/2006/customXml" ds:itemID="{ADB04438-1B10-47F2-A2B6-2423D73EAD40}"/>
</file>

<file path=customXml/itemProps3.xml><?xml version="1.0" encoding="utf-8"?>
<ds:datastoreItem xmlns:ds="http://schemas.openxmlformats.org/officeDocument/2006/customXml" ds:itemID="{EBC96B8F-08D5-4490-ABC2-F2841247F96C}"/>
</file>

<file path=customXml/itemProps4.xml><?xml version="1.0" encoding="utf-8"?>
<ds:datastoreItem xmlns:ds="http://schemas.openxmlformats.org/officeDocument/2006/customXml" ds:itemID="{CE12DB3E-9A99-41E7-B8F9-BCA6C81B6674}"/>
</file>

<file path=docProps/app.xml><?xml version="1.0" encoding="utf-8"?>
<Properties xmlns="http://schemas.openxmlformats.org/officeDocument/2006/extended-properties" xmlns:vt="http://schemas.openxmlformats.org/officeDocument/2006/docPropsVTypes">
  <Template>Normal</Template>
  <TotalTime>2</TotalTime>
  <Pages>67</Pages>
  <Words>37194</Words>
  <Characters>212006</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248703</CharactersWithSpaces>
  <SharedDoc>false</SharedDoc>
  <HLinks>
    <vt:vector size="36" baseType="variant">
      <vt:variant>
        <vt:i4>196629</vt:i4>
      </vt:variant>
      <vt:variant>
        <vt:i4>6</vt:i4>
      </vt:variant>
      <vt:variant>
        <vt:i4>0</vt:i4>
      </vt:variant>
      <vt:variant>
        <vt:i4>5</vt:i4>
      </vt:variant>
      <vt:variant>
        <vt:lpwstr>http://www.westyorkshire-pcc.gov.uk/</vt:lpwstr>
      </vt:variant>
      <vt:variant>
        <vt:lpwstr/>
      </vt:variant>
      <vt:variant>
        <vt:i4>8192092</vt:i4>
      </vt:variant>
      <vt:variant>
        <vt:i4>3</vt:i4>
      </vt:variant>
      <vt:variant>
        <vt:i4>0</vt:i4>
      </vt:variant>
      <vt:variant>
        <vt:i4>5</vt:i4>
      </vt:variant>
      <vt:variant>
        <vt:lpwstr>mailto:contact@westyorkshire-pcc.gov.uk</vt:lpwstr>
      </vt:variant>
      <vt:variant>
        <vt:lpwstr/>
      </vt:variant>
      <vt:variant>
        <vt:i4>3342382</vt:i4>
      </vt:variant>
      <vt:variant>
        <vt:i4>0</vt:i4>
      </vt:variant>
      <vt:variant>
        <vt:i4>0</vt:i4>
      </vt:variant>
      <vt:variant>
        <vt:i4>5</vt:i4>
      </vt:variant>
      <vt:variant>
        <vt:lpwstr>http://www.westyorkshire-pcc.gov.uk/our-business/the-police-crime-plan.aspx</vt:lpwstr>
      </vt:variant>
      <vt:variant>
        <vt:lpwstr/>
      </vt:variant>
      <vt:variant>
        <vt:i4>6619236</vt:i4>
      </vt:variant>
      <vt:variant>
        <vt:i4>6</vt:i4>
      </vt:variant>
      <vt:variant>
        <vt:i4>0</vt:i4>
      </vt:variant>
      <vt:variant>
        <vt:i4>5</vt:i4>
      </vt:variant>
      <vt:variant>
        <vt:lpwstr>http://www.viper.police.uk/</vt:lpwstr>
      </vt:variant>
      <vt:variant>
        <vt:lpwstr/>
      </vt:variant>
      <vt:variant>
        <vt:i4>5046332</vt:i4>
      </vt:variant>
      <vt:variant>
        <vt:i4>3</vt:i4>
      </vt:variant>
      <vt:variant>
        <vt:i4>0</vt:i4>
      </vt:variant>
      <vt:variant>
        <vt:i4>5</vt:i4>
      </vt:variant>
      <vt:variant>
        <vt:lpwstr>https://twitter.com/project_athena</vt:lpwstr>
      </vt:variant>
      <vt:variant>
        <vt:lpwstr/>
      </vt:variant>
      <vt:variant>
        <vt:i4>7405620</vt:i4>
      </vt:variant>
      <vt:variant>
        <vt:i4>0</vt:i4>
      </vt:variant>
      <vt:variant>
        <vt:i4>0</vt:i4>
      </vt:variant>
      <vt:variant>
        <vt:i4>5</vt:i4>
      </vt:variant>
      <vt:variant>
        <vt:lpwstr>http://www.westyorkshire.police.uk/smartcv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PCC's Draft Annual Report 14-15 Appendix A</dc:title>
  <dc:creator>Clair Hedges</dc:creator>
  <cp:lastModifiedBy>Duckett, Emma</cp:lastModifiedBy>
  <cp:revision>3</cp:revision>
  <cp:lastPrinted>2015-07-09T11:59:00Z</cp:lastPrinted>
  <dcterms:created xsi:type="dcterms:W3CDTF">2015-07-09T11:59:00Z</dcterms:created>
  <dcterms:modified xsi:type="dcterms:W3CDTF">2015-07-09T12:00:00Z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