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E933" w14:textId="77777777" w:rsidR="00EC6EA4" w:rsidRDefault="00EC6EA4">
      <w:pPr>
        <w:rPr>
          <w:rFonts w:ascii="Arial" w:hAnsi="Arial" w:cs="Arial"/>
          <w:b/>
          <w:sz w:val="20"/>
          <w:szCs w:val="20"/>
        </w:rPr>
      </w:pPr>
      <w:bookmarkStart w:id="0" w:name="_GoBack"/>
      <w:bookmarkEnd w:id="0"/>
    </w:p>
    <w:p w14:paraId="508D3EA4" w14:textId="77777777" w:rsidR="00EC6EA4" w:rsidRDefault="00EC6EA4">
      <w:pPr>
        <w:rPr>
          <w:rFonts w:ascii="Arial" w:hAnsi="Arial" w:cs="Arial"/>
          <w:b/>
          <w:sz w:val="20"/>
          <w:szCs w:val="20"/>
        </w:rPr>
      </w:pPr>
    </w:p>
    <w:p w14:paraId="55A8EFBF" w14:textId="77777777" w:rsidR="00A847EE" w:rsidRDefault="00A847EE">
      <w:pPr>
        <w:rPr>
          <w:rFonts w:ascii="Arial" w:hAnsi="Arial" w:cs="Arial"/>
          <w:b/>
          <w:sz w:val="20"/>
          <w:szCs w:val="20"/>
        </w:rPr>
      </w:pPr>
    </w:p>
    <w:p w14:paraId="4D0247E1" w14:textId="77777777" w:rsidR="00A847EE" w:rsidRDefault="00A847EE">
      <w:pPr>
        <w:rPr>
          <w:rFonts w:ascii="Arial" w:hAnsi="Arial" w:cs="Arial"/>
          <w:b/>
          <w:sz w:val="20"/>
          <w:szCs w:val="20"/>
        </w:rPr>
      </w:pPr>
    </w:p>
    <w:p w14:paraId="6B8C663E" w14:textId="77777777" w:rsidR="00A847EE" w:rsidRDefault="00A847EE">
      <w:pPr>
        <w:rPr>
          <w:rFonts w:ascii="Arial" w:hAnsi="Arial" w:cs="Arial"/>
          <w:b/>
          <w:sz w:val="20"/>
          <w:szCs w:val="20"/>
        </w:rPr>
      </w:pPr>
    </w:p>
    <w:p w14:paraId="043B3AC2" w14:textId="77777777" w:rsidR="00A847EE" w:rsidRDefault="00A847EE">
      <w:pPr>
        <w:rPr>
          <w:rFonts w:ascii="Arial" w:hAnsi="Arial" w:cs="Arial"/>
          <w:b/>
          <w:sz w:val="20"/>
          <w:szCs w:val="20"/>
        </w:rPr>
      </w:pPr>
    </w:p>
    <w:p w14:paraId="6F49DD0B" w14:textId="77777777" w:rsidR="00EC6EA4" w:rsidRDefault="00EC6EA4">
      <w:pPr>
        <w:rPr>
          <w:rFonts w:ascii="Arial" w:hAnsi="Arial" w:cs="Arial"/>
          <w:b/>
          <w:sz w:val="20"/>
          <w:szCs w:val="20"/>
        </w:rPr>
      </w:pPr>
    </w:p>
    <w:p w14:paraId="7FB1F484" w14:textId="77777777" w:rsidR="00EC6EA4" w:rsidRDefault="00EC6EA4">
      <w:pPr>
        <w:rPr>
          <w:rFonts w:ascii="Arial" w:hAnsi="Arial" w:cs="Arial"/>
          <w:b/>
          <w:sz w:val="20"/>
          <w:szCs w:val="20"/>
        </w:rPr>
      </w:pPr>
    </w:p>
    <w:p w14:paraId="68FE602A" w14:textId="77777777" w:rsidR="00EC6EA4" w:rsidRPr="00A847EE" w:rsidRDefault="00DF64C9" w:rsidP="00EC6EA4">
      <w:pPr>
        <w:jc w:val="center"/>
        <w:rPr>
          <w:rFonts w:ascii="Arial" w:hAnsi="Arial" w:cs="Arial"/>
          <w:b/>
          <w:sz w:val="56"/>
          <w:szCs w:val="56"/>
        </w:rPr>
      </w:pPr>
      <w:r>
        <w:rPr>
          <w:rFonts w:ascii="Arial" w:hAnsi="Arial" w:cs="Arial"/>
          <w:b/>
          <w:sz w:val="56"/>
          <w:szCs w:val="56"/>
        </w:rPr>
        <w:t>W</w:t>
      </w:r>
      <w:r w:rsidR="00EC6EA4" w:rsidRPr="00A847EE">
        <w:rPr>
          <w:rFonts w:ascii="Arial" w:hAnsi="Arial" w:cs="Arial"/>
          <w:b/>
          <w:sz w:val="56"/>
          <w:szCs w:val="56"/>
        </w:rPr>
        <w:t>est Yorkshire</w:t>
      </w:r>
      <w:r w:rsidR="00693B5B">
        <w:rPr>
          <w:rFonts w:ascii="Arial" w:hAnsi="Arial" w:cs="Arial"/>
          <w:b/>
          <w:sz w:val="56"/>
          <w:szCs w:val="56"/>
        </w:rPr>
        <w:t>’s</w:t>
      </w:r>
      <w:r w:rsidR="00EC6EA4" w:rsidRPr="00A847EE">
        <w:rPr>
          <w:rFonts w:ascii="Arial" w:hAnsi="Arial" w:cs="Arial"/>
          <w:b/>
          <w:sz w:val="56"/>
          <w:szCs w:val="56"/>
        </w:rPr>
        <w:t xml:space="preserve"> </w:t>
      </w:r>
    </w:p>
    <w:p w14:paraId="01BC20F9" w14:textId="77777777" w:rsidR="00EC6EA4" w:rsidRPr="00A847EE" w:rsidRDefault="00EC6EA4" w:rsidP="00EC6EA4">
      <w:pPr>
        <w:jc w:val="center"/>
        <w:rPr>
          <w:rFonts w:ascii="Arial" w:hAnsi="Arial" w:cs="Arial"/>
          <w:b/>
          <w:sz w:val="56"/>
          <w:szCs w:val="56"/>
        </w:rPr>
      </w:pPr>
      <w:r w:rsidRPr="00A847EE">
        <w:rPr>
          <w:rFonts w:ascii="Arial" w:hAnsi="Arial" w:cs="Arial"/>
          <w:b/>
          <w:sz w:val="56"/>
          <w:szCs w:val="56"/>
        </w:rPr>
        <w:t xml:space="preserve">Reducing Reoffending Strategy </w:t>
      </w:r>
    </w:p>
    <w:p w14:paraId="2949B1A5" w14:textId="77777777" w:rsidR="00EC6EA4" w:rsidRPr="00EC6EA4" w:rsidRDefault="00EC6EA4" w:rsidP="00EC6EA4">
      <w:pPr>
        <w:jc w:val="center"/>
        <w:rPr>
          <w:rFonts w:ascii="Arial" w:hAnsi="Arial" w:cs="Arial"/>
          <w:b/>
          <w:sz w:val="36"/>
          <w:szCs w:val="36"/>
          <w:u w:val="single"/>
        </w:rPr>
      </w:pPr>
      <w:r w:rsidRPr="00A847EE">
        <w:rPr>
          <w:rFonts w:ascii="Arial" w:hAnsi="Arial" w:cs="Arial"/>
          <w:b/>
          <w:sz w:val="56"/>
          <w:szCs w:val="56"/>
        </w:rPr>
        <w:t>2018- 2021</w:t>
      </w:r>
      <w:r w:rsidRPr="00EC6EA4">
        <w:rPr>
          <w:rFonts w:ascii="Arial" w:hAnsi="Arial" w:cs="Arial"/>
          <w:b/>
          <w:sz w:val="36"/>
          <w:szCs w:val="36"/>
        </w:rPr>
        <w:t xml:space="preserve">  </w:t>
      </w:r>
    </w:p>
    <w:p w14:paraId="0B30E1D6" w14:textId="77777777" w:rsidR="00EC6EA4" w:rsidRDefault="00EC6EA4">
      <w:pPr>
        <w:rPr>
          <w:rFonts w:ascii="Arial" w:hAnsi="Arial" w:cs="Arial"/>
          <w:b/>
          <w:sz w:val="20"/>
          <w:szCs w:val="20"/>
        </w:rPr>
      </w:pPr>
    </w:p>
    <w:p w14:paraId="6D547F85" w14:textId="77777777" w:rsidR="00EC6EA4" w:rsidRDefault="00EC6EA4">
      <w:pPr>
        <w:rPr>
          <w:rFonts w:ascii="Arial" w:hAnsi="Arial" w:cs="Arial"/>
          <w:b/>
          <w:sz w:val="20"/>
          <w:szCs w:val="20"/>
        </w:rPr>
      </w:pPr>
    </w:p>
    <w:p w14:paraId="5DACF4AB" w14:textId="77777777" w:rsidR="00EC6EA4" w:rsidRDefault="00EC6EA4">
      <w:pPr>
        <w:rPr>
          <w:rFonts w:ascii="Arial" w:hAnsi="Arial" w:cs="Arial"/>
          <w:b/>
          <w:sz w:val="20"/>
          <w:szCs w:val="20"/>
        </w:rPr>
      </w:pPr>
    </w:p>
    <w:p w14:paraId="4F333EEE" w14:textId="77777777" w:rsidR="00A847EE" w:rsidRDefault="00A847EE">
      <w:pPr>
        <w:rPr>
          <w:rFonts w:ascii="Arial" w:hAnsi="Arial" w:cs="Arial"/>
          <w:b/>
          <w:sz w:val="20"/>
          <w:szCs w:val="20"/>
        </w:rPr>
      </w:pPr>
    </w:p>
    <w:p w14:paraId="7C01FF22" w14:textId="77777777" w:rsidR="00A847EE" w:rsidRDefault="00A847EE">
      <w:pPr>
        <w:rPr>
          <w:rFonts w:ascii="Arial" w:hAnsi="Arial" w:cs="Arial"/>
          <w:b/>
          <w:sz w:val="20"/>
          <w:szCs w:val="20"/>
        </w:rPr>
      </w:pPr>
    </w:p>
    <w:p w14:paraId="73A5B0E9" w14:textId="77777777" w:rsidR="00A847EE" w:rsidRDefault="00A847EE">
      <w:pPr>
        <w:rPr>
          <w:rFonts w:ascii="Arial" w:hAnsi="Arial" w:cs="Arial"/>
          <w:b/>
          <w:sz w:val="20"/>
          <w:szCs w:val="20"/>
        </w:rPr>
      </w:pPr>
    </w:p>
    <w:p w14:paraId="3680DAB3" w14:textId="77777777" w:rsidR="00A847EE" w:rsidRDefault="00A847EE">
      <w:pPr>
        <w:rPr>
          <w:rFonts w:ascii="Arial" w:hAnsi="Arial" w:cs="Arial"/>
          <w:b/>
          <w:sz w:val="20"/>
          <w:szCs w:val="20"/>
        </w:rPr>
      </w:pPr>
    </w:p>
    <w:p w14:paraId="0852C8D7" w14:textId="77777777" w:rsidR="00A847EE" w:rsidRDefault="00A847EE">
      <w:pPr>
        <w:rPr>
          <w:rFonts w:ascii="Arial" w:hAnsi="Arial" w:cs="Arial"/>
          <w:b/>
          <w:sz w:val="20"/>
          <w:szCs w:val="20"/>
        </w:rPr>
      </w:pPr>
    </w:p>
    <w:p w14:paraId="6AEFA257" w14:textId="77777777" w:rsidR="00A847EE" w:rsidRDefault="00A847EE">
      <w:pPr>
        <w:rPr>
          <w:rFonts w:ascii="Arial" w:hAnsi="Arial" w:cs="Arial"/>
          <w:b/>
          <w:sz w:val="20"/>
          <w:szCs w:val="20"/>
        </w:rPr>
      </w:pPr>
    </w:p>
    <w:p w14:paraId="0633D354" w14:textId="77777777" w:rsidR="00A847EE" w:rsidRDefault="00A847EE">
      <w:pPr>
        <w:rPr>
          <w:rFonts w:ascii="Arial" w:hAnsi="Arial" w:cs="Arial"/>
          <w:b/>
          <w:sz w:val="20"/>
          <w:szCs w:val="20"/>
        </w:rPr>
      </w:pPr>
    </w:p>
    <w:p w14:paraId="0D3EEA67" w14:textId="77777777" w:rsidR="00A847EE" w:rsidRDefault="00A847EE">
      <w:pPr>
        <w:rPr>
          <w:rFonts w:ascii="Arial" w:hAnsi="Arial" w:cs="Arial"/>
          <w:b/>
          <w:sz w:val="20"/>
          <w:szCs w:val="20"/>
        </w:rPr>
      </w:pPr>
    </w:p>
    <w:p w14:paraId="41B31D54" w14:textId="77777777" w:rsidR="00A847EE" w:rsidRDefault="00A847EE">
      <w:pPr>
        <w:rPr>
          <w:rFonts w:ascii="Arial" w:hAnsi="Arial" w:cs="Arial"/>
          <w:b/>
          <w:sz w:val="20"/>
          <w:szCs w:val="20"/>
        </w:rPr>
      </w:pPr>
    </w:p>
    <w:p w14:paraId="0F78E3EE" w14:textId="77777777" w:rsidR="00A847EE" w:rsidRDefault="00A847EE">
      <w:pPr>
        <w:rPr>
          <w:rFonts w:ascii="Arial" w:hAnsi="Arial" w:cs="Arial"/>
          <w:b/>
          <w:sz w:val="20"/>
          <w:szCs w:val="20"/>
        </w:rPr>
      </w:pPr>
    </w:p>
    <w:p w14:paraId="2BCCCEB8" w14:textId="77777777" w:rsidR="00A847EE" w:rsidRDefault="00A847EE">
      <w:pPr>
        <w:rPr>
          <w:rFonts w:ascii="Arial" w:hAnsi="Arial" w:cs="Arial"/>
          <w:b/>
          <w:sz w:val="20"/>
          <w:szCs w:val="20"/>
        </w:rPr>
      </w:pPr>
    </w:p>
    <w:p w14:paraId="6B233797" w14:textId="77777777" w:rsidR="00A847EE" w:rsidRDefault="00A847EE">
      <w:pPr>
        <w:rPr>
          <w:rFonts w:ascii="Arial" w:hAnsi="Arial" w:cs="Arial"/>
          <w:b/>
          <w:sz w:val="20"/>
          <w:szCs w:val="20"/>
        </w:rPr>
      </w:pPr>
    </w:p>
    <w:p w14:paraId="41189863" w14:textId="77777777" w:rsidR="00A847EE" w:rsidRDefault="00A847EE" w:rsidP="00A847EE">
      <w:pPr>
        <w:jc w:val="center"/>
        <w:rPr>
          <w:rFonts w:ascii="Arial" w:hAnsi="Arial" w:cs="Arial"/>
          <w:b/>
          <w:sz w:val="20"/>
          <w:szCs w:val="20"/>
        </w:rPr>
      </w:pPr>
      <w:r>
        <w:rPr>
          <w:noProof/>
          <w:color w:val="1F497D"/>
          <w:lang w:eastAsia="en-GB"/>
        </w:rPr>
        <w:drawing>
          <wp:inline distT="0" distB="0" distL="0" distR="0" wp14:anchorId="08308608" wp14:editId="48928865">
            <wp:extent cx="3322320" cy="914400"/>
            <wp:effectExtent l="0" t="0" r="0" b="0"/>
            <wp:docPr id="6" name="Picture 6" descr="cid:image003.png@01D3F815.598B9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F815.598B9D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322320" cy="914400"/>
                    </a:xfrm>
                    <a:prstGeom prst="rect">
                      <a:avLst/>
                    </a:prstGeom>
                    <a:noFill/>
                    <a:ln>
                      <a:noFill/>
                    </a:ln>
                  </pic:spPr>
                </pic:pic>
              </a:graphicData>
            </a:graphic>
          </wp:inline>
        </w:drawing>
      </w:r>
    </w:p>
    <w:p w14:paraId="679AE39B" w14:textId="77777777" w:rsidR="00A847EE" w:rsidRDefault="00A847EE">
      <w:pPr>
        <w:rPr>
          <w:rFonts w:ascii="Arial" w:hAnsi="Arial" w:cs="Arial"/>
          <w:b/>
          <w:sz w:val="20"/>
          <w:szCs w:val="20"/>
        </w:rPr>
      </w:pPr>
    </w:p>
    <w:p w14:paraId="3C1AA2C0" w14:textId="77777777" w:rsidR="000F3F72" w:rsidRDefault="000F3F72">
      <w:pPr>
        <w:rPr>
          <w:rFonts w:ascii="Arial" w:hAnsi="Arial" w:cs="Arial"/>
          <w:b/>
          <w:sz w:val="20"/>
          <w:szCs w:val="20"/>
        </w:rPr>
      </w:pPr>
    </w:p>
    <w:p w14:paraId="64E279BD" w14:textId="77777777" w:rsidR="00DF64C9" w:rsidRDefault="00DF64C9" w:rsidP="00BF1801">
      <w:pPr>
        <w:numPr>
          <w:ilvl w:val="1"/>
          <w:numId w:val="0"/>
        </w:numPr>
        <w:jc w:val="center"/>
        <w:rPr>
          <w:rFonts w:eastAsiaTheme="minorEastAsia"/>
          <w:b/>
          <w:color w:val="0D0D0D" w:themeColor="text1" w:themeTint="F2"/>
          <w:spacing w:val="15"/>
          <w:sz w:val="36"/>
        </w:rPr>
        <w:sectPr w:rsidR="00DF64C9" w:rsidSect="00DF64C9">
          <w:headerReference w:type="default" r:id="rId15"/>
          <w:footerReference w:type="default" r:id="rId16"/>
          <w:pgSz w:w="11906" w:h="16838"/>
          <w:pgMar w:top="720" w:right="720" w:bottom="720" w:left="720" w:header="709" w:footer="709" w:gutter="0"/>
          <w:cols w:space="708"/>
          <w:docGrid w:linePitch="360"/>
        </w:sectPr>
      </w:pPr>
    </w:p>
    <w:p w14:paraId="5F652744" w14:textId="77777777" w:rsidR="00BF1801" w:rsidRPr="00BF1801" w:rsidRDefault="00374F2B" w:rsidP="00BF1801">
      <w:pPr>
        <w:numPr>
          <w:ilvl w:val="1"/>
          <w:numId w:val="0"/>
        </w:numPr>
        <w:jc w:val="center"/>
        <w:rPr>
          <w:rFonts w:eastAsiaTheme="minorEastAsia"/>
          <w:b/>
          <w:color w:val="0D0D0D" w:themeColor="text1" w:themeTint="F2"/>
          <w:spacing w:val="15"/>
          <w:sz w:val="32"/>
        </w:rPr>
      </w:pPr>
      <w:r w:rsidRPr="00BF1801">
        <w:rPr>
          <w:rFonts w:eastAsiaTheme="minorEastAsia"/>
          <w:noProof/>
          <w:color w:val="5A5A5A" w:themeColor="text1" w:themeTint="A5"/>
          <w:spacing w:val="15"/>
          <w:lang w:eastAsia="en-GB"/>
        </w:rPr>
        <w:lastRenderedPageBreak/>
        <mc:AlternateContent>
          <mc:Choice Requires="wpg">
            <w:drawing>
              <wp:anchor distT="0" distB="0" distL="114300" distR="114300" simplePos="0" relativeHeight="251663360" behindDoc="0" locked="0" layoutInCell="1" allowOverlap="1" wp14:anchorId="388759F7" wp14:editId="3B933950">
                <wp:simplePos x="0" y="0"/>
                <wp:positionH relativeFrom="margin">
                  <wp:posOffset>3810</wp:posOffset>
                </wp:positionH>
                <wp:positionV relativeFrom="paragraph">
                  <wp:posOffset>2002790</wp:posOffset>
                </wp:positionV>
                <wp:extent cx="9514205" cy="3101340"/>
                <wp:effectExtent l="0" t="0" r="0" b="3810"/>
                <wp:wrapSquare wrapText="bothSides"/>
                <wp:docPr id="69" name="Group 69"/>
                <wp:cNvGraphicFramePr/>
                <a:graphic xmlns:a="http://schemas.openxmlformats.org/drawingml/2006/main">
                  <a:graphicData uri="http://schemas.microsoft.com/office/word/2010/wordprocessingGroup">
                    <wpg:wgp>
                      <wpg:cNvGrpSpPr/>
                      <wpg:grpSpPr>
                        <a:xfrm>
                          <a:off x="0" y="0"/>
                          <a:ext cx="9514205" cy="3101340"/>
                          <a:chOff x="-1" y="0"/>
                          <a:chExt cx="9782176" cy="2974852"/>
                        </a:xfrm>
                      </wpg:grpSpPr>
                      <wpg:grpSp>
                        <wpg:cNvPr id="70" name="Group 70"/>
                        <wpg:cNvGrpSpPr/>
                        <wpg:grpSpPr>
                          <a:xfrm>
                            <a:off x="-1" y="0"/>
                            <a:ext cx="9782176" cy="1549400"/>
                            <a:chOff x="-1" y="0"/>
                            <a:chExt cx="9782176" cy="1549400"/>
                          </a:xfrm>
                        </wpg:grpSpPr>
                        <wpg:grpSp>
                          <wpg:cNvPr id="71" name="Group 71"/>
                          <wpg:cNvGrpSpPr/>
                          <wpg:grpSpPr>
                            <a:xfrm>
                              <a:off x="-1" y="0"/>
                              <a:ext cx="3253533" cy="1541117"/>
                              <a:chOff x="-1" y="0"/>
                              <a:chExt cx="3956373" cy="1540811"/>
                            </a:xfrm>
                          </wpg:grpSpPr>
                          <wps:wsp>
                            <wps:cNvPr id="72" name="Rectangle 72"/>
                            <wps:cNvSpPr/>
                            <wps:spPr>
                              <a:xfrm>
                                <a:off x="0" y="0"/>
                                <a:ext cx="3567448" cy="270605"/>
                              </a:xfrm>
                              <a:prstGeom prst="rect">
                                <a:avLst/>
                              </a:prstGeom>
                              <a:solidFill>
                                <a:srgbClr val="77B99A"/>
                              </a:solidFill>
                              <a:ln w="12700" cap="flat" cmpd="sng" algn="ctr">
                                <a:noFill/>
                                <a:prstDash val="solid"/>
                                <a:miter lim="800000"/>
                              </a:ln>
                              <a:effectLst/>
                            </wps:spPr>
                            <wps:txbx>
                              <w:txbxContent>
                                <w:p w14:paraId="6D01DE14" w14:textId="77777777" w:rsidR="00533FB8" w:rsidRPr="00692FAE" w:rsidRDefault="00533FB8" w:rsidP="00BF1801">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 xml:space="preserve">STRONG CJS &amp; </w:t>
                                  </w:r>
                                  <w:r w:rsidRPr="00692FAE">
                                    <w:rPr>
                                      <w:rFonts w:asciiTheme="majorHAnsi" w:eastAsiaTheme="majorEastAsia" w:hAnsiTheme="majorHAnsi" w:cstheme="majorBidi"/>
                                      <w:color w:val="FFFFFF" w:themeColor="background1"/>
                                      <w:szCs w:val="28"/>
                                    </w:rPr>
                                    <w:t>COMMUNITY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1" y="252899"/>
                                <a:ext cx="3956373" cy="1287912"/>
                              </a:xfrm>
                              <a:prstGeom prst="rect">
                                <a:avLst/>
                              </a:prstGeom>
                              <a:noFill/>
                              <a:ln w="6350">
                                <a:noFill/>
                              </a:ln>
                              <a:effectLst/>
                            </wps:spPr>
                            <wps:txbx>
                              <w:txbxContent>
                                <w:p w14:paraId="691D1EA7" w14:textId="77777777"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INCREASE COLLABORATION</w:t>
                                  </w:r>
                                </w:p>
                                <w:p w14:paraId="1D2DD27F" w14:textId="77777777"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sHARE KNOWLEDGE AND INFORMATION</w:t>
                                  </w:r>
                                </w:p>
                                <w:p w14:paraId="01F12636" w14:textId="77777777"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pROFILE  REOFFENDING IN wy</w:t>
                                  </w:r>
                                </w:p>
                                <w:p w14:paraId="1B539174" w14:textId="77777777"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 xml:space="preserve">CO-ORDINATE SERVICES AND FUNDING </w:t>
                                  </w:r>
                                </w:p>
                                <w:p w14:paraId="6FFFCC95" w14:textId="77777777"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SUPPORT THIRD SECTOR</w:t>
                                  </w:r>
                                </w:p>
                                <w:p w14:paraId="43585EE0" w14:textId="77777777"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KEEP PEOPLE INFORMED</w:t>
                                  </w:r>
                                </w:p>
                                <w:p w14:paraId="303C7CD6" w14:textId="77777777" w:rsidR="00533FB8" w:rsidRPr="00580112" w:rsidRDefault="00533FB8" w:rsidP="00BF1801">
                                  <w:pPr>
                                    <w:pStyle w:val="ListParagraph"/>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grpSp>
                          <wpg:cNvPr id="74" name="Group 74"/>
                          <wpg:cNvGrpSpPr/>
                          <wpg:grpSpPr>
                            <a:xfrm>
                              <a:off x="3419475" y="9525"/>
                              <a:ext cx="2933700" cy="1539875"/>
                              <a:chOff x="0" y="0"/>
                              <a:chExt cx="3567448" cy="1539569"/>
                            </a:xfrm>
                          </wpg:grpSpPr>
                          <wps:wsp>
                            <wps:cNvPr id="75" name="Rectangle 75"/>
                            <wps:cNvSpPr/>
                            <wps:spPr>
                              <a:xfrm>
                                <a:off x="0" y="0"/>
                                <a:ext cx="3567448" cy="270605"/>
                              </a:xfrm>
                              <a:prstGeom prst="rect">
                                <a:avLst/>
                              </a:prstGeom>
                              <a:solidFill>
                                <a:srgbClr val="77B99A"/>
                              </a:solidFill>
                              <a:ln w="12700" cap="flat" cmpd="sng" algn="ctr">
                                <a:noFill/>
                                <a:prstDash val="solid"/>
                                <a:miter lim="800000"/>
                              </a:ln>
                              <a:effectLst/>
                            </wps:spPr>
                            <wps:txbx>
                              <w:txbxContent>
                                <w:p w14:paraId="2CD0A9CC" w14:textId="77777777" w:rsidR="00533FB8" w:rsidRPr="00692FAE" w:rsidRDefault="00533FB8" w:rsidP="00BF1801">
                                  <w:pPr>
                                    <w:jc w:val="center"/>
                                    <w:rPr>
                                      <w:rFonts w:asciiTheme="majorHAnsi" w:eastAsiaTheme="majorEastAsia" w:hAnsiTheme="majorHAnsi" w:cstheme="majorBidi"/>
                                      <w:color w:val="FFFFFF" w:themeColor="background1"/>
                                      <w:szCs w:val="28"/>
                                    </w:rPr>
                                  </w:pPr>
                                  <w:r w:rsidRPr="00692FAE">
                                    <w:rPr>
                                      <w:rFonts w:asciiTheme="majorHAnsi" w:eastAsiaTheme="majorEastAsia" w:hAnsiTheme="majorHAnsi" w:cstheme="majorBidi"/>
                                      <w:color w:val="FFFFFF" w:themeColor="background1"/>
                                      <w:szCs w:val="28"/>
                                    </w:rPr>
                                    <w:t>EARLY I</w:t>
                                  </w:r>
                                  <w:r>
                                    <w:rPr>
                                      <w:rFonts w:asciiTheme="majorHAnsi" w:eastAsiaTheme="majorEastAsia" w:hAnsiTheme="majorHAnsi" w:cstheme="majorBidi"/>
                                      <w:color w:val="FFFFFF" w:themeColor="background1"/>
                                      <w:szCs w:val="28"/>
                                    </w:rPr>
                                    <w:t>DENTIFICATION &amp;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0" y="252695"/>
                                <a:ext cx="3567448" cy="1286874"/>
                              </a:xfrm>
                              <a:prstGeom prst="rect">
                                <a:avLst/>
                              </a:prstGeom>
                              <a:noFill/>
                              <a:ln w="6350">
                                <a:noFill/>
                              </a:ln>
                              <a:effectLst/>
                            </wps:spPr>
                            <wps:txbx>
                              <w:txbxContent>
                                <w:p w14:paraId="3FAF293C" w14:textId="77777777" w:rsidR="00533FB8" w:rsidRPr="00BF1801" w:rsidRDefault="00533FB8" w:rsidP="00BF1801">
                                  <w:pPr>
                                    <w:pStyle w:val="ListParagraph"/>
                                    <w:numPr>
                                      <w:ilvl w:val="0"/>
                                      <w:numId w:val="31"/>
                                    </w:numPr>
                                    <w:spacing w:after="160" w:line="259" w:lineRule="auto"/>
                                    <w:contextualSpacing/>
                                    <w:rPr>
                                      <w:caps/>
                                      <w:color w:val="5B9BD5" w:themeColor="accent1"/>
                                      <w:sz w:val="18"/>
                                      <w:szCs w:val="18"/>
                                    </w:rPr>
                                  </w:pPr>
                                  <w:r w:rsidRPr="00BF1801">
                                    <w:rPr>
                                      <w:color w:val="5B9BD5" w:themeColor="accent1"/>
                                      <w:sz w:val="18"/>
                                      <w:szCs w:val="18"/>
                                    </w:rPr>
                                    <w:t xml:space="preserve">INNOVATIVE SOLUTIONS TO EARLY TARGETED INTERVENTION AND DIVERSION </w:t>
                                  </w:r>
                                </w:p>
                                <w:p w14:paraId="3DCDB25F" w14:textId="77777777" w:rsidR="00533FB8" w:rsidRPr="00BF1801" w:rsidRDefault="00533FB8" w:rsidP="00BF1801">
                                  <w:pPr>
                                    <w:pStyle w:val="ListParagraph"/>
                                    <w:numPr>
                                      <w:ilvl w:val="0"/>
                                      <w:numId w:val="31"/>
                                    </w:numPr>
                                    <w:spacing w:after="160" w:line="259" w:lineRule="auto"/>
                                    <w:contextualSpacing/>
                                    <w:rPr>
                                      <w:caps/>
                                      <w:color w:val="5B9BD5" w:themeColor="accent1"/>
                                      <w:sz w:val="18"/>
                                      <w:szCs w:val="18"/>
                                    </w:rPr>
                                  </w:pPr>
                                  <w:r w:rsidRPr="00BF1801">
                                    <w:rPr>
                                      <w:color w:val="5B9BD5" w:themeColor="accent1"/>
                                      <w:sz w:val="18"/>
                                      <w:szCs w:val="18"/>
                                    </w:rPr>
                                    <w:t xml:space="preserve">WORK TO REDUCE INTERGENERATIONAL CRIME </w:t>
                                  </w:r>
                                </w:p>
                                <w:p w14:paraId="1740BC9B" w14:textId="77777777" w:rsidR="00533FB8" w:rsidRPr="00BF1801" w:rsidRDefault="00533FB8" w:rsidP="00BF1801">
                                  <w:pPr>
                                    <w:pStyle w:val="ListParagraph"/>
                                    <w:numPr>
                                      <w:ilvl w:val="0"/>
                                      <w:numId w:val="31"/>
                                    </w:numPr>
                                    <w:spacing w:after="160" w:line="259" w:lineRule="auto"/>
                                    <w:contextualSpacing/>
                                    <w:rPr>
                                      <w:caps/>
                                      <w:color w:val="5B9BD5" w:themeColor="accent1"/>
                                      <w:sz w:val="18"/>
                                      <w:szCs w:val="18"/>
                                    </w:rPr>
                                  </w:pPr>
                                  <w:r w:rsidRPr="00BF1801">
                                    <w:rPr>
                                      <w:color w:val="5B9BD5" w:themeColor="accent1"/>
                                      <w:sz w:val="18"/>
                                      <w:szCs w:val="18"/>
                                    </w:rPr>
                                    <w:t>YOUNG PEOPLE  AND GANG RELATED OFFENDING</w:t>
                                  </w:r>
                                </w:p>
                                <w:p w14:paraId="299054D6" w14:textId="77777777" w:rsidR="00533FB8" w:rsidRPr="00BF1801" w:rsidRDefault="00533FB8" w:rsidP="00BF1801">
                                  <w:pPr>
                                    <w:pStyle w:val="ListParagraph"/>
                                    <w:rPr>
                                      <w:caps/>
                                      <w:color w:val="5B9BD5" w:themeColor="accent1"/>
                                      <w:sz w:val="18"/>
                                      <w:szCs w:val="1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grpSp>
                          <wpg:cNvPr id="77" name="Group 77"/>
                          <wpg:cNvGrpSpPr/>
                          <wpg:grpSpPr>
                            <a:xfrm>
                              <a:off x="6848474" y="9525"/>
                              <a:ext cx="2933701" cy="1539875"/>
                              <a:chOff x="-1" y="0"/>
                              <a:chExt cx="3567449" cy="1539569"/>
                            </a:xfrm>
                          </wpg:grpSpPr>
                          <wps:wsp>
                            <wps:cNvPr id="78" name="Rectangle 78"/>
                            <wps:cNvSpPr/>
                            <wps:spPr>
                              <a:xfrm>
                                <a:off x="0" y="0"/>
                                <a:ext cx="3567448" cy="270605"/>
                              </a:xfrm>
                              <a:prstGeom prst="rect">
                                <a:avLst/>
                              </a:prstGeom>
                              <a:solidFill>
                                <a:srgbClr val="77B99A"/>
                              </a:solidFill>
                              <a:ln w="12700" cap="flat" cmpd="sng" algn="ctr">
                                <a:noFill/>
                                <a:prstDash val="solid"/>
                                <a:miter lim="800000"/>
                              </a:ln>
                              <a:effectLst/>
                            </wps:spPr>
                            <wps:txbx>
                              <w:txbxContent>
                                <w:p w14:paraId="7DFDA337" w14:textId="77777777" w:rsidR="00533FB8" w:rsidRPr="00C26071" w:rsidRDefault="00533FB8" w:rsidP="00BF1801">
                                  <w:pPr>
                                    <w:jc w:val="center"/>
                                    <w:rPr>
                                      <w:rFonts w:asciiTheme="majorHAnsi" w:eastAsiaTheme="majorEastAsia" w:hAnsiTheme="majorHAnsi" w:cstheme="majorBidi"/>
                                      <w:color w:val="FFFFFF" w:themeColor="background1"/>
                                      <w:szCs w:val="28"/>
                                    </w:rPr>
                                  </w:pPr>
                                  <w:r w:rsidRPr="00C26071">
                                    <w:rPr>
                                      <w:rFonts w:asciiTheme="majorHAnsi" w:eastAsiaTheme="majorEastAsia" w:hAnsiTheme="majorHAnsi" w:cstheme="majorBidi"/>
                                      <w:color w:val="FFFFFF" w:themeColor="background1"/>
                                      <w:szCs w:val="28"/>
                                    </w:rPr>
                                    <w:t>TARGET RESOURCES</w:t>
                                  </w:r>
                                  <w:r>
                                    <w:rPr>
                                      <w:rFonts w:asciiTheme="majorHAnsi" w:eastAsiaTheme="majorEastAsia" w:hAnsiTheme="majorHAnsi" w:cstheme="majorBidi"/>
                                      <w:color w:val="FFFFFF" w:themeColor="background1"/>
                                      <w:szCs w:val="28"/>
                                    </w:rPr>
                                    <w:t xml:space="preserve"> TO GREATEST IMPACT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1" y="252695"/>
                                <a:ext cx="3567449" cy="1286874"/>
                              </a:xfrm>
                              <a:prstGeom prst="rect">
                                <a:avLst/>
                              </a:prstGeom>
                              <a:noFill/>
                              <a:ln w="6350">
                                <a:noFill/>
                              </a:ln>
                              <a:effectLst/>
                            </wps:spPr>
                            <wps:txbx>
                              <w:txbxContent>
                                <w:p w14:paraId="64C30F13" w14:textId="77777777"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sidRPr="00BF1801">
                                    <w:rPr>
                                      <w:color w:val="5B9BD5" w:themeColor="accent1"/>
                                      <w:sz w:val="18"/>
                                      <w:szCs w:val="18"/>
                                    </w:rPr>
                                    <w:t xml:space="preserve">STRONG INTEGRATED OFFENDER MANAGEMENT </w:t>
                                  </w:r>
                                </w:p>
                                <w:p w14:paraId="2A26492F" w14:textId="77777777"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Pr>
                                      <w:color w:val="5B9BD5" w:themeColor="accent1"/>
                                      <w:sz w:val="18"/>
                                      <w:szCs w:val="18"/>
                                    </w:rPr>
                                    <w:t>TRANSITION</w:t>
                                  </w:r>
                                  <w:r w:rsidRPr="00BF1801">
                                    <w:rPr>
                                      <w:color w:val="5B9BD5" w:themeColor="accent1"/>
                                      <w:sz w:val="18"/>
                                      <w:szCs w:val="18"/>
                                    </w:rPr>
                                    <w:t xml:space="preserve"> TO ADULTHOOD CRITICAL PATHWAYS</w:t>
                                  </w:r>
                                </w:p>
                                <w:p w14:paraId="19D25E87" w14:textId="77777777"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sidRPr="00BF1801">
                                    <w:rPr>
                                      <w:caps/>
                                      <w:color w:val="5B9BD5" w:themeColor="accent1"/>
                                      <w:sz w:val="18"/>
                                      <w:szCs w:val="18"/>
                                    </w:rPr>
                                    <w:t>INTENSIVE CASE MANAGEMENT</w:t>
                                  </w:r>
                                </w:p>
                                <w:p w14:paraId="36811B57" w14:textId="77777777"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sidRPr="00BF1801">
                                    <w:rPr>
                                      <w:caps/>
                                      <w:color w:val="5B9BD5" w:themeColor="accent1"/>
                                      <w:sz w:val="18"/>
                                      <w:szCs w:val="18"/>
                                    </w:rPr>
                                    <w:t>IDENTIFY SERVICE GAPS FOR INTERVENTION</w:t>
                                  </w:r>
                                </w:p>
                                <w:p w14:paraId="12029839" w14:textId="77777777" w:rsidR="00533FB8" w:rsidRPr="008E187B" w:rsidRDefault="00533FB8" w:rsidP="00BF1801">
                                  <w:pPr>
                                    <w:ind w:left="360"/>
                                    <w:rPr>
                                      <w:caps/>
                                      <w:color w:val="5B9BD5"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grpSp>
                      <wpg:grpSp>
                        <wpg:cNvPr id="80" name="Group 80"/>
                        <wpg:cNvGrpSpPr/>
                        <wpg:grpSpPr>
                          <a:xfrm>
                            <a:off x="1" y="1428592"/>
                            <a:ext cx="9765823" cy="1546260"/>
                            <a:chOff x="1" y="-419258"/>
                            <a:chExt cx="9765823" cy="1546260"/>
                          </a:xfrm>
                        </wpg:grpSpPr>
                        <wpg:grpSp>
                          <wpg:cNvPr id="81" name="Group 81"/>
                          <wpg:cNvGrpSpPr/>
                          <wpg:grpSpPr>
                            <a:xfrm>
                              <a:off x="1" y="-419258"/>
                              <a:ext cx="2933700" cy="1539874"/>
                              <a:chOff x="1" y="-419175"/>
                              <a:chExt cx="3567449" cy="1539568"/>
                            </a:xfrm>
                          </wpg:grpSpPr>
                          <wps:wsp>
                            <wps:cNvPr id="82" name="Rectangle 82"/>
                            <wps:cNvSpPr/>
                            <wps:spPr>
                              <a:xfrm>
                                <a:off x="1" y="-419175"/>
                                <a:ext cx="3567448" cy="270605"/>
                              </a:xfrm>
                              <a:prstGeom prst="rect">
                                <a:avLst/>
                              </a:prstGeom>
                              <a:solidFill>
                                <a:srgbClr val="77B99A"/>
                              </a:solidFill>
                              <a:ln w="12700" cap="flat" cmpd="sng" algn="ctr">
                                <a:noFill/>
                                <a:prstDash val="solid"/>
                                <a:miter lim="800000"/>
                              </a:ln>
                              <a:effectLst/>
                            </wps:spPr>
                            <wps:txbx>
                              <w:txbxContent>
                                <w:p w14:paraId="107A0CA7" w14:textId="77777777" w:rsidR="00533FB8" w:rsidRPr="00C26071" w:rsidRDefault="00533FB8" w:rsidP="00BF1801">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PATHWAYS TO MEET REOFFENDING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Text Box 83"/>
                            <wps:cNvSpPr txBox="1"/>
                            <wps:spPr>
                              <a:xfrm>
                                <a:off x="1" y="-166480"/>
                                <a:ext cx="3567449" cy="1286873"/>
                              </a:xfrm>
                              <a:prstGeom prst="rect">
                                <a:avLst/>
                              </a:prstGeom>
                              <a:noFill/>
                              <a:ln w="6350">
                                <a:noFill/>
                              </a:ln>
                              <a:effectLst/>
                            </wps:spPr>
                            <wps:txbx>
                              <w:txbxContent>
                                <w:p w14:paraId="11AD689F" w14:textId="77777777" w:rsidR="00533FB8" w:rsidRPr="00BF1801" w:rsidRDefault="00533FB8" w:rsidP="00BF1801">
                                  <w:pPr>
                                    <w:pStyle w:val="ListParagraph"/>
                                    <w:numPr>
                                      <w:ilvl w:val="0"/>
                                      <w:numId w:val="33"/>
                                    </w:numPr>
                                    <w:spacing w:after="160" w:line="259" w:lineRule="auto"/>
                                    <w:contextualSpacing/>
                                    <w:rPr>
                                      <w:caps/>
                                      <w:color w:val="5B9BD5" w:themeColor="accent1"/>
                                      <w:sz w:val="18"/>
                                      <w:szCs w:val="18"/>
                                    </w:rPr>
                                  </w:pPr>
                                  <w:r w:rsidRPr="00BF1801">
                                    <w:rPr>
                                      <w:color w:val="5B9BD5" w:themeColor="accent1"/>
                                      <w:sz w:val="18"/>
                                      <w:szCs w:val="18"/>
                                    </w:rPr>
                                    <w:t>STRENGTHEN CUSTODY TO COMMUNITY PATHWAY/SUPPORT</w:t>
                                  </w:r>
                                </w:p>
                                <w:p w14:paraId="4493674A" w14:textId="77777777" w:rsidR="00533FB8" w:rsidRPr="00BF1801" w:rsidRDefault="00533FB8" w:rsidP="00BF1801">
                                  <w:pPr>
                                    <w:pStyle w:val="ListParagraph"/>
                                    <w:numPr>
                                      <w:ilvl w:val="0"/>
                                      <w:numId w:val="33"/>
                                    </w:numPr>
                                    <w:spacing w:after="160" w:line="259" w:lineRule="auto"/>
                                    <w:contextualSpacing/>
                                    <w:rPr>
                                      <w:caps/>
                                      <w:color w:val="5B9BD5" w:themeColor="accent1"/>
                                      <w:sz w:val="18"/>
                                      <w:szCs w:val="18"/>
                                    </w:rPr>
                                  </w:pPr>
                                  <w:r w:rsidRPr="00BF1801">
                                    <w:rPr>
                                      <w:color w:val="5B9BD5" w:themeColor="accent1"/>
                                      <w:sz w:val="18"/>
                                      <w:szCs w:val="18"/>
                                    </w:rPr>
                                    <w:t>INCREASE ENGAGEMENT WITH  WIDER COMMUNITY TO  OVERCOME BARRIERS</w:t>
                                  </w:r>
                                </w:p>
                                <w:p w14:paraId="65EE5F51" w14:textId="77777777" w:rsidR="00533FB8" w:rsidRPr="00BF1801" w:rsidRDefault="00533FB8" w:rsidP="00BF1801">
                                  <w:pPr>
                                    <w:pStyle w:val="ListParagraph"/>
                                    <w:numPr>
                                      <w:ilvl w:val="0"/>
                                      <w:numId w:val="33"/>
                                    </w:numPr>
                                    <w:spacing w:after="160" w:line="259" w:lineRule="auto"/>
                                    <w:contextualSpacing/>
                                    <w:rPr>
                                      <w:caps/>
                                      <w:color w:val="5B9BD5" w:themeColor="accent1"/>
                                      <w:sz w:val="18"/>
                                      <w:szCs w:val="18"/>
                                    </w:rPr>
                                  </w:pPr>
                                  <w:r w:rsidRPr="00BF1801">
                                    <w:rPr>
                                      <w:caps/>
                                      <w:color w:val="5B9BD5" w:themeColor="accent1"/>
                                      <w:sz w:val="18"/>
                                      <w:szCs w:val="18"/>
                                    </w:rPr>
                                    <w:t>IDENTIFY GAPS WORKING TOGETHER TO OVERCOME THEM</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grpSp>
                          <wpg:cNvPr id="84" name="Group 84"/>
                          <wpg:cNvGrpSpPr/>
                          <wpg:grpSpPr>
                            <a:xfrm>
                              <a:off x="3378600" y="-419258"/>
                              <a:ext cx="2933700" cy="1539873"/>
                              <a:chOff x="-49705" y="-428697"/>
                              <a:chExt cx="3567448" cy="1539567"/>
                            </a:xfrm>
                          </wpg:grpSpPr>
                          <wps:wsp>
                            <wps:cNvPr id="85" name="Rectangle 85"/>
                            <wps:cNvSpPr/>
                            <wps:spPr>
                              <a:xfrm>
                                <a:off x="-49705" y="-428697"/>
                                <a:ext cx="3567447" cy="270605"/>
                              </a:xfrm>
                              <a:prstGeom prst="rect">
                                <a:avLst/>
                              </a:prstGeom>
                              <a:solidFill>
                                <a:srgbClr val="77B99A"/>
                              </a:solidFill>
                              <a:ln w="12700" cap="flat" cmpd="sng" algn="ctr">
                                <a:noFill/>
                                <a:prstDash val="solid"/>
                                <a:miter lim="800000"/>
                              </a:ln>
                              <a:effectLst/>
                            </wps:spPr>
                            <wps:txbx>
                              <w:txbxContent>
                                <w:p w14:paraId="10ED00E2" w14:textId="77777777" w:rsidR="00533FB8" w:rsidRPr="000A044D" w:rsidRDefault="00533FB8" w:rsidP="00BF1801">
                                  <w:pPr>
                                    <w:jc w:val="center"/>
                                    <w:rPr>
                                      <w:rFonts w:asciiTheme="majorHAnsi" w:eastAsiaTheme="majorEastAsia" w:hAnsiTheme="majorHAnsi" w:cstheme="majorBidi"/>
                                      <w:color w:val="FFFFFF" w:themeColor="background1"/>
                                      <w:szCs w:val="28"/>
                                    </w:rPr>
                                  </w:pPr>
                                  <w:r w:rsidRPr="000A044D">
                                    <w:rPr>
                                      <w:rFonts w:asciiTheme="majorHAnsi" w:eastAsiaTheme="majorEastAsia" w:hAnsiTheme="majorHAnsi" w:cstheme="majorBidi"/>
                                      <w:color w:val="FFFFFF" w:themeColor="background1"/>
                                      <w:szCs w:val="28"/>
                                    </w:rPr>
                                    <w:t>STRATEGIC APPROACH TO FEMALE OFFENDERS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Text Box 86"/>
                            <wps:cNvSpPr txBox="1"/>
                            <wps:spPr>
                              <a:xfrm>
                                <a:off x="-49705" y="-176003"/>
                                <a:ext cx="3567448" cy="1286873"/>
                              </a:xfrm>
                              <a:prstGeom prst="rect">
                                <a:avLst/>
                              </a:prstGeom>
                              <a:noFill/>
                              <a:ln w="6350">
                                <a:noFill/>
                              </a:ln>
                              <a:effectLst/>
                            </wps:spPr>
                            <wps:txbx>
                              <w:txbxContent>
                                <w:p w14:paraId="289D0172" w14:textId="77777777" w:rsidR="00533FB8" w:rsidRPr="00BF1801" w:rsidRDefault="00533FB8" w:rsidP="00BF1801">
                                  <w:pPr>
                                    <w:pStyle w:val="ListParagraph"/>
                                    <w:numPr>
                                      <w:ilvl w:val="0"/>
                                      <w:numId w:val="34"/>
                                    </w:numPr>
                                    <w:spacing w:after="160" w:line="259" w:lineRule="auto"/>
                                    <w:contextualSpacing/>
                                    <w:rPr>
                                      <w:caps/>
                                      <w:color w:val="5B9BD5" w:themeColor="accent1"/>
                                      <w:sz w:val="18"/>
                                      <w:szCs w:val="18"/>
                                    </w:rPr>
                                  </w:pPr>
                                  <w:r w:rsidRPr="00BF1801">
                                    <w:rPr>
                                      <w:color w:val="5B9BD5" w:themeColor="accent1"/>
                                      <w:sz w:val="18"/>
                                      <w:szCs w:val="18"/>
                                    </w:rPr>
                                    <w:t>IDENTIFY SOLOUTIONS TO DIVERT WOMEN FROM THE CJS</w:t>
                                  </w:r>
                                </w:p>
                                <w:p w14:paraId="2A4D46DC" w14:textId="77777777" w:rsidR="00533FB8" w:rsidRPr="00BF1801" w:rsidRDefault="00533FB8" w:rsidP="00BF1801">
                                  <w:pPr>
                                    <w:pStyle w:val="ListParagraph"/>
                                    <w:numPr>
                                      <w:ilvl w:val="0"/>
                                      <w:numId w:val="34"/>
                                    </w:numPr>
                                    <w:spacing w:after="160" w:line="259" w:lineRule="auto"/>
                                    <w:contextualSpacing/>
                                    <w:rPr>
                                      <w:caps/>
                                      <w:color w:val="5B9BD5" w:themeColor="accent1"/>
                                      <w:sz w:val="18"/>
                                      <w:szCs w:val="18"/>
                                    </w:rPr>
                                  </w:pPr>
                                  <w:r w:rsidRPr="00BF1801">
                                    <w:rPr>
                                      <w:color w:val="5B9BD5" w:themeColor="accent1"/>
                                      <w:sz w:val="18"/>
                                      <w:szCs w:val="18"/>
                                    </w:rPr>
                                    <w:t xml:space="preserve">IMPROVE INTEGRATION AND WORK </w:t>
                                  </w:r>
                                  <w:r>
                                    <w:rPr>
                                      <w:color w:val="5B9BD5" w:themeColor="accent1"/>
                                      <w:sz w:val="18"/>
                                      <w:szCs w:val="18"/>
                                    </w:rPr>
                                    <w:t>TO A WHOLE SYSTEM APPROACH BUID</w:t>
                                  </w:r>
                                  <w:r w:rsidRPr="00BF1801">
                                    <w:rPr>
                                      <w:color w:val="5B9BD5" w:themeColor="accent1"/>
                                      <w:sz w:val="18"/>
                                      <w:szCs w:val="18"/>
                                    </w:rPr>
                                    <w:t>ING ON THE SERVICES ACROSS THE REGION</w:t>
                                  </w:r>
                                </w:p>
                                <w:p w14:paraId="71A43498" w14:textId="77777777" w:rsidR="00533FB8" w:rsidRPr="00BF1801" w:rsidRDefault="00533FB8" w:rsidP="00BF1801">
                                  <w:pPr>
                                    <w:rPr>
                                      <w:sz w:val="18"/>
                                      <w:szCs w:val="1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grpSp>
                          <wpg:cNvPr id="87" name="Group 87"/>
                          <wpg:cNvGrpSpPr/>
                          <wpg:grpSpPr>
                            <a:xfrm>
                              <a:off x="6832124" y="-412872"/>
                              <a:ext cx="2933700" cy="1539874"/>
                              <a:chOff x="-19883" y="-422314"/>
                              <a:chExt cx="3567448" cy="1539568"/>
                            </a:xfrm>
                          </wpg:grpSpPr>
                          <wps:wsp>
                            <wps:cNvPr id="88" name="Rectangle 88"/>
                            <wps:cNvSpPr/>
                            <wps:spPr>
                              <a:xfrm>
                                <a:off x="-19883" y="-422314"/>
                                <a:ext cx="3567448" cy="270606"/>
                              </a:xfrm>
                              <a:prstGeom prst="rect">
                                <a:avLst/>
                              </a:prstGeom>
                              <a:solidFill>
                                <a:srgbClr val="77B99A"/>
                              </a:solidFill>
                              <a:ln w="12700" cap="flat" cmpd="sng" algn="ctr">
                                <a:noFill/>
                                <a:prstDash val="solid"/>
                                <a:miter lim="800000"/>
                              </a:ln>
                              <a:effectLst/>
                            </wps:spPr>
                            <wps:txbx>
                              <w:txbxContent>
                                <w:p w14:paraId="055EF259" w14:textId="77777777" w:rsidR="00533FB8" w:rsidRPr="000A044D" w:rsidRDefault="00533FB8" w:rsidP="00BF1801">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FOCUS ON OVERREPRESENTED GROUPS IN CJS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Text Box 89"/>
                            <wps:cNvSpPr txBox="1"/>
                            <wps:spPr>
                              <a:xfrm>
                                <a:off x="-19883" y="-169620"/>
                                <a:ext cx="3567448" cy="1286874"/>
                              </a:xfrm>
                              <a:prstGeom prst="rect">
                                <a:avLst/>
                              </a:prstGeom>
                              <a:noFill/>
                              <a:ln w="6350">
                                <a:noFill/>
                              </a:ln>
                              <a:effectLst/>
                            </wps:spPr>
                            <wps:txbx>
                              <w:txbxContent>
                                <w:p w14:paraId="319CE1CF" w14:textId="77777777" w:rsidR="00533FB8" w:rsidRPr="00BF1801" w:rsidRDefault="00533FB8" w:rsidP="00BF1801">
                                  <w:pPr>
                                    <w:pStyle w:val="ListParagraph"/>
                                    <w:numPr>
                                      <w:ilvl w:val="0"/>
                                      <w:numId w:val="35"/>
                                    </w:numPr>
                                    <w:spacing w:after="160" w:line="259" w:lineRule="auto"/>
                                    <w:contextualSpacing/>
                                    <w:rPr>
                                      <w:caps/>
                                      <w:color w:val="5B9BD5" w:themeColor="accent1"/>
                                      <w:sz w:val="18"/>
                                      <w:szCs w:val="18"/>
                                    </w:rPr>
                                  </w:pPr>
                                  <w:r w:rsidRPr="00BF1801">
                                    <w:rPr>
                                      <w:color w:val="5B9BD5" w:themeColor="accent1"/>
                                      <w:sz w:val="18"/>
                                      <w:szCs w:val="18"/>
                                    </w:rPr>
                                    <w:t>ACTION PLAN AROUND BAME OFFENDERS</w:t>
                                  </w:r>
                                </w:p>
                                <w:p w14:paraId="6A8F8FAC" w14:textId="77777777" w:rsidR="00533FB8" w:rsidRPr="00BF1801" w:rsidRDefault="00533FB8" w:rsidP="00BF1801">
                                  <w:pPr>
                                    <w:pStyle w:val="ListParagraph"/>
                                    <w:numPr>
                                      <w:ilvl w:val="0"/>
                                      <w:numId w:val="35"/>
                                    </w:numPr>
                                    <w:spacing w:after="160" w:line="259" w:lineRule="auto"/>
                                    <w:contextualSpacing/>
                                    <w:rPr>
                                      <w:caps/>
                                      <w:color w:val="5B9BD5" w:themeColor="accent1"/>
                                      <w:sz w:val="18"/>
                                      <w:szCs w:val="18"/>
                                    </w:rPr>
                                  </w:pPr>
                                  <w:r w:rsidRPr="00BF1801">
                                    <w:rPr>
                                      <w:caps/>
                                      <w:color w:val="5B9BD5" w:themeColor="accent1"/>
                                      <w:sz w:val="18"/>
                                      <w:szCs w:val="18"/>
                                    </w:rPr>
                                    <w:t>WORK AROUND THOSE WITH LEARNING DIFFICULTIES OVER REPRESENTED IN CUSTODY</w:t>
                                  </w:r>
                                </w:p>
                                <w:p w14:paraId="2087B2A5" w14:textId="77777777" w:rsidR="00533FB8" w:rsidRPr="00BF1801" w:rsidRDefault="00533FB8" w:rsidP="00BF1801">
                                  <w:pPr>
                                    <w:pStyle w:val="ListParagraph"/>
                                    <w:numPr>
                                      <w:ilvl w:val="0"/>
                                      <w:numId w:val="35"/>
                                    </w:numPr>
                                    <w:spacing w:after="160" w:line="259" w:lineRule="auto"/>
                                    <w:contextualSpacing/>
                                    <w:rPr>
                                      <w:caps/>
                                      <w:color w:val="5B9BD5" w:themeColor="accent1"/>
                                      <w:sz w:val="18"/>
                                      <w:szCs w:val="18"/>
                                    </w:rPr>
                                  </w:pPr>
                                  <w:r w:rsidRPr="00BF1801">
                                    <w:rPr>
                                      <w:caps/>
                                      <w:color w:val="5B9BD5" w:themeColor="accent1"/>
                                      <w:sz w:val="18"/>
                                      <w:szCs w:val="18"/>
                                    </w:rPr>
                                    <w:t>SUPPORT STRATEGIES FOR VETERANS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6367753" id="Group 69" o:spid="_x0000_s1026" style="position:absolute;left:0;text-align:left;margin-left:.3pt;margin-top:157.7pt;width:749.15pt;height:244.2pt;z-index:251663360;mso-position-horizontal-relative:margin;mso-width-relative:margin;mso-height-relative:margin" coordorigin="" coordsize="97821,2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">
                <v:group id="Group 70" o:spid="_x0000_s1027" style="position:absolute;width:97821;height:15494" coordorigin="" coordsize="97821,15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1" o:spid="_x0000_s1028" style="position:absolute;width:32535;height:15411" coordorigin="" coordsize="39563,15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72" o:spid="_x0000_s1029"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BwMMA&#10;AADbAAAADwAAAGRycy9kb3ducmV2LnhtbESPQWuDQBSE74H+h+UVcktWDSSNzSq2EOgpUJNCjg/3&#10;RUX3rbhbY/59t1DocZiZb5hDPpteTDS61rKCeB2BIK6sbrlWcDkfVy8gnEfW2FsmBQ9ykGdPiwOm&#10;2t75k6bS1yJA2KWooPF+SKV0VUMG3doOxMG72dGgD3KspR7xHuCml0kUbaXBlsNCgwO9N1R15bdR&#10;QPsBL+fCfPWn5Lqzb5tbXHZSqeXzXLyC8DT7//Bf+0Mr2CXw+yX8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HBwMMAAADbAAAADwAAAAAAAAAAAAAAAACYAgAAZHJzL2Rv&#10;d25yZXYueG1sUEsFBgAAAAAEAAQA9QAAAIgDAAAAAA==&#10;" fillcolor="#77b99a" stroked="f" strokeweight="1pt">
                      <v:textbox>
                        <w:txbxContent>
                          <w:p w:rsidR="00533FB8" w:rsidRPr="00692FAE" w:rsidRDefault="00533FB8" w:rsidP="00BF1801">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 xml:space="preserve">STRONG CJS &amp; </w:t>
                            </w:r>
                            <w:r w:rsidRPr="00692FAE">
                              <w:rPr>
                                <w:rFonts w:asciiTheme="majorHAnsi" w:eastAsiaTheme="majorEastAsia" w:hAnsiTheme="majorHAnsi" w:cstheme="majorBidi"/>
                                <w:color w:val="FFFFFF" w:themeColor="background1"/>
                                <w:szCs w:val="28"/>
                              </w:rPr>
                              <w:t>COMMUNITY PARTNERSHIP</w:t>
                            </w:r>
                          </w:p>
                        </w:txbxContent>
                      </v:textbox>
                    </v:rect>
                    <v:shapetype id="_x0000_t202" coordsize="21600,21600" o:spt="202" path="m,l,21600r21600,l21600,xe">
                      <v:stroke joinstyle="miter"/>
                      <v:path gradientshapeok="t" o:connecttype="rect"/>
                    </v:shapetype>
                    <v:shape id="Text Box 73" o:spid="_x0000_s1030" type="#_x0000_t202" style="position:absolute;top:2528;width:39563;height:1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jgcIA&#10;AADbAAAADwAAAGRycy9kb3ducmV2LnhtbESPQYvCMBSE78L+h/AWvGm6irpUoyyCICiLtoteH82z&#10;LTYvtYla//1GEDwOM/MNM1u0phI3alxpWcFXPwJBnFldcq7gL131vkE4j6yxskwKHuRgMf/ozDDW&#10;9s57uiU+FwHCLkYFhfd1LKXLCjLo+rYmDt7JNgZ9kE0udYP3ADeVHETRWBosOSwUWNOyoOycXI2C&#10;3WaSVuXBL3mIye9x6y6ndoRKdT/bnykIT61/h1/ttVYwGcLz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qOBwgAAANsAAAAPAAAAAAAAAAAAAAAAAJgCAABkcnMvZG93&#10;bnJldi54bWxQSwUGAAAAAAQABAD1AAAAhwMAAAAA&#10;" filled="f" stroked="f" strokeweight=".5pt">
                      <v:textbox inset=",7.2pt,,0">
                        <w:txbxContent>
                          <w:p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INCREASE COLLABORATION</w:t>
                            </w:r>
                          </w:p>
                          <w:p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sHARE KNOWLEDGE AND INFORMATION</w:t>
                            </w:r>
                          </w:p>
                          <w:p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pROFILE  REOFFENDING IN wy</w:t>
                            </w:r>
                          </w:p>
                          <w:p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 xml:space="preserve">CO-ORDINATE SERVICES AND FUNDING </w:t>
                            </w:r>
                          </w:p>
                          <w:p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SUPPORT THIRD SECTOR</w:t>
                            </w:r>
                          </w:p>
                          <w:p w:rsidR="00533FB8" w:rsidRPr="00BF1801" w:rsidRDefault="00533FB8" w:rsidP="00BF1801">
                            <w:pPr>
                              <w:pStyle w:val="ListParagraph"/>
                              <w:numPr>
                                <w:ilvl w:val="0"/>
                                <w:numId w:val="30"/>
                              </w:numPr>
                              <w:spacing w:after="160" w:line="259" w:lineRule="auto"/>
                              <w:contextualSpacing/>
                              <w:rPr>
                                <w:caps/>
                                <w:color w:val="5B9BD5" w:themeColor="accent1"/>
                                <w:sz w:val="18"/>
                                <w:szCs w:val="18"/>
                              </w:rPr>
                            </w:pPr>
                            <w:r w:rsidRPr="00BF1801">
                              <w:rPr>
                                <w:caps/>
                                <w:color w:val="5B9BD5" w:themeColor="accent1"/>
                                <w:sz w:val="18"/>
                                <w:szCs w:val="18"/>
                              </w:rPr>
                              <w:t>KEEP PEOPLE INFORMED</w:t>
                            </w:r>
                          </w:p>
                          <w:p w:rsidR="00533FB8" w:rsidRPr="00580112" w:rsidRDefault="00533FB8" w:rsidP="00BF1801">
                            <w:pPr>
                              <w:pStyle w:val="ListParagraph"/>
                              <w:rPr>
                                <w:caps/>
                                <w:color w:val="5B9BD5" w:themeColor="accent1"/>
                                <w:sz w:val="26"/>
                                <w:szCs w:val="26"/>
                              </w:rPr>
                            </w:pPr>
                          </w:p>
                        </w:txbxContent>
                      </v:textbox>
                    </v:shape>
                  </v:group>
                  <v:group id="Group 74" o:spid="_x0000_s1031" style="position:absolute;left:34194;top:95;width:29337;height:15399" coordsize="35674,15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75" o:spid="_x0000_s1032" style="position:absolute;width:35674;height:2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9n7sUA&#10;AADbAAAADwAAAGRycy9kb3ducmV2LnhtbESP3WrCQBSE7wu+w3IE7+omldYSXYMIllKpYCyU3h2y&#10;xySYPRuym5++vSsUejnMzDfMOh1NLXpqXWVZQTyPQBDnVldcKPg67x9fQTiPrLG2TAp+yUG6mTys&#10;MdF24BP1mS9EgLBLUEHpfZNI6fKSDLq5bYiDd7GtQR9kW0jd4hDgppZPUfQiDVYcFkpsaFdSfs06&#10;o+Dz7Xu5190h233QIo6qn/54KKRSs+m4XYHwNPr/8F/7XStYPsP9S/g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2fuxQAAANsAAAAPAAAAAAAAAAAAAAAAAJgCAABkcnMv&#10;ZG93bnJldi54bWxQSwUGAAAAAAQABAD1AAAAigMAAAAA&#10;" fillcolor="#77b99a" stroked="f" strokeweight="1pt">
                      <v:textbox>
                        <w:txbxContent>
                          <w:p w:rsidR="00533FB8" w:rsidRPr="00692FAE" w:rsidRDefault="00533FB8" w:rsidP="00BF1801">
                            <w:pPr>
                              <w:jc w:val="center"/>
                              <w:rPr>
                                <w:rFonts w:asciiTheme="majorHAnsi" w:eastAsiaTheme="majorEastAsia" w:hAnsiTheme="majorHAnsi" w:cstheme="majorBidi"/>
                                <w:color w:val="FFFFFF" w:themeColor="background1"/>
                                <w:szCs w:val="28"/>
                              </w:rPr>
                            </w:pPr>
                            <w:r w:rsidRPr="00692FAE">
                              <w:rPr>
                                <w:rFonts w:asciiTheme="majorHAnsi" w:eastAsiaTheme="majorEastAsia" w:hAnsiTheme="majorHAnsi" w:cstheme="majorBidi"/>
                                <w:color w:val="FFFFFF" w:themeColor="background1"/>
                                <w:szCs w:val="28"/>
                              </w:rPr>
                              <w:t>EARLY I</w:t>
                            </w:r>
                            <w:r>
                              <w:rPr>
                                <w:rFonts w:asciiTheme="majorHAnsi" w:eastAsiaTheme="majorEastAsia" w:hAnsiTheme="majorHAnsi" w:cstheme="majorBidi"/>
                                <w:color w:val="FFFFFF" w:themeColor="background1"/>
                                <w:szCs w:val="28"/>
                              </w:rPr>
                              <w:t>DENTIFICATION &amp; INTERVENTION</w:t>
                            </w:r>
                          </w:p>
                        </w:txbxContent>
                      </v:textbox>
                    </v:rect>
                    <v:shape id="Text Box 76" o:spid="_x0000_s1033"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AGcQA&#10;AADbAAAADwAAAGRycy9kb3ducmV2LnhtbESPQWvCQBSE7wX/w/IEb3VjpYlE1yCBQqFFahS9PrLP&#10;JJh9m2a3mv77rlDwOMzMN8wqG0wrrtS7xrKC2TQCQVxa3XCl4LB/e16AcB5ZY2uZFPySg2w9elph&#10;qu2Nd3QtfCUChF2KCmrvu1RKV9Zk0E1tRxy8s+0N+iD7SuoebwFuWvkSRbE02HBYqLGjvKbyUvwY&#10;BV8fyb5tjj7nORbb06f7Pg+vqNRkPGyWIDwN/hH+b79rBUkM9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lABnEAAAA2wAAAA8AAAAAAAAAAAAAAAAAmAIAAGRycy9k&#10;b3ducmV2LnhtbFBLBQYAAAAABAAEAPUAAACJAwAAAAA=&#10;" filled="f" stroked="f" strokeweight=".5pt">
                      <v:textbox inset=",7.2pt,,0">
                        <w:txbxContent>
                          <w:p w:rsidR="00533FB8" w:rsidRPr="00BF1801" w:rsidRDefault="00533FB8" w:rsidP="00BF1801">
                            <w:pPr>
                              <w:pStyle w:val="ListParagraph"/>
                              <w:numPr>
                                <w:ilvl w:val="0"/>
                                <w:numId w:val="31"/>
                              </w:numPr>
                              <w:spacing w:after="160" w:line="259" w:lineRule="auto"/>
                              <w:contextualSpacing/>
                              <w:rPr>
                                <w:caps/>
                                <w:color w:val="5B9BD5" w:themeColor="accent1"/>
                                <w:sz w:val="18"/>
                                <w:szCs w:val="18"/>
                              </w:rPr>
                            </w:pPr>
                            <w:r w:rsidRPr="00BF1801">
                              <w:rPr>
                                <w:color w:val="5B9BD5" w:themeColor="accent1"/>
                                <w:sz w:val="18"/>
                                <w:szCs w:val="18"/>
                              </w:rPr>
                              <w:t xml:space="preserve">INNOVATIVE SOLUTIONS TO EARLY TARGETED INTERVENTION AND DIVERSION </w:t>
                            </w:r>
                          </w:p>
                          <w:p w:rsidR="00533FB8" w:rsidRPr="00BF1801" w:rsidRDefault="00533FB8" w:rsidP="00BF1801">
                            <w:pPr>
                              <w:pStyle w:val="ListParagraph"/>
                              <w:numPr>
                                <w:ilvl w:val="0"/>
                                <w:numId w:val="31"/>
                              </w:numPr>
                              <w:spacing w:after="160" w:line="259" w:lineRule="auto"/>
                              <w:contextualSpacing/>
                              <w:rPr>
                                <w:caps/>
                                <w:color w:val="5B9BD5" w:themeColor="accent1"/>
                                <w:sz w:val="18"/>
                                <w:szCs w:val="18"/>
                              </w:rPr>
                            </w:pPr>
                            <w:r w:rsidRPr="00BF1801">
                              <w:rPr>
                                <w:color w:val="5B9BD5" w:themeColor="accent1"/>
                                <w:sz w:val="18"/>
                                <w:szCs w:val="18"/>
                              </w:rPr>
                              <w:t xml:space="preserve">WORK TO REDUCE INTERGENERATIONAL CRIME </w:t>
                            </w:r>
                          </w:p>
                          <w:p w:rsidR="00533FB8" w:rsidRPr="00BF1801" w:rsidRDefault="00533FB8" w:rsidP="00BF1801">
                            <w:pPr>
                              <w:pStyle w:val="ListParagraph"/>
                              <w:numPr>
                                <w:ilvl w:val="0"/>
                                <w:numId w:val="31"/>
                              </w:numPr>
                              <w:spacing w:after="160" w:line="259" w:lineRule="auto"/>
                              <w:contextualSpacing/>
                              <w:rPr>
                                <w:caps/>
                                <w:color w:val="5B9BD5" w:themeColor="accent1"/>
                                <w:sz w:val="18"/>
                                <w:szCs w:val="18"/>
                              </w:rPr>
                            </w:pPr>
                            <w:r w:rsidRPr="00BF1801">
                              <w:rPr>
                                <w:color w:val="5B9BD5" w:themeColor="accent1"/>
                                <w:sz w:val="18"/>
                                <w:szCs w:val="18"/>
                              </w:rPr>
                              <w:t>YOUNG PEOPLE  AND GANG RELATED OFFENDING</w:t>
                            </w:r>
                          </w:p>
                          <w:p w:rsidR="00533FB8" w:rsidRPr="00BF1801" w:rsidRDefault="00533FB8" w:rsidP="00BF1801">
                            <w:pPr>
                              <w:pStyle w:val="ListParagraph"/>
                              <w:rPr>
                                <w:caps/>
                                <w:color w:val="5B9BD5" w:themeColor="accent1"/>
                                <w:sz w:val="18"/>
                                <w:szCs w:val="18"/>
                              </w:rPr>
                            </w:pPr>
                          </w:p>
                        </w:txbxContent>
                      </v:textbox>
                    </v:shape>
                  </v:group>
                  <v:group id="Group 77" o:spid="_x0000_s1034" style="position:absolute;left:68484;top:95;width:29337;height:15399" coordorigin="" coordsize="35674,15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78" o:spid="_x0000_s1035"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2KrwA&#10;AADbAAAADwAAAGRycy9kb3ducmV2LnhtbERPSwrCMBDdC94hjOBOUxX8VKOoILgSbBVcDs3YFptJ&#10;aaLW25uF4PLx/qtNayrxosaVlhWMhhEI4szqknMFl/QwmINwHlljZZkUfMjBZt3trDDW9s1neiU+&#10;FyGEXYwKCu/rWEqXFWTQDW1NHLi7bQz6AJtc6gbfIdxUchxFU2mw5NBQYE37grJH8jQKaFHjJd2a&#10;a3Ua32Z2N7mPkodUqt9rt0sQnlr/F//cR61gF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efYqvAAAANsAAAAPAAAAAAAAAAAAAAAAAJgCAABkcnMvZG93bnJldi54&#10;bWxQSwUGAAAAAAQABAD1AAAAgQMAAAAA&#10;" fillcolor="#77b99a" stroked="f" strokeweight="1pt">
                      <v:textbox>
                        <w:txbxContent>
                          <w:p w:rsidR="00533FB8" w:rsidRPr="00C26071" w:rsidRDefault="00533FB8" w:rsidP="00BF1801">
                            <w:pPr>
                              <w:jc w:val="center"/>
                              <w:rPr>
                                <w:rFonts w:asciiTheme="majorHAnsi" w:eastAsiaTheme="majorEastAsia" w:hAnsiTheme="majorHAnsi" w:cstheme="majorBidi"/>
                                <w:color w:val="FFFFFF" w:themeColor="background1"/>
                                <w:szCs w:val="28"/>
                              </w:rPr>
                            </w:pPr>
                            <w:r w:rsidRPr="00C26071">
                              <w:rPr>
                                <w:rFonts w:asciiTheme="majorHAnsi" w:eastAsiaTheme="majorEastAsia" w:hAnsiTheme="majorHAnsi" w:cstheme="majorBidi"/>
                                <w:color w:val="FFFFFF" w:themeColor="background1"/>
                                <w:szCs w:val="28"/>
                              </w:rPr>
                              <w:t>TARGET RESOURCES</w:t>
                            </w:r>
                            <w:r>
                              <w:rPr>
                                <w:rFonts w:asciiTheme="majorHAnsi" w:eastAsiaTheme="majorEastAsia" w:hAnsiTheme="majorHAnsi" w:cstheme="majorBidi"/>
                                <w:color w:val="FFFFFF" w:themeColor="background1"/>
                                <w:szCs w:val="28"/>
                              </w:rPr>
                              <w:t xml:space="preserve"> TO GREATEST IMPACT </w:t>
                            </w:r>
                          </w:p>
                        </w:txbxContent>
                      </v:textbox>
                    </v:rect>
                    <v:shape id="Text Box 79" o:spid="_x0000_s1036" type="#_x0000_t202" style="position:absolute;top:2526;width:35674;height:1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a8QA&#10;AADbAAAADwAAAGRycy9kb3ducmV2LnhtbESPQWvCQBSE7wX/w/IEb3VjpVWjmyABodBSahS9PrLP&#10;JJh9m2bXmP77bqHQ4zAz3zCbdDCN6KlztWUFs2kEgriwuuZSwfGwe1yCcB5ZY2OZFHyTgzQZPWww&#10;1vbOe+pzX4oAYRejgsr7NpbSFRUZdFPbEgfvYjuDPsiulLrDe4CbRj5F0Ys0WHNYqLClrKLimt+M&#10;gs+3xaGpTz7jOeYf53f3dRmeUanJeNiuQXga/H/4r/2qFSxW8Psl/A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lGvEAAAA2wAAAA8AAAAAAAAAAAAAAAAAmAIAAGRycy9k&#10;b3ducmV2LnhtbFBLBQYAAAAABAAEAPUAAACJAwAAAAA=&#10;" filled="f" stroked="f" strokeweight=".5pt">
                      <v:textbox inset=",7.2pt,,0">
                        <w:txbxContent>
                          <w:p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sidRPr="00BF1801">
                              <w:rPr>
                                <w:color w:val="5B9BD5" w:themeColor="accent1"/>
                                <w:sz w:val="18"/>
                                <w:szCs w:val="18"/>
                              </w:rPr>
                              <w:t xml:space="preserve">STRONG INTEGRATED OFFENDER MANAGEMENT </w:t>
                            </w:r>
                          </w:p>
                          <w:p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Pr>
                                <w:color w:val="5B9BD5" w:themeColor="accent1"/>
                                <w:sz w:val="18"/>
                                <w:szCs w:val="18"/>
                              </w:rPr>
                              <w:t>TRANSITION</w:t>
                            </w:r>
                            <w:r w:rsidRPr="00BF1801">
                              <w:rPr>
                                <w:color w:val="5B9BD5" w:themeColor="accent1"/>
                                <w:sz w:val="18"/>
                                <w:szCs w:val="18"/>
                              </w:rPr>
                              <w:t xml:space="preserve"> TO ADULTHOOD CRITICAL PATHWAYS</w:t>
                            </w:r>
                          </w:p>
                          <w:p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sidRPr="00BF1801">
                              <w:rPr>
                                <w:caps/>
                                <w:color w:val="5B9BD5" w:themeColor="accent1"/>
                                <w:sz w:val="18"/>
                                <w:szCs w:val="18"/>
                              </w:rPr>
                              <w:t>INTENSIVE CASE MANAGEMENT</w:t>
                            </w:r>
                          </w:p>
                          <w:p w:rsidR="00533FB8" w:rsidRPr="00BF1801" w:rsidRDefault="00533FB8" w:rsidP="00BF1801">
                            <w:pPr>
                              <w:pStyle w:val="ListParagraph"/>
                              <w:numPr>
                                <w:ilvl w:val="0"/>
                                <w:numId w:val="32"/>
                              </w:numPr>
                              <w:spacing w:after="160" w:line="259" w:lineRule="auto"/>
                              <w:contextualSpacing/>
                              <w:rPr>
                                <w:caps/>
                                <w:color w:val="5B9BD5" w:themeColor="accent1"/>
                                <w:sz w:val="18"/>
                                <w:szCs w:val="18"/>
                              </w:rPr>
                            </w:pPr>
                            <w:r w:rsidRPr="00BF1801">
                              <w:rPr>
                                <w:caps/>
                                <w:color w:val="5B9BD5" w:themeColor="accent1"/>
                                <w:sz w:val="18"/>
                                <w:szCs w:val="18"/>
                              </w:rPr>
                              <w:t>IDENTIFY SERVICE GAPS FOR INTERVENTION</w:t>
                            </w:r>
                          </w:p>
                          <w:p w:rsidR="00533FB8" w:rsidRPr="008E187B" w:rsidRDefault="00533FB8" w:rsidP="00BF1801">
                            <w:pPr>
                              <w:ind w:left="360"/>
                              <w:rPr>
                                <w:caps/>
                                <w:color w:val="5B9BD5" w:themeColor="accent1"/>
                                <w:sz w:val="24"/>
                                <w:szCs w:val="24"/>
                              </w:rPr>
                            </w:pPr>
                          </w:p>
                        </w:txbxContent>
                      </v:textbox>
                    </v:shape>
                  </v:group>
                </v:group>
                <v:group id="Group 80" o:spid="_x0000_s1037" style="position:absolute;top:14285;width:97658;height:15463" coordorigin=",-4192" coordsize="97658,15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81" o:spid="_x0000_s1038" style="position:absolute;top:-4192;width:29337;height:15398" coordorigin=",-4191" coordsize="35674,15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82" o:spid="_x0000_s1039" style="position:absolute;top:-4191;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x58MA&#10;AADbAAAADwAAAGRycy9kb3ducmV2LnhtbESPQWvCQBSE74X+h+UVeqsbU7Aa3QRbKHgSTBQ8PrLP&#10;JJh9G7LbJP57VxB6HGbmG2aTTaYVA/WusaxgPotAEJdWN1wpOBa/H0sQziNrbC2Tghs5yNLXlw0m&#10;2o58oCH3lQgQdgkqqL3vEildWZNBN7MdcfAutjfog+wrqXscA9y0Mo6ihTTYcFiosaOfmspr/mcU&#10;0KrDY7E1p3Yfn7/s9+dlnl+lUu9v03YNwtPk/8PP9k4rWMbw+BJ+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Sx58MAAADbAAAADwAAAAAAAAAAAAAAAACYAgAAZHJzL2Rv&#10;d25yZXYueG1sUEsFBgAAAAAEAAQA9QAAAIgDAAAAAA==&#10;" fillcolor="#77b99a" stroked="f" strokeweight="1pt">
                      <v:textbox>
                        <w:txbxContent>
                          <w:p w:rsidR="00533FB8" w:rsidRPr="00C26071" w:rsidRDefault="00533FB8" w:rsidP="00BF1801">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PATHWAYS TO MEET REOFFENDING NEEDS</w:t>
                            </w:r>
                          </w:p>
                        </w:txbxContent>
                      </v:textbox>
                    </v:rect>
                    <v:shape id="Text Box 83" o:spid="_x0000_s1040" type="#_x0000_t202" style="position:absolute;top:-1664;width:35674;height:1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TpsQA&#10;AADbAAAADwAAAGRycy9kb3ducmV2LnhtbESPQWvCQBSE7wX/w/IEb81GxTZEVxFBECqljaLXR/aZ&#10;BLNvY3abpP++Wyj0OMzMN8xqM5hadNS6yrKCaRSDIM6trrhQcD7tnxMQziNrrC2Tgm9ysFmPnlaY&#10;atvzJ3WZL0SAsEtRQel9k0rp8pIMusg2xMG72dagD7ItpG6xD3BTy1kcv0iDFYeFEhvalZTfsy+j&#10;4OPt9VRXF7/jOWbv16N73IYFKjUZD9slCE+D/w//tQ9aQTKH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H06bEAAAA2wAAAA8AAAAAAAAAAAAAAAAAmAIAAGRycy9k&#10;b3ducmV2LnhtbFBLBQYAAAAABAAEAPUAAACJAwAAAAA=&#10;" filled="f" stroked="f" strokeweight=".5pt">
                      <v:textbox inset=",7.2pt,,0">
                        <w:txbxContent>
                          <w:p w:rsidR="00533FB8" w:rsidRPr="00BF1801" w:rsidRDefault="00533FB8" w:rsidP="00BF1801">
                            <w:pPr>
                              <w:pStyle w:val="ListParagraph"/>
                              <w:numPr>
                                <w:ilvl w:val="0"/>
                                <w:numId w:val="33"/>
                              </w:numPr>
                              <w:spacing w:after="160" w:line="259" w:lineRule="auto"/>
                              <w:contextualSpacing/>
                              <w:rPr>
                                <w:caps/>
                                <w:color w:val="5B9BD5" w:themeColor="accent1"/>
                                <w:sz w:val="18"/>
                                <w:szCs w:val="18"/>
                              </w:rPr>
                            </w:pPr>
                            <w:r w:rsidRPr="00BF1801">
                              <w:rPr>
                                <w:color w:val="5B9BD5" w:themeColor="accent1"/>
                                <w:sz w:val="18"/>
                                <w:szCs w:val="18"/>
                              </w:rPr>
                              <w:t>STRENGTHEN CUSTODY TO COMMUNITY PATHWAY/SUPPORT</w:t>
                            </w:r>
                          </w:p>
                          <w:p w:rsidR="00533FB8" w:rsidRPr="00BF1801" w:rsidRDefault="00533FB8" w:rsidP="00BF1801">
                            <w:pPr>
                              <w:pStyle w:val="ListParagraph"/>
                              <w:numPr>
                                <w:ilvl w:val="0"/>
                                <w:numId w:val="33"/>
                              </w:numPr>
                              <w:spacing w:after="160" w:line="259" w:lineRule="auto"/>
                              <w:contextualSpacing/>
                              <w:rPr>
                                <w:caps/>
                                <w:color w:val="5B9BD5" w:themeColor="accent1"/>
                                <w:sz w:val="18"/>
                                <w:szCs w:val="18"/>
                              </w:rPr>
                            </w:pPr>
                            <w:r w:rsidRPr="00BF1801">
                              <w:rPr>
                                <w:color w:val="5B9BD5" w:themeColor="accent1"/>
                                <w:sz w:val="18"/>
                                <w:szCs w:val="18"/>
                              </w:rPr>
                              <w:t>INCREASE ENGAGEMENT WITH  WIDER COMMUNITY TO  OVERCOME BARRIERS</w:t>
                            </w:r>
                          </w:p>
                          <w:p w:rsidR="00533FB8" w:rsidRPr="00BF1801" w:rsidRDefault="00533FB8" w:rsidP="00BF1801">
                            <w:pPr>
                              <w:pStyle w:val="ListParagraph"/>
                              <w:numPr>
                                <w:ilvl w:val="0"/>
                                <w:numId w:val="33"/>
                              </w:numPr>
                              <w:spacing w:after="160" w:line="259" w:lineRule="auto"/>
                              <w:contextualSpacing/>
                              <w:rPr>
                                <w:caps/>
                                <w:color w:val="5B9BD5" w:themeColor="accent1"/>
                                <w:sz w:val="18"/>
                                <w:szCs w:val="18"/>
                              </w:rPr>
                            </w:pPr>
                            <w:r w:rsidRPr="00BF1801">
                              <w:rPr>
                                <w:caps/>
                                <w:color w:val="5B9BD5" w:themeColor="accent1"/>
                                <w:sz w:val="18"/>
                                <w:szCs w:val="18"/>
                              </w:rPr>
                              <w:t>IDENTIFY GAPS WORKING TOGETHER TO OVERCOME THEM</w:t>
                            </w:r>
                          </w:p>
                        </w:txbxContent>
                      </v:textbox>
                    </v:shape>
                  </v:group>
                  <v:group id="Group 84" o:spid="_x0000_s1041" style="position:absolute;left:33786;top:-4192;width:29337;height:15398" coordorigin="-497,-4286" coordsize="35674,15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85" o:spid="_x0000_s1042" style="position:absolute;left:-497;top:-4286;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pk8MA&#10;AADbAAAADwAAAGRycy9kb3ducmV2LnhtbESPQWvCQBSE7wX/w/KE3urGlGqMrqKFQk+CMYLHR/aZ&#10;BLNvQ3aN8d+7QqHHYWa+YVabwTSip87VlhVMJxEI4sLqmksF+fHnIwHhPLLGxjIpeJCDzXr0tsJU&#10;2zsfqM98KQKEXYoKKu/bVEpXVGTQTWxLHLyL7Qz6ILtS6g7vAW4aGUfRTBqsOSxU2NJ3RcU1uxkF&#10;tGgxP27NqdnH57ndfV6m2VUq9T4etksQngb/H/5r/2oFyRe8vo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0pk8MAAADbAAAADwAAAAAAAAAAAAAAAACYAgAAZHJzL2Rv&#10;d25yZXYueG1sUEsFBgAAAAAEAAQA9QAAAIgDAAAAAA==&#10;" fillcolor="#77b99a" stroked="f" strokeweight="1pt">
                      <v:textbox>
                        <w:txbxContent>
                          <w:p w:rsidR="00533FB8" w:rsidRPr="000A044D" w:rsidRDefault="00533FB8" w:rsidP="00BF1801">
                            <w:pPr>
                              <w:jc w:val="center"/>
                              <w:rPr>
                                <w:rFonts w:asciiTheme="majorHAnsi" w:eastAsiaTheme="majorEastAsia" w:hAnsiTheme="majorHAnsi" w:cstheme="majorBidi"/>
                                <w:color w:val="FFFFFF" w:themeColor="background1"/>
                                <w:szCs w:val="28"/>
                              </w:rPr>
                            </w:pPr>
                            <w:r w:rsidRPr="000A044D">
                              <w:rPr>
                                <w:rFonts w:asciiTheme="majorHAnsi" w:eastAsiaTheme="majorEastAsia" w:hAnsiTheme="majorHAnsi" w:cstheme="majorBidi"/>
                                <w:color w:val="FFFFFF" w:themeColor="background1"/>
                                <w:szCs w:val="28"/>
                              </w:rPr>
                              <w:t>STRATEGIC APPROACH TO FEMALE OFFENDERS</w:t>
                            </w:r>
                          </w:p>
                        </w:txbxContent>
                      </v:textbox>
                    </v:rect>
                    <v:shape id="Text Box 86" o:spid="_x0000_s1043" type="#_x0000_t202" style="position:absolute;left:-497;top:-1760;width:35674;height:12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wPsIA&#10;AADbAAAADwAAAGRycy9kb3ducmV2LnhtbESP3YrCMBSE7wXfIRzBuzVV8YeuUUQQBEW0Lru3h+bY&#10;FpuT2kStb2+EBS+HmfmGmS0aU4o71a6wrKDfi0AQp1YXnCn4Oa2/piCcR9ZYWiYFT3KwmLdbM4y1&#10;ffCR7onPRICwi1FB7n0VS+nSnAy6nq2Ig3e2tUEfZJ1JXeMjwE0pB1E0lgYLDgs5VrTKKb0kN6Pg&#10;sJ2cyuLXr3iIyf5v567nZoRKdTvN8huEp8Z/wv/tjVYwH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HA+wgAAANsAAAAPAAAAAAAAAAAAAAAAAJgCAABkcnMvZG93&#10;bnJldi54bWxQSwUGAAAAAAQABAD1AAAAhwMAAAAA&#10;" filled="f" stroked="f" strokeweight=".5pt">
                      <v:textbox inset=",7.2pt,,0">
                        <w:txbxContent>
                          <w:p w:rsidR="00533FB8" w:rsidRPr="00BF1801" w:rsidRDefault="00533FB8" w:rsidP="00BF1801">
                            <w:pPr>
                              <w:pStyle w:val="ListParagraph"/>
                              <w:numPr>
                                <w:ilvl w:val="0"/>
                                <w:numId w:val="34"/>
                              </w:numPr>
                              <w:spacing w:after="160" w:line="259" w:lineRule="auto"/>
                              <w:contextualSpacing/>
                              <w:rPr>
                                <w:caps/>
                                <w:color w:val="5B9BD5" w:themeColor="accent1"/>
                                <w:sz w:val="18"/>
                                <w:szCs w:val="18"/>
                              </w:rPr>
                            </w:pPr>
                            <w:r w:rsidRPr="00BF1801">
                              <w:rPr>
                                <w:color w:val="5B9BD5" w:themeColor="accent1"/>
                                <w:sz w:val="18"/>
                                <w:szCs w:val="18"/>
                              </w:rPr>
                              <w:t>IDENTIFY SOLOUTIONS TO DIVERT WOMEN FROM THE CJS</w:t>
                            </w:r>
                          </w:p>
                          <w:p w:rsidR="00533FB8" w:rsidRPr="00BF1801" w:rsidRDefault="00533FB8" w:rsidP="00BF1801">
                            <w:pPr>
                              <w:pStyle w:val="ListParagraph"/>
                              <w:numPr>
                                <w:ilvl w:val="0"/>
                                <w:numId w:val="34"/>
                              </w:numPr>
                              <w:spacing w:after="160" w:line="259" w:lineRule="auto"/>
                              <w:contextualSpacing/>
                              <w:rPr>
                                <w:caps/>
                                <w:color w:val="5B9BD5" w:themeColor="accent1"/>
                                <w:sz w:val="18"/>
                                <w:szCs w:val="18"/>
                              </w:rPr>
                            </w:pPr>
                            <w:r w:rsidRPr="00BF1801">
                              <w:rPr>
                                <w:color w:val="5B9BD5" w:themeColor="accent1"/>
                                <w:sz w:val="18"/>
                                <w:szCs w:val="18"/>
                              </w:rPr>
                              <w:t xml:space="preserve">IMPROVE INTEGRATION AND WORK </w:t>
                            </w:r>
                            <w:r>
                              <w:rPr>
                                <w:color w:val="5B9BD5" w:themeColor="accent1"/>
                                <w:sz w:val="18"/>
                                <w:szCs w:val="18"/>
                              </w:rPr>
                              <w:t>TO A WHOLE SYSTEM APPROACH BUID</w:t>
                            </w:r>
                            <w:r w:rsidRPr="00BF1801">
                              <w:rPr>
                                <w:color w:val="5B9BD5" w:themeColor="accent1"/>
                                <w:sz w:val="18"/>
                                <w:szCs w:val="18"/>
                              </w:rPr>
                              <w:t>ING ON THE SERVICES ACROSS THE REGION</w:t>
                            </w:r>
                          </w:p>
                          <w:p w:rsidR="00533FB8" w:rsidRPr="00BF1801" w:rsidRDefault="00533FB8" w:rsidP="00BF1801">
                            <w:pPr>
                              <w:rPr>
                                <w:sz w:val="18"/>
                                <w:szCs w:val="18"/>
                              </w:rPr>
                            </w:pPr>
                          </w:p>
                        </w:txbxContent>
                      </v:textbox>
                    </v:shape>
                  </v:group>
                  <v:group id="Group 87" o:spid="_x0000_s1044" style="position:absolute;left:68321;top:-4128;width:29337;height:15398" coordorigin="-198,-4223" coordsize="35674,15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045" style="position:absolute;left:-198;top:-4223;width:35673;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GDbwA&#10;AADbAAAADwAAAGRycy9kb3ducmV2LnhtbERPSwrCMBDdC94hjOBOUxX8VKOoILgSbBVcDs3YFptJ&#10;aaLW25uF4PLx/qtNayrxosaVlhWMhhEI4szqknMFl/QwmINwHlljZZkUfMjBZt3trDDW9s1neiU+&#10;FyGEXYwKCu/rWEqXFWTQDW1NHLi7bQz6AJtc6gbfIdxUchxFU2mw5NBQYE37grJH8jQKaFHjJd2a&#10;a3Ua32Z2N7mPkodUqt9rt0sQnlr/F//cR61gHsaG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rIYNvAAAANsAAAAPAAAAAAAAAAAAAAAAAJgCAABkcnMvZG93bnJldi54&#10;bWxQSwUGAAAAAAQABAD1AAAAgQMAAAAA&#10;" fillcolor="#77b99a" stroked="f" strokeweight="1pt">
                      <v:textbox>
                        <w:txbxContent>
                          <w:p w:rsidR="00533FB8" w:rsidRPr="000A044D" w:rsidRDefault="00533FB8" w:rsidP="00BF1801">
                            <w:pPr>
                              <w:jc w:val="center"/>
                              <w:rPr>
                                <w:rFonts w:asciiTheme="majorHAnsi" w:eastAsiaTheme="majorEastAsia" w:hAnsiTheme="majorHAnsi" w:cstheme="majorBidi"/>
                                <w:color w:val="FFFFFF" w:themeColor="background1"/>
                                <w:szCs w:val="28"/>
                              </w:rPr>
                            </w:pPr>
                            <w:r>
                              <w:rPr>
                                <w:rFonts w:asciiTheme="majorHAnsi" w:eastAsiaTheme="majorEastAsia" w:hAnsiTheme="majorHAnsi" w:cstheme="majorBidi"/>
                                <w:color w:val="FFFFFF" w:themeColor="background1"/>
                                <w:szCs w:val="28"/>
                              </w:rPr>
                              <w:t>FOCUS ON OVERREPRESENTED GROUPS IN CJS</w:t>
                            </w:r>
                          </w:p>
                        </w:txbxContent>
                      </v:textbox>
                    </v:rect>
                    <v:shape id="Text Box 89" o:spid="_x0000_s1046" type="#_x0000_t202" style="position:absolute;left:-198;top:-1696;width:35673;height:12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TMQA&#10;AADbAAAADwAAAGRycy9kb3ducmV2LnhtbESPQWvCQBSE7wX/w/IEb3VjpVWjmyABodBSahS9PrLP&#10;JJh9m2bXmP77bqHQ4zAz3zCbdDCN6KlztWUFs2kEgriwuuZSwfGwe1yCcB5ZY2OZFHyTgzQZPWww&#10;1vbOe+pzX4oAYRejgsr7NpbSFRUZdFPbEgfvYjuDPsiulLrDe4CbRj5F0Ys0WHNYqLClrKLimt+M&#10;gs+3xaGpTz7jOeYf53f3dRmeUanJeNiuQXga/H/4r/2qFSxX8Psl/A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5EzEAAAA2wAAAA8AAAAAAAAAAAAAAAAAmAIAAGRycy9k&#10;b3ducmV2LnhtbFBLBQYAAAAABAAEAPUAAACJAwAAAAA=&#10;" filled="f" stroked="f" strokeweight=".5pt">
                      <v:textbox inset=",7.2pt,,0">
                        <w:txbxContent>
                          <w:p w:rsidR="00533FB8" w:rsidRPr="00BF1801" w:rsidRDefault="00533FB8" w:rsidP="00BF1801">
                            <w:pPr>
                              <w:pStyle w:val="ListParagraph"/>
                              <w:numPr>
                                <w:ilvl w:val="0"/>
                                <w:numId w:val="35"/>
                              </w:numPr>
                              <w:spacing w:after="160" w:line="259" w:lineRule="auto"/>
                              <w:contextualSpacing/>
                              <w:rPr>
                                <w:caps/>
                                <w:color w:val="5B9BD5" w:themeColor="accent1"/>
                                <w:sz w:val="18"/>
                                <w:szCs w:val="18"/>
                              </w:rPr>
                            </w:pPr>
                            <w:r w:rsidRPr="00BF1801">
                              <w:rPr>
                                <w:color w:val="5B9BD5" w:themeColor="accent1"/>
                                <w:sz w:val="18"/>
                                <w:szCs w:val="18"/>
                              </w:rPr>
                              <w:t>ACTION PLAN AROUND BAME OFFENDERS</w:t>
                            </w:r>
                          </w:p>
                          <w:p w:rsidR="00533FB8" w:rsidRPr="00BF1801" w:rsidRDefault="00533FB8" w:rsidP="00BF1801">
                            <w:pPr>
                              <w:pStyle w:val="ListParagraph"/>
                              <w:numPr>
                                <w:ilvl w:val="0"/>
                                <w:numId w:val="35"/>
                              </w:numPr>
                              <w:spacing w:after="160" w:line="259" w:lineRule="auto"/>
                              <w:contextualSpacing/>
                              <w:rPr>
                                <w:caps/>
                                <w:color w:val="5B9BD5" w:themeColor="accent1"/>
                                <w:sz w:val="18"/>
                                <w:szCs w:val="18"/>
                              </w:rPr>
                            </w:pPr>
                            <w:r w:rsidRPr="00BF1801">
                              <w:rPr>
                                <w:caps/>
                                <w:color w:val="5B9BD5" w:themeColor="accent1"/>
                                <w:sz w:val="18"/>
                                <w:szCs w:val="18"/>
                              </w:rPr>
                              <w:t>WORK AROUND THOSE WITH LEARNING DIFFICULTIES OVER REPRESENTED IN CUSTODY</w:t>
                            </w:r>
                          </w:p>
                          <w:p w:rsidR="00533FB8" w:rsidRPr="00BF1801" w:rsidRDefault="00533FB8" w:rsidP="00BF1801">
                            <w:pPr>
                              <w:pStyle w:val="ListParagraph"/>
                              <w:numPr>
                                <w:ilvl w:val="0"/>
                                <w:numId w:val="35"/>
                              </w:numPr>
                              <w:spacing w:after="160" w:line="259" w:lineRule="auto"/>
                              <w:contextualSpacing/>
                              <w:rPr>
                                <w:caps/>
                                <w:color w:val="5B9BD5" w:themeColor="accent1"/>
                                <w:sz w:val="18"/>
                                <w:szCs w:val="18"/>
                              </w:rPr>
                            </w:pPr>
                            <w:r w:rsidRPr="00BF1801">
                              <w:rPr>
                                <w:caps/>
                                <w:color w:val="5B9BD5" w:themeColor="accent1"/>
                                <w:sz w:val="18"/>
                                <w:szCs w:val="18"/>
                              </w:rPr>
                              <w:t>SUPPORT STRATEGIES FOR VETERANS</w:t>
                            </w:r>
                          </w:p>
                        </w:txbxContent>
                      </v:textbox>
                    </v:shape>
                  </v:group>
                </v:group>
                <w10:wrap type="square" anchorx="margin"/>
              </v:group>
            </w:pict>
          </mc:Fallback>
        </mc:AlternateContent>
      </w:r>
      <w:r w:rsidRPr="00BF1801">
        <w:rPr>
          <w:rFonts w:eastAsiaTheme="minorEastAsia"/>
          <w:b/>
          <w:noProof/>
          <w:color w:val="0D0D0D" w:themeColor="text1" w:themeTint="F2"/>
          <w:spacing w:val="15"/>
          <w:sz w:val="36"/>
          <w:lang w:eastAsia="en-GB"/>
        </w:rPr>
        <mc:AlternateContent>
          <mc:Choice Requires="wps">
            <w:drawing>
              <wp:anchor distT="45720" distB="45720" distL="114300" distR="114300" simplePos="0" relativeHeight="251665408" behindDoc="1" locked="0" layoutInCell="1" allowOverlap="1" wp14:anchorId="1A0A9113" wp14:editId="226C45AB">
                <wp:simplePos x="0" y="0"/>
                <wp:positionH relativeFrom="margin">
                  <wp:align>right</wp:align>
                </wp:positionH>
                <wp:positionV relativeFrom="paragraph">
                  <wp:posOffset>5116610</wp:posOffset>
                </wp:positionV>
                <wp:extent cx="9747250" cy="1017270"/>
                <wp:effectExtent l="19050" t="19050" r="25400" b="11430"/>
                <wp:wrapTight wrapText="bothSides">
                  <wp:wrapPolygon edited="0">
                    <wp:start x="-42" y="-404"/>
                    <wp:lineTo x="-42" y="21034"/>
                    <wp:lineTo x="84" y="21438"/>
                    <wp:lineTo x="21487" y="21438"/>
                    <wp:lineTo x="21530" y="21438"/>
                    <wp:lineTo x="21614" y="19820"/>
                    <wp:lineTo x="21614" y="-404"/>
                    <wp:lineTo x="-42" y="-404"/>
                  </wp:wrapPolygon>
                </wp:wrapTight>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0" cy="1017270"/>
                        </a:xfrm>
                        <a:prstGeom prst="rect">
                          <a:avLst/>
                        </a:prstGeom>
                        <a:solidFill>
                          <a:srgbClr val="FFFFFF"/>
                        </a:solidFill>
                        <a:ln w="28575">
                          <a:solidFill>
                            <a:srgbClr val="FF9966"/>
                          </a:solidFill>
                          <a:prstDash val="lgDashDot"/>
                          <a:miter lim="800000"/>
                          <a:headEnd/>
                          <a:tailEnd/>
                        </a:ln>
                      </wps:spPr>
                      <wps:txbx>
                        <w:txbxContent>
                          <w:p w14:paraId="10F16658" w14:textId="77777777" w:rsidR="00533FB8" w:rsidRPr="00006571" w:rsidRDefault="00533FB8" w:rsidP="00BF1801">
                            <w:pPr>
                              <w:pStyle w:val="NoSpacing"/>
                              <w:rPr>
                                <w:b/>
                              </w:rPr>
                            </w:pPr>
                            <w:r>
                              <w:rPr>
                                <w:b/>
                              </w:rPr>
                              <w:t xml:space="preserve">STRATEGIC </w:t>
                            </w:r>
                            <w:r w:rsidRPr="00006571">
                              <w:rPr>
                                <w:b/>
                              </w:rPr>
                              <w:t>PRINCIPLES: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9"/>
                              <w:gridCol w:w="7509"/>
                            </w:tblGrid>
                            <w:tr w:rsidR="00533FB8" w14:paraId="2169EA87" w14:textId="77777777" w:rsidTr="00E836C8">
                              <w:tc>
                                <w:tcPr>
                                  <w:tcW w:w="7526" w:type="dxa"/>
                                </w:tcPr>
                                <w:p w14:paraId="17EFE8FB" w14:textId="77777777" w:rsidR="00533FB8" w:rsidRDefault="00533FB8" w:rsidP="00BF1801">
                                  <w:pPr>
                                    <w:pStyle w:val="NoSpacing"/>
                                    <w:numPr>
                                      <w:ilvl w:val="0"/>
                                      <w:numId w:val="36"/>
                                    </w:numPr>
                                  </w:pPr>
                                  <w:r>
                                    <w:t>Partnership Orientated</w:t>
                                  </w:r>
                                </w:p>
                                <w:p w14:paraId="69C9A2B3" w14:textId="77777777" w:rsidR="00533FB8" w:rsidRDefault="00533FB8" w:rsidP="00BF1801">
                                  <w:pPr>
                                    <w:pStyle w:val="NoSpacing"/>
                                    <w:numPr>
                                      <w:ilvl w:val="0"/>
                                      <w:numId w:val="36"/>
                                    </w:numPr>
                                  </w:pPr>
                                  <w:r>
                                    <w:t>Evidence Led</w:t>
                                  </w:r>
                                </w:p>
                                <w:p w14:paraId="77738BBC" w14:textId="77777777" w:rsidR="00533FB8" w:rsidRDefault="00533FB8" w:rsidP="00BF1801">
                                  <w:pPr>
                                    <w:pStyle w:val="NoSpacing"/>
                                    <w:numPr>
                                      <w:ilvl w:val="0"/>
                                      <w:numId w:val="36"/>
                                    </w:numPr>
                                  </w:pPr>
                                  <w:r>
                                    <w:t>Targeted</w:t>
                                  </w:r>
                                </w:p>
                                <w:p w14:paraId="26C49BEA" w14:textId="77777777" w:rsidR="00533FB8" w:rsidRDefault="00533FB8" w:rsidP="00BF1801">
                                  <w:pPr>
                                    <w:pStyle w:val="NoSpacing"/>
                                    <w:numPr>
                                      <w:ilvl w:val="0"/>
                                      <w:numId w:val="36"/>
                                    </w:numPr>
                                  </w:pPr>
                                  <w:r>
                                    <w:t>Community and Family Orientated</w:t>
                                  </w:r>
                                </w:p>
                              </w:tc>
                              <w:tc>
                                <w:tcPr>
                                  <w:tcW w:w="7527" w:type="dxa"/>
                                </w:tcPr>
                                <w:p w14:paraId="5F9E3A25" w14:textId="77777777" w:rsidR="00533FB8" w:rsidRDefault="00533FB8" w:rsidP="00BF1801">
                                  <w:pPr>
                                    <w:pStyle w:val="NoSpacing"/>
                                    <w:numPr>
                                      <w:ilvl w:val="0"/>
                                      <w:numId w:val="36"/>
                                    </w:numPr>
                                  </w:pPr>
                                  <w:r>
                                    <w:t>Restorative in Approach</w:t>
                                  </w:r>
                                </w:p>
                                <w:p w14:paraId="54298AFC" w14:textId="77777777" w:rsidR="00533FB8" w:rsidRDefault="00533FB8" w:rsidP="00BF1801">
                                  <w:pPr>
                                    <w:pStyle w:val="NoSpacing"/>
                                    <w:numPr>
                                      <w:ilvl w:val="0"/>
                                      <w:numId w:val="36"/>
                                    </w:numPr>
                                  </w:pPr>
                                  <w:r>
                                    <w:t>Victim and Witness Focussed</w:t>
                                  </w:r>
                                </w:p>
                                <w:p w14:paraId="58C5D4D0" w14:textId="77777777" w:rsidR="00533FB8" w:rsidRDefault="00533FB8" w:rsidP="00BF1801">
                                  <w:pPr>
                                    <w:pStyle w:val="NoSpacing"/>
                                    <w:numPr>
                                      <w:ilvl w:val="0"/>
                                      <w:numId w:val="36"/>
                                    </w:numPr>
                                  </w:pPr>
                                  <w:r>
                                    <w:t>Inclusive</w:t>
                                  </w:r>
                                </w:p>
                                <w:p w14:paraId="388225A6" w14:textId="77777777" w:rsidR="00533FB8" w:rsidRDefault="00533FB8" w:rsidP="00BF1801">
                                  <w:pPr>
                                    <w:pStyle w:val="NoSpacing"/>
                                    <w:numPr>
                                      <w:ilvl w:val="0"/>
                                      <w:numId w:val="36"/>
                                    </w:numPr>
                                  </w:pPr>
                                  <w:r>
                                    <w:t>Desistance and Strength Approach</w:t>
                                  </w:r>
                                </w:p>
                                <w:p w14:paraId="73EB3555" w14:textId="77777777" w:rsidR="00533FB8" w:rsidRDefault="00533FB8" w:rsidP="00E836C8">
                                  <w:pPr>
                                    <w:pStyle w:val="NoSpacing"/>
                                  </w:pPr>
                                </w:p>
                              </w:tc>
                            </w:tr>
                          </w:tbl>
                          <w:p w14:paraId="7756FF34" w14:textId="77777777" w:rsidR="00533FB8" w:rsidRPr="00006571" w:rsidRDefault="00533FB8" w:rsidP="00BF180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A9113" id="_x0000_t202" coordsize="21600,21600" o:spt="202" path="m,l,21600r21600,l21600,xe">
                <v:stroke joinstyle="miter"/>
                <v:path gradientshapeok="t" o:connecttype="rect"/>
              </v:shapetype>
              <v:shape id="Text Box 2" o:spid="_x0000_s1047" type="#_x0000_t202" style="position:absolute;left:0;text-align:left;margin-left:716.3pt;margin-top:402.9pt;width:767.5pt;height:80.1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" strokecolor="#f96" strokeweight="2.25pt">
                <v:stroke dashstyle="longDashDot"/>
                <v:textbox>
                  <w:txbxContent>
                    <w:p w14:paraId="10F16658" w14:textId="77777777" w:rsidR="00533FB8" w:rsidRPr="00006571" w:rsidRDefault="00533FB8" w:rsidP="00BF1801">
                      <w:pPr>
                        <w:pStyle w:val="NoSpacing"/>
                        <w:rPr>
                          <w:b/>
                        </w:rPr>
                      </w:pPr>
                      <w:r>
                        <w:rPr>
                          <w:b/>
                        </w:rPr>
                        <w:t xml:space="preserve">STRATEGIC </w:t>
                      </w:r>
                      <w:r w:rsidRPr="00006571">
                        <w:rPr>
                          <w:b/>
                        </w:rPr>
                        <w:t>PRINCIPLES: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9"/>
                        <w:gridCol w:w="7509"/>
                      </w:tblGrid>
                      <w:tr w:rsidR="00533FB8" w14:paraId="2169EA87" w14:textId="77777777" w:rsidTr="00E836C8">
                        <w:tc>
                          <w:tcPr>
                            <w:tcW w:w="7526" w:type="dxa"/>
                          </w:tcPr>
                          <w:p w14:paraId="17EFE8FB" w14:textId="77777777" w:rsidR="00533FB8" w:rsidRDefault="00533FB8" w:rsidP="00BF1801">
                            <w:pPr>
                              <w:pStyle w:val="NoSpacing"/>
                              <w:numPr>
                                <w:ilvl w:val="0"/>
                                <w:numId w:val="36"/>
                              </w:numPr>
                            </w:pPr>
                            <w:r>
                              <w:t>Partnership Orientated</w:t>
                            </w:r>
                          </w:p>
                          <w:p w14:paraId="69C9A2B3" w14:textId="77777777" w:rsidR="00533FB8" w:rsidRDefault="00533FB8" w:rsidP="00BF1801">
                            <w:pPr>
                              <w:pStyle w:val="NoSpacing"/>
                              <w:numPr>
                                <w:ilvl w:val="0"/>
                                <w:numId w:val="36"/>
                              </w:numPr>
                            </w:pPr>
                            <w:r>
                              <w:t>Evidence Led</w:t>
                            </w:r>
                          </w:p>
                          <w:p w14:paraId="77738BBC" w14:textId="77777777" w:rsidR="00533FB8" w:rsidRDefault="00533FB8" w:rsidP="00BF1801">
                            <w:pPr>
                              <w:pStyle w:val="NoSpacing"/>
                              <w:numPr>
                                <w:ilvl w:val="0"/>
                                <w:numId w:val="36"/>
                              </w:numPr>
                            </w:pPr>
                            <w:r>
                              <w:t>Targeted</w:t>
                            </w:r>
                          </w:p>
                          <w:p w14:paraId="26C49BEA" w14:textId="77777777" w:rsidR="00533FB8" w:rsidRDefault="00533FB8" w:rsidP="00BF1801">
                            <w:pPr>
                              <w:pStyle w:val="NoSpacing"/>
                              <w:numPr>
                                <w:ilvl w:val="0"/>
                                <w:numId w:val="36"/>
                              </w:numPr>
                            </w:pPr>
                            <w:r>
                              <w:t>Community and Family Orientated</w:t>
                            </w:r>
                          </w:p>
                        </w:tc>
                        <w:tc>
                          <w:tcPr>
                            <w:tcW w:w="7527" w:type="dxa"/>
                          </w:tcPr>
                          <w:p w14:paraId="5F9E3A25" w14:textId="77777777" w:rsidR="00533FB8" w:rsidRDefault="00533FB8" w:rsidP="00BF1801">
                            <w:pPr>
                              <w:pStyle w:val="NoSpacing"/>
                              <w:numPr>
                                <w:ilvl w:val="0"/>
                                <w:numId w:val="36"/>
                              </w:numPr>
                            </w:pPr>
                            <w:r>
                              <w:t>Restorative in Approach</w:t>
                            </w:r>
                          </w:p>
                          <w:p w14:paraId="54298AFC" w14:textId="77777777" w:rsidR="00533FB8" w:rsidRDefault="00533FB8" w:rsidP="00BF1801">
                            <w:pPr>
                              <w:pStyle w:val="NoSpacing"/>
                              <w:numPr>
                                <w:ilvl w:val="0"/>
                                <w:numId w:val="36"/>
                              </w:numPr>
                            </w:pPr>
                            <w:r>
                              <w:t>Victim and Witness Focussed</w:t>
                            </w:r>
                          </w:p>
                          <w:p w14:paraId="58C5D4D0" w14:textId="77777777" w:rsidR="00533FB8" w:rsidRDefault="00533FB8" w:rsidP="00BF1801">
                            <w:pPr>
                              <w:pStyle w:val="NoSpacing"/>
                              <w:numPr>
                                <w:ilvl w:val="0"/>
                                <w:numId w:val="36"/>
                              </w:numPr>
                            </w:pPr>
                            <w:r>
                              <w:t>Inclusive</w:t>
                            </w:r>
                          </w:p>
                          <w:p w14:paraId="388225A6" w14:textId="77777777" w:rsidR="00533FB8" w:rsidRDefault="00533FB8" w:rsidP="00BF1801">
                            <w:pPr>
                              <w:pStyle w:val="NoSpacing"/>
                              <w:numPr>
                                <w:ilvl w:val="0"/>
                                <w:numId w:val="36"/>
                              </w:numPr>
                            </w:pPr>
                            <w:r>
                              <w:t>Desistance and Strength Approach</w:t>
                            </w:r>
                          </w:p>
                          <w:p w14:paraId="73EB3555" w14:textId="77777777" w:rsidR="00533FB8" w:rsidRDefault="00533FB8" w:rsidP="00E836C8">
                            <w:pPr>
                              <w:pStyle w:val="NoSpacing"/>
                            </w:pPr>
                          </w:p>
                        </w:tc>
                      </w:tr>
                    </w:tbl>
                    <w:p w14:paraId="7756FF34" w14:textId="77777777" w:rsidR="00533FB8" w:rsidRPr="00006571" w:rsidRDefault="00533FB8" w:rsidP="00BF1801">
                      <w:pPr>
                        <w:pStyle w:val="NoSpacing"/>
                      </w:pPr>
                    </w:p>
                  </w:txbxContent>
                </v:textbox>
                <w10:wrap type="tight" anchorx="margin"/>
              </v:shape>
            </w:pict>
          </mc:Fallback>
        </mc:AlternateContent>
      </w:r>
      <w:r w:rsidR="00BF1801" w:rsidRPr="00BF1801">
        <w:rPr>
          <w:rFonts w:eastAsiaTheme="minorEastAsia"/>
          <w:noProof/>
          <w:color w:val="5A5A5A" w:themeColor="text1" w:themeTint="A5"/>
          <w:spacing w:val="15"/>
          <w:lang w:eastAsia="en-GB"/>
        </w:rPr>
        <mc:AlternateContent>
          <mc:Choice Requires="wps">
            <w:drawing>
              <wp:anchor distT="45720" distB="45720" distL="114300" distR="114300" simplePos="0" relativeHeight="251664384" behindDoc="0" locked="0" layoutInCell="1" allowOverlap="1" wp14:anchorId="2EB97AB4" wp14:editId="1CA50D1B">
                <wp:simplePos x="0" y="0"/>
                <wp:positionH relativeFrom="margin">
                  <wp:align>right</wp:align>
                </wp:positionH>
                <wp:positionV relativeFrom="paragraph">
                  <wp:posOffset>342900</wp:posOffset>
                </wp:positionV>
                <wp:extent cx="9772650" cy="1657350"/>
                <wp:effectExtent l="0" t="0" r="0" b="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0" cy="1657350"/>
                        </a:xfrm>
                        <a:prstGeom prst="rect">
                          <a:avLst/>
                        </a:prstGeom>
                        <a:solidFill>
                          <a:srgbClr val="FFFFFF"/>
                        </a:solidFill>
                        <a:ln w="9525">
                          <a:noFill/>
                          <a:miter lim="800000"/>
                          <a:headEnd/>
                          <a:tailEnd/>
                        </a:ln>
                      </wps:spPr>
                      <wps:txbx>
                        <w:txbxContent>
                          <w:p w14:paraId="32CDA905" w14:textId="77777777" w:rsidR="00533FB8" w:rsidRDefault="00533FB8" w:rsidP="00BF1801">
                            <w:pPr>
                              <w:pBdr>
                                <w:top w:val="thickThinSmallGap" w:sz="24" w:space="1" w:color="77B99A"/>
                              </w:pBdr>
                              <w:rPr>
                                <w:b/>
                              </w:rPr>
                            </w:pPr>
                            <w:r w:rsidRPr="00F0507F">
                              <w:rPr>
                                <w:b/>
                              </w:rPr>
                              <w:t>STRATEGIC OUTCOMES:</w:t>
                            </w:r>
                          </w:p>
                          <w:p w14:paraId="16D9FDAF" w14:textId="77777777" w:rsidR="00533FB8" w:rsidRDefault="00533FB8" w:rsidP="00BF1801">
                            <w:pPr>
                              <w:pStyle w:val="NoSpacing"/>
                              <w:numPr>
                                <w:ilvl w:val="0"/>
                                <w:numId w:val="29"/>
                              </w:numPr>
                            </w:pPr>
                            <w:r>
                              <w:t>People in West Yorkshire are safe and feeling safe</w:t>
                            </w:r>
                          </w:p>
                          <w:p w14:paraId="43E5E662" w14:textId="77777777" w:rsidR="00533FB8" w:rsidRDefault="00533FB8" w:rsidP="00BF1801">
                            <w:pPr>
                              <w:pStyle w:val="NoSpacing"/>
                              <w:numPr>
                                <w:ilvl w:val="0"/>
                                <w:numId w:val="29"/>
                              </w:numPr>
                            </w:pPr>
                            <w:r>
                              <w:t>More offenders desist from crime as they are rehabilitated and resettled in the community</w:t>
                            </w:r>
                          </w:p>
                          <w:p w14:paraId="65C42633" w14:textId="77777777" w:rsidR="00533FB8" w:rsidRDefault="00533FB8" w:rsidP="00BF1801">
                            <w:pPr>
                              <w:pStyle w:val="NoSpacing"/>
                              <w:numPr>
                                <w:ilvl w:val="0"/>
                                <w:numId w:val="29"/>
                              </w:numPr>
                            </w:pPr>
                            <w:r>
                              <w:t>The well-being of offenders is improved</w:t>
                            </w:r>
                          </w:p>
                          <w:p w14:paraId="30FA623F" w14:textId="77777777" w:rsidR="00533FB8" w:rsidRDefault="00533FB8" w:rsidP="00BF1801">
                            <w:pPr>
                              <w:pStyle w:val="NoSpacing"/>
                              <w:numPr>
                                <w:ilvl w:val="0"/>
                                <w:numId w:val="29"/>
                              </w:numPr>
                            </w:pPr>
                            <w:r>
                              <w:t>Victims and vulnerable people are protected, listened to and supported</w:t>
                            </w:r>
                          </w:p>
                          <w:p w14:paraId="1097DE0F" w14:textId="77777777" w:rsidR="00533FB8" w:rsidRDefault="00533FB8" w:rsidP="00BF1801">
                            <w:pPr>
                              <w:pStyle w:val="NoSpacing"/>
                              <w:numPr>
                                <w:ilvl w:val="0"/>
                                <w:numId w:val="29"/>
                              </w:numPr>
                            </w:pPr>
                            <w:r>
                              <w:t>There is Increased confidence in the CJS</w:t>
                            </w:r>
                          </w:p>
                          <w:p w14:paraId="2D2EB0C1" w14:textId="77777777" w:rsidR="00533FB8" w:rsidRPr="00E97BBC" w:rsidRDefault="00533FB8" w:rsidP="00BF1801">
                            <w:pPr>
                              <w:pStyle w:val="NoSpacing"/>
                              <w:pBdr>
                                <w:bottom w:val="thinThickSmallGap" w:sz="24" w:space="1" w:color="77B99A"/>
                              </w:pBdr>
                            </w:pPr>
                          </w:p>
                          <w:p w14:paraId="733FA4A4" w14:textId="77777777" w:rsidR="00533FB8" w:rsidRPr="00F0507F" w:rsidRDefault="00533FB8" w:rsidP="00BF180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29F41" id="_x0000_s1048" type="#_x0000_t202" style="position:absolute;left:0;text-align:left;margin-left:718.3pt;margin-top:27pt;width:769.5pt;height:130.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" stroked="f">
                <v:textbox>
                  <w:txbxContent>
                    <w:p w:rsidR="00533FB8" w:rsidRDefault="00533FB8" w:rsidP="00BF1801">
                      <w:pPr>
                        <w:pBdr>
                          <w:top w:val="thickThinSmallGap" w:sz="24" w:space="1" w:color="77B99A"/>
                        </w:pBdr>
                        <w:rPr>
                          <w:b/>
                        </w:rPr>
                      </w:pPr>
                      <w:r w:rsidRPr="00F0507F">
                        <w:rPr>
                          <w:b/>
                        </w:rPr>
                        <w:t>STRATEGIC OUTCOMES:</w:t>
                      </w:r>
                    </w:p>
                    <w:p w:rsidR="00533FB8" w:rsidRDefault="00533FB8" w:rsidP="00BF1801">
                      <w:pPr>
                        <w:pStyle w:val="NoSpacing"/>
                        <w:numPr>
                          <w:ilvl w:val="0"/>
                          <w:numId w:val="29"/>
                        </w:numPr>
                      </w:pPr>
                      <w:r>
                        <w:t>People in West Yorkshire are safe and feeling safe</w:t>
                      </w:r>
                    </w:p>
                    <w:p w:rsidR="00533FB8" w:rsidRDefault="00533FB8" w:rsidP="00BF1801">
                      <w:pPr>
                        <w:pStyle w:val="NoSpacing"/>
                        <w:numPr>
                          <w:ilvl w:val="0"/>
                          <w:numId w:val="29"/>
                        </w:numPr>
                      </w:pPr>
                      <w:r>
                        <w:t>More offenders desist from crime as they are rehabilitated and resettled in the community</w:t>
                      </w:r>
                    </w:p>
                    <w:p w:rsidR="00533FB8" w:rsidRDefault="00533FB8" w:rsidP="00BF1801">
                      <w:pPr>
                        <w:pStyle w:val="NoSpacing"/>
                        <w:numPr>
                          <w:ilvl w:val="0"/>
                          <w:numId w:val="29"/>
                        </w:numPr>
                      </w:pPr>
                      <w:r>
                        <w:t>The well-being of offenders is improved</w:t>
                      </w:r>
                    </w:p>
                    <w:p w:rsidR="00533FB8" w:rsidRDefault="00533FB8" w:rsidP="00BF1801">
                      <w:pPr>
                        <w:pStyle w:val="NoSpacing"/>
                        <w:numPr>
                          <w:ilvl w:val="0"/>
                          <w:numId w:val="29"/>
                        </w:numPr>
                      </w:pPr>
                      <w:r>
                        <w:t>Victims and vulnerable people are protected, listened to and supported</w:t>
                      </w:r>
                    </w:p>
                    <w:p w:rsidR="00533FB8" w:rsidRDefault="00533FB8" w:rsidP="00BF1801">
                      <w:pPr>
                        <w:pStyle w:val="NoSpacing"/>
                        <w:numPr>
                          <w:ilvl w:val="0"/>
                          <w:numId w:val="29"/>
                        </w:numPr>
                      </w:pPr>
                      <w:r>
                        <w:t>There is Increased confidence in the CJS</w:t>
                      </w:r>
                    </w:p>
                    <w:p w:rsidR="00533FB8" w:rsidRPr="00E97BBC" w:rsidRDefault="00533FB8" w:rsidP="00BF1801">
                      <w:pPr>
                        <w:pStyle w:val="NoSpacing"/>
                        <w:pBdr>
                          <w:bottom w:val="thinThickSmallGap" w:sz="24" w:space="1" w:color="77B99A"/>
                        </w:pBdr>
                      </w:pPr>
                    </w:p>
                    <w:p w:rsidR="00533FB8" w:rsidRPr="00F0507F" w:rsidRDefault="00533FB8" w:rsidP="00BF1801">
                      <w:pPr>
                        <w:pStyle w:val="NoSpacing"/>
                      </w:pPr>
                    </w:p>
                  </w:txbxContent>
                </v:textbox>
                <w10:wrap type="square" anchorx="margin"/>
              </v:shape>
            </w:pict>
          </mc:Fallback>
        </mc:AlternateContent>
      </w:r>
      <w:r w:rsidR="00BF1801" w:rsidRPr="00BF1801">
        <w:rPr>
          <w:rFonts w:eastAsiaTheme="minorEastAsia"/>
          <w:b/>
          <w:color w:val="0D0D0D" w:themeColor="text1" w:themeTint="F2"/>
          <w:spacing w:val="15"/>
          <w:sz w:val="36"/>
        </w:rPr>
        <w:t>West Yorkshire</w:t>
      </w:r>
      <w:r w:rsidR="00693B5B">
        <w:rPr>
          <w:rFonts w:eastAsiaTheme="minorEastAsia"/>
          <w:b/>
          <w:color w:val="0D0D0D" w:themeColor="text1" w:themeTint="F2"/>
          <w:spacing w:val="15"/>
          <w:sz w:val="36"/>
        </w:rPr>
        <w:t>’s</w:t>
      </w:r>
      <w:r w:rsidR="00BF1801" w:rsidRPr="00BF1801">
        <w:rPr>
          <w:rFonts w:eastAsiaTheme="minorEastAsia"/>
          <w:b/>
          <w:color w:val="0D0D0D" w:themeColor="text1" w:themeTint="F2"/>
          <w:spacing w:val="15"/>
          <w:sz w:val="36"/>
        </w:rPr>
        <w:t xml:space="preserve"> Reducing Reoffending Strategy </w:t>
      </w:r>
    </w:p>
    <w:p w14:paraId="46A05337" w14:textId="77777777" w:rsidR="00FC4A8D" w:rsidRDefault="00FC4A8D" w:rsidP="000054BB">
      <w:pPr>
        <w:rPr>
          <w:rFonts w:ascii="Arial" w:hAnsi="Arial" w:cs="Arial"/>
          <w:b/>
          <w:sz w:val="24"/>
          <w:szCs w:val="24"/>
          <w:u w:val="single"/>
        </w:rPr>
        <w:sectPr w:rsidR="00FC4A8D" w:rsidSect="00DF64C9">
          <w:pgSz w:w="16838" w:h="11906" w:orient="landscape"/>
          <w:pgMar w:top="720" w:right="720" w:bottom="720" w:left="720" w:header="709" w:footer="709" w:gutter="0"/>
          <w:cols w:space="708"/>
          <w:docGrid w:linePitch="360"/>
        </w:sectPr>
      </w:pPr>
    </w:p>
    <w:p w14:paraId="0FA533F5" w14:textId="77777777" w:rsidR="00BF31E9" w:rsidRDefault="00DB7368" w:rsidP="00EC6EA4">
      <w:pPr>
        <w:jc w:val="center"/>
        <w:rPr>
          <w:rFonts w:ascii="Arial" w:hAnsi="Arial" w:cs="Arial"/>
          <w:b/>
          <w:sz w:val="24"/>
          <w:szCs w:val="24"/>
          <w:u w:val="single"/>
        </w:rPr>
      </w:pPr>
      <w:r w:rsidRPr="00EC6EA4">
        <w:rPr>
          <w:rFonts w:ascii="Arial" w:hAnsi="Arial" w:cs="Arial"/>
          <w:b/>
          <w:sz w:val="24"/>
          <w:szCs w:val="24"/>
          <w:u w:val="single"/>
        </w:rPr>
        <w:lastRenderedPageBreak/>
        <w:t>West Yorkshire</w:t>
      </w:r>
      <w:r w:rsidR="00A0041B">
        <w:rPr>
          <w:rFonts w:ascii="Arial" w:hAnsi="Arial" w:cs="Arial"/>
          <w:b/>
          <w:sz w:val="24"/>
          <w:szCs w:val="24"/>
          <w:u w:val="single"/>
        </w:rPr>
        <w:t>’s</w:t>
      </w:r>
      <w:r w:rsidRPr="00EC6EA4">
        <w:rPr>
          <w:rFonts w:ascii="Arial" w:hAnsi="Arial" w:cs="Arial"/>
          <w:b/>
          <w:sz w:val="24"/>
          <w:szCs w:val="24"/>
          <w:u w:val="single"/>
        </w:rPr>
        <w:t xml:space="preserve"> </w:t>
      </w:r>
      <w:r w:rsidR="00786FFD" w:rsidRPr="00EC6EA4">
        <w:rPr>
          <w:rFonts w:ascii="Arial" w:hAnsi="Arial" w:cs="Arial"/>
          <w:b/>
          <w:sz w:val="24"/>
          <w:szCs w:val="24"/>
          <w:u w:val="single"/>
        </w:rPr>
        <w:t xml:space="preserve">Reducing Reoffending </w:t>
      </w:r>
      <w:r w:rsidR="00E50847" w:rsidRPr="00EC6EA4">
        <w:rPr>
          <w:rFonts w:ascii="Arial" w:hAnsi="Arial" w:cs="Arial"/>
          <w:b/>
          <w:sz w:val="24"/>
          <w:szCs w:val="24"/>
          <w:u w:val="single"/>
        </w:rPr>
        <w:t>Strategy 2018</w:t>
      </w:r>
      <w:r w:rsidR="00026CB4" w:rsidRPr="00EC6EA4">
        <w:rPr>
          <w:rFonts w:ascii="Arial" w:hAnsi="Arial" w:cs="Arial"/>
          <w:b/>
          <w:sz w:val="24"/>
          <w:szCs w:val="24"/>
          <w:u w:val="single"/>
        </w:rPr>
        <w:t xml:space="preserve"> </w:t>
      </w:r>
      <w:r w:rsidR="00F1346A">
        <w:rPr>
          <w:rFonts w:ascii="Arial" w:hAnsi="Arial" w:cs="Arial"/>
          <w:b/>
          <w:sz w:val="24"/>
          <w:szCs w:val="24"/>
          <w:u w:val="single"/>
        </w:rPr>
        <w:t>–</w:t>
      </w:r>
      <w:r w:rsidR="00026CB4" w:rsidRPr="00EC6EA4">
        <w:rPr>
          <w:rFonts w:ascii="Arial" w:hAnsi="Arial" w:cs="Arial"/>
          <w:b/>
          <w:sz w:val="24"/>
          <w:szCs w:val="24"/>
          <w:u w:val="single"/>
        </w:rPr>
        <w:t xml:space="preserve"> 2021</w:t>
      </w:r>
    </w:p>
    <w:p w14:paraId="4FC702B6" w14:textId="77777777" w:rsidR="00627FFC" w:rsidRPr="0037521B" w:rsidRDefault="00627FFC" w:rsidP="00F1346A">
      <w:pPr>
        <w:spacing w:before="480"/>
        <w:rPr>
          <w:rFonts w:ascii="Arial" w:hAnsi="Arial" w:cs="Arial"/>
          <w:b/>
          <w:sz w:val="24"/>
          <w:szCs w:val="24"/>
          <w:u w:val="single"/>
        </w:rPr>
      </w:pPr>
      <w:r w:rsidRPr="0037521B">
        <w:rPr>
          <w:rFonts w:ascii="Arial" w:hAnsi="Arial" w:cs="Arial"/>
          <w:b/>
          <w:sz w:val="24"/>
          <w:szCs w:val="24"/>
          <w:u w:val="single"/>
        </w:rPr>
        <w:t xml:space="preserve">Introduction </w:t>
      </w:r>
    </w:p>
    <w:p w14:paraId="20BFEF9D" w14:textId="77777777" w:rsidR="003C4F14" w:rsidRPr="0037521B" w:rsidRDefault="0037521B">
      <w:pPr>
        <w:rPr>
          <w:rFonts w:ascii="Arial" w:hAnsi="Arial" w:cs="Arial"/>
          <w:sz w:val="24"/>
          <w:szCs w:val="24"/>
        </w:rPr>
      </w:pPr>
      <w:r w:rsidRPr="0037521B">
        <w:rPr>
          <w:rFonts w:ascii="Arial" w:hAnsi="Arial" w:cs="Arial"/>
          <w:b/>
          <w:sz w:val="24"/>
          <w:szCs w:val="24"/>
        </w:rPr>
        <w:t>Mission</w:t>
      </w:r>
      <w:r w:rsidRPr="0037521B">
        <w:rPr>
          <w:rFonts w:ascii="Arial" w:hAnsi="Arial" w:cs="Arial"/>
          <w:sz w:val="24"/>
          <w:szCs w:val="24"/>
        </w:rPr>
        <w:t xml:space="preserve"> – t</w:t>
      </w:r>
      <w:r w:rsidR="009C722C" w:rsidRPr="0037521B">
        <w:rPr>
          <w:rFonts w:ascii="Arial" w:hAnsi="Arial" w:cs="Arial"/>
          <w:sz w:val="24"/>
          <w:szCs w:val="24"/>
        </w:rPr>
        <w:t xml:space="preserve">his </w:t>
      </w:r>
      <w:r w:rsidR="00535D07" w:rsidRPr="0037521B">
        <w:rPr>
          <w:rFonts w:ascii="Arial" w:hAnsi="Arial" w:cs="Arial"/>
          <w:sz w:val="24"/>
          <w:szCs w:val="24"/>
        </w:rPr>
        <w:t>strategy supports</w:t>
      </w:r>
      <w:r w:rsidR="00786FFD" w:rsidRPr="0037521B">
        <w:rPr>
          <w:rFonts w:ascii="Arial" w:hAnsi="Arial" w:cs="Arial"/>
          <w:sz w:val="24"/>
          <w:szCs w:val="24"/>
        </w:rPr>
        <w:t xml:space="preserve"> the delivery of the West Yorkshire Police and Crime </w:t>
      </w:r>
      <w:r w:rsidR="005F240E" w:rsidRPr="0037521B">
        <w:rPr>
          <w:rFonts w:ascii="Arial" w:hAnsi="Arial" w:cs="Arial"/>
          <w:sz w:val="24"/>
          <w:szCs w:val="24"/>
        </w:rPr>
        <w:t>Plan</w:t>
      </w:r>
      <w:r w:rsidR="00B372EE">
        <w:rPr>
          <w:rFonts w:ascii="Arial" w:hAnsi="Arial" w:cs="Arial"/>
          <w:sz w:val="24"/>
          <w:szCs w:val="24"/>
        </w:rPr>
        <w:t xml:space="preserve"> (WYPCP)</w:t>
      </w:r>
      <w:r w:rsidR="00535D07" w:rsidRPr="0037521B">
        <w:rPr>
          <w:rFonts w:ascii="Arial" w:hAnsi="Arial" w:cs="Arial"/>
          <w:sz w:val="24"/>
          <w:szCs w:val="24"/>
        </w:rPr>
        <w:t xml:space="preserve"> and the work of the Local Criminal Justice </w:t>
      </w:r>
      <w:r w:rsidR="0085578F" w:rsidRPr="0037521B">
        <w:rPr>
          <w:rFonts w:ascii="Arial" w:hAnsi="Arial" w:cs="Arial"/>
          <w:sz w:val="24"/>
          <w:szCs w:val="24"/>
        </w:rPr>
        <w:t>Board</w:t>
      </w:r>
      <w:r w:rsidR="00B372EE">
        <w:rPr>
          <w:rFonts w:ascii="Arial" w:hAnsi="Arial" w:cs="Arial"/>
          <w:sz w:val="24"/>
          <w:szCs w:val="24"/>
        </w:rPr>
        <w:t xml:space="preserve"> (LCJB)</w:t>
      </w:r>
      <w:r w:rsidR="0085578F" w:rsidRPr="0037521B">
        <w:rPr>
          <w:rFonts w:ascii="Arial" w:hAnsi="Arial" w:cs="Arial"/>
          <w:sz w:val="24"/>
          <w:szCs w:val="24"/>
        </w:rPr>
        <w:t xml:space="preserve"> through</w:t>
      </w:r>
      <w:r w:rsidR="005F240E" w:rsidRPr="0037521B">
        <w:rPr>
          <w:rFonts w:ascii="Arial" w:hAnsi="Arial" w:cs="Arial"/>
          <w:sz w:val="24"/>
          <w:szCs w:val="24"/>
        </w:rPr>
        <w:t xml:space="preserve"> </w:t>
      </w:r>
      <w:r w:rsidR="00786FFD" w:rsidRPr="0037521B">
        <w:rPr>
          <w:rFonts w:ascii="Arial" w:hAnsi="Arial" w:cs="Arial"/>
          <w:sz w:val="24"/>
          <w:szCs w:val="24"/>
        </w:rPr>
        <w:t>increased</w:t>
      </w:r>
      <w:r w:rsidR="0085578F" w:rsidRPr="0037521B">
        <w:rPr>
          <w:rFonts w:ascii="Arial" w:hAnsi="Arial" w:cs="Arial"/>
          <w:sz w:val="24"/>
          <w:szCs w:val="24"/>
        </w:rPr>
        <w:t xml:space="preserve"> partnership working to </w:t>
      </w:r>
      <w:r w:rsidR="00A131BA" w:rsidRPr="0037521B">
        <w:rPr>
          <w:rFonts w:ascii="Arial" w:hAnsi="Arial" w:cs="Arial"/>
          <w:sz w:val="24"/>
          <w:szCs w:val="24"/>
        </w:rPr>
        <w:t>reduce reoffending</w:t>
      </w:r>
      <w:r w:rsidR="00786FFD" w:rsidRPr="0037521B">
        <w:rPr>
          <w:rFonts w:ascii="Arial" w:hAnsi="Arial" w:cs="Arial"/>
          <w:sz w:val="24"/>
          <w:szCs w:val="24"/>
        </w:rPr>
        <w:t xml:space="preserve"> and crime. </w:t>
      </w:r>
    </w:p>
    <w:p w14:paraId="7E58184C" w14:textId="77777777" w:rsidR="00F060FD" w:rsidRPr="0037521B" w:rsidRDefault="0037521B">
      <w:pPr>
        <w:rPr>
          <w:rFonts w:ascii="Arial" w:hAnsi="Arial" w:cs="Arial"/>
          <w:sz w:val="24"/>
          <w:szCs w:val="24"/>
        </w:rPr>
      </w:pPr>
      <w:r w:rsidRPr="0037521B">
        <w:rPr>
          <w:rFonts w:ascii="Arial" w:hAnsi="Arial" w:cs="Arial"/>
          <w:b/>
          <w:sz w:val="24"/>
          <w:szCs w:val="24"/>
        </w:rPr>
        <w:t>Vision</w:t>
      </w:r>
      <w:r>
        <w:rPr>
          <w:rFonts w:ascii="Arial" w:hAnsi="Arial" w:cs="Arial"/>
          <w:sz w:val="24"/>
          <w:szCs w:val="24"/>
        </w:rPr>
        <w:t xml:space="preserve"> – the impact of reducing reoffending activity will</w:t>
      </w:r>
      <w:r w:rsidR="00786FFD" w:rsidRPr="0037521B">
        <w:rPr>
          <w:rFonts w:ascii="Arial" w:hAnsi="Arial" w:cs="Arial"/>
          <w:sz w:val="24"/>
          <w:szCs w:val="24"/>
        </w:rPr>
        <w:t xml:space="preserve"> be </w:t>
      </w:r>
      <w:r>
        <w:rPr>
          <w:rFonts w:ascii="Arial" w:hAnsi="Arial" w:cs="Arial"/>
          <w:sz w:val="24"/>
          <w:szCs w:val="24"/>
        </w:rPr>
        <w:t>maximised by c</w:t>
      </w:r>
      <w:r w:rsidR="00786FFD" w:rsidRPr="0037521B">
        <w:rPr>
          <w:rFonts w:ascii="Arial" w:hAnsi="Arial" w:cs="Arial"/>
          <w:sz w:val="24"/>
          <w:szCs w:val="24"/>
        </w:rPr>
        <w:t xml:space="preserve">riminal </w:t>
      </w:r>
      <w:r>
        <w:rPr>
          <w:rFonts w:ascii="Arial" w:hAnsi="Arial" w:cs="Arial"/>
          <w:sz w:val="24"/>
          <w:szCs w:val="24"/>
        </w:rPr>
        <w:t>j</w:t>
      </w:r>
      <w:r w:rsidR="00786FFD" w:rsidRPr="0037521B">
        <w:rPr>
          <w:rFonts w:ascii="Arial" w:hAnsi="Arial" w:cs="Arial"/>
          <w:sz w:val="24"/>
          <w:szCs w:val="24"/>
        </w:rPr>
        <w:t>ustic</w:t>
      </w:r>
      <w:r w:rsidR="00D80BAC" w:rsidRPr="0037521B">
        <w:rPr>
          <w:rFonts w:ascii="Arial" w:hAnsi="Arial" w:cs="Arial"/>
          <w:sz w:val="24"/>
          <w:szCs w:val="24"/>
        </w:rPr>
        <w:t xml:space="preserve">e agencies </w:t>
      </w:r>
      <w:r w:rsidR="000B6F89" w:rsidRPr="0037521B">
        <w:rPr>
          <w:rFonts w:ascii="Arial" w:hAnsi="Arial" w:cs="Arial"/>
          <w:sz w:val="24"/>
          <w:szCs w:val="24"/>
        </w:rPr>
        <w:t>work</w:t>
      </w:r>
      <w:r>
        <w:rPr>
          <w:rFonts w:ascii="Arial" w:hAnsi="Arial" w:cs="Arial"/>
          <w:sz w:val="24"/>
          <w:szCs w:val="24"/>
        </w:rPr>
        <w:t>ing</w:t>
      </w:r>
      <w:r w:rsidR="00533FB8">
        <w:rPr>
          <w:rFonts w:ascii="Arial" w:hAnsi="Arial" w:cs="Arial"/>
          <w:sz w:val="24"/>
          <w:szCs w:val="24"/>
        </w:rPr>
        <w:t xml:space="preserve"> effectively</w:t>
      </w:r>
      <w:r w:rsidR="00D80BAC" w:rsidRPr="0037521B">
        <w:rPr>
          <w:rFonts w:ascii="Arial" w:hAnsi="Arial" w:cs="Arial"/>
          <w:sz w:val="24"/>
          <w:szCs w:val="24"/>
        </w:rPr>
        <w:t xml:space="preserve"> together </w:t>
      </w:r>
      <w:r>
        <w:rPr>
          <w:rFonts w:ascii="Arial" w:hAnsi="Arial" w:cs="Arial"/>
          <w:sz w:val="24"/>
          <w:szCs w:val="24"/>
        </w:rPr>
        <w:t xml:space="preserve">on focused activity </w:t>
      </w:r>
      <w:r w:rsidR="00D80BAC" w:rsidRPr="0037521B">
        <w:rPr>
          <w:rFonts w:ascii="Arial" w:eastAsia="Times New Roman" w:hAnsi="Arial" w:cs="Arial"/>
          <w:bCs/>
          <w:iCs/>
          <w:sz w:val="24"/>
          <w:szCs w:val="24"/>
        </w:rPr>
        <w:t xml:space="preserve">with </w:t>
      </w:r>
      <w:r w:rsidR="00A0041B" w:rsidRPr="0037521B">
        <w:rPr>
          <w:rFonts w:ascii="Arial" w:eastAsia="Times New Roman" w:hAnsi="Arial" w:cs="Arial"/>
          <w:bCs/>
          <w:iCs/>
          <w:sz w:val="24"/>
          <w:szCs w:val="24"/>
        </w:rPr>
        <w:t>c</w:t>
      </w:r>
      <w:r w:rsidR="00D80BAC" w:rsidRPr="0037521B">
        <w:rPr>
          <w:rFonts w:ascii="Arial" w:eastAsia="Times New Roman" w:hAnsi="Arial" w:cs="Arial"/>
          <w:bCs/>
          <w:iCs/>
          <w:sz w:val="24"/>
          <w:szCs w:val="24"/>
        </w:rPr>
        <w:t>ommu</w:t>
      </w:r>
      <w:r w:rsidR="00CB01A7" w:rsidRPr="0037521B">
        <w:rPr>
          <w:rFonts w:ascii="Arial" w:eastAsia="Times New Roman" w:hAnsi="Arial" w:cs="Arial"/>
          <w:bCs/>
          <w:iCs/>
          <w:sz w:val="24"/>
          <w:szCs w:val="24"/>
        </w:rPr>
        <w:t xml:space="preserve">nity </w:t>
      </w:r>
      <w:r w:rsidR="00A0041B" w:rsidRPr="0037521B">
        <w:rPr>
          <w:rFonts w:ascii="Arial" w:eastAsia="Times New Roman" w:hAnsi="Arial" w:cs="Arial"/>
          <w:bCs/>
          <w:iCs/>
          <w:sz w:val="24"/>
          <w:szCs w:val="24"/>
        </w:rPr>
        <w:t>p</w:t>
      </w:r>
      <w:r w:rsidR="00CB01A7" w:rsidRPr="0037521B">
        <w:rPr>
          <w:rFonts w:ascii="Arial" w:eastAsia="Times New Roman" w:hAnsi="Arial" w:cs="Arial"/>
          <w:bCs/>
          <w:iCs/>
          <w:sz w:val="24"/>
          <w:szCs w:val="24"/>
        </w:rPr>
        <w:t>artners and service users.</w:t>
      </w:r>
      <w:r w:rsidR="0085578F" w:rsidRPr="0037521B">
        <w:rPr>
          <w:rFonts w:ascii="Arial" w:hAnsi="Arial" w:cs="Arial"/>
          <w:sz w:val="24"/>
          <w:szCs w:val="24"/>
        </w:rPr>
        <w:t xml:space="preserve"> </w:t>
      </w:r>
      <w:r w:rsidR="00A0041B" w:rsidRPr="0037521B">
        <w:rPr>
          <w:rFonts w:ascii="Arial" w:hAnsi="Arial" w:cs="Arial"/>
          <w:sz w:val="24"/>
          <w:szCs w:val="24"/>
        </w:rPr>
        <w:t>Tackling</w:t>
      </w:r>
      <w:r w:rsidR="00CB01A7" w:rsidRPr="0037521B">
        <w:rPr>
          <w:rFonts w:ascii="Arial" w:hAnsi="Arial" w:cs="Arial"/>
          <w:sz w:val="24"/>
          <w:szCs w:val="24"/>
        </w:rPr>
        <w:t xml:space="preserve"> reoffending is </w:t>
      </w:r>
      <w:r w:rsidR="00EC6EA4" w:rsidRPr="0037521B">
        <w:rPr>
          <w:rFonts w:ascii="Arial" w:hAnsi="Arial" w:cs="Arial"/>
          <w:sz w:val="24"/>
          <w:szCs w:val="24"/>
        </w:rPr>
        <w:t>complicated because</w:t>
      </w:r>
      <w:r w:rsidR="00F060FD" w:rsidRPr="0037521B">
        <w:rPr>
          <w:rFonts w:ascii="Arial" w:hAnsi="Arial" w:cs="Arial"/>
          <w:sz w:val="24"/>
          <w:szCs w:val="24"/>
        </w:rPr>
        <w:t xml:space="preserve"> every offender's circumstances are different. However, if we can reduce the cycle of offending, everyone's lives improve – offenders, </w:t>
      </w:r>
      <w:r w:rsidR="00CB01A7" w:rsidRPr="0037521B">
        <w:rPr>
          <w:rFonts w:ascii="Arial" w:hAnsi="Arial" w:cs="Arial"/>
          <w:sz w:val="24"/>
          <w:szCs w:val="24"/>
        </w:rPr>
        <w:t xml:space="preserve">their </w:t>
      </w:r>
      <w:r w:rsidR="00EC6EA4" w:rsidRPr="0037521B">
        <w:rPr>
          <w:rFonts w:ascii="Arial" w:hAnsi="Arial" w:cs="Arial"/>
          <w:sz w:val="24"/>
          <w:szCs w:val="24"/>
        </w:rPr>
        <w:t>families, victims</w:t>
      </w:r>
      <w:r w:rsidR="00F060FD" w:rsidRPr="0037521B">
        <w:rPr>
          <w:rFonts w:ascii="Arial" w:hAnsi="Arial" w:cs="Arial"/>
          <w:sz w:val="24"/>
          <w:szCs w:val="24"/>
        </w:rPr>
        <w:t xml:space="preserve"> </w:t>
      </w:r>
      <w:r w:rsidR="00CB01A7" w:rsidRPr="0037521B">
        <w:rPr>
          <w:rFonts w:ascii="Arial" w:hAnsi="Arial" w:cs="Arial"/>
          <w:sz w:val="24"/>
          <w:szCs w:val="24"/>
        </w:rPr>
        <w:t xml:space="preserve">and communities. </w:t>
      </w:r>
    </w:p>
    <w:p w14:paraId="14A919A4" w14:textId="77777777" w:rsidR="006C1739" w:rsidRDefault="0037521B" w:rsidP="00F1346A">
      <w:pPr>
        <w:spacing w:before="240"/>
        <w:rPr>
          <w:rFonts w:ascii="Arial" w:hAnsi="Arial" w:cs="Arial"/>
          <w:sz w:val="24"/>
          <w:szCs w:val="24"/>
        </w:rPr>
      </w:pPr>
      <w:r w:rsidRPr="0037521B">
        <w:rPr>
          <w:rFonts w:ascii="Arial" w:hAnsi="Arial" w:cs="Arial"/>
          <w:b/>
          <w:sz w:val="24"/>
          <w:szCs w:val="24"/>
        </w:rPr>
        <w:t>Values</w:t>
      </w:r>
      <w:r>
        <w:rPr>
          <w:rFonts w:ascii="Arial" w:hAnsi="Arial" w:cs="Arial"/>
          <w:sz w:val="24"/>
          <w:szCs w:val="24"/>
        </w:rPr>
        <w:t xml:space="preserve"> – c</w:t>
      </w:r>
      <w:r w:rsidR="007F50A3" w:rsidRPr="0037521B">
        <w:rPr>
          <w:rFonts w:ascii="Arial" w:hAnsi="Arial" w:cs="Arial"/>
          <w:sz w:val="24"/>
          <w:szCs w:val="24"/>
        </w:rPr>
        <w:t xml:space="preserve">entral to </w:t>
      </w:r>
      <w:r w:rsidR="00A0041B" w:rsidRPr="0037521B">
        <w:rPr>
          <w:rFonts w:ascii="Arial" w:hAnsi="Arial" w:cs="Arial"/>
          <w:sz w:val="24"/>
          <w:szCs w:val="24"/>
        </w:rPr>
        <w:t>r</w:t>
      </w:r>
      <w:r w:rsidR="005F240E" w:rsidRPr="0037521B">
        <w:rPr>
          <w:rFonts w:ascii="Arial" w:hAnsi="Arial" w:cs="Arial"/>
          <w:sz w:val="24"/>
          <w:szCs w:val="24"/>
        </w:rPr>
        <w:t>educing r</w:t>
      </w:r>
      <w:r w:rsidR="007F50A3" w:rsidRPr="0037521B">
        <w:rPr>
          <w:rFonts w:ascii="Arial" w:hAnsi="Arial" w:cs="Arial"/>
          <w:sz w:val="24"/>
          <w:szCs w:val="24"/>
        </w:rPr>
        <w:t xml:space="preserve">eoffending is </w:t>
      </w:r>
      <w:r w:rsidR="001E6AA9" w:rsidRPr="0037521B">
        <w:rPr>
          <w:rFonts w:ascii="Arial" w:hAnsi="Arial" w:cs="Arial"/>
          <w:sz w:val="24"/>
          <w:szCs w:val="24"/>
        </w:rPr>
        <w:t>the individual offender</w:t>
      </w:r>
      <w:r w:rsidR="00753933" w:rsidRPr="0037521B">
        <w:rPr>
          <w:rFonts w:ascii="Arial" w:hAnsi="Arial" w:cs="Arial"/>
          <w:sz w:val="24"/>
          <w:szCs w:val="24"/>
        </w:rPr>
        <w:t>,</w:t>
      </w:r>
      <w:r w:rsidR="001E6AA9" w:rsidRPr="0037521B">
        <w:rPr>
          <w:rFonts w:ascii="Arial" w:hAnsi="Arial" w:cs="Arial"/>
          <w:sz w:val="24"/>
          <w:szCs w:val="24"/>
        </w:rPr>
        <w:t xml:space="preserve"> their needs, motivation and </w:t>
      </w:r>
      <w:r>
        <w:rPr>
          <w:rFonts w:ascii="Arial" w:hAnsi="Arial" w:cs="Arial"/>
          <w:sz w:val="24"/>
          <w:szCs w:val="24"/>
        </w:rPr>
        <w:t xml:space="preserve">securing </w:t>
      </w:r>
      <w:r w:rsidR="001E6AA9" w:rsidRPr="0037521B">
        <w:rPr>
          <w:rFonts w:ascii="Arial" w:hAnsi="Arial" w:cs="Arial"/>
          <w:sz w:val="24"/>
          <w:szCs w:val="24"/>
        </w:rPr>
        <w:t xml:space="preserve">effective pathways </w:t>
      </w:r>
      <w:r w:rsidR="00A0041B" w:rsidRPr="0037521B">
        <w:rPr>
          <w:rFonts w:ascii="Arial" w:hAnsi="Arial" w:cs="Arial"/>
          <w:sz w:val="24"/>
          <w:szCs w:val="24"/>
        </w:rPr>
        <w:t>to</w:t>
      </w:r>
      <w:r w:rsidR="001E6AA9" w:rsidRPr="0037521B">
        <w:rPr>
          <w:rFonts w:ascii="Arial" w:hAnsi="Arial" w:cs="Arial"/>
          <w:sz w:val="24"/>
          <w:szCs w:val="24"/>
        </w:rPr>
        <w:t xml:space="preserve"> services t</w:t>
      </w:r>
      <w:r w:rsidR="00A0041B" w:rsidRPr="0037521B">
        <w:rPr>
          <w:rFonts w:ascii="Arial" w:hAnsi="Arial" w:cs="Arial"/>
          <w:sz w:val="24"/>
          <w:szCs w:val="24"/>
        </w:rPr>
        <w:t>hat</w:t>
      </w:r>
      <w:r w:rsidR="001E6AA9" w:rsidRPr="0037521B">
        <w:rPr>
          <w:rFonts w:ascii="Arial" w:hAnsi="Arial" w:cs="Arial"/>
          <w:sz w:val="24"/>
          <w:szCs w:val="24"/>
        </w:rPr>
        <w:t xml:space="preserve"> enable them </w:t>
      </w:r>
      <w:r w:rsidR="005F240E" w:rsidRPr="0037521B">
        <w:rPr>
          <w:rFonts w:ascii="Arial" w:hAnsi="Arial" w:cs="Arial"/>
          <w:sz w:val="24"/>
          <w:szCs w:val="24"/>
        </w:rPr>
        <w:t xml:space="preserve">to </w:t>
      </w:r>
      <w:r w:rsidR="001E6AA9" w:rsidRPr="0037521B">
        <w:rPr>
          <w:rFonts w:ascii="Arial" w:hAnsi="Arial" w:cs="Arial"/>
          <w:sz w:val="24"/>
          <w:szCs w:val="24"/>
        </w:rPr>
        <w:t>take the opportunity to transform</w:t>
      </w:r>
      <w:r w:rsidR="0085578F" w:rsidRPr="0037521B">
        <w:rPr>
          <w:rFonts w:ascii="Arial" w:hAnsi="Arial" w:cs="Arial"/>
          <w:sz w:val="24"/>
          <w:szCs w:val="24"/>
        </w:rPr>
        <w:t xml:space="preserve"> their lives. This is relevant </w:t>
      </w:r>
      <w:r w:rsidR="00A0041B" w:rsidRPr="0037521B">
        <w:rPr>
          <w:rFonts w:ascii="Arial" w:hAnsi="Arial" w:cs="Arial"/>
          <w:sz w:val="24"/>
          <w:szCs w:val="24"/>
        </w:rPr>
        <w:t>to</w:t>
      </w:r>
      <w:r w:rsidR="005F240E" w:rsidRPr="0037521B">
        <w:rPr>
          <w:rFonts w:ascii="Arial" w:hAnsi="Arial" w:cs="Arial"/>
          <w:sz w:val="24"/>
          <w:szCs w:val="24"/>
        </w:rPr>
        <w:t xml:space="preserve"> those within the criminal justice system and those at the verge of entering it</w:t>
      </w:r>
      <w:r w:rsidR="006C1739" w:rsidRPr="0037521B">
        <w:rPr>
          <w:rFonts w:ascii="Arial" w:hAnsi="Arial" w:cs="Arial"/>
          <w:sz w:val="24"/>
          <w:szCs w:val="24"/>
        </w:rPr>
        <w:t>.</w:t>
      </w:r>
      <w:r>
        <w:rPr>
          <w:rFonts w:ascii="Arial" w:hAnsi="Arial" w:cs="Arial"/>
          <w:sz w:val="24"/>
          <w:szCs w:val="24"/>
        </w:rPr>
        <w:t xml:space="preserve">  Our guiding principles for desistence</w:t>
      </w:r>
      <w:r w:rsidR="00836169" w:rsidRPr="00836169">
        <w:rPr>
          <w:rFonts w:ascii="Arial" w:hAnsi="Arial" w:cs="Arial"/>
          <w:sz w:val="24"/>
          <w:szCs w:val="24"/>
          <w:vertAlign w:val="superscript"/>
        </w:rPr>
        <w:t>1</w:t>
      </w:r>
      <w:r>
        <w:rPr>
          <w:rFonts w:ascii="Arial" w:hAnsi="Arial" w:cs="Arial"/>
          <w:sz w:val="24"/>
          <w:szCs w:val="24"/>
        </w:rPr>
        <w:t xml:space="preserve"> are:</w:t>
      </w:r>
    </w:p>
    <w:p w14:paraId="36497023" w14:textId="77777777" w:rsidR="00623C46" w:rsidRPr="003F109D" w:rsidRDefault="00623C46" w:rsidP="00623C46">
      <w:pPr>
        <w:pStyle w:val="ListParagraph"/>
        <w:numPr>
          <w:ilvl w:val="0"/>
          <w:numId w:val="15"/>
        </w:numPr>
        <w:rPr>
          <w:szCs w:val="24"/>
        </w:rPr>
      </w:pPr>
      <w:r w:rsidRPr="003F109D">
        <w:rPr>
          <w:szCs w:val="24"/>
        </w:rPr>
        <w:t>being realistic about the complexity and difficulty of the process</w:t>
      </w:r>
    </w:p>
    <w:p w14:paraId="3A5FB419" w14:textId="77777777" w:rsidR="00623C46" w:rsidRPr="003F109D" w:rsidRDefault="00623C46" w:rsidP="00623C46">
      <w:pPr>
        <w:pStyle w:val="ListParagraph"/>
        <w:numPr>
          <w:ilvl w:val="0"/>
          <w:numId w:val="15"/>
        </w:numPr>
        <w:rPr>
          <w:szCs w:val="24"/>
        </w:rPr>
      </w:pPr>
      <w:r w:rsidRPr="003F109D">
        <w:rPr>
          <w:szCs w:val="24"/>
        </w:rPr>
        <w:t>individualising support for change</w:t>
      </w:r>
    </w:p>
    <w:p w14:paraId="048D0491" w14:textId="77777777" w:rsidR="00623C46" w:rsidRPr="003F109D" w:rsidRDefault="00623C46" w:rsidP="00623C46">
      <w:pPr>
        <w:pStyle w:val="ListParagraph"/>
        <w:numPr>
          <w:ilvl w:val="0"/>
          <w:numId w:val="15"/>
        </w:numPr>
        <w:rPr>
          <w:szCs w:val="24"/>
        </w:rPr>
      </w:pPr>
      <w:r w:rsidRPr="003F109D">
        <w:rPr>
          <w:szCs w:val="24"/>
        </w:rPr>
        <w:t>Building and sustaining hope</w:t>
      </w:r>
    </w:p>
    <w:p w14:paraId="30F4EE37" w14:textId="77777777" w:rsidR="00623C46" w:rsidRPr="003F109D" w:rsidRDefault="00623C46" w:rsidP="00623C46">
      <w:pPr>
        <w:pStyle w:val="ListParagraph"/>
        <w:numPr>
          <w:ilvl w:val="0"/>
          <w:numId w:val="15"/>
        </w:numPr>
        <w:rPr>
          <w:szCs w:val="24"/>
        </w:rPr>
      </w:pPr>
      <w:r w:rsidRPr="003F109D">
        <w:rPr>
          <w:szCs w:val="24"/>
        </w:rPr>
        <w:t xml:space="preserve"> Recognising and developing people’s strengths</w:t>
      </w:r>
    </w:p>
    <w:p w14:paraId="3F638F05" w14:textId="77777777" w:rsidR="00623C46" w:rsidRPr="003F109D" w:rsidRDefault="00623C46" w:rsidP="00623C46">
      <w:pPr>
        <w:pStyle w:val="ListParagraph"/>
        <w:numPr>
          <w:ilvl w:val="0"/>
          <w:numId w:val="15"/>
        </w:numPr>
        <w:rPr>
          <w:szCs w:val="24"/>
        </w:rPr>
      </w:pPr>
      <w:r w:rsidRPr="003F109D">
        <w:rPr>
          <w:szCs w:val="24"/>
        </w:rPr>
        <w:t>Supporting self determination to change.</w:t>
      </w:r>
    </w:p>
    <w:p w14:paraId="697280E4" w14:textId="77777777" w:rsidR="00623C46" w:rsidRPr="003F109D" w:rsidRDefault="00623C46" w:rsidP="00623C46">
      <w:pPr>
        <w:pStyle w:val="ListParagraph"/>
        <w:numPr>
          <w:ilvl w:val="0"/>
          <w:numId w:val="15"/>
        </w:numPr>
        <w:rPr>
          <w:szCs w:val="24"/>
        </w:rPr>
      </w:pPr>
      <w:r w:rsidRPr="003F109D">
        <w:rPr>
          <w:szCs w:val="24"/>
        </w:rPr>
        <w:t>Working with and through relationships (both personal and professional)</w:t>
      </w:r>
    </w:p>
    <w:p w14:paraId="68C78F01" w14:textId="77777777" w:rsidR="00623C46" w:rsidRPr="003F109D" w:rsidRDefault="00623C46" w:rsidP="00623C46">
      <w:pPr>
        <w:pStyle w:val="ListParagraph"/>
        <w:numPr>
          <w:ilvl w:val="0"/>
          <w:numId w:val="15"/>
        </w:numPr>
        <w:rPr>
          <w:szCs w:val="24"/>
        </w:rPr>
      </w:pPr>
      <w:r w:rsidRPr="003F109D">
        <w:rPr>
          <w:szCs w:val="24"/>
        </w:rPr>
        <w:t>developing social as well as human capital</w:t>
      </w:r>
    </w:p>
    <w:p w14:paraId="4AC613F2" w14:textId="77777777" w:rsidR="00623C46" w:rsidRPr="003F109D" w:rsidRDefault="00623C46" w:rsidP="00623C46">
      <w:pPr>
        <w:pStyle w:val="ListParagraph"/>
        <w:numPr>
          <w:ilvl w:val="0"/>
          <w:numId w:val="15"/>
        </w:numPr>
        <w:rPr>
          <w:szCs w:val="24"/>
        </w:rPr>
      </w:pPr>
      <w:r w:rsidRPr="003F109D">
        <w:rPr>
          <w:szCs w:val="24"/>
        </w:rPr>
        <w:t>recognising and celebrating progress</w:t>
      </w:r>
    </w:p>
    <w:p w14:paraId="2BF80B0C" w14:textId="77777777" w:rsidR="0037521B" w:rsidRPr="0037521B" w:rsidRDefault="00836169">
      <w:pPr>
        <w:rPr>
          <w:rFonts w:ascii="Arial" w:hAnsi="Arial" w:cs="Arial"/>
          <w:sz w:val="24"/>
          <w:szCs w:val="24"/>
        </w:rPr>
      </w:pPr>
      <w:r>
        <w:rPr>
          <w:rFonts w:ascii="Arial" w:hAnsi="Arial" w:cs="Arial"/>
          <w:sz w:val="24"/>
          <w:szCs w:val="24"/>
        </w:rPr>
        <w:t xml:space="preserve"> </w:t>
      </w:r>
    </w:p>
    <w:p w14:paraId="65CCA6EB" w14:textId="77777777" w:rsidR="00533FB8" w:rsidRDefault="007C5BDE">
      <w:pPr>
        <w:rPr>
          <w:rFonts w:ascii="Arial" w:hAnsi="Arial" w:cs="Arial"/>
          <w:sz w:val="24"/>
          <w:szCs w:val="24"/>
        </w:rPr>
      </w:pPr>
      <w:r>
        <w:rPr>
          <w:rFonts w:ascii="Arial" w:hAnsi="Arial" w:cs="Arial"/>
          <w:sz w:val="24"/>
          <w:szCs w:val="24"/>
        </w:rPr>
        <w:t>Research and analysis identifies</w:t>
      </w:r>
      <w:r w:rsidR="00533FB8">
        <w:rPr>
          <w:rFonts w:ascii="Arial" w:hAnsi="Arial" w:cs="Arial"/>
          <w:sz w:val="24"/>
          <w:szCs w:val="24"/>
        </w:rPr>
        <w:t xml:space="preserve"> a cohort of chronic o</w:t>
      </w:r>
      <w:r w:rsidR="001E7321">
        <w:rPr>
          <w:rFonts w:ascii="Arial" w:hAnsi="Arial" w:cs="Arial"/>
          <w:sz w:val="24"/>
          <w:szCs w:val="24"/>
        </w:rPr>
        <w:t>ffenders in need of a more focu</w:t>
      </w:r>
      <w:r w:rsidR="00533FB8">
        <w:rPr>
          <w:rFonts w:ascii="Arial" w:hAnsi="Arial" w:cs="Arial"/>
          <w:sz w:val="24"/>
          <w:szCs w:val="24"/>
        </w:rPr>
        <w:t>sed, effective approach.  T</w:t>
      </w:r>
      <w:r w:rsidR="00CB01A7" w:rsidRPr="0037521B">
        <w:rPr>
          <w:rFonts w:ascii="Arial" w:hAnsi="Arial" w:cs="Arial"/>
          <w:sz w:val="24"/>
          <w:szCs w:val="24"/>
        </w:rPr>
        <w:t xml:space="preserve">he </w:t>
      </w:r>
      <w:r>
        <w:rPr>
          <w:rFonts w:ascii="Arial" w:hAnsi="Arial" w:cs="Arial"/>
          <w:sz w:val="24"/>
          <w:szCs w:val="24"/>
        </w:rPr>
        <w:t xml:space="preserve">individuals </w:t>
      </w:r>
      <w:r w:rsidR="00CB01A7" w:rsidRPr="0037521B">
        <w:rPr>
          <w:rFonts w:ascii="Arial" w:hAnsi="Arial" w:cs="Arial"/>
          <w:sz w:val="24"/>
          <w:szCs w:val="24"/>
        </w:rPr>
        <w:t xml:space="preserve">most likely </w:t>
      </w:r>
      <w:r w:rsidR="00E10CBF" w:rsidRPr="0037521B">
        <w:rPr>
          <w:rFonts w:ascii="Arial" w:hAnsi="Arial" w:cs="Arial"/>
          <w:sz w:val="24"/>
          <w:szCs w:val="24"/>
        </w:rPr>
        <w:t xml:space="preserve">to reoffend are those </w:t>
      </w:r>
      <w:r w:rsidR="00AE0AD5" w:rsidRPr="0037521B">
        <w:rPr>
          <w:rFonts w:ascii="Arial" w:hAnsi="Arial" w:cs="Arial"/>
          <w:sz w:val="24"/>
          <w:szCs w:val="24"/>
        </w:rPr>
        <w:t>leaving</w:t>
      </w:r>
      <w:r w:rsidR="00E10CBF" w:rsidRPr="0037521B">
        <w:rPr>
          <w:rFonts w:ascii="Arial" w:hAnsi="Arial" w:cs="Arial"/>
          <w:sz w:val="24"/>
          <w:szCs w:val="24"/>
        </w:rPr>
        <w:t xml:space="preserve"> custody</w:t>
      </w:r>
      <w:r w:rsidR="00DC75A5" w:rsidRPr="0037521B">
        <w:rPr>
          <w:rFonts w:ascii="Arial" w:hAnsi="Arial" w:cs="Arial"/>
          <w:sz w:val="24"/>
          <w:szCs w:val="24"/>
        </w:rPr>
        <w:t>, y</w:t>
      </w:r>
      <w:r w:rsidR="00A872D8" w:rsidRPr="0037521B">
        <w:rPr>
          <w:rFonts w:ascii="Arial" w:hAnsi="Arial" w:cs="Arial"/>
          <w:sz w:val="24"/>
          <w:szCs w:val="24"/>
        </w:rPr>
        <w:t>oung men</w:t>
      </w:r>
      <w:r w:rsidR="00E10CBF" w:rsidRPr="0037521B">
        <w:rPr>
          <w:rFonts w:ascii="Arial" w:hAnsi="Arial" w:cs="Arial"/>
          <w:sz w:val="24"/>
          <w:szCs w:val="24"/>
        </w:rPr>
        <w:t xml:space="preserve"> leaving </w:t>
      </w:r>
      <w:r w:rsidR="00DC75A5" w:rsidRPr="0037521B">
        <w:rPr>
          <w:rFonts w:ascii="Arial" w:hAnsi="Arial" w:cs="Arial"/>
          <w:sz w:val="24"/>
          <w:szCs w:val="24"/>
        </w:rPr>
        <w:t>j</w:t>
      </w:r>
      <w:r w:rsidR="00E10CBF" w:rsidRPr="0037521B">
        <w:rPr>
          <w:rFonts w:ascii="Arial" w:hAnsi="Arial" w:cs="Arial"/>
          <w:sz w:val="24"/>
          <w:szCs w:val="24"/>
        </w:rPr>
        <w:t xml:space="preserve">uvenile custody have </w:t>
      </w:r>
      <w:r w:rsidR="00DC75A5" w:rsidRPr="0037521B">
        <w:rPr>
          <w:rFonts w:ascii="Arial" w:hAnsi="Arial" w:cs="Arial"/>
          <w:sz w:val="24"/>
          <w:szCs w:val="24"/>
        </w:rPr>
        <w:t xml:space="preserve">the highest </w:t>
      </w:r>
      <w:r w:rsidR="00E10CBF" w:rsidRPr="0037521B">
        <w:rPr>
          <w:rFonts w:ascii="Arial" w:hAnsi="Arial" w:cs="Arial"/>
          <w:sz w:val="24"/>
          <w:szCs w:val="24"/>
        </w:rPr>
        <w:t xml:space="preserve">reoffending rate </w:t>
      </w:r>
      <w:r w:rsidR="00DC75A5" w:rsidRPr="0037521B">
        <w:rPr>
          <w:rFonts w:ascii="Arial" w:hAnsi="Arial" w:cs="Arial"/>
          <w:sz w:val="24"/>
          <w:szCs w:val="24"/>
        </w:rPr>
        <w:t xml:space="preserve">at </w:t>
      </w:r>
      <w:r w:rsidR="00E10CBF" w:rsidRPr="0037521B">
        <w:rPr>
          <w:rFonts w:ascii="Arial" w:hAnsi="Arial" w:cs="Arial"/>
          <w:sz w:val="24"/>
          <w:szCs w:val="24"/>
        </w:rPr>
        <w:t>over 70</w:t>
      </w:r>
      <w:r w:rsidR="00CB01A7" w:rsidRPr="0037521B">
        <w:rPr>
          <w:rFonts w:ascii="Arial" w:hAnsi="Arial" w:cs="Arial"/>
          <w:sz w:val="24"/>
          <w:szCs w:val="24"/>
        </w:rPr>
        <w:t>%,</w:t>
      </w:r>
      <w:r w:rsidR="00E10CBF" w:rsidRPr="0037521B">
        <w:rPr>
          <w:rFonts w:ascii="Arial" w:hAnsi="Arial" w:cs="Arial"/>
          <w:sz w:val="24"/>
          <w:szCs w:val="24"/>
        </w:rPr>
        <w:t xml:space="preserve"> closely followed by </w:t>
      </w:r>
      <w:r w:rsidR="00DC75A5" w:rsidRPr="0037521B">
        <w:rPr>
          <w:rFonts w:ascii="Arial" w:hAnsi="Arial" w:cs="Arial"/>
          <w:sz w:val="24"/>
          <w:szCs w:val="24"/>
        </w:rPr>
        <w:t xml:space="preserve">around two thirds of </w:t>
      </w:r>
      <w:r w:rsidR="00E10CBF" w:rsidRPr="0037521B">
        <w:rPr>
          <w:rFonts w:ascii="Arial" w:hAnsi="Arial" w:cs="Arial"/>
          <w:sz w:val="24"/>
          <w:szCs w:val="24"/>
        </w:rPr>
        <w:t xml:space="preserve">women </w:t>
      </w:r>
      <w:r w:rsidR="00EC6EA4" w:rsidRPr="0037521B">
        <w:rPr>
          <w:rFonts w:ascii="Arial" w:hAnsi="Arial" w:cs="Arial"/>
          <w:sz w:val="24"/>
          <w:szCs w:val="24"/>
        </w:rPr>
        <w:t>serving less</w:t>
      </w:r>
      <w:r w:rsidR="00E10CBF" w:rsidRPr="0037521B">
        <w:rPr>
          <w:rFonts w:ascii="Arial" w:hAnsi="Arial" w:cs="Arial"/>
          <w:sz w:val="24"/>
          <w:szCs w:val="24"/>
        </w:rPr>
        <w:t xml:space="preserve"> than 12 months </w:t>
      </w:r>
      <w:r w:rsidR="00166C8E" w:rsidRPr="0037521B">
        <w:rPr>
          <w:rFonts w:ascii="Arial" w:hAnsi="Arial" w:cs="Arial"/>
          <w:sz w:val="24"/>
          <w:szCs w:val="24"/>
        </w:rPr>
        <w:t xml:space="preserve">in custody and </w:t>
      </w:r>
      <w:r w:rsidR="00DC75A5" w:rsidRPr="0037521B">
        <w:rPr>
          <w:rFonts w:ascii="Arial" w:hAnsi="Arial" w:cs="Arial"/>
          <w:sz w:val="24"/>
          <w:szCs w:val="24"/>
        </w:rPr>
        <w:t xml:space="preserve">also </w:t>
      </w:r>
      <w:r w:rsidR="00250836" w:rsidRPr="0037521B">
        <w:rPr>
          <w:rFonts w:ascii="Arial" w:hAnsi="Arial" w:cs="Arial"/>
          <w:sz w:val="24"/>
          <w:szCs w:val="24"/>
        </w:rPr>
        <w:t>men serving short sentences. Those with no previous convictions have a 7.9% reoffending rate</w:t>
      </w:r>
      <w:r w:rsidR="00DC75A5" w:rsidRPr="0037521B">
        <w:rPr>
          <w:rFonts w:ascii="Arial" w:hAnsi="Arial" w:cs="Arial"/>
          <w:sz w:val="24"/>
          <w:szCs w:val="24"/>
        </w:rPr>
        <w:t>, whilst around a third of t</w:t>
      </w:r>
      <w:r w:rsidR="00250836" w:rsidRPr="0037521B">
        <w:rPr>
          <w:rFonts w:ascii="Arial" w:hAnsi="Arial" w:cs="Arial"/>
          <w:sz w:val="24"/>
          <w:szCs w:val="24"/>
        </w:rPr>
        <w:t xml:space="preserve">hose serving community orders reoffend. Overall </w:t>
      </w:r>
      <w:r w:rsidR="00DC75A5" w:rsidRPr="0037521B">
        <w:rPr>
          <w:rFonts w:ascii="Arial" w:hAnsi="Arial" w:cs="Arial"/>
          <w:sz w:val="24"/>
          <w:szCs w:val="24"/>
        </w:rPr>
        <w:t>three quarter</w:t>
      </w:r>
      <w:r w:rsidR="005414B1">
        <w:rPr>
          <w:rFonts w:ascii="Arial" w:hAnsi="Arial" w:cs="Arial"/>
          <w:sz w:val="24"/>
          <w:szCs w:val="24"/>
        </w:rPr>
        <w:t>s</w:t>
      </w:r>
      <w:r w:rsidR="00DC75A5" w:rsidRPr="0037521B">
        <w:rPr>
          <w:rFonts w:ascii="Arial" w:hAnsi="Arial" w:cs="Arial"/>
          <w:sz w:val="24"/>
          <w:szCs w:val="24"/>
        </w:rPr>
        <w:t xml:space="preserve"> of r</w:t>
      </w:r>
      <w:r w:rsidR="00250836" w:rsidRPr="0037521B">
        <w:rPr>
          <w:rFonts w:ascii="Arial" w:hAnsi="Arial" w:cs="Arial"/>
          <w:sz w:val="24"/>
          <w:szCs w:val="24"/>
        </w:rPr>
        <w:t>e</w:t>
      </w:r>
      <w:r w:rsidR="00DC75A5" w:rsidRPr="0037521B">
        <w:rPr>
          <w:rFonts w:ascii="Arial" w:hAnsi="Arial" w:cs="Arial"/>
          <w:sz w:val="24"/>
          <w:szCs w:val="24"/>
        </w:rPr>
        <w:t xml:space="preserve">offending is </w:t>
      </w:r>
      <w:r w:rsidR="00250836" w:rsidRPr="0037521B">
        <w:rPr>
          <w:rFonts w:ascii="Arial" w:hAnsi="Arial" w:cs="Arial"/>
          <w:sz w:val="24"/>
          <w:szCs w:val="24"/>
        </w:rPr>
        <w:t xml:space="preserve">committed by </w:t>
      </w:r>
      <w:r w:rsidR="00DC75A5" w:rsidRPr="0037521B">
        <w:rPr>
          <w:rFonts w:ascii="Arial" w:hAnsi="Arial" w:cs="Arial"/>
          <w:sz w:val="24"/>
          <w:szCs w:val="24"/>
        </w:rPr>
        <w:t>a third of the</w:t>
      </w:r>
      <w:r w:rsidR="00250836" w:rsidRPr="0037521B">
        <w:rPr>
          <w:rFonts w:ascii="Arial" w:hAnsi="Arial" w:cs="Arial"/>
          <w:sz w:val="24"/>
          <w:szCs w:val="24"/>
        </w:rPr>
        <w:t xml:space="preserve"> reoffenders</w:t>
      </w:r>
      <w:r w:rsidR="00596630" w:rsidRPr="0037521B">
        <w:rPr>
          <w:rFonts w:ascii="Arial" w:hAnsi="Arial" w:cs="Arial"/>
          <w:sz w:val="24"/>
          <w:szCs w:val="24"/>
        </w:rPr>
        <w:t xml:space="preserve"> </w:t>
      </w:r>
      <w:r w:rsidR="008D374A" w:rsidRPr="0037521B">
        <w:rPr>
          <w:rFonts w:ascii="Arial" w:hAnsi="Arial" w:cs="Arial"/>
          <w:sz w:val="24"/>
          <w:szCs w:val="24"/>
        </w:rPr>
        <w:t>(M</w:t>
      </w:r>
      <w:r w:rsidR="00B372EE">
        <w:rPr>
          <w:rFonts w:ascii="Arial" w:hAnsi="Arial" w:cs="Arial"/>
          <w:sz w:val="24"/>
          <w:szCs w:val="24"/>
        </w:rPr>
        <w:t xml:space="preserve">inistry of </w:t>
      </w:r>
      <w:r w:rsidR="008D374A" w:rsidRPr="0037521B">
        <w:rPr>
          <w:rFonts w:ascii="Arial" w:hAnsi="Arial" w:cs="Arial"/>
          <w:sz w:val="24"/>
          <w:szCs w:val="24"/>
        </w:rPr>
        <w:t>J</w:t>
      </w:r>
      <w:r w:rsidR="00B372EE">
        <w:rPr>
          <w:rFonts w:ascii="Arial" w:hAnsi="Arial" w:cs="Arial"/>
          <w:sz w:val="24"/>
          <w:szCs w:val="24"/>
        </w:rPr>
        <w:t>ustice</w:t>
      </w:r>
      <w:r w:rsidR="008D374A" w:rsidRPr="0037521B">
        <w:rPr>
          <w:rFonts w:ascii="Arial" w:hAnsi="Arial" w:cs="Arial"/>
          <w:sz w:val="24"/>
          <w:szCs w:val="24"/>
        </w:rPr>
        <w:t xml:space="preserve"> Proven </w:t>
      </w:r>
      <w:r w:rsidR="00B372EE">
        <w:rPr>
          <w:rFonts w:ascii="Arial" w:hAnsi="Arial" w:cs="Arial"/>
          <w:sz w:val="24"/>
          <w:szCs w:val="24"/>
        </w:rPr>
        <w:t>R</w:t>
      </w:r>
      <w:r w:rsidR="008D374A" w:rsidRPr="0037521B">
        <w:rPr>
          <w:rFonts w:ascii="Arial" w:hAnsi="Arial" w:cs="Arial"/>
          <w:sz w:val="24"/>
          <w:szCs w:val="24"/>
        </w:rPr>
        <w:t xml:space="preserve">eoffending statistics bulletin </w:t>
      </w:r>
      <w:r w:rsidR="00EC6EA4" w:rsidRPr="0037521B">
        <w:rPr>
          <w:rFonts w:ascii="Arial" w:hAnsi="Arial" w:cs="Arial"/>
          <w:sz w:val="24"/>
          <w:szCs w:val="24"/>
        </w:rPr>
        <w:t>2017)</w:t>
      </w:r>
      <w:r w:rsidR="001E7321">
        <w:rPr>
          <w:rFonts w:ascii="Arial" w:hAnsi="Arial" w:cs="Arial"/>
          <w:sz w:val="24"/>
          <w:szCs w:val="24"/>
        </w:rPr>
        <w:t>.</w:t>
      </w:r>
      <w:r w:rsidR="00DF64C9">
        <w:rPr>
          <w:rFonts w:ascii="Arial" w:hAnsi="Arial" w:cs="Arial"/>
          <w:sz w:val="24"/>
          <w:szCs w:val="24"/>
          <w:vertAlign w:val="superscript"/>
        </w:rPr>
        <w:t>2</w:t>
      </w:r>
    </w:p>
    <w:p w14:paraId="772C8439" w14:textId="77777777" w:rsidR="002167CC" w:rsidRPr="0037521B" w:rsidRDefault="00533FB8">
      <w:pPr>
        <w:rPr>
          <w:rFonts w:ascii="Arial" w:hAnsi="Arial" w:cs="Arial"/>
          <w:sz w:val="24"/>
          <w:szCs w:val="24"/>
        </w:rPr>
      </w:pPr>
      <w:r>
        <w:rPr>
          <w:rFonts w:ascii="Arial" w:hAnsi="Arial" w:cs="Arial"/>
          <w:sz w:val="24"/>
          <w:szCs w:val="24"/>
        </w:rPr>
        <w:t>B</w:t>
      </w:r>
      <w:r w:rsidR="0085578F" w:rsidRPr="0037521B">
        <w:rPr>
          <w:rFonts w:ascii="Arial" w:hAnsi="Arial" w:cs="Arial"/>
          <w:sz w:val="24"/>
          <w:szCs w:val="24"/>
        </w:rPr>
        <w:t xml:space="preserve">eyond the </w:t>
      </w:r>
      <w:r w:rsidR="00DC75A5" w:rsidRPr="0037521B">
        <w:rPr>
          <w:rFonts w:ascii="Arial" w:hAnsi="Arial" w:cs="Arial"/>
          <w:sz w:val="24"/>
          <w:szCs w:val="24"/>
        </w:rPr>
        <w:t xml:space="preserve">core </w:t>
      </w:r>
      <w:r w:rsidR="0085578F" w:rsidRPr="0037521B">
        <w:rPr>
          <w:rFonts w:ascii="Arial" w:hAnsi="Arial" w:cs="Arial"/>
          <w:sz w:val="24"/>
          <w:szCs w:val="24"/>
        </w:rPr>
        <w:t>criminal</w:t>
      </w:r>
      <w:r w:rsidR="00DC75A5" w:rsidRPr="0037521B">
        <w:rPr>
          <w:rFonts w:ascii="Arial" w:hAnsi="Arial" w:cs="Arial"/>
          <w:sz w:val="24"/>
          <w:szCs w:val="24"/>
        </w:rPr>
        <w:t xml:space="preserve"> j</w:t>
      </w:r>
      <w:r w:rsidR="0085578F" w:rsidRPr="0037521B">
        <w:rPr>
          <w:rFonts w:ascii="Arial" w:hAnsi="Arial" w:cs="Arial"/>
          <w:sz w:val="24"/>
          <w:szCs w:val="24"/>
        </w:rPr>
        <w:t xml:space="preserve">ustice </w:t>
      </w:r>
      <w:r w:rsidR="00E50847" w:rsidRPr="0037521B">
        <w:rPr>
          <w:rFonts w:ascii="Arial" w:hAnsi="Arial" w:cs="Arial"/>
          <w:sz w:val="24"/>
          <w:szCs w:val="24"/>
        </w:rPr>
        <w:t>agencies other</w:t>
      </w:r>
      <w:r w:rsidR="0085578F" w:rsidRPr="0037521B">
        <w:rPr>
          <w:rFonts w:ascii="Arial" w:hAnsi="Arial" w:cs="Arial"/>
          <w:sz w:val="24"/>
          <w:szCs w:val="24"/>
        </w:rPr>
        <w:t xml:space="preserve"> community partners are central to achieving these aims. </w:t>
      </w:r>
      <w:r w:rsidR="00B372EE">
        <w:rPr>
          <w:rFonts w:ascii="Arial" w:hAnsi="Arial" w:cs="Arial"/>
          <w:sz w:val="24"/>
          <w:szCs w:val="24"/>
        </w:rPr>
        <w:t>Local authorities</w:t>
      </w:r>
      <w:r w:rsidR="00F1346A">
        <w:rPr>
          <w:rFonts w:ascii="Arial" w:hAnsi="Arial" w:cs="Arial"/>
          <w:sz w:val="24"/>
          <w:szCs w:val="24"/>
        </w:rPr>
        <w:t xml:space="preserve"> (LA)</w:t>
      </w:r>
      <w:r w:rsidR="00065A27" w:rsidRPr="0037521B">
        <w:rPr>
          <w:rFonts w:ascii="Arial" w:hAnsi="Arial" w:cs="Arial"/>
          <w:sz w:val="24"/>
          <w:szCs w:val="24"/>
        </w:rPr>
        <w:t xml:space="preserve"> are pivotal in</w:t>
      </w:r>
      <w:r w:rsidR="002167CC" w:rsidRPr="0037521B">
        <w:rPr>
          <w:rFonts w:ascii="Arial" w:hAnsi="Arial" w:cs="Arial"/>
          <w:sz w:val="24"/>
          <w:szCs w:val="24"/>
        </w:rPr>
        <w:t xml:space="preserve"> reducing reoffending, </w:t>
      </w:r>
      <w:r w:rsidR="00065A27" w:rsidRPr="0037521B">
        <w:rPr>
          <w:rFonts w:ascii="Arial" w:hAnsi="Arial" w:cs="Arial"/>
          <w:sz w:val="24"/>
          <w:szCs w:val="24"/>
        </w:rPr>
        <w:t xml:space="preserve">providing essential services including housing, benefits, education, substance misuse </w:t>
      </w:r>
      <w:r w:rsidR="00FC384B" w:rsidRPr="0037521B">
        <w:rPr>
          <w:rFonts w:ascii="Arial" w:hAnsi="Arial" w:cs="Arial"/>
          <w:sz w:val="24"/>
          <w:szCs w:val="24"/>
        </w:rPr>
        <w:t>support</w:t>
      </w:r>
      <w:r w:rsidR="002167CC" w:rsidRPr="0037521B">
        <w:rPr>
          <w:rFonts w:ascii="Arial" w:hAnsi="Arial" w:cs="Arial"/>
          <w:sz w:val="24"/>
          <w:szCs w:val="24"/>
        </w:rPr>
        <w:t xml:space="preserve">, family services </w:t>
      </w:r>
      <w:r w:rsidR="00065A27" w:rsidRPr="0037521B">
        <w:rPr>
          <w:rFonts w:ascii="Arial" w:hAnsi="Arial" w:cs="Arial"/>
          <w:sz w:val="24"/>
          <w:szCs w:val="24"/>
        </w:rPr>
        <w:t>and in their central role in community safety partnerships.</w:t>
      </w:r>
      <w:r w:rsidR="00B372EE">
        <w:rPr>
          <w:rFonts w:ascii="Arial" w:hAnsi="Arial" w:cs="Arial"/>
          <w:sz w:val="24"/>
          <w:szCs w:val="24"/>
        </w:rPr>
        <w:t xml:space="preserve">  T</w:t>
      </w:r>
      <w:r w:rsidR="002167CC" w:rsidRPr="0037521B">
        <w:rPr>
          <w:rFonts w:ascii="Arial" w:hAnsi="Arial" w:cs="Arial"/>
          <w:sz w:val="24"/>
          <w:szCs w:val="24"/>
        </w:rPr>
        <w:t>he</w:t>
      </w:r>
      <w:r w:rsidR="001373E9" w:rsidRPr="0037521B">
        <w:rPr>
          <w:rFonts w:ascii="Arial" w:hAnsi="Arial" w:cs="Arial"/>
          <w:sz w:val="24"/>
          <w:szCs w:val="24"/>
        </w:rPr>
        <w:t xml:space="preserve"> </w:t>
      </w:r>
      <w:r w:rsidR="00242D3C" w:rsidRPr="0037521B">
        <w:rPr>
          <w:rFonts w:ascii="Arial" w:hAnsi="Arial" w:cs="Arial"/>
          <w:sz w:val="24"/>
          <w:szCs w:val="24"/>
        </w:rPr>
        <w:t>p</w:t>
      </w:r>
      <w:r w:rsidR="001373E9" w:rsidRPr="0037521B">
        <w:rPr>
          <w:rFonts w:ascii="Arial" w:hAnsi="Arial" w:cs="Arial"/>
          <w:sz w:val="24"/>
          <w:szCs w:val="24"/>
        </w:rPr>
        <w:t xml:space="preserve">rison and </w:t>
      </w:r>
      <w:r w:rsidR="00242D3C" w:rsidRPr="0037521B">
        <w:rPr>
          <w:rFonts w:ascii="Arial" w:hAnsi="Arial" w:cs="Arial"/>
          <w:sz w:val="24"/>
          <w:szCs w:val="24"/>
        </w:rPr>
        <w:t>p</w:t>
      </w:r>
      <w:r w:rsidR="001373E9" w:rsidRPr="0037521B">
        <w:rPr>
          <w:rFonts w:ascii="Arial" w:hAnsi="Arial" w:cs="Arial"/>
          <w:sz w:val="24"/>
          <w:szCs w:val="24"/>
        </w:rPr>
        <w:t xml:space="preserve">robation </w:t>
      </w:r>
      <w:r w:rsidR="00242D3C" w:rsidRPr="0037521B">
        <w:rPr>
          <w:rFonts w:ascii="Arial" w:hAnsi="Arial" w:cs="Arial"/>
          <w:sz w:val="24"/>
          <w:szCs w:val="24"/>
        </w:rPr>
        <w:t>s</w:t>
      </w:r>
      <w:r w:rsidR="001373E9" w:rsidRPr="0037521B">
        <w:rPr>
          <w:rFonts w:ascii="Arial" w:hAnsi="Arial" w:cs="Arial"/>
          <w:sz w:val="24"/>
          <w:szCs w:val="24"/>
        </w:rPr>
        <w:t>ervice</w:t>
      </w:r>
      <w:r w:rsidR="00F060FD" w:rsidRPr="0037521B">
        <w:rPr>
          <w:rFonts w:ascii="Arial" w:hAnsi="Arial" w:cs="Arial"/>
          <w:sz w:val="24"/>
          <w:szCs w:val="24"/>
        </w:rPr>
        <w:t xml:space="preserve"> </w:t>
      </w:r>
      <w:r w:rsidR="002167CC" w:rsidRPr="0037521B">
        <w:rPr>
          <w:rFonts w:ascii="Arial" w:hAnsi="Arial" w:cs="Arial"/>
          <w:sz w:val="24"/>
          <w:szCs w:val="24"/>
        </w:rPr>
        <w:t xml:space="preserve">focus on </w:t>
      </w:r>
      <w:r w:rsidR="00F060FD" w:rsidRPr="0037521B">
        <w:rPr>
          <w:rFonts w:ascii="Arial" w:hAnsi="Arial" w:cs="Arial"/>
          <w:sz w:val="24"/>
          <w:szCs w:val="24"/>
        </w:rPr>
        <w:t>pa</w:t>
      </w:r>
      <w:r w:rsidR="002167CC" w:rsidRPr="0037521B">
        <w:rPr>
          <w:rFonts w:ascii="Arial" w:hAnsi="Arial" w:cs="Arial"/>
          <w:sz w:val="24"/>
          <w:szCs w:val="24"/>
        </w:rPr>
        <w:t xml:space="preserve">thways to reduce re-offending which closely mirror services provided by </w:t>
      </w:r>
      <w:r w:rsidR="00F1346A">
        <w:rPr>
          <w:rFonts w:ascii="Arial" w:hAnsi="Arial" w:cs="Arial"/>
          <w:sz w:val="24"/>
          <w:szCs w:val="24"/>
        </w:rPr>
        <w:t>LAs</w:t>
      </w:r>
      <w:r w:rsidR="002167CC" w:rsidRPr="0037521B">
        <w:rPr>
          <w:rFonts w:ascii="Arial" w:hAnsi="Arial" w:cs="Arial"/>
          <w:sz w:val="24"/>
          <w:szCs w:val="24"/>
        </w:rPr>
        <w:t>.</w:t>
      </w:r>
    </w:p>
    <w:p w14:paraId="01D96C68" w14:textId="77777777" w:rsidR="00F060FD" w:rsidRPr="0037521B" w:rsidRDefault="0085578F">
      <w:pPr>
        <w:rPr>
          <w:rFonts w:ascii="Arial" w:hAnsi="Arial" w:cs="Arial"/>
          <w:sz w:val="24"/>
          <w:szCs w:val="24"/>
        </w:rPr>
      </w:pPr>
      <w:r w:rsidRPr="0037521B">
        <w:rPr>
          <w:rFonts w:ascii="Arial" w:hAnsi="Arial" w:cs="Arial"/>
          <w:sz w:val="24"/>
          <w:szCs w:val="24"/>
        </w:rPr>
        <w:t xml:space="preserve">The </w:t>
      </w:r>
      <w:r w:rsidR="009F28EB" w:rsidRPr="0037521B">
        <w:rPr>
          <w:rFonts w:ascii="Arial" w:hAnsi="Arial" w:cs="Arial"/>
          <w:sz w:val="24"/>
          <w:szCs w:val="24"/>
        </w:rPr>
        <w:t>community and voluntary sector</w:t>
      </w:r>
      <w:r w:rsidRPr="0037521B">
        <w:rPr>
          <w:rFonts w:ascii="Arial" w:hAnsi="Arial" w:cs="Arial"/>
          <w:sz w:val="24"/>
          <w:szCs w:val="24"/>
        </w:rPr>
        <w:t xml:space="preserve"> are vital in </w:t>
      </w:r>
      <w:r w:rsidR="00FC384B" w:rsidRPr="0037521B">
        <w:rPr>
          <w:rFonts w:ascii="Arial" w:hAnsi="Arial" w:cs="Arial"/>
          <w:sz w:val="24"/>
          <w:szCs w:val="24"/>
        </w:rPr>
        <w:t xml:space="preserve">the </w:t>
      </w:r>
      <w:r w:rsidRPr="0037521B">
        <w:rPr>
          <w:rFonts w:ascii="Arial" w:hAnsi="Arial" w:cs="Arial"/>
          <w:sz w:val="24"/>
          <w:szCs w:val="24"/>
        </w:rPr>
        <w:t xml:space="preserve">delivery of essential services </w:t>
      </w:r>
      <w:r w:rsidR="009F28EB" w:rsidRPr="0037521B">
        <w:rPr>
          <w:rFonts w:ascii="Arial" w:hAnsi="Arial" w:cs="Arial"/>
          <w:sz w:val="24"/>
          <w:szCs w:val="24"/>
        </w:rPr>
        <w:t>engaging and working with offenders ensuring services reach often the most difficult to engage but who need services the most.</w:t>
      </w:r>
      <w:r w:rsidR="006A0E52" w:rsidRPr="0037521B">
        <w:rPr>
          <w:rFonts w:ascii="Arial" w:hAnsi="Arial" w:cs="Arial"/>
          <w:sz w:val="24"/>
          <w:szCs w:val="24"/>
        </w:rPr>
        <w:t xml:space="preserve"> It is essential</w:t>
      </w:r>
      <w:r w:rsidR="00242D3C" w:rsidRPr="0037521B">
        <w:rPr>
          <w:rFonts w:ascii="Arial" w:hAnsi="Arial" w:cs="Arial"/>
          <w:sz w:val="24"/>
          <w:szCs w:val="24"/>
        </w:rPr>
        <w:t>,</w:t>
      </w:r>
      <w:r w:rsidR="006A0E52" w:rsidRPr="0037521B">
        <w:rPr>
          <w:rFonts w:ascii="Arial" w:hAnsi="Arial" w:cs="Arial"/>
          <w:sz w:val="24"/>
          <w:szCs w:val="24"/>
        </w:rPr>
        <w:t xml:space="preserve"> as a region</w:t>
      </w:r>
      <w:r w:rsidR="00242D3C" w:rsidRPr="0037521B">
        <w:rPr>
          <w:rFonts w:ascii="Arial" w:hAnsi="Arial" w:cs="Arial"/>
          <w:sz w:val="24"/>
          <w:szCs w:val="24"/>
        </w:rPr>
        <w:t>,</w:t>
      </w:r>
      <w:r w:rsidR="006A0E52" w:rsidRPr="0037521B">
        <w:rPr>
          <w:rFonts w:ascii="Arial" w:hAnsi="Arial" w:cs="Arial"/>
          <w:sz w:val="24"/>
          <w:szCs w:val="24"/>
        </w:rPr>
        <w:t xml:space="preserve"> </w:t>
      </w:r>
      <w:r w:rsidR="00242D3C" w:rsidRPr="0037521B">
        <w:rPr>
          <w:rFonts w:ascii="Arial" w:hAnsi="Arial" w:cs="Arial"/>
          <w:sz w:val="24"/>
          <w:szCs w:val="24"/>
        </w:rPr>
        <w:t xml:space="preserve">that </w:t>
      </w:r>
      <w:r w:rsidR="006A0E52" w:rsidRPr="0037521B">
        <w:rPr>
          <w:rFonts w:ascii="Arial" w:hAnsi="Arial" w:cs="Arial"/>
          <w:sz w:val="24"/>
          <w:szCs w:val="24"/>
        </w:rPr>
        <w:t xml:space="preserve">we work in partnership with local authorities and the third sector </w:t>
      </w:r>
      <w:r w:rsidR="00242D3C" w:rsidRPr="0037521B">
        <w:rPr>
          <w:rFonts w:ascii="Arial" w:hAnsi="Arial" w:cs="Arial"/>
          <w:sz w:val="24"/>
          <w:szCs w:val="24"/>
        </w:rPr>
        <w:t xml:space="preserve">to </w:t>
      </w:r>
      <w:r w:rsidR="006A0E52" w:rsidRPr="0037521B">
        <w:rPr>
          <w:rFonts w:ascii="Arial" w:hAnsi="Arial" w:cs="Arial"/>
          <w:sz w:val="24"/>
          <w:szCs w:val="24"/>
        </w:rPr>
        <w:t>provid</w:t>
      </w:r>
      <w:r w:rsidR="00242D3C" w:rsidRPr="0037521B">
        <w:rPr>
          <w:rFonts w:ascii="Arial" w:hAnsi="Arial" w:cs="Arial"/>
          <w:sz w:val="24"/>
          <w:szCs w:val="24"/>
        </w:rPr>
        <w:t>e</w:t>
      </w:r>
      <w:r w:rsidR="006A0E52" w:rsidRPr="0037521B">
        <w:rPr>
          <w:rFonts w:ascii="Arial" w:hAnsi="Arial" w:cs="Arial"/>
          <w:sz w:val="24"/>
          <w:szCs w:val="24"/>
        </w:rPr>
        <w:t xml:space="preserve"> </w:t>
      </w:r>
      <w:r w:rsidRPr="0037521B">
        <w:rPr>
          <w:rFonts w:ascii="Arial" w:hAnsi="Arial" w:cs="Arial"/>
          <w:sz w:val="24"/>
          <w:szCs w:val="24"/>
        </w:rPr>
        <w:t>support,</w:t>
      </w:r>
      <w:r w:rsidR="006A0E52" w:rsidRPr="0037521B">
        <w:rPr>
          <w:rFonts w:ascii="Arial" w:hAnsi="Arial" w:cs="Arial"/>
          <w:sz w:val="24"/>
          <w:szCs w:val="24"/>
        </w:rPr>
        <w:t xml:space="preserve"> information and the best </w:t>
      </w:r>
      <w:r w:rsidR="00242D3C" w:rsidRPr="0037521B">
        <w:rPr>
          <w:rFonts w:ascii="Arial" w:hAnsi="Arial" w:cs="Arial"/>
          <w:sz w:val="24"/>
          <w:szCs w:val="24"/>
        </w:rPr>
        <w:t>environment</w:t>
      </w:r>
      <w:r w:rsidR="006A0E52" w:rsidRPr="0037521B">
        <w:rPr>
          <w:rFonts w:ascii="Arial" w:hAnsi="Arial" w:cs="Arial"/>
          <w:sz w:val="24"/>
          <w:szCs w:val="24"/>
        </w:rPr>
        <w:t xml:space="preserve"> to deliver effe</w:t>
      </w:r>
      <w:r w:rsidR="00B01C43" w:rsidRPr="0037521B">
        <w:rPr>
          <w:rFonts w:ascii="Arial" w:hAnsi="Arial" w:cs="Arial"/>
          <w:sz w:val="24"/>
          <w:szCs w:val="24"/>
        </w:rPr>
        <w:t>ctive services.</w:t>
      </w:r>
    </w:p>
    <w:p w14:paraId="0D208243" w14:textId="77777777" w:rsidR="0085578F" w:rsidRPr="0037521B" w:rsidRDefault="008D374A">
      <w:pPr>
        <w:rPr>
          <w:rFonts w:ascii="Arial" w:hAnsi="Arial" w:cs="Arial"/>
          <w:sz w:val="24"/>
          <w:szCs w:val="24"/>
        </w:rPr>
      </w:pPr>
      <w:r w:rsidRPr="0037521B">
        <w:rPr>
          <w:rFonts w:ascii="Arial" w:hAnsi="Arial" w:cs="Arial"/>
          <w:sz w:val="24"/>
          <w:szCs w:val="24"/>
        </w:rPr>
        <w:t xml:space="preserve">The role of the health sector is equally significant </w:t>
      </w:r>
      <w:r w:rsidR="00EC6EA4" w:rsidRPr="0037521B">
        <w:rPr>
          <w:rFonts w:ascii="Arial" w:hAnsi="Arial" w:cs="Arial"/>
          <w:sz w:val="24"/>
          <w:szCs w:val="24"/>
        </w:rPr>
        <w:t>with 70</w:t>
      </w:r>
      <w:r w:rsidR="00E152AA" w:rsidRPr="0037521B">
        <w:rPr>
          <w:rFonts w:ascii="Arial" w:hAnsi="Arial" w:cs="Arial"/>
          <w:sz w:val="24"/>
          <w:szCs w:val="24"/>
        </w:rPr>
        <w:t>% of custodial offenders</w:t>
      </w:r>
      <w:r w:rsidR="00B01C43" w:rsidRPr="0037521B">
        <w:rPr>
          <w:rFonts w:ascii="Arial" w:hAnsi="Arial" w:cs="Arial"/>
          <w:sz w:val="24"/>
          <w:szCs w:val="24"/>
        </w:rPr>
        <w:t xml:space="preserve"> identified having</w:t>
      </w:r>
      <w:r w:rsidR="00E152AA" w:rsidRPr="0037521B">
        <w:rPr>
          <w:rFonts w:ascii="Arial" w:hAnsi="Arial" w:cs="Arial"/>
          <w:sz w:val="24"/>
          <w:szCs w:val="24"/>
        </w:rPr>
        <w:t xml:space="preserve"> a mental he</w:t>
      </w:r>
      <w:r w:rsidR="00B01C43" w:rsidRPr="0037521B">
        <w:rPr>
          <w:rFonts w:ascii="Arial" w:hAnsi="Arial" w:cs="Arial"/>
          <w:sz w:val="24"/>
          <w:szCs w:val="24"/>
        </w:rPr>
        <w:t xml:space="preserve">alth issue and similar numbers engaged in substance misuse. </w:t>
      </w:r>
    </w:p>
    <w:p w14:paraId="33320BD3" w14:textId="77777777" w:rsidR="001373E9" w:rsidRDefault="00A131BA" w:rsidP="001373E9">
      <w:pPr>
        <w:rPr>
          <w:rFonts w:ascii="Arial" w:hAnsi="Arial" w:cs="Arial"/>
          <w:sz w:val="24"/>
          <w:szCs w:val="24"/>
        </w:rPr>
      </w:pPr>
      <w:r w:rsidRPr="0037521B">
        <w:rPr>
          <w:rFonts w:ascii="Arial" w:hAnsi="Arial" w:cs="Arial"/>
          <w:sz w:val="24"/>
          <w:szCs w:val="24"/>
        </w:rPr>
        <w:t xml:space="preserve">Finally the wider </w:t>
      </w:r>
      <w:r w:rsidR="00F1346A">
        <w:rPr>
          <w:rFonts w:ascii="Arial" w:hAnsi="Arial" w:cs="Arial"/>
          <w:sz w:val="24"/>
          <w:szCs w:val="24"/>
        </w:rPr>
        <w:t>c</w:t>
      </w:r>
      <w:r w:rsidRPr="0037521B">
        <w:rPr>
          <w:rFonts w:ascii="Arial" w:hAnsi="Arial" w:cs="Arial"/>
          <w:sz w:val="24"/>
          <w:szCs w:val="24"/>
        </w:rPr>
        <w:t xml:space="preserve">ommunity both social and economic provides the potential for sustainable reduction in reoffending and changed lives </w:t>
      </w:r>
      <w:r w:rsidR="001E6AA9" w:rsidRPr="0037521B">
        <w:rPr>
          <w:rFonts w:ascii="Arial" w:hAnsi="Arial" w:cs="Arial"/>
          <w:sz w:val="24"/>
          <w:szCs w:val="24"/>
        </w:rPr>
        <w:t xml:space="preserve">for example </w:t>
      </w:r>
      <w:r w:rsidRPr="0037521B">
        <w:rPr>
          <w:rFonts w:ascii="Arial" w:hAnsi="Arial" w:cs="Arial"/>
          <w:sz w:val="24"/>
          <w:szCs w:val="24"/>
        </w:rPr>
        <w:t xml:space="preserve">with employers and landlords willing to take on </w:t>
      </w:r>
      <w:r w:rsidR="001E6AA9" w:rsidRPr="0037521B">
        <w:rPr>
          <w:rFonts w:ascii="Arial" w:hAnsi="Arial" w:cs="Arial"/>
          <w:sz w:val="24"/>
          <w:szCs w:val="24"/>
        </w:rPr>
        <w:t xml:space="preserve">ex-offenders. The strategy will specifically aim to engage with the wider community for sustainable </w:t>
      </w:r>
      <w:r w:rsidR="00AC3264" w:rsidRPr="0037521B">
        <w:rPr>
          <w:rFonts w:ascii="Arial" w:hAnsi="Arial" w:cs="Arial"/>
          <w:sz w:val="24"/>
          <w:szCs w:val="24"/>
        </w:rPr>
        <w:t>change</w:t>
      </w:r>
      <w:r w:rsidR="001E6AA9" w:rsidRPr="0037521B">
        <w:rPr>
          <w:rFonts w:ascii="Arial" w:hAnsi="Arial" w:cs="Arial"/>
          <w:sz w:val="24"/>
          <w:szCs w:val="24"/>
        </w:rPr>
        <w:t xml:space="preserve">. </w:t>
      </w:r>
      <w:r w:rsidRPr="0037521B">
        <w:rPr>
          <w:rFonts w:ascii="Arial" w:hAnsi="Arial" w:cs="Arial"/>
          <w:sz w:val="24"/>
          <w:szCs w:val="24"/>
        </w:rPr>
        <w:t xml:space="preserve"> </w:t>
      </w:r>
    </w:p>
    <w:p w14:paraId="21FC7310" w14:textId="77777777" w:rsidR="005414B1" w:rsidRDefault="005414B1" w:rsidP="001373E9">
      <w:pPr>
        <w:rPr>
          <w:rFonts w:ascii="Arial" w:hAnsi="Arial" w:cs="Arial"/>
          <w:sz w:val="24"/>
          <w:szCs w:val="24"/>
        </w:rPr>
      </w:pPr>
      <w:r>
        <w:rPr>
          <w:rFonts w:ascii="Arial" w:hAnsi="Arial" w:cs="Arial"/>
          <w:sz w:val="24"/>
          <w:szCs w:val="24"/>
        </w:rPr>
        <w:t xml:space="preserve">This strategy has been developed to establish the conditions for greatest positive impact on those most at risk of re-offending in order to deter them and reduce harm caused to victims, families and the wider public. </w:t>
      </w:r>
    </w:p>
    <w:p w14:paraId="6CD6FA19" w14:textId="77777777" w:rsidR="005414B1" w:rsidRDefault="005414B1">
      <w:pPr>
        <w:rPr>
          <w:rFonts w:ascii="Arial" w:hAnsi="Arial" w:cs="Arial"/>
          <w:sz w:val="24"/>
          <w:szCs w:val="24"/>
        </w:rPr>
      </w:pPr>
      <w:r>
        <w:rPr>
          <w:rFonts w:ascii="Arial" w:hAnsi="Arial" w:cs="Arial"/>
          <w:sz w:val="24"/>
          <w:szCs w:val="24"/>
        </w:rPr>
        <w:br w:type="page"/>
      </w:r>
    </w:p>
    <w:p w14:paraId="0E458C01" w14:textId="77777777" w:rsidR="005414B1" w:rsidRPr="005414B1" w:rsidRDefault="005414B1" w:rsidP="001373E9">
      <w:pPr>
        <w:rPr>
          <w:rFonts w:ascii="Arial" w:hAnsi="Arial" w:cs="Arial"/>
          <w:b/>
          <w:sz w:val="24"/>
          <w:szCs w:val="24"/>
          <w:u w:val="single"/>
        </w:rPr>
      </w:pPr>
      <w:r w:rsidRPr="005414B1">
        <w:rPr>
          <w:rFonts w:ascii="Arial" w:hAnsi="Arial" w:cs="Arial"/>
          <w:b/>
          <w:sz w:val="24"/>
          <w:szCs w:val="24"/>
          <w:u w:val="single"/>
        </w:rPr>
        <w:t>Current Position</w:t>
      </w:r>
    </w:p>
    <w:p w14:paraId="1D18C86C" w14:textId="77777777" w:rsidR="005414B1" w:rsidRDefault="00C467C3" w:rsidP="001373E9">
      <w:pPr>
        <w:rPr>
          <w:rFonts w:ascii="Arial" w:hAnsi="Arial" w:cs="Arial"/>
          <w:sz w:val="24"/>
          <w:szCs w:val="24"/>
        </w:rPr>
      </w:pPr>
      <w:r>
        <w:rPr>
          <w:rFonts w:ascii="Arial" w:hAnsi="Arial" w:cs="Arial"/>
          <w:sz w:val="24"/>
          <w:szCs w:val="24"/>
        </w:rPr>
        <w:t>West Yorkshire has a strong, established</w:t>
      </w:r>
      <w:r w:rsidR="00F1346A">
        <w:rPr>
          <w:rFonts w:ascii="Arial" w:hAnsi="Arial" w:cs="Arial"/>
          <w:sz w:val="24"/>
          <w:szCs w:val="24"/>
        </w:rPr>
        <w:t xml:space="preserve"> Local </w:t>
      </w:r>
      <w:r>
        <w:rPr>
          <w:rFonts w:ascii="Arial" w:hAnsi="Arial" w:cs="Arial"/>
          <w:sz w:val="24"/>
          <w:szCs w:val="24"/>
        </w:rPr>
        <w:t>Criminal Justice Board</w:t>
      </w:r>
      <w:r w:rsidR="00F1346A">
        <w:rPr>
          <w:rFonts w:ascii="Arial" w:hAnsi="Arial" w:cs="Arial"/>
          <w:sz w:val="24"/>
          <w:szCs w:val="24"/>
        </w:rPr>
        <w:t xml:space="preserve"> (LCJB)</w:t>
      </w:r>
      <w:r>
        <w:rPr>
          <w:rFonts w:ascii="Arial" w:hAnsi="Arial" w:cs="Arial"/>
          <w:sz w:val="24"/>
          <w:szCs w:val="24"/>
        </w:rPr>
        <w:t xml:space="preserve">, chaired by the Police and Crime Commissioner. The Board has made significant efficiency and effectiveness gains across the </w:t>
      </w:r>
      <w:r w:rsidR="00CE05D2">
        <w:rPr>
          <w:rFonts w:ascii="Arial" w:hAnsi="Arial" w:cs="Arial"/>
          <w:sz w:val="24"/>
          <w:szCs w:val="24"/>
        </w:rPr>
        <w:t>criminal justice system (CJS)</w:t>
      </w:r>
      <w:r>
        <w:rPr>
          <w:rFonts w:ascii="Arial" w:hAnsi="Arial" w:cs="Arial"/>
          <w:sz w:val="24"/>
          <w:szCs w:val="24"/>
        </w:rPr>
        <w:t xml:space="preserve"> and improved the experiences of victims and witnesses through the criminal justice journey.</w:t>
      </w:r>
    </w:p>
    <w:p w14:paraId="5ACDAAB4" w14:textId="77777777" w:rsidR="00C467C3" w:rsidRDefault="00C467C3" w:rsidP="00C467C3">
      <w:pPr>
        <w:rPr>
          <w:rFonts w:ascii="Arial" w:hAnsi="Arial" w:cs="Arial"/>
          <w:sz w:val="24"/>
          <w:szCs w:val="24"/>
        </w:rPr>
      </w:pPr>
      <w:r w:rsidRPr="00C467C3">
        <w:rPr>
          <w:rFonts w:ascii="Arial" w:hAnsi="Arial" w:cs="Arial"/>
          <w:sz w:val="24"/>
          <w:szCs w:val="24"/>
        </w:rPr>
        <w:t>Each of the</w:t>
      </w:r>
      <w:r>
        <w:rPr>
          <w:rFonts w:ascii="Arial" w:hAnsi="Arial" w:cs="Arial"/>
          <w:sz w:val="24"/>
          <w:szCs w:val="24"/>
        </w:rPr>
        <w:t xml:space="preserve"> five l</w:t>
      </w:r>
      <w:r w:rsidRPr="00C467C3">
        <w:rPr>
          <w:rFonts w:ascii="Arial" w:hAnsi="Arial" w:cs="Arial"/>
          <w:sz w:val="24"/>
          <w:szCs w:val="24"/>
        </w:rPr>
        <w:t xml:space="preserve">ocal </w:t>
      </w:r>
      <w:r>
        <w:rPr>
          <w:rFonts w:ascii="Arial" w:hAnsi="Arial" w:cs="Arial"/>
          <w:sz w:val="24"/>
          <w:szCs w:val="24"/>
        </w:rPr>
        <w:t>a</w:t>
      </w:r>
      <w:r w:rsidRPr="00C467C3">
        <w:rPr>
          <w:rFonts w:ascii="Arial" w:hAnsi="Arial" w:cs="Arial"/>
          <w:sz w:val="24"/>
          <w:szCs w:val="24"/>
        </w:rPr>
        <w:t xml:space="preserve">uthorities in the </w:t>
      </w:r>
      <w:r>
        <w:rPr>
          <w:rFonts w:ascii="Arial" w:hAnsi="Arial" w:cs="Arial"/>
          <w:sz w:val="24"/>
          <w:szCs w:val="24"/>
        </w:rPr>
        <w:t>r</w:t>
      </w:r>
      <w:r w:rsidRPr="00C467C3">
        <w:rPr>
          <w:rFonts w:ascii="Arial" w:hAnsi="Arial" w:cs="Arial"/>
          <w:sz w:val="24"/>
          <w:szCs w:val="24"/>
        </w:rPr>
        <w:t>egion has its own Community Safety Partnership. This is a statutory alliance of organisations which generate strategies and policies, implement actions and interventions concerning crime and disorder within their partnership area. The partnership is tasked to work collaboratively to promote safer, stronger and cohesive communities and to reduce both crime and reoffending within their area</w:t>
      </w:r>
      <w:r>
        <w:rPr>
          <w:rFonts w:ascii="Arial" w:hAnsi="Arial" w:cs="Arial"/>
          <w:sz w:val="24"/>
          <w:szCs w:val="24"/>
        </w:rPr>
        <w:t>.</w:t>
      </w:r>
      <w:r w:rsidR="00B372EE">
        <w:rPr>
          <w:rFonts w:ascii="Arial" w:hAnsi="Arial" w:cs="Arial"/>
          <w:sz w:val="24"/>
          <w:szCs w:val="24"/>
        </w:rPr>
        <w:t xml:space="preserve">  CSPs</w:t>
      </w:r>
      <w:r w:rsidR="00F65829">
        <w:rPr>
          <w:rFonts w:ascii="Arial" w:hAnsi="Arial" w:cs="Arial"/>
          <w:sz w:val="24"/>
          <w:szCs w:val="24"/>
        </w:rPr>
        <w:t xml:space="preserve"> are key to delivery of recognised, effective pathways to reduce reoffending.</w:t>
      </w:r>
    </w:p>
    <w:p w14:paraId="1F1AA292" w14:textId="77777777" w:rsidR="00C467C3" w:rsidRDefault="00C467C3" w:rsidP="00C467C3">
      <w:pPr>
        <w:rPr>
          <w:rFonts w:ascii="Arial" w:hAnsi="Arial" w:cs="Arial"/>
          <w:sz w:val="24"/>
          <w:szCs w:val="24"/>
        </w:rPr>
      </w:pPr>
      <w:r>
        <w:rPr>
          <w:rFonts w:ascii="Arial" w:hAnsi="Arial" w:cs="Arial"/>
          <w:sz w:val="24"/>
          <w:szCs w:val="24"/>
        </w:rPr>
        <w:t>National initiatives for Transforming Summary Justice</w:t>
      </w:r>
      <w:r w:rsidR="006B36CF">
        <w:rPr>
          <w:rFonts w:ascii="Arial" w:hAnsi="Arial" w:cs="Arial"/>
          <w:sz w:val="24"/>
          <w:szCs w:val="24"/>
        </w:rPr>
        <w:t xml:space="preserve"> </w:t>
      </w:r>
      <w:r>
        <w:rPr>
          <w:rFonts w:ascii="Arial" w:hAnsi="Arial" w:cs="Arial"/>
          <w:sz w:val="24"/>
          <w:szCs w:val="24"/>
        </w:rPr>
        <w:t>and Better Case Management have created the conditions for a swifter system, reduced delays and fewer hearings.  This has resulted in a rationalisation of the Magistrates Court estate.</w:t>
      </w:r>
      <w:r w:rsidR="00B372EE">
        <w:rPr>
          <w:rFonts w:ascii="Arial" w:hAnsi="Arial" w:cs="Arial"/>
          <w:sz w:val="24"/>
          <w:szCs w:val="24"/>
        </w:rPr>
        <w:t xml:space="preserve">  This area of work will be strengthened by developing the role of digital support to criminal justice.</w:t>
      </w:r>
    </w:p>
    <w:p w14:paraId="5BDB7316" w14:textId="77777777" w:rsidR="00C467C3" w:rsidRPr="00C467C3" w:rsidRDefault="00C467C3" w:rsidP="00C467C3">
      <w:pPr>
        <w:rPr>
          <w:rFonts w:ascii="Arial" w:hAnsi="Arial" w:cs="Arial"/>
          <w:sz w:val="24"/>
          <w:szCs w:val="24"/>
        </w:rPr>
      </w:pPr>
      <w:r>
        <w:rPr>
          <w:rFonts w:ascii="Arial" w:hAnsi="Arial" w:cs="Arial"/>
          <w:sz w:val="24"/>
          <w:szCs w:val="24"/>
        </w:rPr>
        <w:t>Fundamental change to the probation service, through Transforming</w:t>
      </w:r>
      <w:r w:rsidRPr="00836169">
        <w:rPr>
          <w:rFonts w:ascii="Arial" w:hAnsi="Arial" w:cs="Arial"/>
          <w:sz w:val="24"/>
          <w:szCs w:val="24"/>
          <w:vertAlign w:val="superscript"/>
        </w:rPr>
        <w:t xml:space="preserve"> </w:t>
      </w:r>
      <w:r>
        <w:rPr>
          <w:rFonts w:ascii="Arial" w:hAnsi="Arial" w:cs="Arial"/>
          <w:sz w:val="24"/>
          <w:szCs w:val="24"/>
        </w:rPr>
        <w:t>Rehabilitation</w:t>
      </w:r>
      <w:r w:rsidR="009A3827" w:rsidRPr="009A3827">
        <w:rPr>
          <w:rFonts w:ascii="Arial" w:hAnsi="Arial" w:cs="Arial"/>
          <w:sz w:val="24"/>
          <w:szCs w:val="24"/>
          <w:vertAlign w:val="superscript"/>
        </w:rPr>
        <w:t>3</w:t>
      </w:r>
      <w:r>
        <w:rPr>
          <w:rFonts w:ascii="Arial" w:hAnsi="Arial" w:cs="Arial"/>
          <w:sz w:val="24"/>
          <w:szCs w:val="24"/>
        </w:rPr>
        <w:t xml:space="preserve">, sees high risk offenders supervised </w:t>
      </w:r>
      <w:r w:rsidR="00D812EF">
        <w:rPr>
          <w:rFonts w:ascii="Arial" w:hAnsi="Arial" w:cs="Arial"/>
          <w:sz w:val="24"/>
          <w:szCs w:val="24"/>
        </w:rPr>
        <w:t xml:space="preserve">by the National Probation Service </w:t>
      </w:r>
      <w:r>
        <w:rPr>
          <w:rFonts w:ascii="Arial" w:hAnsi="Arial" w:cs="Arial"/>
          <w:sz w:val="24"/>
          <w:szCs w:val="24"/>
        </w:rPr>
        <w:t>during custody, release and during community orders</w:t>
      </w:r>
      <w:r w:rsidR="00D812EF">
        <w:rPr>
          <w:rFonts w:ascii="Arial" w:hAnsi="Arial" w:cs="Arial"/>
          <w:sz w:val="24"/>
          <w:szCs w:val="24"/>
        </w:rPr>
        <w:t xml:space="preserve"> whilst the Community Rehabilitation Company supervises low and medium risk offenders and those serving short sentences (less than 12 months) after release from prison.  </w:t>
      </w:r>
      <w:r>
        <w:rPr>
          <w:rFonts w:ascii="Arial" w:hAnsi="Arial" w:cs="Arial"/>
          <w:sz w:val="24"/>
          <w:szCs w:val="24"/>
        </w:rPr>
        <w:t xml:space="preserve"> </w:t>
      </w:r>
    </w:p>
    <w:p w14:paraId="0CDAE7BD" w14:textId="77777777" w:rsidR="00D812EF" w:rsidRPr="00D812EF" w:rsidRDefault="00D812EF" w:rsidP="00D812EF">
      <w:pPr>
        <w:rPr>
          <w:rFonts w:ascii="Arial" w:hAnsi="Arial" w:cs="Arial"/>
          <w:sz w:val="24"/>
          <w:szCs w:val="24"/>
        </w:rPr>
      </w:pPr>
      <w:r w:rsidRPr="00D812EF">
        <w:rPr>
          <w:rFonts w:ascii="Arial" w:hAnsi="Arial" w:cs="Arial"/>
          <w:sz w:val="24"/>
          <w:szCs w:val="24"/>
        </w:rPr>
        <w:t xml:space="preserve">Those in custody from West Yorkshire are generally held in one of three West Yorkshire Prisons HMP Leeds, HMP Wealstun and women in HMP &amp; YOI New Hall. Young men are held in HMYOI Wetherby and HMP Doncaster. Most West Yorkshire offenders are held within, or close to, the Region. </w:t>
      </w:r>
      <w:r>
        <w:rPr>
          <w:rFonts w:ascii="Arial" w:hAnsi="Arial" w:cs="Arial"/>
          <w:sz w:val="24"/>
          <w:szCs w:val="24"/>
        </w:rPr>
        <w:t>Opportunities exist as f</w:t>
      </w:r>
      <w:r w:rsidRPr="00D812EF">
        <w:rPr>
          <w:rFonts w:ascii="Arial" w:hAnsi="Arial" w:cs="Arial"/>
          <w:sz w:val="24"/>
          <w:szCs w:val="24"/>
        </w:rPr>
        <w:t xml:space="preserve">unding changes are being made in the </w:t>
      </w:r>
      <w:r>
        <w:rPr>
          <w:rFonts w:ascii="Arial" w:hAnsi="Arial" w:cs="Arial"/>
          <w:sz w:val="24"/>
          <w:szCs w:val="24"/>
        </w:rPr>
        <w:t>p</w:t>
      </w:r>
      <w:r w:rsidRPr="00D812EF">
        <w:rPr>
          <w:rFonts w:ascii="Arial" w:hAnsi="Arial" w:cs="Arial"/>
          <w:sz w:val="24"/>
          <w:szCs w:val="24"/>
        </w:rPr>
        <w:t>rison system</w:t>
      </w:r>
      <w:r w:rsidR="009A3827">
        <w:rPr>
          <w:rStyle w:val="EndnoteReference"/>
          <w:rFonts w:ascii="Arial" w:hAnsi="Arial" w:cs="Arial"/>
          <w:sz w:val="24"/>
          <w:szCs w:val="24"/>
        </w:rPr>
        <w:t>4</w:t>
      </w:r>
      <w:r w:rsidR="006B36CF">
        <w:rPr>
          <w:rStyle w:val="EndnoteReference"/>
          <w:rFonts w:ascii="Arial" w:hAnsi="Arial" w:cs="Arial"/>
          <w:sz w:val="24"/>
          <w:szCs w:val="24"/>
        </w:rPr>
        <w:t xml:space="preserve"> </w:t>
      </w:r>
      <w:r w:rsidRPr="00D812EF">
        <w:rPr>
          <w:rFonts w:ascii="Arial" w:hAnsi="Arial" w:cs="Arial"/>
          <w:sz w:val="24"/>
          <w:szCs w:val="24"/>
        </w:rPr>
        <w:t xml:space="preserve">to allow </w:t>
      </w:r>
      <w:r>
        <w:rPr>
          <w:rFonts w:ascii="Arial" w:hAnsi="Arial" w:cs="Arial"/>
          <w:sz w:val="24"/>
          <w:szCs w:val="24"/>
        </w:rPr>
        <w:t>g</w:t>
      </w:r>
      <w:r w:rsidRPr="00D812EF">
        <w:rPr>
          <w:rFonts w:ascii="Arial" w:hAnsi="Arial" w:cs="Arial"/>
          <w:sz w:val="24"/>
          <w:szCs w:val="24"/>
        </w:rPr>
        <w:t xml:space="preserve">overnors to decide how to fund rehabilitation work in the </w:t>
      </w:r>
      <w:r>
        <w:rPr>
          <w:rFonts w:ascii="Arial" w:hAnsi="Arial" w:cs="Arial"/>
          <w:sz w:val="24"/>
          <w:szCs w:val="24"/>
        </w:rPr>
        <w:t>p</w:t>
      </w:r>
      <w:r w:rsidRPr="00D812EF">
        <w:rPr>
          <w:rFonts w:ascii="Arial" w:hAnsi="Arial" w:cs="Arial"/>
          <w:sz w:val="24"/>
          <w:szCs w:val="24"/>
        </w:rPr>
        <w:t xml:space="preserve">rison to meet local needs allowing for a local partnership approach to commissioning. </w:t>
      </w:r>
    </w:p>
    <w:p w14:paraId="44F901D8" w14:textId="77777777" w:rsidR="00C467C3" w:rsidRDefault="00D812EF" w:rsidP="00D812EF">
      <w:pPr>
        <w:rPr>
          <w:rFonts w:ascii="Arial" w:hAnsi="Arial" w:cs="Arial"/>
          <w:sz w:val="24"/>
          <w:szCs w:val="24"/>
        </w:rPr>
      </w:pPr>
      <w:r w:rsidRPr="00D812EF">
        <w:rPr>
          <w:rFonts w:ascii="Arial" w:hAnsi="Arial" w:cs="Arial"/>
          <w:sz w:val="24"/>
          <w:szCs w:val="24"/>
        </w:rPr>
        <w:t xml:space="preserve">Youth offending teams (YOTs) </w:t>
      </w:r>
      <w:r w:rsidR="00B372EE">
        <w:rPr>
          <w:rFonts w:ascii="Arial" w:hAnsi="Arial" w:cs="Arial"/>
          <w:sz w:val="24"/>
          <w:szCs w:val="24"/>
        </w:rPr>
        <w:t xml:space="preserve">are in place </w:t>
      </w:r>
      <w:r w:rsidRPr="00D812EF">
        <w:rPr>
          <w:rFonts w:ascii="Arial" w:hAnsi="Arial" w:cs="Arial"/>
          <w:sz w:val="24"/>
          <w:szCs w:val="24"/>
        </w:rPr>
        <w:t xml:space="preserve">across each </w:t>
      </w:r>
      <w:r w:rsidR="00B372EE">
        <w:rPr>
          <w:rFonts w:ascii="Arial" w:hAnsi="Arial" w:cs="Arial"/>
          <w:sz w:val="24"/>
          <w:szCs w:val="24"/>
        </w:rPr>
        <w:t>l</w:t>
      </w:r>
      <w:r w:rsidRPr="00D812EF">
        <w:rPr>
          <w:rFonts w:ascii="Arial" w:hAnsi="Arial" w:cs="Arial"/>
          <w:sz w:val="24"/>
          <w:szCs w:val="24"/>
        </w:rPr>
        <w:t xml:space="preserve">ocal authority area </w:t>
      </w:r>
      <w:r w:rsidR="00B372EE">
        <w:rPr>
          <w:rFonts w:ascii="Arial" w:hAnsi="Arial" w:cs="Arial"/>
          <w:sz w:val="24"/>
          <w:szCs w:val="24"/>
        </w:rPr>
        <w:t xml:space="preserve">to </w:t>
      </w:r>
      <w:r w:rsidRPr="00D812EF">
        <w:rPr>
          <w:rFonts w:ascii="Arial" w:hAnsi="Arial" w:cs="Arial"/>
          <w:sz w:val="24"/>
          <w:szCs w:val="24"/>
        </w:rPr>
        <w:t xml:space="preserve">work with young people that come into contact with the </w:t>
      </w:r>
      <w:r w:rsidR="00B372EE">
        <w:rPr>
          <w:rFonts w:ascii="Arial" w:hAnsi="Arial" w:cs="Arial"/>
          <w:sz w:val="24"/>
          <w:szCs w:val="24"/>
        </w:rPr>
        <w:t>p</w:t>
      </w:r>
      <w:r w:rsidRPr="00D812EF">
        <w:rPr>
          <w:rFonts w:ascii="Arial" w:hAnsi="Arial" w:cs="Arial"/>
          <w:sz w:val="24"/>
          <w:szCs w:val="24"/>
        </w:rPr>
        <w:t>olice and actively try to help them stay away from the Criminal Justice System. Y</w:t>
      </w:r>
      <w:r w:rsidR="00B372EE">
        <w:rPr>
          <w:rFonts w:ascii="Arial" w:hAnsi="Arial" w:cs="Arial"/>
          <w:sz w:val="24"/>
          <w:szCs w:val="24"/>
        </w:rPr>
        <w:t>OTs</w:t>
      </w:r>
      <w:r w:rsidRPr="00D812EF">
        <w:rPr>
          <w:rFonts w:ascii="Arial" w:hAnsi="Arial" w:cs="Arial"/>
          <w:sz w:val="24"/>
          <w:szCs w:val="24"/>
        </w:rPr>
        <w:t xml:space="preserve"> are multi agency teams with representation that includes </w:t>
      </w:r>
      <w:r w:rsidR="00B372EE">
        <w:rPr>
          <w:rFonts w:ascii="Arial" w:hAnsi="Arial" w:cs="Arial"/>
          <w:sz w:val="24"/>
          <w:szCs w:val="24"/>
        </w:rPr>
        <w:t>p</w:t>
      </w:r>
      <w:r w:rsidRPr="00D812EF">
        <w:rPr>
          <w:rFonts w:ascii="Arial" w:hAnsi="Arial" w:cs="Arial"/>
          <w:sz w:val="24"/>
          <w:szCs w:val="24"/>
        </w:rPr>
        <w:t xml:space="preserve">olice, </w:t>
      </w:r>
      <w:r w:rsidR="00B372EE">
        <w:rPr>
          <w:rFonts w:ascii="Arial" w:hAnsi="Arial" w:cs="Arial"/>
          <w:sz w:val="24"/>
          <w:szCs w:val="24"/>
        </w:rPr>
        <w:t>h</w:t>
      </w:r>
      <w:r w:rsidRPr="00D812EF">
        <w:rPr>
          <w:rFonts w:ascii="Arial" w:hAnsi="Arial" w:cs="Arial"/>
          <w:sz w:val="24"/>
          <w:szCs w:val="24"/>
        </w:rPr>
        <w:t xml:space="preserve">ealth, </w:t>
      </w:r>
      <w:r w:rsidR="00B372EE">
        <w:rPr>
          <w:rFonts w:ascii="Arial" w:hAnsi="Arial" w:cs="Arial"/>
          <w:sz w:val="24"/>
          <w:szCs w:val="24"/>
        </w:rPr>
        <w:t>s</w:t>
      </w:r>
      <w:r w:rsidRPr="00D812EF">
        <w:rPr>
          <w:rFonts w:ascii="Arial" w:hAnsi="Arial" w:cs="Arial"/>
          <w:sz w:val="24"/>
          <w:szCs w:val="24"/>
        </w:rPr>
        <w:t xml:space="preserve">ocial </w:t>
      </w:r>
      <w:r w:rsidR="00B372EE">
        <w:rPr>
          <w:rFonts w:ascii="Arial" w:hAnsi="Arial" w:cs="Arial"/>
          <w:sz w:val="24"/>
          <w:szCs w:val="24"/>
        </w:rPr>
        <w:t>services</w:t>
      </w:r>
      <w:r w:rsidRPr="00D812EF">
        <w:rPr>
          <w:rFonts w:ascii="Arial" w:hAnsi="Arial" w:cs="Arial"/>
          <w:sz w:val="24"/>
          <w:szCs w:val="24"/>
        </w:rPr>
        <w:t xml:space="preserve"> and probation</w:t>
      </w:r>
      <w:r w:rsidR="00B372EE">
        <w:rPr>
          <w:rFonts w:ascii="Arial" w:hAnsi="Arial" w:cs="Arial"/>
          <w:sz w:val="24"/>
          <w:szCs w:val="24"/>
        </w:rPr>
        <w:t xml:space="preserve">. YOTs have seen great success in deterring young people at the fringe of offending and supporting those that are convicted and are a key player in efforts to strengthen our approach to young people. </w:t>
      </w:r>
    </w:p>
    <w:p w14:paraId="1FC8A08D" w14:textId="77777777" w:rsidR="00533FB8" w:rsidRDefault="00F1346A" w:rsidP="00F1346A">
      <w:pPr>
        <w:rPr>
          <w:rFonts w:ascii="Arial" w:hAnsi="Arial" w:cs="Arial"/>
          <w:sz w:val="24"/>
          <w:szCs w:val="24"/>
        </w:rPr>
      </w:pPr>
      <w:r w:rsidRPr="00F1346A">
        <w:rPr>
          <w:rFonts w:ascii="Arial" w:hAnsi="Arial" w:cs="Arial"/>
          <w:sz w:val="24"/>
          <w:szCs w:val="24"/>
        </w:rPr>
        <w:t xml:space="preserve">The </w:t>
      </w:r>
      <w:r>
        <w:rPr>
          <w:rFonts w:ascii="Arial" w:hAnsi="Arial" w:cs="Arial"/>
          <w:sz w:val="24"/>
          <w:szCs w:val="24"/>
        </w:rPr>
        <w:t>v</w:t>
      </w:r>
      <w:r w:rsidRPr="00F1346A">
        <w:rPr>
          <w:rFonts w:ascii="Arial" w:hAnsi="Arial" w:cs="Arial"/>
          <w:sz w:val="24"/>
          <w:szCs w:val="24"/>
        </w:rPr>
        <w:t xml:space="preserve">oluntary and community sector </w:t>
      </w:r>
      <w:r>
        <w:rPr>
          <w:rFonts w:ascii="Arial" w:hAnsi="Arial" w:cs="Arial"/>
          <w:sz w:val="24"/>
          <w:szCs w:val="24"/>
        </w:rPr>
        <w:t xml:space="preserve">are </w:t>
      </w:r>
      <w:r w:rsidRPr="00F1346A">
        <w:rPr>
          <w:rFonts w:ascii="Arial" w:hAnsi="Arial" w:cs="Arial"/>
          <w:sz w:val="24"/>
          <w:szCs w:val="24"/>
        </w:rPr>
        <w:t xml:space="preserve">recognised as being in a unique position to engage and support those who statutory organisations often find hard to reach. </w:t>
      </w:r>
      <w:r>
        <w:rPr>
          <w:rFonts w:ascii="Arial" w:hAnsi="Arial" w:cs="Arial"/>
          <w:sz w:val="24"/>
          <w:szCs w:val="24"/>
        </w:rPr>
        <w:t xml:space="preserve"> </w:t>
      </w:r>
      <w:r w:rsidRPr="00F1346A">
        <w:rPr>
          <w:rFonts w:ascii="Arial" w:hAnsi="Arial" w:cs="Arial"/>
          <w:sz w:val="24"/>
          <w:szCs w:val="24"/>
        </w:rPr>
        <w:t>The sector is</w:t>
      </w:r>
      <w:r>
        <w:rPr>
          <w:rFonts w:ascii="Arial" w:hAnsi="Arial" w:cs="Arial"/>
          <w:sz w:val="24"/>
          <w:szCs w:val="24"/>
        </w:rPr>
        <w:t>,</w:t>
      </w:r>
      <w:r w:rsidRPr="00F1346A">
        <w:rPr>
          <w:rFonts w:ascii="Arial" w:hAnsi="Arial" w:cs="Arial"/>
          <w:sz w:val="24"/>
          <w:szCs w:val="24"/>
        </w:rPr>
        <w:t xml:space="preserve"> increasingly</w:t>
      </w:r>
      <w:r>
        <w:rPr>
          <w:rFonts w:ascii="Arial" w:hAnsi="Arial" w:cs="Arial"/>
          <w:sz w:val="24"/>
          <w:szCs w:val="24"/>
        </w:rPr>
        <w:t>,</w:t>
      </w:r>
      <w:r w:rsidRPr="00F1346A">
        <w:rPr>
          <w:rFonts w:ascii="Arial" w:hAnsi="Arial" w:cs="Arial"/>
          <w:sz w:val="24"/>
          <w:szCs w:val="24"/>
        </w:rPr>
        <w:t xml:space="preserve"> service user</w:t>
      </w:r>
      <w:r>
        <w:rPr>
          <w:rFonts w:ascii="Arial" w:hAnsi="Arial" w:cs="Arial"/>
          <w:sz w:val="24"/>
          <w:szCs w:val="24"/>
        </w:rPr>
        <w:t xml:space="preserve">-led offering potential to develop </w:t>
      </w:r>
      <w:r w:rsidRPr="00F1346A">
        <w:rPr>
          <w:rFonts w:ascii="Arial" w:hAnsi="Arial" w:cs="Arial"/>
          <w:sz w:val="24"/>
          <w:szCs w:val="24"/>
        </w:rPr>
        <w:t>services</w:t>
      </w:r>
      <w:r>
        <w:rPr>
          <w:rFonts w:ascii="Arial" w:hAnsi="Arial" w:cs="Arial"/>
          <w:sz w:val="24"/>
          <w:szCs w:val="24"/>
        </w:rPr>
        <w:t xml:space="preserve"> that will have the greatest impact</w:t>
      </w:r>
      <w:r w:rsidRPr="00F1346A">
        <w:rPr>
          <w:rFonts w:ascii="Arial" w:hAnsi="Arial" w:cs="Arial"/>
          <w:sz w:val="24"/>
          <w:szCs w:val="24"/>
        </w:rPr>
        <w:t>.</w:t>
      </w:r>
    </w:p>
    <w:p w14:paraId="6EC3F5F8" w14:textId="77777777" w:rsidR="00F1346A" w:rsidRDefault="00F65829" w:rsidP="00F1346A">
      <w:pPr>
        <w:rPr>
          <w:rFonts w:ascii="Arial" w:hAnsi="Arial" w:cs="Arial"/>
          <w:sz w:val="24"/>
          <w:szCs w:val="24"/>
        </w:rPr>
      </w:pPr>
      <w:r>
        <w:rPr>
          <w:rFonts w:ascii="Arial" w:hAnsi="Arial" w:cs="Arial"/>
          <w:sz w:val="24"/>
          <w:szCs w:val="24"/>
        </w:rPr>
        <w:t xml:space="preserve">Developing and strengthening effective partnership working is key to exploiting opportunities that exist to </w:t>
      </w:r>
      <w:r w:rsidR="00713B7A">
        <w:rPr>
          <w:rFonts w:ascii="Arial" w:hAnsi="Arial" w:cs="Arial"/>
          <w:sz w:val="24"/>
          <w:szCs w:val="24"/>
        </w:rPr>
        <w:t>better support offenders or those on the fringe of offending, their families and the wider community.</w:t>
      </w:r>
    </w:p>
    <w:p w14:paraId="6EC02680" w14:textId="77777777" w:rsidR="00533FB8" w:rsidRDefault="00533FB8" w:rsidP="00F1346A">
      <w:pPr>
        <w:rPr>
          <w:rFonts w:ascii="Arial" w:hAnsi="Arial" w:cs="Arial"/>
          <w:sz w:val="24"/>
          <w:szCs w:val="24"/>
        </w:rPr>
      </w:pPr>
    </w:p>
    <w:p w14:paraId="5C91DCA2" w14:textId="77777777" w:rsidR="00533FB8" w:rsidRDefault="00533FB8" w:rsidP="00F1346A">
      <w:pPr>
        <w:rPr>
          <w:rFonts w:ascii="Arial" w:hAnsi="Arial" w:cs="Arial"/>
          <w:sz w:val="24"/>
          <w:szCs w:val="24"/>
        </w:rPr>
      </w:pPr>
    </w:p>
    <w:p w14:paraId="62CA0E7D" w14:textId="77777777" w:rsidR="00533FB8" w:rsidRDefault="00533FB8" w:rsidP="00F1346A">
      <w:pPr>
        <w:rPr>
          <w:rFonts w:ascii="Arial" w:hAnsi="Arial" w:cs="Arial"/>
          <w:sz w:val="24"/>
          <w:szCs w:val="24"/>
        </w:rPr>
      </w:pPr>
    </w:p>
    <w:p w14:paraId="7C9AB0DE" w14:textId="77777777" w:rsidR="00533FB8" w:rsidRDefault="00533FB8" w:rsidP="00F1346A">
      <w:pPr>
        <w:rPr>
          <w:rFonts w:ascii="Arial" w:hAnsi="Arial" w:cs="Arial"/>
          <w:sz w:val="24"/>
          <w:szCs w:val="24"/>
        </w:rPr>
      </w:pPr>
    </w:p>
    <w:p w14:paraId="55801E39" w14:textId="77777777" w:rsidR="00533FB8" w:rsidRPr="00F1346A" w:rsidRDefault="00533FB8" w:rsidP="00533FB8">
      <w:pPr>
        <w:jc w:val="center"/>
        <w:rPr>
          <w:rFonts w:ascii="Arial" w:hAnsi="Arial" w:cs="Arial"/>
          <w:sz w:val="24"/>
          <w:szCs w:val="24"/>
        </w:rPr>
      </w:pPr>
      <w:r>
        <w:rPr>
          <w:rFonts w:ascii="Arial" w:hAnsi="Arial" w:cs="Arial"/>
          <w:sz w:val="24"/>
          <w:szCs w:val="24"/>
        </w:rPr>
        <w:t xml:space="preserve">Local Criminal Justice Board members </w:t>
      </w:r>
    </w:p>
    <w:p w14:paraId="2F144800" w14:textId="77777777" w:rsidR="00CE05D2" w:rsidRDefault="00533FB8">
      <w:pPr>
        <w:rPr>
          <w:rFonts w:ascii="Arial" w:hAnsi="Arial" w:cs="Arial"/>
          <w:b/>
          <w:sz w:val="24"/>
          <w:szCs w:val="24"/>
          <w:u w:val="single"/>
        </w:rPr>
      </w:pPr>
      <w:r>
        <w:rPr>
          <w:noProof/>
          <w:lang w:eastAsia="en-GB"/>
        </w:rPr>
        <w:drawing>
          <wp:inline distT="0" distB="0" distL="0" distR="0" wp14:anchorId="02F483C1" wp14:editId="796F2667">
            <wp:extent cx="5731510" cy="6116631"/>
            <wp:effectExtent l="0" t="0" r="2540" b="0"/>
            <wp:docPr id="1" name="Picture 1" descr="C:\Users\530047\AppData\Local\Microsoft\Windows\INetCache\Content.Word\20180524-DSC_9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0047\AppData\Local\Microsoft\Windows\INetCache\Content.Word\20180524-DSC_935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6116631"/>
                    </a:xfrm>
                    <a:prstGeom prst="rect">
                      <a:avLst/>
                    </a:prstGeom>
                    <a:noFill/>
                    <a:ln>
                      <a:noFill/>
                    </a:ln>
                  </pic:spPr>
                </pic:pic>
              </a:graphicData>
            </a:graphic>
          </wp:inline>
        </w:drawing>
      </w:r>
      <w:r w:rsidR="00CE05D2">
        <w:rPr>
          <w:rFonts w:ascii="Arial" w:hAnsi="Arial" w:cs="Arial"/>
          <w:b/>
          <w:sz w:val="24"/>
          <w:szCs w:val="24"/>
          <w:u w:val="single"/>
        </w:rPr>
        <w:br w:type="page"/>
      </w:r>
    </w:p>
    <w:p w14:paraId="381AF2EE" w14:textId="77777777" w:rsidR="00627FFC" w:rsidRPr="00713B7A" w:rsidRDefault="00627FFC">
      <w:pPr>
        <w:rPr>
          <w:rFonts w:ascii="Arial" w:hAnsi="Arial" w:cs="Arial"/>
          <w:b/>
          <w:sz w:val="24"/>
          <w:szCs w:val="24"/>
          <w:u w:val="single"/>
        </w:rPr>
      </w:pPr>
      <w:r w:rsidRPr="00713B7A">
        <w:rPr>
          <w:rFonts w:ascii="Arial" w:hAnsi="Arial" w:cs="Arial"/>
          <w:b/>
          <w:sz w:val="24"/>
          <w:szCs w:val="24"/>
          <w:u w:val="single"/>
        </w:rPr>
        <w:t xml:space="preserve">Strategic </w:t>
      </w:r>
      <w:r w:rsidR="00713B7A">
        <w:rPr>
          <w:rFonts w:ascii="Arial" w:hAnsi="Arial" w:cs="Arial"/>
          <w:b/>
          <w:sz w:val="24"/>
          <w:szCs w:val="24"/>
          <w:u w:val="single"/>
        </w:rPr>
        <w:t>Objectives</w:t>
      </w:r>
      <w:r w:rsidRPr="00713B7A">
        <w:rPr>
          <w:rFonts w:ascii="Arial" w:hAnsi="Arial" w:cs="Arial"/>
          <w:b/>
          <w:sz w:val="24"/>
          <w:szCs w:val="24"/>
        </w:rPr>
        <w:t xml:space="preserve"> </w:t>
      </w:r>
    </w:p>
    <w:p w14:paraId="7CE66082" w14:textId="77777777" w:rsidR="00627FFC" w:rsidRPr="00CB3E44" w:rsidRDefault="00627FFC">
      <w:pPr>
        <w:rPr>
          <w:rFonts w:ascii="Arial" w:hAnsi="Arial" w:cs="Arial"/>
          <w:sz w:val="20"/>
          <w:szCs w:val="20"/>
        </w:rPr>
      </w:pPr>
      <w:r w:rsidRPr="00CE05D2">
        <w:rPr>
          <w:rFonts w:ascii="Arial" w:hAnsi="Arial" w:cs="Arial"/>
          <w:sz w:val="24"/>
          <w:szCs w:val="24"/>
        </w:rPr>
        <w:t>Our aim is to</w:t>
      </w:r>
      <w:r w:rsidRPr="00CE05D2">
        <w:rPr>
          <w:rFonts w:ascii="Arial" w:hAnsi="Arial" w:cs="Arial"/>
          <w:sz w:val="24"/>
          <w:szCs w:val="20"/>
        </w:rPr>
        <w:t xml:space="preserve"> </w:t>
      </w:r>
      <w:r w:rsidR="00713B7A" w:rsidRPr="0037521B">
        <w:rPr>
          <w:rFonts w:ascii="Arial" w:hAnsi="Arial" w:cs="Arial"/>
          <w:sz w:val="24"/>
          <w:szCs w:val="24"/>
        </w:rPr>
        <w:t xml:space="preserve">support the delivery of the </w:t>
      </w:r>
      <w:r w:rsidR="00713B7A">
        <w:rPr>
          <w:rFonts w:ascii="Arial" w:hAnsi="Arial" w:cs="Arial"/>
          <w:sz w:val="24"/>
          <w:szCs w:val="24"/>
        </w:rPr>
        <w:t>WYPCP</w:t>
      </w:r>
      <w:r w:rsidR="00713B7A" w:rsidRPr="0037521B">
        <w:rPr>
          <w:rFonts w:ascii="Arial" w:hAnsi="Arial" w:cs="Arial"/>
          <w:sz w:val="24"/>
          <w:szCs w:val="24"/>
        </w:rPr>
        <w:t xml:space="preserve"> and the work of the </w:t>
      </w:r>
      <w:r w:rsidR="00713B7A">
        <w:rPr>
          <w:rFonts w:ascii="Arial" w:hAnsi="Arial" w:cs="Arial"/>
          <w:sz w:val="24"/>
          <w:szCs w:val="24"/>
        </w:rPr>
        <w:t>LCJB</w:t>
      </w:r>
      <w:r w:rsidR="00713B7A" w:rsidRPr="0037521B">
        <w:rPr>
          <w:rFonts w:ascii="Arial" w:hAnsi="Arial" w:cs="Arial"/>
          <w:sz w:val="24"/>
          <w:szCs w:val="24"/>
        </w:rPr>
        <w:t xml:space="preserve"> through increased partnership working to reduce reoffending and crime.</w:t>
      </w:r>
    </w:p>
    <w:p w14:paraId="2D116971" w14:textId="77777777" w:rsidR="00CE05D2" w:rsidRPr="00CE05D2" w:rsidRDefault="00CE05D2">
      <w:pPr>
        <w:rPr>
          <w:rFonts w:ascii="Arial" w:hAnsi="Arial" w:cs="Arial"/>
          <w:b/>
          <w:sz w:val="24"/>
          <w:szCs w:val="24"/>
        </w:rPr>
      </w:pPr>
      <w:r w:rsidRPr="00CE05D2">
        <w:rPr>
          <w:rFonts w:ascii="Arial" w:hAnsi="Arial" w:cs="Arial"/>
          <w:b/>
          <w:sz w:val="24"/>
          <w:szCs w:val="24"/>
        </w:rPr>
        <w:t>Our s</w:t>
      </w:r>
      <w:r w:rsidR="00627FFC" w:rsidRPr="00CE05D2">
        <w:rPr>
          <w:rFonts w:ascii="Arial" w:hAnsi="Arial" w:cs="Arial"/>
          <w:b/>
          <w:sz w:val="24"/>
          <w:szCs w:val="24"/>
        </w:rPr>
        <w:t xml:space="preserve">trategic </w:t>
      </w:r>
      <w:r w:rsidRPr="00CE05D2">
        <w:rPr>
          <w:rFonts w:ascii="Arial" w:hAnsi="Arial" w:cs="Arial"/>
          <w:b/>
          <w:sz w:val="24"/>
          <w:szCs w:val="24"/>
        </w:rPr>
        <w:t>principles are:</w:t>
      </w:r>
    </w:p>
    <w:p w14:paraId="1006E49A" w14:textId="77777777" w:rsidR="00627FFC" w:rsidRPr="00CE05D2" w:rsidRDefault="00627FFC" w:rsidP="00CE05D2">
      <w:pPr>
        <w:pStyle w:val="ListParagraph"/>
        <w:numPr>
          <w:ilvl w:val="0"/>
          <w:numId w:val="39"/>
        </w:numPr>
        <w:rPr>
          <w:szCs w:val="24"/>
        </w:rPr>
      </w:pPr>
      <w:r w:rsidRPr="00CE05D2">
        <w:rPr>
          <w:szCs w:val="24"/>
        </w:rPr>
        <w:t xml:space="preserve">Partnership </w:t>
      </w:r>
      <w:r w:rsidR="00CE05D2" w:rsidRPr="00CE05D2">
        <w:rPr>
          <w:szCs w:val="24"/>
        </w:rPr>
        <w:t>o</w:t>
      </w:r>
      <w:r w:rsidRPr="00CE05D2">
        <w:rPr>
          <w:szCs w:val="24"/>
        </w:rPr>
        <w:t xml:space="preserve">rientated and </w:t>
      </w:r>
      <w:r w:rsidR="00CE05D2" w:rsidRPr="00CE05D2">
        <w:rPr>
          <w:szCs w:val="24"/>
        </w:rPr>
        <w:t>i</w:t>
      </w:r>
      <w:r w:rsidRPr="00CE05D2">
        <w:rPr>
          <w:szCs w:val="24"/>
        </w:rPr>
        <w:t>ntegrat</w:t>
      </w:r>
      <w:r w:rsidR="00CE05D2" w:rsidRPr="00CE05D2">
        <w:rPr>
          <w:szCs w:val="24"/>
        </w:rPr>
        <w:t>ion</w:t>
      </w:r>
      <w:r w:rsidRPr="00CE05D2">
        <w:rPr>
          <w:szCs w:val="24"/>
        </w:rPr>
        <w:t xml:space="preserve"> </w:t>
      </w:r>
      <w:r w:rsidR="00D33E98" w:rsidRPr="00CE05D2">
        <w:rPr>
          <w:szCs w:val="24"/>
        </w:rPr>
        <w:t>across the CJS</w:t>
      </w:r>
      <w:r w:rsidR="0071712E" w:rsidRPr="00CE05D2">
        <w:rPr>
          <w:szCs w:val="24"/>
        </w:rPr>
        <w:t xml:space="preserve"> and </w:t>
      </w:r>
      <w:r w:rsidR="00CE05D2" w:rsidRPr="00CE05D2">
        <w:rPr>
          <w:szCs w:val="24"/>
        </w:rPr>
        <w:t xml:space="preserve">wider </w:t>
      </w:r>
      <w:r w:rsidR="0071712E" w:rsidRPr="00CE05D2">
        <w:rPr>
          <w:szCs w:val="24"/>
        </w:rPr>
        <w:t>community</w:t>
      </w:r>
    </w:p>
    <w:p w14:paraId="737CA589" w14:textId="77777777" w:rsidR="00627FFC" w:rsidRPr="00CE05D2" w:rsidRDefault="00627FFC" w:rsidP="00CE05D2">
      <w:pPr>
        <w:pStyle w:val="ListParagraph"/>
        <w:numPr>
          <w:ilvl w:val="0"/>
          <w:numId w:val="39"/>
        </w:numPr>
        <w:rPr>
          <w:szCs w:val="24"/>
        </w:rPr>
      </w:pPr>
      <w:r w:rsidRPr="00CE05D2">
        <w:rPr>
          <w:szCs w:val="24"/>
        </w:rPr>
        <w:t xml:space="preserve">Intelligence and </w:t>
      </w:r>
      <w:r w:rsidR="00CE05D2" w:rsidRPr="00CE05D2">
        <w:rPr>
          <w:szCs w:val="24"/>
        </w:rPr>
        <w:t>e</w:t>
      </w:r>
      <w:r w:rsidRPr="00CE05D2">
        <w:rPr>
          <w:szCs w:val="24"/>
        </w:rPr>
        <w:t>vidence</w:t>
      </w:r>
      <w:r w:rsidR="00CE05D2" w:rsidRPr="00CE05D2">
        <w:rPr>
          <w:szCs w:val="24"/>
        </w:rPr>
        <w:t>-</w:t>
      </w:r>
      <w:r w:rsidRPr="00CE05D2">
        <w:rPr>
          <w:szCs w:val="24"/>
        </w:rPr>
        <w:t xml:space="preserve">led with a focus on outcomes </w:t>
      </w:r>
    </w:p>
    <w:p w14:paraId="0FE75E73" w14:textId="77777777" w:rsidR="00627FFC" w:rsidRPr="00CE05D2" w:rsidRDefault="00627FFC" w:rsidP="00CE05D2">
      <w:pPr>
        <w:pStyle w:val="ListParagraph"/>
        <w:numPr>
          <w:ilvl w:val="0"/>
          <w:numId w:val="39"/>
        </w:numPr>
        <w:rPr>
          <w:szCs w:val="24"/>
        </w:rPr>
      </w:pPr>
      <w:r w:rsidRPr="00CE05D2">
        <w:rPr>
          <w:szCs w:val="24"/>
        </w:rPr>
        <w:t xml:space="preserve">Targeted to where we can make the most impact on </w:t>
      </w:r>
      <w:r w:rsidR="00CE05D2" w:rsidRPr="00CE05D2">
        <w:rPr>
          <w:szCs w:val="24"/>
        </w:rPr>
        <w:t>o</w:t>
      </w:r>
      <w:r w:rsidRPr="00CE05D2">
        <w:rPr>
          <w:szCs w:val="24"/>
        </w:rPr>
        <w:t xml:space="preserve">ffending  </w:t>
      </w:r>
    </w:p>
    <w:p w14:paraId="3A1F27FC" w14:textId="77777777" w:rsidR="004B363A" w:rsidRPr="00CE05D2" w:rsidRDefault="004B363A" w:rsidP="00CE05D2">
      <w:pPr>
        <w:pStyle w:val="ListParagraph"/>
        <w:numPr>
          <w:ilvl w:val="0"/>
          <w:numId w:val="39"/>
        </w:numPr>
        <w:rPr>
          <w:szCs w:val="24"/>
        </w:rPr>
      </w:pPr>
      <w:r w:rsidRPr="00CE05D2">
        <w:rPr>
          <w:szCs w:val="24"/>
        </w:rPr>
        <w:t xml:space="preserve">Community and family </w:t>
      </w:r>
      <w:r w:rsidR="007F50A3" w:rsidRPr="00CE05D2">
        <w:rPr>
          <w:szCs w:val="24"/>
        </w:rPr>
        <w:t>orientated</w:t>
      </w:r>
    </w:p>
    <w:p w14:paraId="584DCFF4" w14:textId="77777777" w:rsidR="007F50A3" w:rsidRPr="00CE05D2" w:rsidRDefault="00CE05D2" w:rsidP="00CE05D2">
      <w:pPr>
        <w:pStyle w:val="ListParagraph"/>
        <w:numPr>
          <w:ilvl w:val="0"/>
          <w:numId w:val="39"/>
        </w:numPr>
        <w:rPr>
          <w:szCs w:val="24"/>
        </w:rPr>
      </w:pPr>
      <w:r w:rsidRPr="00CE05D2">
        <w:rPr>
          <w:szCs w:val="24"/>
        </w:rPr>
        <w:t>Preventative or r</w:t>
      </w:r>
      <w:r w:rsidR="007F50A3" w:rsidRPr="00CE05D2">
        <w:rPr>
          <w:szCs w:val="24"/>
        </w:rPr>
        <w:t>estorative in approach</w:t>
      </w:r>
      <w:r w:rsidR="00D81E7A" w:rsidRPr="00CE05D2">
        <w:rPr>
          <w:szCs w:val="24"/>
        </w:rPr>
        <w:t xml:space="preserve"> ensuring service users and communities in</w:t>
      </w:r>
      <w:r w:rsidR="002B52AF" w:rsidRPr="00CE05D2">
        <w:rPr>
          <w:szCs w:val="24"/>
        </w:rPr>
        <w:t>volved in</w:t>
      </w:r>
      <w:r w:rsidR="00D81E7A" w:rsidRPr="00CE05D2">
        <w:rPr>
          <w:szCs w:val="24"/>
        </w:rPr>
        <w:t xml:space="preserve"> designing and delivering </w:t>
      </w:r>
      <w:r w:rsidRPr="00CE05D2">
        <w:rPr>
          <w:szCs w:val="24"/>
        </w:rPr>
        <w:t>services</w:t>
      </w:r>
    </w:p>
    <w:p w14:paraId="3C2FA293" w14:textId="77777777" w:rsidR="007F50A3" w:rsidRPr="00CE05D2" w:rsidRDefault="007F50A3" w:rsidP="00CE05D2">
      <w:pPr>
        <w:pStyle w:val="ListParagraph"/>
        <w:numPr>
          <w:ilvl w:val="0"/>
          <w:numId w:val="39"/>
        </w:numPr>
        <w:rPr>
          <w:szCs w:val="24"/>
        </w:rPr>
      </w:pPr>
      <w:r w:rsidRPr="00CE05D2">
        <w:rPr>
          <w:szCs w:val="24"/>
        </w:rPr>
        <w:t xml:space="preserve">Victim and </w:t>
      </w:r>
      <w:r w:rsidR="00CE05D2" w:rsidRPr="00CE05D2">
        <w:rPr>
          <w:szCs w:val="24"/>
        </w:rPr>
        <w:t>w</w:t>
      </w:r>
      <w:r w:rsidRPr="00CE05D2">
        <w:rPr>
          <w:szCs w:val="24"/>
        </w:rPr>
        <w:t xml:space="preserve">itness focussed </w:t>
      </w:r>
    </w:p>
    <w:p w14:paraId="0A7CC091" w14:textId="77777777" w:rsidR="007F50A3" w:rsidRPr="00CE05D2" w:rsidRDefault="007F50A3" w:rsidP="00CE05D2">
      <w:pPr>
        <w:pStyle w:val="ListParagraph"/>
        <w:numPr>
          <w:ilvl w:val="0"/>
          <w:numId w:val="39"/>
        </w:numPr>
        <w:rPr>
          <w:szCs w:val="24"/>
        </w:rPr>
      </w:pPr>
      <w:r w:rsidRPr="00CE05D2">
        <w:rPr>
          <w:szCs w:val="24"/>
        </w:rPr>
        <w:t xml:space="preserve">Inclusive </w:t>
      </w:r>
      <w:r w:rsidR="00CE05D2" w:rsidRPr="00CE05D2">
        <w:rPr>
          <w:szCs w:val="24"/>
        </w:rPr>
        <w:t>in approach</w:t>
      </w:r>
    </w:p>
    <w:p w14:paraId="6EF42203" w14:textId="77777777" w:rsidR="00DB7368" w:rsidRPr="00CE05D2" w:rsidRDefault="00DB7368" w:rsidP="00CE05D2">
      <w:pPr>
        <w:pStyle w:val="ListParagraph"/>
        <w:numPr>
          <w:ilvl w:val="0"/>
          <w:numId w:val="39"/>
        </w:numPr>
        <w:rPr>
          <w:szCs w:val="24"/>
        </w:rPr>
      </w:pPr>
      <w:r w:rsidRPr="00CE05D2">
        <w:rPr>
          <w:szCs w:val="24"/>
        </w:rPr>
        <w:t xml:space="preserve">Desistance based supporting approaches </w:t>
      </w:r>
      <w:r w:rsidR="00CE05D2" w:rsidRPr="00CE05D2">
        <w:rPr>
          <w:szCs w:val="24"/>
        </w:rPr>
        <w:t>aimed at chronic offenders</w:t>
      </w:r>
      <w:r w:rsidRPr="00CE05D2">
        <w:rPr>
          <w:szCs w:val="24"/>
        </w:rPr>
        <w:t xml:space="preserve"> </w:t>
      </w:r>
    </w:p>
    <w:p w14:paraId="26C9B4CB" w14:textId="77777777" w:rsidR="00CE05D2" w:rsidRDefault="00D33E98" w:rsidP="00CE05D2">
      <w:pPr>
        <w:rPr>
          <w:rFonts w:ascii="Arial" w:hAnsi="Arial" w:cs="Arial"/>
          <w:sz w:val="24"/>
          <w:szCs w:val="24"/>
        </w:rPr>
      </w:pPr>
      <w:r w:rsidRPr="00CE05D2">
        <w:rPr>
          <w:rFonts w:ascii="Arial" w:hAnsi="Arial" w:cs="Arial"/>
          <w:sz w:val="24"/>
          <w:szCs w:val="24"/>
        </w:rPr>
        <w:t xml:space="preserve"> </w:t>
      </w:r>
    </w:p>
    <w:p w14:paraId="23299236" w14:textId="77777777" w:rsidR="00954065" w:rsidRPr="00CE05D2" w:rsidRDefault="0062654E" w:rsidP="00CE05D2">
      <w:pPr>
        <w:rPr>
          <w:rFonts w:ascii="Arial" w:hAnsi="Arial" w:cs="Arial"/>
          <w:b/>
          <w:sz w:val="24"/>
          <w:szCs w:val="24"/>
        </w:rPr>
      </w:pPr>
      <w:r w:rsidRPr="00CE05D2">
        <w:rPr>
          <w:rFonts w:ascii="Arial" w:hAnsi="Arial" w:cs="Arial"/>
          <w:b/>
          <w:sz w:val="24"/>
          <w:szCs w:val="24"/>
        </w:rPr>
        <w:t xml:space="preserve">Strategic </w:t>
      </w:r>
      <w:r w:rsidR="00954065" w:rsidRPr="00CE05D2">
        <w:rPr>
          <w:rFonts w:ascii="Arial" w:hAnsi="Arial" w:cs="Arial"/>
          <w:b/>
          <w:sz w:val="24"/>
          <w:szCs w:val="24"/>
        </w:rPr>
        <w:t>Priorities</w:t>
      </w:r>
      <w:r w:rsidR="00D47253">
        <w:rPr>
          <w:rFonts w:ascii="Arial" w:hAnsi="Arial" w:cs="Arial"/>
          <w:b/>
          <w:sz w:val="24"/>
          <w:szCs w:val="24"/>
        </w:rPr>
        <w:t>:</w:t>
      </w:r>
    </w:p>
    <w:p w14:paraId="0CDAD984" w14:textId="77777777" w:rsidR="004B363A" w:rsidRDefault="00737047" w:rsidP="00326C21">
      <w:pPr>
        <w:pStyle w:val="ListParagraph"/>
        <w:numPr>
          <w:ilvl w:val="0"/>
          <w:numId w:val="2"/>
        </w:numPr>
        <w:spacing w:after="160"/>
        <w:ind w:left="357" w:hanging="357"/>
        <w:rPr>
          <w:b/>
          <w:szCs w:val="24"/>
          <w:u w:val="single"/>
        </w:rPr>
      </w:pPr>
      <w:r w:rsidRPr="00CE05D2">
        <w:rPr>
          <w:b/>
          <w:szCs w:val="24"/>
          <w:u w:val="single"/>
        </w:rPr>
        <w:t xml:space="preserve">Build on </w:t>
      </w:r>
      <w:r w:rsidR="00D47253">
        <w:rPr>
          <w:b/>
          <w:szCs w:val="24"/>
          <w:u w:val="single"/>
        </w:rPr>
        <w:t xml:space="preserve">our </w:t>
      </w:r>
      <w:r w:rsidRPr="00CE05D2">
        <w:rPr>
          <w:b/>
          <w:szCs w:val="24"/>
          <w:u w:val="single"/>
        </w:rPr>
        <w:t>strong CJS</w:t>
      </w:r>
      <w:r w:rsidR="000F3F72" w:rsidRPr="00CE05D2">
        <w:rPr>
          <w:b/>
          <w:szCs w:val="24"/>
          <w:u w:val="single"/>
        </w:rPr>
        <w:t>,</w:t>
      </w:r>
      <w:r w:rsidRPr="00CE05D2">
        <w:rPr>
          <w:b/>
          <w:szCs w:val="24"/>
          <w:u w:val="single"/>
        </w:rPr>
        <w:t xml:space="preserve"> </w:t>
      </w:r>
      <w:r w:rsidR="005C0B77" w:rsidRPr="00CE05D2">
        <w:rPr>
          <w:b/>
          <w:szCs w:val="24"/>
          <w:u w:val="single"/>
        </w:rPr>
        <w:t xml:space="preserve">local </w:t>
      </w:r>
      <w:r w:rsidR="00D47253">
        <w:rPr>
          <w:b/>
          <w:szCs w:val="24"/>
          <w:u w:val="single"/>
        </w:rPr>
        <w:t>c</w:t>
      </w:r>
      <w:r w:rsidRPr="00CE05D2">
        <w:rPr>
          <w:b/>
          <w:szCs w:val="24"/>
          <w:u w:val="single"/>
        </w:rPr>
        <w:t>ommunity partnership</w:t>
      </w:r>
      <w:r w:rsidR="00D47253">
        <w:rPr>
          <w:b/>
          <w:szCs w:val="24"/>
          <w:u w:val="single"/>
        </w:rPr>
        <w:t>s</w:t>
      </w:r>
      <w:r w:rsidR="000F3F72" w:rsidRPr="00CE05D2">
        <w:rPr>
          <w:b/>
          <w:szCs w:val="24"/>
          <w:u w:val="single"/>
        </w:rPr>
        <w:t xml:space="preserve"> and evidence</w:t>
      </w:r>
      <w:r w:rsidR="00D47253">
        <w:rPr>
          <w:b/>
          <w:szCs w:val="24"/>
          <w:u w:val="single"/>
        </w:rPr>
        <w:t>-b</w:t>
      </w:r>
      <w:r w:rsidR="000F3F72" w:rsidRPr="00CE05D2">
        <w:rPr>
          <w:b/>
          <w:szCs w:val="24"/>
          <w:u w:val="single"/>
        </w:rPr>
        <w:t>ased approaches</w:t>
      </w:r>
      <w:r w:rsidRPr="00CE05D2">
        <w:rPr>
          <w:b/>
          <w:szCs w:val="24"/>
          <w:u w:val="single"/>
        </w:rPr>
        <w:t xml:space="preserve"> to </w:t>
      </w:r>
      <w:r w:rsidR="00D47253">
        <w:rPr>
          <w:b/>
          <w:szCs w:val="24"/>
          <w:u w:val="single"/>
        </w:rPr>
        <w:t>r</w:t>
      </w:r>
      <w:r w:rsidRPr="00CE05D2">
        <w:rPr>
          <w:b/>
          <w:szCs w:val="24"/>
          <w:u w:val="single"/>
        </w:rPr>
        <w:t xml:space="preserve">educe </w:t>
      </w:r>
      <w:r w:rsidR="00D47253">
        <w:rPr>
          <w:b/>
          <w:szCs w:val="24"/>
          <w:u w:val="single"/>
        </w:rPr>
        <w:t>r</w:t>
      </w:r>
      <w:r w:rsidRPr="00CE05D2">
        <w:rPr>
          <w:b/>
          <w:szCs w:val="24"/>
          <w:u w:val="single"/>
        </w:rPr>
        <w:t xml:space="preserve">eoffending </w:t>
      </w:r>
    </w:p>
    <w:p w14:paraId="42D763C3" w14:textId="77777777" w:rsidR="00326C21" w:rsidRDefault="00326C21" w:rsidP="00BC1C41">
      <w:pPr>
        <w:pStyle w:val="ListParagraph"/>
        <w:spacing w:after="160"/>
        <w:ind w:left="0"/>
        <w:rPr>
          <w:szCs w:val="24"/>
        </w:rPr>
      </w:pPr>
      <w:r>
        <w:rPr>
          <w:szCs w:val="24"/>
        </w:rPr>
        <w:t>We will:</w:t>
      </w:r>
    </w:p>
    <w:p w14:paraId="5C1AFC44" w14:textId="77777777" w:rsidR="00BC1C41" w:rsidRDefault="00326C21" w:rsidP="00BC1C41">
      <w:pPr>
        <w:pStyle w:val="ListParagraph"/>
        <w:spacing w:after="160"/>
        <w:ind w:left="0"/>
        <w:rPr>
          <w:szCs w:val="24"/>
        </w:rPr>
      </w:pPr>
      <w:r>
        <w:rPr>
          <w:szCs w:val="24"/>
        </w:rPr>
        <w:t>B</w:t>
      </w:r>
      <w:r w:rsidR="006B4CAE" w:rsidRPr="00CE05D2">
        <w:rPr>
          <w:szCs w:val="24"/>
        </w:rPr>
        <w:t xml:space="preserve">rings partners together to increase </w:t>
      </w:r>
      <w:r w:rsidR="005A2C26" w:rsidRPr="00CE05D2">
        <w:rPr>
          <w:szCs w:val="24"/>
        </w:rPr>
        <w:t xml:space="preserve">collaboration </w:t>
      </w:r>
      <w:r w:rsidR="00EC6EA4" w:rsidRPr="00CE05D2">
        <w:rPr>
          <w:szCs w:val="24"/>
        </w:rPr>
        <w:t>supporting partnership</w:t>
      </w:r>
      <w:r w:rsidR="00B51DBA" w:rsidRPr="00CE05D2">
        <w:rPr>
          <w:szCs w:val="24"/>
        </w:rPr>
        <w:t xml:space="preserve"> </w:t>
      </w:r>
      <w:r w:rsidR="00EC6EA4" w:rsidRPr="00CE05D2">
        <w:rPr>
          <w:szCs w:val="24"/>
        </w:rPr>
        <w:t>work and</w:t>
      </w:r>
      <w:r w:rsidR="00B51DBA" w:rsidRPr="00CE05D2">
        <w:rPr>
          <w:szCs w:val="24"/>
        </w:rPr>
        <w:t xml:space="preserve"> </w:t>
      </w:r>
      <w:r w:rsidR="006B4CAE" w:rsidRPr="00CE05D2">
        <w:rPr>
          <w:szCs w:val="24"/>
        </w:rPr>
        <w:t>informing and</w:t>
      </w:r>
      <w:r w:rsidR="00794689" w:rsidRPr="00CE05D2">
        <w:rPr>
          <w:szCs w:val="24"/>
        </w:rPr>
        <w:t xml:space="preserve"> </w:t>
      </w:r>
      <w:r w:rsidR="005A2C26" w:rsidRPr="00CE05D2">
        <w:rPr>
          <w:szCs w:val="24"/>
        </w:rPr>
        <w:t>influencing local</w:t>
      </w:r>
      <w:r w:rsidR="00794689" w:rsidRPr="00CE05D2">
        <w:rPr>
          <w:szCs w:val="24"/>
        </w:rPr>
        <w:t xml:space="preserve"> </w:t>
      </w:r>
      <w:r w:rsidR="00572716" w:rsidRPr="00CE05D2">
        <w:rPr>
          <w:szCs w:val="24"/>
        </w:rPr>
        <w:t>CS</w:t>
      </w:r>
      <w:r w:rsidR="00AE0AD5" w:rsidRPr="00CE05D2">
        <w:rPr>
          <w:szCs w:val="24"/>
        </w:rPr>
        <w:t>Ps,</w:t>
      </w:r>
      <w:r w:rsidR="00572716" w:rsidRPr="00CE05D2">
        <w:rPr>
          <w:szCs w:val="24"/>
        </w:rPr>
        <w:t xml:space="preserve"> Ministry</w:t>
      </w:r>
      <w:r w:rsidR="00727F2C" w:rsidRPr="00CE05D2">
        <w:rPr>
          <w:szCs w:val="24"/>
        </w:rPr>
        <w:t xml:space="preserve"> of Justice</w:t>
      </w:r>
      <w:r w:rsidR="00D47253">
        <w:rPr>
          <w:szCs w:val="24"/>
        </w:rPr>
        <w:t xml:space="preserve"> (MoJ)</w:t>
      </w:r>
      <w:r w:rsidR="00727F2C" w:rsidRPr="00CE05D2">
        <w:rPr>
          <w:szCs w:val="24"/>
        </w:rPr>
        <w:t xml:space="preserve"> a</w:t>
      </w:r>
      <w:r w:rsidR="00BC1C41">
        <w:rPr>
          <w:szCs w:val="24"/>
        </w:rPr>
        <w:t>n</w:t>
      </w:r>
      <w:r w:rsidR="00727F2C" w:rsidRPr="00CE05D2">
        <w:rPr>
          <w:szCs w:val="24"/>
        </w:rPr>
        <w:t xml:space="preserve">d </w:t>
      </w:r>
      <w:r w:rsidR="00D47253">
        <w:rPr>
          <w:szCs w:val="24"/>
        </w:rPr>
        <w:t>p</w:t>
      </w:r>
      <w:r w:rsidR="00727F2C" w:rsidRPr="00CE05D2">
        <w:rPr>
          <w:szCs w:val="24"/>
        </w:rPr>
        <w:t xml:space="preserve">olice </w:t>
      </w:r>
      <w:r w:rsidR="00D47253">
        <w:rPr>
          <w:szCs w:val="24"/>
        </w:rPr>
        <w:t>c</w:t>
      </w:r>
      <w:r w:rsidR="00572716" w:rsidRPr="00CE05D2">
        <w:rPr>
          <w:szCs w:val="24"/>
        </w:rPr>
        <w:t>ommissioning.</w:t>
      </w:r>
    </w:p>
    <w:p w14:paraId="124CA109" w14:textId="77777777" w:rsidR="00745076" w:rsidRPr="00CE05D2" w:rsidRDefault="00326C21" w:rsidP="00BC1C41">
      <w:pPr>
        <w:pStyle w:val="ListParagraph"/>
        <w:spacing w:after="160"/>
        <w:ind w:left="0"/>
        <w:rPr>
          <w:szCs w:val="24"/>
        </w:rPr>
      </w:pPr>
      <w:r>
        <w:rPr>
          <w:szCs w:val="24"/>
        </w:rPr>
        <w:t>S</w:t>
      </w:r>
      <w:r w:rsidR="00D47253">
        <w:rPr>
          <w:szCs w:val="24"/>
        </w:rPr>
        <w:t xml:space="preserve">trengthen the </w:t>
      </w:r>
      <w:r w:rsidR="00745076" w:rsidRPr="00CE05D2">
        <w:rPr>
          <w:szCs w:val="24"/>
        </w:rPr>
        <w:t>inclu</w:t>
      </w:r>
      <w:r w:rsidR="00D47253">
        <w:rPr>
          <w:szCs w:val="24"/>
        </w:rPr>
        <w:t>sion of</w:t>
      </w:r>
      <w:r w:rsidR="00745076" w:rsidRPr="00CE05D2">
        <w:rPr>
          <w:szCs w:val="24"/>
        </w:rPr>
        <w:t xml:space="preserve"> </w:t>
      </w:r>
      <w:r w:rsidR="00D47253">
        <w:rPr>
          <w:szCs w:val="24"/>
        </w:rPr>
        <w:t>c</w:t>
      </w:r>
      <w:r w:rsidR="00745076" w:rsidRPr="00CE05D2">
        <w:rPr>
          <w:szCs w:val="24"/>
        </w:rPr>
        <w:t xml:space="preserve">ourts in this partnership </w:t>
      </w:r>
      <w:r w:rsidR="00BD3CDC" w:rsidRPr="00CE05D2">
        <w:rPr>
          <w:szCs w:val="24"/>
        </w:rPr>
        <w:t>particularly in informing rehabilitative opportunities and</w:t>
      </w:r>
      <w:r w:rsidR="00745076" w:rsidRPr="00CE05D2">
        <w:rPr>
          <w:szCs w:val="24"/>
        </w:rPr>
        <w:t xml:space="preserve"> reoffending. </w:t>
      </w:r>
    </w:p>
    <w:p w14:paraId="20CA9211" w14:textId="77777777" w:rsidR="00CA3E94" w:rsidRPr="00CE05D2" w:rsidRDefault="00326C21" w:rsidP="00BC1C41">
      <w:pPr>
        <w:pStyle w:val="ListParagraph"/>
        <w:spacing w:after="160"/>
        <w:ind w:left="0"/>
        <w:rPr>
          <w:szCs w:val="24"/>
        </w:rPr>
      </w:pPr>
      <w:r>
        <w:rPr>
          <w:szCs w:val="24"/>
        </w:rPr>
        <w:t>B</w:t>
      </w:r>
      <w:r w:rsidR="00D47253">
        <w:rPr>
          <w:szCs w:val="24"/>
        </w:rPr>
        <w:t xml:space="preserve">uild on existing mechanisms to </w:t>
      </w:r>
      <w:r w:rsidR="00C01F6E" w:rsidRPr="00CE05D2">
        <w:rPr>
          <w:szCs w:val="24"/>
        </w:rPr>
        <w:t xml:space="preserve">ensure the third sector is actively involved and </w:t>
      </w:r>
      <w:r w:rsidR="00572716" w:rsidRPr="00CE05D2">
        <w:rPr>
          <w:szCs w:val="24"/>
        </w:rPr>
        <w:t>consulted in</w:t>
      </w:r>
      <w:r w:rsidR="00C01F6E" w:rsidRPr="00CE05D2">
        <w:rPr>
          <w:szCs w:val="24"/>
        </w:rPr>
        <w:t xml:space="preserve"> the ongoing </w:t>
      </w:r>
      <w:r w:rsidR="00572716" w:rsidRPr="00CE05D2">
        <w:rPr>
          <w:szCs w:val="24"/>
        </w:rPr>
        <w:t>development and</w:t>
      </w:r>
      <w:r w:rsidR="00C01F6E" w:rsidRPr="00CE05D2">
        <w:rPr>
          <w:szCs w:val="24"/>
        </w:rPr>
        <w:t xml:space="preserve"> delivery of the </w:t>
      </w:r>
      <w:r w:rsidR="004C5ECF" w:rsidRPr="00CE05D2">
        <w:rPr>
          <w:szCs w:val="24"/>
        </w:rPr>
        <w:t>strategy.</w:t>
      </w:r>
    </w:p>
    <w:p w14:paraId="165247B5" w14:textId="77777777" w:rsidR="00572716" w:rsidRPr="00CE05D2" w:rsidRDefault="00326C21" w:rsidP="00BC1C41">
      <w:pPr>
        <w:rPr>
          <w:rFonts w:ascii="Arial" w:hAnsi="Arial" w:cs="Arial"/>
          <w:sz w:val="24"/>
          <w:szCs w:val="24"/>
        </w:rPr>
      </w:pPr>
      <w:r>
        <w:rPr>
          <w:rFonts w:ascii="Arial" w:hAnsi="Arial" w:cs="Arial"/>
          <w:sz w:val="24"/>
          <w:szCs w:val="24"/>
        </w:rPr>
        <w:t>B</w:t>
      </w:r>
      <w:r w:rsidR="00D47253">
        <w:rPr>
          <w:rFonts w:ascii="Arial" w:hAnsi="Arial" w:cs="Arial"/>
          <w:sz w:val="24"/>
          <w:szCs w:val="24"/>
        </w:rPr>
        <w:t xml:space="preserve">e </w:t>
      </w:r>
      <w:r w:rsidR="00A028D7" w:rsidRPr="00CE05D2">
        <w:rPr>
          <w:rFonts w:ascii="Arial" w:hAnsi="Arial" w:cs="Arial"/>
          <w:sz w:val="24"/>
          <w:szCs w:val="24"/>
        </w:rPr>
        <w:t xml:space="preserve">informed by service user </w:t>
      </w:r>
      <w:r w:rsidR="00B51DBA" w:rsidRPr="00CE05D2">
        <w:rPr>
          <w:rFonts w:ascii="Arial" w:hAnsi="Arial" w:cs="Arial"/>
          <w:sz w:val="24"/>
          <w:szCs w:val="24"/>
        </w:rPr>
        <w:t>views and</w:t>
      </w:r>
      <w:r w:rsidR="00572716" w:rsidRPr="00CE05D2">
        <w:rPr>
          <w:rFonts w:ascii="Arial" w:hAnsi="Arial" w:cs="Arial"/>
          <w:sz w:val="24"/>
          <w:szCs w:val="24"/>
        </w:rPr>
        <w:t xml:space="preserve"> victims </w:t>
      </w:r>
      <w:r w:rsidR="00727F2C" w:rsidRPr="00CE05D2">
        <w:rPr>
          <w:rFonts w:ascii="Arial" w:hAnsi="Arial" w:cs="Arial"/>
          <w:sz w:val="24"/>
          <w:szCs w:val="24"/>
        </w:rPr>
        <w:t>sharing</w:t>
      </w:r>
      <w:r w:rsidR="00572716" w:rsidRPr="00CE05D2">
        <w:rPr>
          <w:rFonts w:ascii="Arial" w:hAnsi="Arial" w:cs="Arial"/>
          <w:sz w:val="24"/>
          <w:szCs w:val="24"/>
        </w:rPr>
        <w:t xml:space="preserve"> </w:t>
      </w:r>
      <w:r w:rsidR="00D47253">
        <w:rPr>
          <w:rFonts w:ascii="Arial" w:hAnsi="Arial" w:cs="Arial"/>
          <w:sz w:val="24"/>
          <w:szCs w:val="24"/>
        </w:rPr>
        <w:t>experiences</w:t>
      </w:r>
      <w:r w:rsidR="00EC6EA4" w:rsidRPr="00CE05D2">
        <w:rPr>
          <w:rFonts w:ascii="Arial" w:hAnsi="Arial" w:cs="Arial"/>
          <w:sz w:val="24"/>
          <w:szCs w:val="24"/>
        </w:rPr>
        <w:t xml:space="preserve"> with</w:t>
      </w:r>
      <w:r w:rsidR="00727F2C" w:rsidRPr="00CE05D2">
        <w:rPr>
          <w:rFonts w:ascii="Arial" w:hAnsi="Arial" w:cs="Arial"/>
          <w:sz w:val="24"/>
          <w:szCs w:val="24"/>
        </w:rPr>
        <w:t xml:space="preserve"> partners.</w:t>
      </w:r>
    </w:p>
    <w:p w14:paraId="6D95A0B3" w14:textId="77777777" w:rsidR="00D47253" w:rsidRDefault="00326C21" w:rsidP="00BC1C41">
      <w:pPr>
        <w:rPr>
          <w:rFonts w:ascii="Arial" w:hAnsi="Arial" w:cs="Arial"/>
          <w:sz w:val="24"/>
          <w:szCs w:val="24"/>
        </w:rPr>
      </w:pPr>
      <w:r>
        <w:rPr>
          <w:rFonts w:ascii="Arial" w:hAnsi="Arial" w:cs="Arial"/>
          <w:sz w:val="24"/>
          <w:szCs w:val="24"/>
        </w:rPr>
        <w:t>U</w:t>
      </w:r>
      <w:r w:rsidR="00BD3CDC" w:rsidRPr="00CE05D2">
        <w:rPr>
          <w:rFonts w:ascii="Arial" w:hAnsi="Arial" w:cs="Arial"/>
          <w:sz w:val="24"/>
          <w:szCs w:val="24"/>
        </w:rPr>
        <w:t>se intelligence and share</w:t>
      </w:r>
      <w:r w:rsidR="00FE3559" w:rsidRPr="00CE05D2">
        <w:rPr>
          <w:rFonts w:ascii="Arial" w:hAnsi="Arial" w:cs="Arial"/>
          <w:sz w:val="24"/>
          <w:szCs w:val="24"/>
        </w:rPr>
        <w:t xml:space="preserve"> information across services </w:t>
      </w:r>
      <w:r w:rsidR="008D1D72" w:rsidRPr="00CE05D2">
        <w:rPr>
          <w:rFonts w:ascii="Arial" w:hAnsi="Arial" w:cs="Arial"/>
          <w:sz w:val="24"/>
          <w:szCs w:val="24"/>
        </w:rPr>
        <w:t xml:space="preserve">and the wider community </w:t>
      </w:r>
      <w:r w:rsidR="00FE3559" w:rsidRPr="00CE05D2">
        <w:rPr>
          <w:rFonts w:ascii="Arial" w:hAnsi="Arial" w:cs="Arial"/>
          <w:sz w:val="24"/>
          <w:szCs w:val="24"/>
        </w:rPr>
        <w:t xml:space="preserve">to understand </w:t>
      </w:r>
      <w:r w:rsidR="00A1678A" w:rsidRPr="00CE05D2">
        <w:rPr>
          <w:rFonts w:ascii="Arial" w:hAnsi="Arial" w:cs="Arial"/>
          <w:sz w:val="24"/>
          <w:szCs w:val="24"/>
        </w:rPr>
        <w:t>need,</w:t>
      </w:r>
      <w:r w:rsidR="00FE3559" w:rsidRPr="00CE05D2">
        <w:rPr>
          <w:rFonts w:ascii="Arial" w:hAnsi="Arial" w:cs="Arial"/>
          <w:sz w:val="24"/>
          <w:szCs w:val="24"/>
        </w:rPr>
        <w:t xml:space="preserve"> </w:t>
      </w:r>
      <w:r w:rsidR="00572716" w:rsidRPr="00CE05D2">
        <w:rPr>
          <w:rFonts w:ascii="Arial" w:hAnsi="Arial" w:cs="Arial"/>
          <w:sz w:val="24"/>
          <w:szCs w:val="24"/>
        </w:rPr>
        <w:t>demand and emerging</w:t>
      </w:r>
      <w:r w:rsidR="00C01F6E" w:rsidRPr="00CE05D2">
        <w:rPr>
          <w:rFonts w:ascii="Arial" w:hAnsi="Arial" w:cs="Arial"/>
          <w:sz w:val="24"/>
          <w:szCs w:val="24"/>
        </w:rPr>
        <w:t xml:space="preserve"> trends </w:t>
      </w:r>
      <w:r w:rsidR="00FE3559" w:rsidRPr="00CE05D2">
        <w:rPr>
          <w:rFonts w:ascii="Arial" w:hAnsi="Arial" w:cs="Arial"/>
          <w:sz w:val="24"/>
          <w:szCs w:val="24"/>
        </w:rPr>
        <w:t xml:space="preserve">and to support </w:t>
      </w:r>
      <w:r w:rsidR="00C65752" w:rsidRPr="00CE05D2">
        <w:rPr>
          <w:rFonts w:ascii="Arial" w:hAnsi="Arial" w:cs="Arial"/>
          <w:sz w:val="24"/>
          <w:szCs w:val="24"/>
        </w:rPr>
        <w:t xml:space="preserve">action. </w:t>
      </w:r>
    </w:p>
    <w:p w14:paraId="2042EAD7" w14:textId="77777777" w:rsidR="002F055B" w:rsidRPr="00CE05D2" w:rsidRDefault="00326C21" w:rsidP="00BC1C41">
      <w:pPr>
        <w:rPr>
          <w:rFonts w:ascii="Arial" w:hAnsi="Arial" w:cs="Arial"/>
          <w:sz w:val="24"/>
          <w:szCs w:val="24"/>
        </w:rPr>
      </w:pPr>
      <w:r>
        <w:rPr>
          <w:rFonts w:ascii="Arial" w:hAnsi="Arial" w:cs="Arial"/>
          <w:sz w:val="24"/>
          <w:szCs w:val="24"/>
        </w:rPr>
        <w:t>D</w:t>
      </w:r>
      <w:r w:rsidR="00D47253">
        <w:rPr>
          <w:rFonts w:ascii="Arial" w:hAnsi="Arial" w:cs="Arial"/>
          <w:sz w:val="24"/>
          <w:szCs w:val="24"/>
        </w:rPr>
        <w:t xml:space="preserve">evelop a shared understanding of </w:t>
      </w:r>
      <w:r w:rsidR="002F055B" w:rsidRPr="00CE05D2">
        <w:rPr>
          <w:rFonts w:ascii="Arial" w:hAnsi="Arial" w:cs="Arial"/>
          <w:sz w:val="24"/>
          <w:szCs w:val="24"/>
        </w:rPr>
        <w:t>par</w:t>
      </w:r>
      <w:r w:rsidR="00C65752" w:rsidRPr="00CE05D2">
        <w:rPr>
          <w:rFonts w:ascii="Arial" w:hAnsi="Arial" w:cs="Arial"/>
          <w:sz w:val="24"/>
          <w:szCs w:val="24"/>
        </w:rPr>
        <w:t xml:space="preserve">tner </w:t>
      </w:r>
      <w:r w:rsidR="0015122B" w:rsidRPr="00CE05D2">
        <w:rPr>
          <w:rFonts w:ascii="Arial" w:hAnsi="Arial" w:cs="Arial"/>
          <w:sz w:val="24"/>
          <w:szCs w:val="24"/>
        </w:rPr>
        <w:t>data,</w:t>
      </w:r>
      <w:r w:rsidR="00C65752" w:rsidRPr="00CE05D2">
        <w:rPr>
          <w:rFonts w:ascii="Arial" w:hAnsi="Arial" w:cs="Arial"/>
          <w:sz w:val="24"/>
          <w:szCs w:val="24"/>
        </w:rPr>
        <w:t xml:space="preserve"> </w:t>
      </w:r>
      <w:r w:rsidR="00D47253">
        <w:rPr>
          <w:rFonts w:ascii="Arial" w:hAnsi="Arial" w:cs="Arial"/>
          <w:sz w:val="24"/>
          <w:szCs w:val="24"/>
        </w:rPr>
        <w:t xml:space="preserve">inferences from the data and </w:t>
      </w:r>
      <w:r w:rsidR="00C65752" w:rsidRPr="00CE05D2">
        <w:rPr>
          <w:rFonts w:ascii="Arial" w:hAnsi="Arial" w:cs="Arial"/>
          <w:sz w:val="24"/>
          <w:szCs w:val="24"/>
        </w:rPr>
        <w:t xml:space="preserve">gaps </w:t>
      </w:r>
      <w:r w:rsidR="00D47253">
        <w:rPr>
          <w:rFonts w:ascii="Arial" w:hAnsi="Arial" w:cs="Arial"/>
          <w:sz w:val="24"/>
          <w:szCs w:val="24"/>
        </w:rPr>
        <w:t>to address</w:t>
      </w:r>
      <w:r w:rsidR="00E84D6A" w:rsidRPr="00CE05D2">
        <w:rPr>
          <w:rFonts w:ascii="Arial" w:hAnsi="Arial" w:cs="Arial"/>
          <w:sz w:val="24"/>
          <w:szCs w:val="24"/>
        </w:rPr>
        <w:t>.</w:t>
      </w:r>
    </w:p>
    <w:p w14:paraId="4237FEAA" w14:textId="77777777" w:rsidR="000F3F72" w:rsidRPr="00CE05D2" w:rsidRDefault="00326C21" w:rsidP="00BC1C41">
      <w:pPr>
        <w:rPr>
          <w:rFonts w:ascii="Arial" w:hAnsi="Arial" w:cs="Arial"/>
          <w:sz w:val="24"/>
          <w:szCs w:val="24"/>
        </w:rPr>
      </w:pPr>
      <w:r>
        <w:rPr>
          <w:rFonts w:ascii="Arial" w:hAnsi="Arial" w:cs="Arial"/>
          <w:sz w:val="24"/>
          <w:szCs w:val="24"/>
        </w:rPr>
        <w:t>C</w:t>
      </w:r>
      <w:r w:rsidR="00AE0AD5" w:rsidRPr="00CE05D2">
        <w:rPr>
          <w:rFonts w:ascii="Arial" w:hAnsi="Arial" w:cs="Arial"/>
          <w:sz w:val="24"/>
          <w:szCs w:val="24"/>
        </w:rPr>
        <w:t xml:space="preserve">ontinue to follow </w:t>
      </w:r>
      <w:r w:rsidR="00BC1C41">
        <w:rPr>
          <w:rFonts w:ascii="Arial" w:hAnsi="Arial" w:cs="Arial"/>
          <w:sz w:val="24"/>
          <w:szCs w:val="24"/>
        </w:rPr>
        <w:t xml:space="preserve">the </w:t>
      </w:r>
      <w:r w:rsidR="00AE0AD5" w:rsidRPr="00CE05D2">
        <w:rPr>
          <w:rFonts w:ascii="Arial" w:hAnsi="Arial" w:cs="Arial"/>
          <w:sz w:val="24"/>
          <w:szCs w:val="24"/>
        </w:rPr>
        <w:t xml:space="preserve">evidence base </w:t>
      </w:r>
      <w:r w:rsidR="00D47253">
        <w:rPr>
          <w:rFonts w:ascii="Arial" w:hAnsi="Arial" w:cs="Arial"/>
          <w:sz w:val="24"/>
          <w:szCs w:val="24"/>
        </w:rPr>
        <w:t xml:space="preserve">for </w:t>
      </w:r>
      <w:r w:rsidR="000F3F72" w:rsidRPr="00CE05D2">
        <w:rPr>
          <w:rFonts w:ascii="Arial" w:hAnsi="Arial" w:cs="Arial"/>
          <w:sz w:val="24"/>
          <w:szCs w:val="24"/>
        </w:rPr>
        <w:t>desistence</w:t>
      </w:r>
      <w:r w:rsidR="00D47253">
        <w:rPr>
          <w:rFonts w:ascii="Arial" w:hAnsi="Arial" w:cs="Arial"/>
          <w:sz w:val="24"/>
          <w:szCs w:val="24"/>
        </w:rPr>
        <w:t>, developing our understanding</w:t>
      </w:r>
      <w:r w:rsidR="00BC1C41">
        <w:rPr>
          <w:rFonts w:ascii="Arial" w:hAnsi="Arial" w:cs="Arial"/>
          <w:sz w:val="24"/>
          <w:szCs w:val="24"/>
        </w:rPr>
        <w:t xml:space="preserve"> and contributing to the evidence</w:t>
      </w:r>
      <w:r w:rsidR="00D47253">
        <w:rPr>
          <w:rFonts w:ascii="Arial" w:hAnsi="Arial" w:cs="Arial"/>
          <w:sz w:val="24"/>
          <w:szCs w:val="24"/>
        </w:rPr>
        <w:t xml:space="preserve"> of </w:t>
      </w:r>
      <w:r w:rsidR="000F3F72" w:rsidRPr="00CE05D2">
        <w:rPr>
          <w:rFonts w:ascii="Arial" w:hAnsi="Arial" w:cs="Arial"/>
          <w:sz w:val="24"/>
          <w:szCs w:val="24"/>
        </w:rPr>
        <w:t>ho</w:t>
      </w:r>
      <w:r w:rsidR="00D47253">
        <w:rPr>
          <w:rFonts w:ascii="Arial" w:hAnsi="Arial" w:cs="Arial"/>
          <w:sz w:val="24"/>
          <w:szCs w:val="24"/>
        </w:rPr>
        <w:t>w and why people stop offending.</w:t>
      </w:r>
    </w:p>
    <w:p w14:paraId="7931A150" w14:textId="77777777" w:rsidR="00B179CD" w:rsidRPr="00CE05D2" w:rsidRDefault="00326C21" w:rsidP="00BC1C41">
      <w:pPr>
        <w:pStyle w:val="ListParagraph"/>
        <w:spacing w:after="160"/>
        <w:ind w:left="0"/>
        <w:rPr>
          <w:szCs w:val="24"/>
        </w:rPr>
      </w:pPr>
      <w:r>
        <w:rPr>
          <w:szCs w:val="24"/>
        </w:rPr>
        <w:t>S</w:t>
      </w:r>
      <w:r w:rsidR="00315505" w:rsidRPr="00CE05D2">
        <w:rPr>
          <w:szCs w:val="24"/>
        </w:rPr>
        <w:t>hare</w:t>
      </w:r>
      <w:r w:rsidR="002F055B" w:rsidRPr="00CE05D2">
        <w:rPr>
          <w:szCs w:val="24"/>
        </w:rPr>
        <w:t xml:space="preserve"> </w:t>
      </w:r>
      <w:r w:rsidR="00297A23" w:rsidRPr="00CE05D2">
        <w:rPr>
          <w:szCs w:val="24"/>
        </w:rPr>
        <w:t>best practice</w:t>
      </w:r>
      <w:r w:rsidR="00BC1C41">
        <w:rPr>
          <w:szCs w:val="24"/>
        </w:rPr>
        <w:t>,</w:t>
      </w:r>
      <w:r w:rsidR="00297A23" w:rsidRPr="00CE05D2">
        <w:rPr>
          <w:szCs w:val="24"/>
        </w:rPr>
        <w:t xml:space="preserve"> </w:t>
      </w:r>
      <w:r w:rsidR="002F055B" w:rsidRPr="00CE05D2">
        <w:rPr>
          <w:szCs w:val="24"/>
        </w:rPr>
        <w:t>evidence and</w:t>
      </w:r>
      <w:r w:rsidR="004C5ECF" w:rsidRPr="00CE05D2">
        <w:rPr>
          <w:szCs w:val="24"/>
        </w:rPr>
        <w:t xml:space="preserve"> knowledge </w:t>
      </w:r>
      <w:r w:rsidR="00BC1C41">
        <w:rPr>
          <w:szCs w:val="24"/>
        </w:rPr>
        <w:t>of</w:t>
      </w:r>
      <w:r w:rsidR="00B179CD" w:rsidRPr="00CE05D2">
        <w:rPr>
          <w:szCs w:val="24"/>
        </w:rPr>
        <w:t xml:space="preserve"> reoffending for </w:t>
      </w:r>
      <w:r w:rsidR="00BC1C41">
        <w:rPr>
          <w:szCs w:val="24"/>
        </w:rPr>
        <w:t>priority</w:t>
      </w:r>
      <w:r w:rsidR="00B179CD" w:rsidRPr="00CE05D2">
        <w:rPr>
          <w:szCs w:val="24"/>
        </w:rPr>
        <w:t xml:space="preserve"> crime types such a</w:t>
      </w:r>
      <w:r w:rsidR="00C01F6E" w:rsidRPr="00CE05D2">
        <w:rPr>
          <w:szCs w:val="24"/>
        </w:rPr>
        <w:t xml:space="preserve">s knife </w:t>
      </w:r>
      <w:r w:rsidR="00572716" w:rsidRPr="00CE05D2">
        <w:rPr>
          <w:szCs w:val="24"/>
        </w:rPr>
        <w:t>crime,</w:t>
      </w:r>
      <w:r w:rsidR="00C01F6E" w:rsidRPr="00CE05D2">
        <w:rPr>
          <w:szCs w:val="24"/>
        </w:rPr>
        <w:t xml:space="preserve"> hate </w:t>
      </w:r>
      <w:r w:rsidR="00572716" w:rsidRPr="00CE05D2">
        <w:rPr>
          <w:szCs w:val="24"/>
        </w:rPr>
        <w:t>crime, cybercrime</w:t>
      </w:r>
      <w:r w:rsidR="00C01F6E" w:rsidRPr="00CE05D2">
        <w:rPr>
          <w:szCs w:val="24"/>
        </w:rPr>
        <w:t xml:space="preserve"> and domestic </w:t>
      </w:r>
      <w:r w:rsidR="00B51DBA" w:rsidRPr="00CE05D2">
        <w:rPr>
          <w:szCs w:val="24"/>
        </w:rPr>
        <w:t>abuse to</w:t>
      </w:r>
      <w:r w:rsidR="00B179CD" w:rsidRPr="00CE05D2">
        <w:rPr>
          <w:szCs w:val="24"/>
        </w:rPr>
        <w:t xml:space="preserve"> inform strategy and commissioning.</w:t>
      </w:r>
    </w:p>
    <w:p w14:paraId="000666F0" w14:textId="77777777" w:rsidR="00533FB8" w:rsidRDefault="00533FB8" w:rsidP="00522805">
      <w:pPr>
        <w:rPr>
          <w:rFonts w:ascii="Arial" w:hAnsi="Arial" w:cs="Arial"/>
          <w:sz w:val="24"/>
          <w:szCs w:val="24"/>
        </w:rPr>
      </w:pPr>
    </w:p>
    <w:p w14:paraId="10A7B5D2" w14:textId="77777777" w:rsidR="00533FB8" w:rsidRDefault="00533FB8" w:rsidP="00522805">
      <w:pPr>
        <w:rPr>
          <w:rFonts w:ascii="Arial" w:hAnsi="Arial" w:cs="Arial"/>
          <w:sz w:val="24"/>
          <w:szCs w:val="24"/>
        </w:rPr>
      </w:pPr>
    </w:p>
    <w:p w14:paraId="0CF6E859" w14:textId="77777777" w:rsidR="00533FB8" w:rsidRDefault="00533FB8" w:rsidP="00522805">
      <w:pPr>
        <w:rPr>
          <w:rFonts w:ascii="Arial" w:hAnsi="Arial" w:cs="Arial"/>
          <w:sz w:val="24"/>
          <w:szCs w:val="24"/>
        </w:rPr>
      </w:pPr>
    </w:p>
    <w:p w14:paraId="773C6228" w14:textId="77777777" w:rsidR="00522805" w:rsidRPr="00CE05D2" w:rsidRDefault="00BC1C41" w:rsidP="00522805">
      <w:pPr>
        <w:rPr>
          <w:rFonts w:ascii="Arial" w:hAnsi="Arial" w:cs="Arial"/>
          <w:sz w:val="24"/>
          <w:szCs w:val="24"/>
        </w:rPr>
      </w:pPr>
      <w:r>
        <w:rPr>
          <w:rFonts w:ascii="Arial" w:hAnsi="Arial" w:cs="Arial"/>
          <w:sz w:val="24"/>
          <w:szCs w:val="24"/>
        </w:rPr>
        <w:t>Strategy:</w:t>
      </w:r>
    </w:p>
    <w:p w14:paraId="628E9FA5" w14:textId="77777777" w:rsidR="00522805" w:rsidRPr="00CE05D2" w:rsidRDefault="00522805" w:rsidP="00BF1801">
      <w:pPr>
        <w:pStyle w:val="ListParagraph"/>
        <w:numPr>
          <w:ilvl w:val="0"/>
          <w:numId w:val="8"/>
        </w:numPr>
        <w:rPr>
          <w:rFonts w:eastAsiaTheme="minorHAnsi"/>
          <w:szCs w:val="24"/>
        </w:rPr>
      </w:pPr>
      <w:r w:rsidRPr="00CE05D2">
        <w:rPr>
          <w:szCs w:val="24"/>
        </w:rPr>
        <w:t>Support and grow the</w:t>
      </w:r>
      <w:r w:rsidR="00BC1C41">
        <w:rPr>
          <w:szCs w:val="24"/>
        </w:rPr>
        <w:t xml:space="preserve"> t</w:t>
      </w:r>
      <w:r w:rsidRPr="00CE05D2">
        <w:rPr>
          <w:szCs w:val="24"/>
        </w:rPr>
        <w:t>hird sector in working with offenders and those at risk of offending</w:t>
      </w:r>
    </w:p>
    <w:p w14:paraId="148F622C" w14:textId="77777777" w:rsidR="00522805" w:rsidRPr="00CE05D2" w:rsidRDefault="00522805" w:rsidP="00BF1801">
      <w:pPr>
        <w:pStyle w:val="ListParagraph"/>
        <w:numPr>
          <w:ilvl w:val="0"/>
          <w:numId w:val="8"/>
        </w:numPr>
        <w:rPr>
          <w:rFonts w:eastAsiaTheme="minorHAnsi"/>
          <w:szCs w:val="24"/>
        </w:rPr>
      </w:pPr>
      <w:r w:rsidRPr="00CE05D2">
        <w:rPr>
          <w:rFonts w:eastAsiaTheme="minorHAnsi"/>
          <w:szCs w:val="24"/>
        </w:rPr>
        <w:t>Increase collaboration across the CJ</w:t>
      </w:r>
      <w:r w:rsidR="00BC1C41">
        <w:rPr>
          <w:rFonts w:eastAsiaTheme="minorHAnsi"/>
          <w:szCs w:val="24"/>
        </w:rPr>
        <w:t>S</w:t>
      </w:r>
      <w:r w:rsidRPr="00CE05D2">
        <w:rPr>
          <w:rFonts w:eastAsiaTheme="minorHAnsi"/>
          <w:szCs w:val="24"/>
        </w:rPr>
        <w:t xml:space="preserve"> post recent CJ reforms, reviewing and making recommend</w:t>
      </w:r>
      <w:r w:rsidR="00BC1C41">
        <w:rPr>
          <w:rFonts w:eastAsiaTheme="minorHAnsi"/>
          <w:szCs w:val="24"/>
        </w:rPr>
        <w:t>ations for improving the system</w:t>
      </w:r>
    </w:p>
    <w:p w14:paraId="5BB5F4AB" w14:textId="77777777" w:rsidR="00745076" w:rsidRPr="00CE05D2" w:rsidRDefault="00745076" w:rsidP="00BF1801">
      <w:pPr>
        <w:pStyle w:val="ListParagraph"/>
        <w:numPr>
          <w:ilvl w:val="0"/>
          <w:numId w:val="8"/>
        </w:numPr>
        <w:rPr>
          <w:rFonts w:eastAsiaTheme="minorHAnsi"/>
          <w:szCs w:val="24"/>
        </w:rPr>
      </w:pPr>
      <w:r w:rsidRPr="00CE05D2">
        <w:rPr>
          <w:rFonts w:eastAsiaTheme="minorHAnsi"/>
          <w:szCs w:val="24"/>
        </w:rPr>
        <w:t xml:space="preserve">Include enhanced links with </w:t>
      </w:r>
      <w:r w:rsidR="00BC1C41">
        <w:rPr>
          <w:rFonts w:eastAsiaTheme="minorHAnsi"/>
          <w:szCs w:val="24"/>
        </w:rPr>
        <w:t>courts around data and services</w:t>
      </w:r>
    </w:p>
    <w:p w14:paraId="6E783749" w14:textId="77777777" w:rsidR="00522805" w:rsidRPr="00CE05D2" w:rsidRDefault="00522805" w:rsidP="00BF1801">
      <w:pPr>
        <w:pStyle w:val="ListParagraph"/>
        <w:numPr>
          <w:ilvl w:val="0"/>
          <w:numId w:val="8"/>
        </w:numPr>
        <w:rPr>
          <w:rFonts w:eastAsiaTheme="minorHAnsi"/>
          <w:szCs w:val="24"/>
        </w:rPr>
      </w:pPr>
      <w:r w:rsidRPr="00CE05D2">
        <w:rPr>
          <w:rFonts w:eastAsiaTheme="minorHAnsi"/>
          <w:szCs w:val="24"/>
        </w:rPr>
        <w:t>Review and develop further processes for service use</w:t>
      </w:r>
      <w:r w:rsidR="00BC1C41">
        <w:rPr>
          <w:rFonts w:eastAsiaTheme="minorHAnsi"/>
          <w:szCs w:val="24"/>
        </w:rPr>
        <w:t>r input in service development</w:t>
      </w:r>
    </w:p>
    <w:p w14:paraId="14EDCC54" w14:textId="77777777" w:rsidR="004C5ECF" w:rsidRPr="00CE05D2" w:rsidRDefault="00522805" w:rsidP="00BF1801">
      <w:pPr>
        <w:pStyle w:val="ListParagraph"/>
        <w:numPr>
          <w:ilvl w:val="0"/>
          <w:numId w:val="8"/>
        </w:numPr>
        <w:rPr>
          <w:rFonts w:eastAsiaTheme="minorHAnsi"/>
          <w:szCs w:val="24"/>
        </w:rPr>
      </w:pPr>
      <w:r w:rsidRPr="00CE05D2">
        <w:rPr>
          <w:szCs w:val="24"/>
        </w:rPr>
        <w:t xml:space="preserve">Increase </w:t>
      </w:r>
      <w:r w:rsidR="00326C21">
        <w:rPr>
          <w:szCs w:val="24"/>
        </w:rPr>
        <w:t xml:space="preserve">a shared </w:t>
      </w:r>
      <w:r w:rsidRPr="00CE05D2">
        <w:rPr>
          <w:szCs w:val="24"/>
        </w:rPr>
        <w:t>information profile of reoff</w:t>
      </w:r>
      <w:r w:rsidR="00326C21">
        <w:rPr>
          <w:szCs w:val="24"/>
        </w:rPr>
        <w:t>ending in West Yorkshire</w:t>
      </w:r>
      <w:r w:rsidRPr="00CE05D2">
        <w:rPr>
          <w:szCs w:val="24"/>
        </w:rPr>
        <w:t xml:space="preserve"> </w:t>
      </w:r>
    </w:p>
    <w:p w14:paraId="01C48012" w14:textId="77777777" w:rsidR="00745076" w:rsidRPr="00CE05D2" w:rsidRDefault="00522805" w:rsidP="00BF1801">
      <w:pPr>
        <w:pStyle w:val="ListParagraph"/>
        <w:numPr>
          <w:ilvl w:val="0"/>
          <w:numId w:val="8"/>
        </w:numPr>
        <w:rPr>
          <w:rFonts w:eastAsiaTheme="minorHAnsi"/>
          <w:szCs w:val="24"/>
        </w:rPr>
      </w:pPr>
      <w:r w:rsidRPr="00CE05D2">
        <w:rPr>
          <w:szCs w:val="24"/>
        </w:rPr>
        <w:t>Collaborate across custody, community and stakeholder agencies and regionally in strategic assessment, n</w:t>
      </w:r>
      <w:r w:rsidR="00326C21">
        <w:rPr>
          <w:szCs w:val="24"/>
        </w:rPr>
        <w:t>eeds analysis and commissioning</w:t>
      </w:r>
    </w:p>
    <w:p w14:paraId="6A71E5F0" w14:textId="77777777" w:rsidR="00522805" w:rsidRPr="00CB3E44" w:rsidRDefault="00522805" w:rsidP="00BA71D9">
      <w:pPr>
        <w:pStyle w:val="ListParagraph"/>
        <w:numPr>
          <w:ilvl w:val="0"/>
          <w:numId w:val="8"/>
        </w:numPr>
        <w:spacing w:after="160"/>
        <w:ind w:left="1077" w:hanging="357"/>
        <w:rPr>
          <w:rFonts w:eastAsiaTheme="minorHAnsi"/>
          <w:sz w:val="20"/>
          <w:szCs w:val="20"/>
        </w:rPr>
      </w:pPr>
      <w:r w:rsidRPr="00CE05D2">
        <w:rPr>
          <w:szCs w:val="24"/>
        </w:rPr>
        <w:t>Explore reoffending for crim</w:t>
      </w:r>
      <w:r w:rsidR="00326C21">
        <w:rPr>
          <w:szCs w:val="24"/>
        </w:rPr>
        <w:t>e types to inform commissioning</w:t>
      </w:r>
    </w:p>
    <w:p w14:paraId="2E8F1942" w14:textId="77777777" w:rsidR="001E31EA" w:rsidRPr="00326C21" w:rsidRDefault="00326C21" w:rsidP="00532BD7">
      <w:pPr>
        <w:pStyle w:val="ListParagraph"/>
        <w:numPr>
          <w:ilvl w:val="0"/>
          <w:numId w:val="2"/>
        </w:numPr>
        <w:spacing w:before="240" w:after="160"/>
        <w:ind w:left="357" w:hanging="357"/>
        <w:rPr>
          <w:b/>
          <w:szCs w:val="24"/>
          <w:u w:val="single"/>
        </w:rPr>
      </w:pPr>
      <w:r>
        <w:rPr>
          <w:b/>
          <w:szCs w:val="24"/>
          <w:u w:val="single"/>
        </w:rPr>
        <w:t>Early</w:t>
      </w:r>
      <w:r w:rsidR="001E31EA" w:rsidRPr="00326C21">
        <w:rPr>
          <w:b/>
          <w:szCs w:val="24"/>
          <w:u w:val="single"/>
        </w:rPr>
        <w:t xml:space="preserve"> identification and targeted interventions </w:t>
      </w:r>
      <w:r>
        <w:rPr>
          <w:b/>
          <w:szCs w:val="24"/>
          <w:u w:val="single"/>
        </w:rPr>
        <w:t>for</w:t>
      </w:r>
      <w:r w:rsidR="001E31EA" w:rsidRPr="00326C21">
        <w:rPr>
          <w:b/>
          <w:szCs w:val="24"/>
          <w:u w:val="single"/>
        </w:rPr>
        <w:t xml:space="preserve"> those at risk of entering the </w:t>
      </w:r>
      <w:r>
        <w:rPr>
          <w:b/>
          <w:szCs w:val="24"/>
          <w:u w:val="single"/>
        </w:rPr>
        <w:t>CJS</w:t>
      </w:r>
      <w:r w:rsidR="0015122B" w:rsidRPr="00326C21">
        <w:rPr>
          <w:b/>
          <w:szCs w:val="24"/>
          <w:u w:val="single"/>
        </w:rPr>
        <w:t xml:space="preserve"> or continuing </w:t>
      </w:r>
      <w:r w:rsidR="006B57F2" w:rsidRPr="00326C21">
        <w:rPr>
          <w:b/>
          <w:szCs w:val="24"/>
          <w:u w:val="single"/>
        </w:rPr>
        <w:t>within it and breaking</w:t>
      </w:r>
      <w:r w:rsidR="005251F9" w:rsidRPr="00326C21">
        <w:rPr>
          <w:b/>
          <w:szCs w:val="24"/>
          <w:u w:val="single"/>
        </w:rPr>
        <w:t xml:space="preserve"> the cycle of intergenerational</w:t>
      </w:r>
      <w:r w:rsidR="005251F9" w:rsidRPr="00CB3E44">
        <w:rPr>
          <w:b/>
          <w:sz w:val="20"/>
          <w:szCs w:val="20"/>
          <w:u w:val="single"/>
        </w:rPr>
        <w:t xml:space="preserve"> </w:t>
      </w:r>
      <w:r w:rsidR="005251F9" w:rsidRPr="00326C21">
        <w:rPr>
          <w:b/>
          <w:szCs w:val="24"/>
          <w:u w:val="single"/>
        </w:rPr>
        <w:t>offending</w:t>
      </w:r>
      <w:r>
        <w:rPr>
          <w:b/>
          <w:szCs w:val="24"/>
          <w:u w:val="single"/>
        </w:rPr>
        <w:t xml:space="preserve"> through work with families</w:t>
      </w:r>
    </w:p>
    <w:p w14:paraId="42C8C720" w14:textId="77777777" w:rsidR="00326C21" w:rsidRPr="00326C21" w:rsidRDefault="00326C21" w:rsidP="00B74DA6">
      <w:pPr>
        <w:rPr>
          <w:rFonts w:ascii="Arial" w:hAnsi="Arial" w:cs="Arial"/>
          <w:sz w:val="24"/>
          <w:szCs w:val="24"/>
        </w:rPr>
      </w:pPr>
      <w:r w:rsidRPr="00326C21">
        <w:rPr>
          <w:rFonts w:ascii="Arial" w:hAnsi="Arial" w:cs="Arial"/>
          <w:sz w:val="24"/>
          <w:szCs w:val="24"/>
        </w:rPr>
        <w:t>We will:</w:t>
      </w:r>
    </w:p>
    <w:p w14:paraId="2B8C01C6" w14:textId="77777777" w:rsidR="00816B7E" w:rsidRPr="00326C21" w:rsidRDefault="00326C21" w:rsidP="00B74DA6">
      <w:pPr>
        <w:rPr>
          <w:rFonts w:ascii="Arial" w:hAnsi="Arial" w:cs="Arial"/>
          <w:sz w:val="24"/>
          <w:szCs w:val="24"/>
        </w:rPr>
      </w:pPr>
      <w:r>
        <w:rPr>
          <w:rFonts w:ascii="Arial" w:hAnsi="Arial" w:cs="Arial"/>
          <w:sz w:val="24"/>
          <w:szCs w:val="24"/>
        </w:rPr>
        <w:t>C</w:t>
      </w:r>
      <w:r w:rsidR="00C74BF2" w:rsidRPr="00326C21">
        <w:rPr>
          <w:rFonts w:ascii="Arial" w:hAnsi="Arial" w:cs="Arial"/>
          <w:sz w:val="24"/>
          <w:szCs w:val="24"/>
        </w:rPr>
        <w:t xml:space="preserve">ontinue to </w:t>
      </w:r>
      <w:r>
        <w:rPr>
          <w:rFonts w:ascii="Arial" w:hAnsi="Arial" w:cs="Arial"/>
          <w:sz w:val="24"/>
          <w:szCs w:val="24"/>
        </w:rPr>
        <w:t>drive</w:t>
      </w:r>
      <w:r w:rsidR="000A1323" w:rsidRPr="00326C21">
        <w:rPr>
          <w:rFonts w:ascii="Arial" w:hAnsi="Arial" w:cs="Arial"/>
          <w:sz w:val="24"/>
          <w:szCs w:val="24"/>
        </w:rPr>
        <w:t xml:space="preserve"> early </w:t>
      </w:r>
      <w:r w:rsidR="002372A2" w:rsidRPr="00326C21">
        <w:rPr>
          <w:rFonts w:ascii="Arial" w:hAnsi="Arial" w:cs="Arial"/>
          <w:sz w:val="24"/>
          <w:szCs w:val="24"/>
        </w:rPr>
        <w:t>intervention measures</w:t>
      </w:r>
      <w:r w:rsidR="00F060FD" w:rsidRPr="00326C21">
        <w:rPr>
          <w:rFonts w:ascii="Arial" w:hAnsi="Arial" w:cs="Arial"/>
          <w:sz w:val="24"/>
          <w:szCs w:val="24"/>
        </w:rPr>
        <w:t xml:space="preserve"> that prevent </w:t>
      </w:r>
      <w:r w:rsidR="002372A2" w:rsidRPr="00326C21">
        <w:rPr>
          <w:rFonts w:ascii="Arial" w:hAnsi="Arial" w:cs="Arial"/>
          <w:sz w:val="24"/>
          <w:szCs w:val="24"/>
        </w:rPr>
        <w:t xml:space="preserve">young and </w:t>
      </w:r>
      <w:r w:rsidR="00E22506" w:rsidRPr="00326C21">
        <w:rPr>
          <w:rFonts w:ascii="Arial" w:hAnsi="Arial" w:cs="Arial"/>
          <w:sz w:val="24"/>
          <w:szCs w:val="24"/>
        </w:rPr>
        <w:t>or other</w:t>
      </w:r>
      <w:r w:rsidR="0014586A" w:rsidRPr="00326C21">
        <w:rPr>
          <w:rFonts w:ascii="Arial" w:hAnsi="Arial" w:cs="Arial"/>
          <w:sz w:val="24"/>
          <w:szCs w:val="24"/>
        </w:rPr>
        <w:t xml:space="preserve"> </w:t>
      </w:r>
      <w:r w:rsidR="002372A2" w:rsidRPr="00326C21">
        <w:rPr>
          <w:rFonts w:ascii="Arial" w:hAnsi="Arial" w:cs="Arial"/>
          <w:sz w:val="24"/>
          <w:szCs w:val="24"/>
        </w:rPr>
        <w:t xml:space="preserve">vulnerable </w:t>
      </w:r>
      <w:r w:rsidR="0014586A" w:rsidRPr="00326C21">
        <w:rPr>
          <w:rFonts w:ascii="Arial" w:hAnsi="Arial" w:cs="Arial"/>
          <w:sz w:val="24"/>
          <w:szCs w:val="24"/>
        </w:rPr>
        <w:t xml:space="preserve">groups of </w:t>
      </w:r>
      <w:r w:rsidR="002372A2" w:rsidRPr="00326C21">
        <w:rPr>
          <w:rFonts w:ascii="Arial" w:hAnsi="Arial" w:cs="Arial"/>
          <w:sz w:val="24"/>
          <w:szCs w:val="24"/>
        </w:rPr>
        <w:t xml:space="preserve">people entering the </w:t>
      </w:r>
      <w:r>
        <w:rPr>
          <w:rFonts w:ascii="Arial" w:hAnsi="Arial" w:cs="Arial"/>
          <w:sz w:val="24"/>
          <w:szCs w:val="24"/>
        </w:rPr>
        <w:t>CJS</w:t>
      </w:r>
      <w:r w:rsidR="002372A2" w:rsidRPr="00326C21">
        <w:rPr>
          <w:rFonts w:ascii="Arial" w:hAnsi="Arial" w:cs="Arial"/>
          <w:sz w:val="24"/>
          <w:szCs w:val="24"/>
        </w:rPr>
        <w:t>.</w:t>
      </w:r>
    </w:p>
    <w:p w14:paraId="352CD907" w14:textId="77777777" w:rsidR="0062110E" w:rsidRPr="00326C21" w:rsidRDefault="00326C21" w:rsidP="00E22506">
      <w:pPr>
        <w:rPr>
          <w:rFonts w:ascii="Arial" w:hAnsi="Arial" w:cs="Arial"/>
          <w:sz w:val="24"/>
          <w:szCs w:val="24"/>
        </w:rPr>
      </w:pPr>
      <w:r>
        <w:rPr>
          <w:rFonts w:ascii="Arial" w:hAnsi="Arial" w:cs="Arial"/>
          <w:sz w:val="24"/>
          <w:szCs w:val="24"/>
        </w:rPr>
        <w:t xml:space="preserve">Interweave </w:t>
      </w:r>
      <w:r w:rsidR="00035676" w:rsidRPr="00326C21">
        <w:rPr>
          <w:rFonts w:ascii="Arial" w:hAnsi="Arial" w:cs="Arial"/>
          <w:sz w:val="24"/>
          <w:szCs w:val="24"/>
        </w:rPr>
        <w:t>the five W</w:t>
      </w:r>
      <w:r w:rsidR="007D17CE">
        <w:rPr>
          <w:rFonts w:ascii="Arial" w:hAnsi="Arial" w:cs="Arial"/>
          <w:sz w:val="24"/>
          <w:szCs w:val="24"/>
        </w:rPr>
        <w:t xml:space="preserve">est </w:t>
      </w:r>
      <w:r>
        <w:rPr>
          <w:rFonts w:ascii="Arial" w:hAnsi="Arial" w:cs="Arial"/>
          <w:sz w:val="24"/>
          <w:szCs w:val="24"/>
        </w:rPr>
        <w:t>Y</w:t>
      </w:r>
      <w:r w:rsidR="007D17CE">
        <w:rPr>
          <w:rFonts w:ascii="Arial" w:hAnsi="Arial" w:cs="Arial"/>
          <w:sz w:val="24"/>
          <w:szCs w:val="24"/>
        </w:rPr>
        <w:t xml:space="preserve">orkshire </w:t>
      </w:r>
      <w:r>
        <w:rPr>
          <w:rFonts w:ascii="Arial" w:hAnsi="Arial" w:cs="Arial"/>
          <w:sz w:val="24"/>
          <w:szCs w:val="24"/>
        </w:rPr>
        <w:t>P</w:t>
      </w:r>
      <w:r w:rsidR="007D17CE">
        <w:rPr>
          <w:rFonts w:ascii="Arial" w:hAnsi="Arial" w:cs="Arial"/>
          <w:sz w:val="24"/>
          <w:szCs w:val="24"/>
        </w:rPr>
        <w:t>olice (WYP)</w:t>
      </w:r>
      <w:r w:rsidR="005A51F3" w:rsidRPr="00326C21">
        <w:rPr>
          <w:rFonts w:ascii="Arial" w:hAnsi="Arial" w:cs="Arial"/>
          <w:sz w:val="24"/>
          <w:szCs w:val="24"/>
        </w:rPr>
        <w:t xml:space="preserve"> district</w:t>
      </w:r>
      <w:r w:rsidR="00035676" w:rsidRPr="00326C21">
        <w:rPr>
          <w:rFonts w:ascii="Arial" w:hAnsi="Arial" w:cs="Arial"/>
          <w:sz w:val="24"/>
          <w:szCs w:val="24"/>
        </w:rPr>
        <w:t xml:space="preserve"> early intervention plan</w:t>
      </w:r>
      <w:r>
        <w:rPr>
          <w:rFonts w:ascii="Arial" w:hAnsi="Arial" w:cs="Arial"/>
          <w:sz w:val="24"/>
          <w:szCs w:val="24"/>
        </w:rPr>
        <w:t>s</w:t>
      </w:r>
      <w:r w:rsidR="00035676" w:rsidRPr="00326C21">
        <w:rPr>
          <w:rFonts w:ascii="Arial" w:hAnsi="Arial" w:cs="Arial"/>
          <w:sz w:val="24"/>
          <w:szCs w:val="24"/>
        </w:rPr>
        <w:t xml:space="preserve"> with </w:t>
      </w:r>
      <w:r>
        <w:rPr>
          <w:rFonts w:ascii="Arial" w:hAnsi="Arial" w:cs="Arial"/>
          <w:sz w:val="24"/>
          <w:szCs w:val="24"/>
        </w:rPr>
        <w:t xml:space="preserve">wider </w:t>
      </w:r>
      <w:r w:rsidR="00035676" w:rsidRPr="00326C21">
        <w:rPr>
          <w:rFonts w:ascii="Arial" w:hAnsi="Arial" w:cs="Arial"/>
          <w:sz w:val="24"/>
          <w:szCs w:val="24"/>
        </w:rPr>
        <w:t xml:space="preserve">partnerships </w:t>
      </w:r>
      <w:r>
        <w:rPr>
          <w:rFonts w:ascii="Arial" w:hAnsi="Arial" w:cs="Arial"/>
          <w:sz w:val="24"/>
          <w:szCs w:val="24"/>
        </w:rPr>
        <w:t xml:space="preserve">across </w:t>
      </w:r>
      <w:r w:rsidR="00035676" w:rsidRPr="00326C21">
        <w:rPr>
          <w:rFonts w:ascii="Arial" w:hAnsi="Arial" w:cs="Arial"/>
          <w:sz w:val="24"/>
          <w:szCs w:val="24"/>
        </w:rPr>
        <w:t>our local communities.</w:t>
      </w:r>
    </w:p>
    <w:p w14:paraId="148EC20E" w14:textId="77777777" w:rsidR="007D17CE" w:rsidRDefault="007D17CE" w:rsidP="00B74DA6">
      <w:pPr>
        <w:rPr>
          <w:rFonts w:ascii="Arial" w:hAnsi="Arial" w:cs="Arial"/>
          <w:sz w:val="24"/>
          <w:szCs w:val="24"/>
        </w:rPr>
      </w:pPr>
      <w:r>
        <w:rPr>
          <w:rFonts w:ascii="Arial" w:hAnsi="Arial" w:cs="Arial"/>
          <w:sz w:val="24"/>
          <w:szCs w:val="24"/>
        </w:rPr>
        <w:t>Build on Positive Futures work by ensuring</w:t>
      </w:r>
      <w:r w:rsidR="0062110E" w:rsidRPr="00326C21">
        <w:rPr>
          <w:rFonts w:ascii="Arial" w:hAnsi="Arial" w:cs="Arial"/>
          <w:sz w:val="24"/>
          <w:szCs w:val="24"/>
        </w:rPr>
        <w:t xml:space="preserve"> safeguarding hu</w:t>
      </w:r>
      <w:r w:rsidR="002372A2" w:rsidRPr="00326C21">
        <w:rPr>
          <w:rFonts w:ascii="Arial" w:hAnsi="Arial" w:cs="Arial"/>
          <w:sz w:val="24"/>
          <w:szCs w:val="24"/>
        </w:rPr>
        <w:t xml:space="preserve">bs </w:t>
      </w:r>
      <w:r>
        <w:rPr>
          <w:rFonts w:ascii="Arial" w:hAnsi="Arial" w:cs="Arial"/>
          <w:sz w:val="24"/>
          <w:szCs w:val="24"/>
        </w:rPr>
        <w:t>w</w:t>
      </w:r>
      <w:r w:rsidR="0062110E" w:rsidRPr="00326C21">
        <w:rPr>
          <w:rFonts w:ascii="Arial" w:hAnsi="Arial" w:cs="Arial"/>
          <w:sz w:val="24"/>
          <w:szCs w:val="24"/>
        </w:rPr>
        <w:t xml:space="preserve">ork closely with </w:t>
      </w:r>
      <w:r>
        <w:rPr>
          <w:rFonts w:ascii="Arial" w:hAnsi="Arial" w:cs="Arial"/>
          <w:sz w:val="24"/>
          <w:szCs w:val="24"/>
        </w:rPr>
        <w:t>y</w:t>
      </w:r>
      <w:r w:rsidR="0062110E" w:rsidRPr="00326C21">
        <w:rPr>
          <w:rFonts w:ascii="Arial" w:hAnsi="Arial" w:cs="Arial"/>
          <w:sz w:val="24"/>
          <w:szCs w:val="24"/>
        </w:rPr>
        <w:t xml:space="preserve">outh </w:t>
      </w:r>
      <w:r>
        <w:rPr>
          <w:rFonts w:ascii="Arial" w:hAnsi="Arial" w:cs="Arial"/>
          <w:sz w:val="24"/>
          <w:szCs w:val="24"/>
        </w:rPr>
        <w:t>o</w:t>
      </w:r>
      <w:r w:rsidR="0062110E" w:rsidRPr="00326C21">
        <w:rPr>
          <w:rFonts w:ascii="Arial" w:hAnsi="Arial" w:cs="Arial"/>
          <w:sz w:val="24"/>
          <w:szCs w:val="24"/>
        </w:rPr>
        <w:t xml:space="preserve">ffending </w:t>
      </w:r>
      <w:r>
        <w:rPr>
          <w:rFonts w:ascii="Arial" w:hAnsi="Arial" w:cs="Arial"/>
          <w:sz w:val="24"/>
          <w:szCs w:val="24"/>
        </w:rPr>
        <w:t>s</w:t>
      </w:r>
      <w:r w:rsidR="0050609A" w:rsidRPr="00326C21">
        <w:rPr>
          <w:rFonts w:ascii="Arial" w:hAnsi="Arial" w:cs="Arial"/>
          <w:sz w:val="24"/>
          <w:szCs w:val="24"/>
        </w:rPr>
        <w:t>ervices,</w:t>
      </w:r>
      <w:r w:rsidR="0062110E" w:rsidRPr="00326C21">
        <w:rPr>
          <w:rFonts w:ascii="Arial" w:hAnsi="Arial" w:cs="Arial"/>
          <w:sz w:val="24"/>
          <w:szCs w:val="24"/>
        </w:rPr>
        <w:t xml:space="preserve"> </w:t>
      </w:r>
      <w:r>
        <w:rPr>
          <w:rFonts w:ascii="Arial" w:hAnsi="Arial" w:cs="Arial"/>
          <w:sz w:val="24"/>
          <w:szCs w:val="24"/>
        </w:rPr>
        <w:t>schools and</w:t>
      </w:r>
      <w:r w:rsidR="005A51F3" w:rsidRPr="00326C21">
        <w:rPr>
          <w:rFonts w:ascii="Arial" w:hAnsi="Arial" w:cs="Arial"/>
          <w:sz w:val="24"/>
          <w:szCs w:val="24"/>
        </w:rPr>
        <w:t xml:space="preserve"> </w:t>
      </w:r>
      <w:r>
        <w:rPr>
          <w:rFonts w:ascii="Arial" w:hAnsi="Arial" w:cs="Arial"/>
          <w:sz w:val="24"/>
          <w:szCs w:val="24"/>
        </w:rPr>
        <w:t>c</w:t>
      </w:r>
      <w:r w:rsidR="005A51F3" w:rsidRPr="00326C21">
        <w:rPr>
          <w:rFonts w:ascii="Arial" w:hAnsi="Arial" w:cs="Arial"/>
          <w:sz w:val="24"/>
          <w:szCs w:val="24"/>
        </w:rPr>
        <w:t>hildren</w:t>
      </w:r>
      <w:r w:rsidR="0062110E" w:rsidRPr="00326C21">
        <w:rPr>
          <w:rFonts w:ascii="Arial" w:hAnsi="Arial" w:cs="Arial"/>
          <w:sz w:val="24"/>
          <w:szCs w:val="24"/>
        </w:rPr>
        <w:t xml:space="preserve"> and adult social care </w:t>
      </w:r>
      <w:r w:rsidR="009C1A16" w:rsidRPr="00326C21">
        <w:rPr>
          <w:rFonts w:ascii="Arial" w:hAnsi="Arial" w:cs="Arial"/>
          <w:sz w:val="24"/>
          <w:szCs w:val="24"/>
        </w:rPr>
        <w:t xml:space="preserve">to </w:t>
      </w:r>
      <w:r>
        <w:rPr>
          <w:rFonts w:ascii="Arial" w:hAnsi="Arial" w:cs="Arial"/>
          <w:sz w:val="24"/>
          <w:szCs w:val="24"/>
        </w:rPr>
        <w:t>develop</w:t>
      </w:r>
      <w:r w:rsidR="009C1A16" w:rsidRPr="00326C21">
        <w:rPr>
          <w:rFonts w:ascii="Arial" w:hAnsi="Arial" w:cs="Arial"/>
          <w:sz w:val="24"/>
          <w:szCs w:val="24"/>
        </w:rPr>
        <w:t xml:space="preserve"> policy and practice.</w:t>
      </w:r>
      <w:r w:rsidR="0050609A" w:rsidRPr="00326C21">
        <w:rPr>
          <w:rFonts w:ascii="Arial" w:hAnsi="Arial" w:cs="Arial"/>
          <w:sz w:val="24"/>
          <w:szCs w:val="24"/>
        </w:rPr>
        <w:t xml:space="preserve"> </w:t>
      </w:r>
    </w:p>
    <w:p w14:paraId="43B744C3" w14:textId="77777777" w:rsidR="002D1551" w:rsidRPr="00326C21" w:rsidRDefault="007D17CE" w:rsidP="00B74DA6">
      <w:pPr>
        <w:rPr>
          <w:rFonts w:ascii="Arial" w:hAnsi="Arial" w:cs="Arial"/>
          <w:sz w:val="24"/>
          <w:szCs w:val="24"/>
        </w:rPr>
      </w:pPr>
      <w:r>
        <w:rPr>
          <w:rFonts w:ascii="Arial" w:hAnsi="Arial" w:cs="Arial"/>
          <w:sz w:val="24"/>
          <w:szCs w:val="24"/>
        </w:rPr>
        <w:t>R</w:t>
      </w:r>
      <w:r w:rsidR="002D1551" w:rsidRPr="00326C21">
        <w:rPr>
          <w:rFonts w:ascii="Arial" w:hAnsi="Arial" w:cs="Arial"/>
          <w:sz w:val="24"/>
          <w:szCs w:val="24"/>
        </w:rPr>
        <w:t>eview the</w:t>
      </w:r>
      <w:r>
        <w:rPr>
          <w:rFonts w:ascii="Arial" w:hAnsi="Arial" w:cs="Arial"/>
          <w:sz w:val="24"/>
          <w:szCs w:val="24"/>
        </w:rPr>
        <w:t xml:space="preserve"> use of out of court disposals to establish a position of </w:t>
      </w:r>
      <w:r w:rsidR="00745076" w:rsidRPr="00326C21">
        <w:rPr>
          <w:rFonts w:ascii="Arial" w:hAnsi="Arial" w:cs="Arial"/>
          <w:sz w:val="24"/>
          <w:szCs w:val="24"/>
        </w:rPr>
        <w:t>increased partnership working and third sector su</w:t>
      </w:r>
      <w:r w:rsidR="000B6F89" w:rsidRPr="00326C21">
        <w:rPr>
          <w:rFonts w:ascii="Arial" w:hAnsi="Arial" w:cs="Arial"/>
          <w:sz w:val="24"/>
          <w:szCs w:val="24"/>
        </w:rPr>
        <w:t>pport.</w:t>
      </w:r>
    </w:p>
    <w:p w14:paraId="68D5D716" w14:textId="77777777" w:rsidR="008D1D72" w:rsidRPr="00326C21" w:rsidRDefault="007D17CE" w:rsidP="00B74DA6">
      <w:pPr>
        <w:rPr>
          <w:rFonts w:ascii="Arial" w:hAnsi="Arial" w:cs="Arial"/>
          <w:sz w:val="24"/>
          <w:szCs w:val="24"/>
        </w:rPr>
      </w:pPr>
      <w:r>
        <w:rPr>
          <w:rFonts w:ascii="Arial" w:hAnsi="Arial" w:cs="Arial"/>
          <w:sz w:val="24"/>
          <w:szCs w:val="24"/>
        </w:rPr>
        <w:t>Support l</w:t>
      </w:r>
      <w:r w:rsidR="00522FA2" w:rsidRPr="00326C21">
        <w:rPr>
          <w:rFonts w:ascii="Arial" w:hAnsi="Arial" w:cs="Arial"/>
          <w:sz w:val="24"/>
          <w:szCs w:val="24"/>
        </w:rPr>
        <w:t>iaison</w:t>
      </w:r>
      <w:r w:rsidR="008D1D72" w:rsidRPr="00326C21">
        <w:rPr>
          <w:rFonts w:ascii="Arial" w:hAnsi="Arial" w:cs="Arial"/>
          <w:sz w:val="24"/>
          <w:szCs w:val="24"/>
        </w:rPr>
        <w:t xml:space="preserve"> and </w:t>
      </w:r>
      <w:r w:rsidR="0055426B" w:rsidRPr="00326C21">
        <w:rPr>
          <w:rFonts w:ascii="Arial" w:hAnsi="Arial" w:cs="Arial"/>
          <w:sz w:val="24"/>
          <w:szCs w:val="24"/>
        </w:rPr>
        <w:t xml:space="preserve">diversion services </w:t>
      </w:r>
      <w:r>
        <w:rPr>
          <w:rFonts w:ascii="Arial" w:hAnsi="Arial" w:cs="Arial"/>
          <w:sz w:val="24"/>
          <w:szCs w:val="24"/>
        </w:rPr>
        <w:t>to deliver effective responses to</w:t>
      </w:r>
      <w:r w:rsidR="008D1D72" w:rsidRPr="00326C21">
        <w:rPr>
          <w:rFonts w:ascii="Arial" w:hAnsi="Arial" w:cs="Arial"/>
          <w:sz w:val="24"/>
          <w:szCs w:val="24"/>
        </w:rPr>
        <w:t xml:space="preserve"> mental health needs.</w:t>
      </w:r>
    </w:p>
    <w:p w14:paraId="6EA9568F" w14:textId="77777777" w:rsidR="002D1551" w:rsidRPr="00326C21" w:rsidRDefault="00BA71D9" w:rsidP="00B74DA6">
      <w:pPr>
        <w:rPr>
          <w:rFonts w:ascii="Arial" w:hAnsi="Arial" w:cs="Arial"/>
          <w:sz w:val="24"/>
          <w:szCs w:val="24"/>
        </w:rPr>
      </w:pPr>
      <w:r>
        <w:rPr>
          <w:rFonts w:ascii="Arial" w:hAnsi="Arial" w:cs="Arial"/>
          <w:sz w:val="24"/>
          <w:szCs w:val="24"/>
        </w:rPr>
        <w:t xml:space="preserve">Prioritise </w:t>
      </w:r>
      <w:r w:rsidR="00DA44C5" w:rsidRPr="00326C21">
        <w:rPr>
          <w:rFonts w:ascii="Arial" w:hAnsi="Arial" w:cs="Arial"/>
          <w:sz w:val="24"/>
          <w:szCs w:val="24"/>
        </w:rPr>
        <w:t>early inte</w:t>
      </w:r>
      <w:r w:rsidR="00816B7E" w:rsidRPr="00326C21">
        <w:rPr>
          <w:rFonts w:ascii="Arial" w:hAnsi="Arial" w:cs="Arial"/>
          <w:sz w:val="24"/>
          <w:szCs w:val="24"/>
        </w:rPr>
        <w:t>rvention work around th</w:t>
      </w:r>
      <w:r>
        <w:rPr>
          <w:rFonts w:ascii="Arial" w:hAnsi="Arial" w:cs="Arial"/>
          <w:sz w:val="24"/>
          <w:szCs w:val="24"/>
        </w:rPr>
        <w:t>e</w:t>
      </w:r>
      <w:r w:rsidR="00816B7E" w:rsidRPr="00326C21">
        <w:rPr>
          <w:rFonts w:ascii="Arial" w:hAnsi="Arial" w:cs="Arial"/>
          <w:sz w:val="24"/>
          <w:szCs w:val="24"/>
        </w:rPr>
        <w:t xml:space="preserve"> issue </w:t>
      </w:r>
      <w:r>
        <w:rPr>
          <w:rFonts w:ascii="Arial" w:hAnsi="Arial" w:cs="Arial"/>
          <w:sz w:val="24"/>
          <w:szCs w:val="24"/>
        </w:rPr>
        <w:t>of gangs and</w:t>
      </w:r>
      <w:r w:rsidR="00CC41A7" w:rsidRPr="00326C21">
        <w:rPr>
          <w:rFonts w:ascii="Arial" w:hAnsi="Arial" w:cs="Arial"/>
          <w:sz w:val="24"/>
          <w:szCs w:val="24"/>
        </w:rPr>
        <w:t xml:space="preserve"> the carrying of weapons.</w:t>
      </w:r>
    </w:p>
    <w:p w14:paraId="716A978B" w14:textId="77777777" w:rsidR="00BA71D9" w:rsidRDefault="00BA71D9" w:rsidP="00BA71D9">
      <w:pPr>
        <w:pStyle w:val="ListParagraph"/>
        <w:ind w:left="0"/>
        <w:rPr>
          <w:szCs w:val="24"/>
        </w:rPr>
      </w:pPr>
      <w:r>
        <w:rPr>
          <w:szCs w:val="24"/>
        </w:rPr>
        <w:t>Strategy:</w:t>
      </w:r>
    </w:p>
    <w:p w14:paraId="2144A968" w14:textId="77777777" w:rsidR="008D1D72" w:rsidRPr="00326C21" w:rsidRDefault="00522FA2" w:rsidP="00BA71D9">
      <w:pPr>
        <w:pStyle w:val="ListParagraph"/>
        <w:ind w:left="0"/>
        <w:rPr>
          <w:szCs w:val="24"/>
        </w:rPr>
      </w:pPr>
      <w:r w:rsidRPr="00326C21">
        <w:rPr>
          <w:szCs w:val="24"/>
        </w:rPr>
        <w:t xml:space="preserve"> </w:t>
      </w:r>
    </w:p>
    <w:p w14:paraId="6223C2A3" w14:textId="77777777" w:rsidR="007A26CC" w:rsidRPr="00BA71D9" w:rsidRDefault="009D364C" w:rsidP="00BF23EA">
      <w:pPr>
        <w:pStyle w:val="ListParagraph"/>
        <w:numPr>
          <w:ilvl w:val="0"/>
          <w:numId w:val="9"/>
        </w:numPr>
        <w:ind w:left="1080"/>
        <w:rPr>
          <w:szCs w:val="24"/>
        </w:rPr>
      </w:pPr>
      <w:r w:rsidRPr="00BA71D9">
        <w:rPr>
          <w:szCs w:val="24"/>
        </w:rPr>
        <w:t xml:space="preserve">Deliver a </w:t>
      </w:r>
      <w:r w:rsidR="00BA71D9">
        <w:rPr>
          <w:szCs w:val="24"/>
        </w:rPr>
        <w:t>collaborative</w:t>
      </w:r>
      <w:r w:rsidRPr="00BA71D9">
        <w:rPr>
          <w:szCs w:val="24"/>
        </w:rPr>
        <w:t xml:space="preserve"> early intervention approach </w:t>
      </w:r>
      <w:r w:rsidR="006B57F2" w:rsidRPr="00BA71D9">
        <w:rPr>
          <w:szCs w:val="24"/>
        </w:rPr>
        <w:t>testing out</w:t>
      </w:r>
      <w:r w:rsidR="003A6B96" w:rsidRPr="00BA71D9">
        <w:rPr>
          <w:szCs w:val="24"/>
        </w:rPr>
        <w:t xml:space="preserve"> innovative solutions for </w:t>
      </w:r>
      <w:r w:rsidR="0011151B" w:rsidRPr="00BA71D9">
        <w:rPr>
          <w:szCs w:val="24"/>
        </w:rPr>
        <w:t>early intervention</w:t>
      </w:r>
    </w:p>
    <w:p w14:paraId="10EEC87A" w14:textId="77777777" w:rsidR="005467CC" w:rsidRPr="00326C21" w:rsidRDefault="00BA71D9" w:rsidP="00BA71D9">
      <w:pPr>
        <w:pStyle w:val="ListParagraph"/>
        <w:numPr>
          <w:ilvl w:val="0"/>
          <w:numId w:val="9"/>
        </w:numPr>
        <w:ind w:left="1080"/>
        <w:rPr>
          <w:szCs w:val="24"/>
        </w:rPr>
      </w:pPr>
      <w:r>
        <w:rPr>
          <w:szCs w:val="24"/>
        </w:rPr>
        <w:t>R</w:t>
      </w:r>
      <w:r w:rsidR="005467CC" w:rsidRPr="00326C21">
        <w:rPr>
          <w:szCs w:val="24"/>
        </w:rPr>
        <w:t>eview</w:t>
      </w:r>
      <w:r w:rsidR="00DB7368" w:rsidRPr="00326C21">
        <w:rPr>
          <w:szCs w:val="24"/>
        </w:rPr>
        <w:t xml:space="preserve"> criminal justice diversion </w:t>
      </w:r>
      <w:r w:rsidR="005467CC" w:rsidRPr="00326C21">
        <w:rPr>
          <w:szCs w:val="24"/>
        </w:rPr>
        <w:t>strategies fo</w:t>
      </w:r>
      <w:r w:rsidR="007A26CC" w:rsidRPr="00326C21">
        <w:rPr>
          <w:szCs w:val="24"/>
        </w:rPr>
        <w:t>r appropriate offender</w:t>
      </w:r>
      <w:r w:rsidR="001257ED" w:rsidRPr="00326C21">
        <w:rPr>
          <w:szCs w:val="24"/>
        </w:rPr>
        <w:t xml:space="preserve"> c</w:t>
      </w:r>
      <w:r w:rsidR="00DB7368" w:rsidRPr="00326C21">
        <w:rPr>
          <w:szCs w:val="24"/>
        </w:rPr>
        <w:t>ohorts and advise the LCJ</w:t>
      </w:r>
      <w:r>
        <w:rPr>
          <w:szCs w:val="24"/>
        </w:rPr>
        <w:t>B and partners on future action</w:t>
      </w:r>
    </w:p>
    <w:p w14:paraId="338D9AF5" w14:textId="77777777" w:rsidR="00940755" w:rsidRPr="00326C21" w:rsidRDefault="00CB01A7" w:rsidP="00BA71D9">
      <w:pPr>
        <w:pStyle w:val="ListParagraph"/>
        <w:numPr>
          <w:ilvl w:val="0"/>
          <w:numId w:val="9"/>
        </w:numPr>
        <w:ind w:left="1080"/>
        <w:rPr>
          <w:szCs w:val="24"/>
        </w:rPr>
      </w:pPr>
      <w:r w:rsidRPr="00326C21">
        <w:rPr>
          <w:szCs w:val="24"/>
        </w:rPr>
        <w:t xml:space="preserve">Work closely with </w:t>
      </w:r>
      <w:r w:rsidR="00E22506" w:rsidRPr="00326C21">
        <w:rPr>
          <w:szCs w:val="24"/>
        </w:rPr>
        <w:t>the troubled</w:t>
      </w:r>
      <w:r w:rsidRPr="00326C21">
        <w:rPr>
          <w:szCs w:val="24"/>
        </w:rPr>
        <w:t xml:space="preserve"> families </w:t>
      </w:r>
      <w:r w:rsidR="00E22506" w:rsidRPr="00326C21">
        <w:rPr>
          <w:szCs w:val="24"/>
        </w:rPr>
        <w:t>programme,</w:t>
      </w:r>
      <w:r w:rsidR="00940755" w:rsidRPr="00326C21">
        <w:rPr>
          <w:szCs w:val="24"/>
        </w:rPr>
        <w:t xml:space="preserve"> CJ and third </w:t>
      </w:r>
      <w:r w:rsidR="0055426B" w:rsidRPr="00326C21">
        <w:rPr>
          <w:szCs w:val="24"/>
        </w:rPr>
        <w:t>sector partners</w:t>
      </w:r>
      <w:r w:rsidR="00940755" w:rsidRPr="00326C21">
        <w:rPr>
          <w:szCs w:val="24"/>
        </w:rPr>
        <w:t xml:space="preserve"> to </w:t>
      </w:r>
      <w:r w:rsidR="00BA71D9">
        <w:rPr>
          <w:szCs w:val="24"/>
        </w:rPr>
        <w:t xml:space="preserve">support the </w:t>
      </w:r>
      <w:r w:rsidR="00940755" w:rsidRPr="00326C21">
        <w:rPr>
          <w:szCs w:val="24"/>
        </w:rPr>
        <w:t>reduc</w:t>
      </w:r>
      <w:r w:rsidR="00BA71D9">
        <w:rPr>
          <w:szCs w:val="24"/>
        </w:rPr>
        <w:t>tion of</w:t>
      </w:r>
      <w:r w:rsidR="00940755" w:rsidRPr="00326C21">
        <w:rPr>
          <w:szCs w:val="24"/>
        </w:rPr>
        <w:t xml:space="preserve"> intergene</w:t>
      </w:r>
      <w:r w:rsidR="00BA71D9">
        <w:rPr>
          <w:szCs w:val="24"/>
        </w:rPr>
        <w:t>rational crime</w:t>
      </w:r>
    </w:p>
    <w:p w14:paraId="5A7E6A0A" w14:textId="77777777" w:rsidR="002D1551" w:rsidRPr="00326C21" w:rsidRDefault="002D1551" w:rsidP="00BA71D9">
      <w:pPr>
        <w:pStyle w:val="ListParagraph"/>
        <w:numPr>
          <w:ilvl w:val="0"/>
          <w:numId w:val="9"/>
        </w:numPr>
        <w:ind w:left="1080"/>
        <w:rPr>
          <w:szCs w:val="24"/>
        </w:rPr>
      </w:pPr>
      <w:r w:rsidRPr="00326C21">
        <w:rPr>
          <w:szCs w:val="24"/>
        </w:rPr>
        <w:t>Review and inform th</w:t>
      </w:r>
      <w:r w:rsidR="00BA71D9">
        <w:rPr>
          <w:szCs w:val="24"/>
        </w:rPr>
        <w:t>e use of out of court disposals</w:t>
      </w:r>
    </w:p>
    <w:p w14:paraId="3EB6F4F3" w14:textId="77777777" w:rsidR="00DA44C5" w:rsidRPr="00326C21" w:rsidRDefault="00BA71D9" w:rsidP="00F40E34">
      <w:pPr>
        <w:pStyle w:val="ListParagraph"/>
        <w:numPr>
          <w:ilvl w:val="0"/>
          <w:numId w:val="9"/>
        </w:numPr>
        <w:spacing w:after="160"/>
        <w:ind w:left="1077" w:hanging="357"/>
        <w:rPr>
          <w:szCs w:val="24"/>
        </w:rPr>
      </w:pPr>
      <w:r>
        <w:rPr>
          <w:szCs w:val="24"/>
        </w:rPr>
        <w:t>Develop a focused early intervention strategy</w:t>
      </w:r>
      <w:r w:rsidR="00DA44C5" w:rsidRPr="00326C21">
        <w:rPr>
          <w:szCs w:val="24"/>
        </w:rPr>
        <w:t xml:space="preserve"> for young people and gang related </w:t>
      </w:r>
      <w:r w:rsidR="00E22506" w:rsidRPr="00326C21">
        <w:rPr>
          <w:szCs w:val="24"/>
        </w:rPr>
        <w:t>reoffending</w:t>
      </w:r>
      <w:r w:rsidR="00CB01A7" w:rsidRPr="00326C21">
        <w:rPr>
          <w:szCs w:val="24"/>
        </w:rPr>
        <w:t xml:space="preserve"> </w:t>
      </w:r>
    </w:p>
    <w:p w14:paraId="0BDFD6A9" w14:textId="77777777" w:rsidR="00737047" w:rsidRPr="00BA71D9" w:rsidRDefault="00B3698B" w:rsidP="00532BD7">
      <w:pPr>
        <w:pStyle w:val="ListParagraph"/>
        <w:numPr>
          <w:ilvl w:val="0"/>
          <w:numId w:val="2"/>
        </w:numPr>
        <w:spacing w:before="240" w:after="160"/>
        <w:ind w:left="357" w:hanging="357"/>
        <w:rPr>
          <w:szCs w:val="24"/>
          <w:u w:val="single"/>
        </w:rPr>
      </w:pPr>
      <w:r w:rsidRPr="00BA71D9">
        <w:rPr>
          <w:b/>
          <w:szCs w:val="24"/>
          <w:u w:val="single"/>
        </w:rPr>
        <w:t xml:space="preserve">Effectively target </w:t>
      </w:r>
      <w:r w:rsidR="00737047" w:rsidRPr="00BA71D9">
        <w:rPr>
          <w:b/>
          <w:szCs w:val="24"/>
          <w:u w:val="single"/>
        </w:rPr>
        <w:t xml:space="preserve">work of CJS to areas with greatest impact on reduction of </w:t>
      </w:r>
      <w:r w:rsidRPr="00BA71D9">
        <w:rPr>
          <w:b/>
          <w:szCs w:val="24"/>
          <w:u w:val="single"/>
        </w:rPr>
        <w:t>reoffending to make best use of resources</w:t>
      </w:r>
      <w:r w:rsidRPr="00BA71D9">
        <w:rPr>
          <w:szCs w:val="24"/>
          <w:u w:val="single"/>
        </w:rPr>
        <w:t xml:space="preserve">. </w:t>
      </w:r>
    </w:p>
    <w:p w14:paraId="253AD6B5" w14:textId="77777777" w:rsidR="00BA71D9" w:rsidRDefault="00BA71D9" w:rsidP="006D2D73">
      <w:pPr>
        <w:rPr>
          <w:rFonts w:ascii="Arial" w:hAnsi="Arial" w:cs="Arial"/>
          <w:sz w:val="24"/>
          <w:szCs w:val="24"/>
        </w:rPr>
      </w:pPr>
      <w:r>
        <w:rPr>
          <w:rFonts w:ascii="Arial" w:hAnsi="Arial" w:cs="Arial"/>
          <w:sz w:val="24"/>
          <w:szCs w:val="24"/>
        </w:rPr>
        <w:t>We will:</w:t>
      </w:r>
      <w:r w:rsidR="00B3698B" w:rsidRPr="00BA71D9">
        <w:rPr>
          <w:rFonts w:ascii="Arial" w:hAnsi="Arial" w:cs="Arial"/>
          <w:sz w:val="24"/>
          <w:szCs w:val="24"/>
        </w:rPr>
        <w:t xml:space="preserve">           </w:t>
      </w:r>
    </w:p>
    <w:p w14:paraId="5D4B91E7" w14:textId="77777777" w:rsidR="006D2D73" w:rsidRPr="00BA71D9" w:rsidRDefault="00BA71D9" w:rsidP="006D2D73">
      <w:pPr>
        <w:rPr>
          <w:rFonts w:ascii="Arial" w:hAnsi="Arial" w:cs="Arial"/>
          <w:sz w:val="24"/>
          <w:szCs w:val="24"/>
        </w:rPr>
      </w:pPr>
      <w:r>
        <w:rPr>
          <w:rFonts w:ascii="Arial" w:hAnsi="Arial" w:cs="Arial"/>
          <w:sz w:val="24"/>
          <w:szCs w:val="24"/>
        </w:rPr>
        <w:t>C</w:t>
      </w:r>
      <w:r w:rsidR="005467CC" w:rsidRPr="00BA71D9">
        <w:rPr>
          <w:rFonts w:ascii="Arial" w:hAnsi="Arial" w:cs="Arial"/>
          <w:sz w:val="24"/>
          <w:szCs w:val="24"/>
        </w:rPr>
        <w:t>ontinue,</w:t>
      </w:r>
      <w:r w:rsidR="005436C5" w:rsidRPr="00BA71D9">
        <w:rPr>
          <w:rFonts w:ascii="Arial" w:hAnsi="Arial" w:cs="Arial"/>
          <w:sz w:val="24"/>
          <w:szCs w:val="24"/>
        </w:rPr>
        <w:t xml:space="preserve"> th</w:t>
      </w:r>
      <w:r w:rsidR="00B3698B" w:rsidRPr="00BA71D9">
        <w:rPr>
          <w:rFonts w:ascii="Arial" w:hAnsi="Arial" w:cs="Arial"/>
          <w:sz w:val="24"/>
          <w:szCs w:val="24"/>
        </w:rPr>
        <w:t xml:space="preserve">rough </w:t>
      </w:r>
      <w:r w:rsidR="00D91D2C" w:rsidRPr="00BA71D9">
        <w:rPr>
          <w:rFonts w:ascii="Arial" w:hAnsi="Arial" w:cs="Arial"/>
          <w:sz w:val="24"/>
          <w:szCs w:val="24"/>
        </w:rPr>
        <w:t>the Integrated</w:t>
      </w:r>
      <w:r w:rsidR="00B3698B" w:rsidRPr="00BA71D9">
        <w:rPr>
          <w:rFonts w:ascii="Arial" w:hAnsi="Arial" w:cs="Arial"/>
          <w:sz w:val="24"/>
          <w:szCs w:val="24"/>
        </w:rPr>
        <w:t xml:space="preserve"> Offender Management </w:t>
      </w:r>
      <w:r>
        <w:rPr>
          <w:rFonts w:ascii="Arial" w:hAnsi="Arial" w:cs="Arial"/>
          <w:sz w:val="24"/>
          <w:szCs w:val="24"/>
        </w:rPr>
        <w:t xml:space="preserve">(IOM) </w:t>
      </w:r>
      <w:r w:rsidR="00B3698B" w:rsidRPr="00BA71D9">
        <w:rPr>
          <w:rFonts w:ascii="Arial" w:hAnsi="Arial" w:cs="Arial"/>
          <w:sz w:val="24"/>
          <w:szCs w:val="24"/>
        </w:rPr>
        <w:t>system</w:t>
      </w:r>
      <w:r w:rsidR="005467CC" w:rsidRPr="00BA71D9">
        <w:rPr>
          <w:rFonts w:ascii="Arial" w:hAnsi="Arial" w:cs="Arial"/>
          <w:sz w:val="24"/>
          <w:szCs w:val="24"/>
        </w:rPr>
        <w:t>,</w:t>
      </w:r>
      <w:r w:rsidR="00B3698B" w:rsidRPr="00BA71D9">
        <w:rPr>
          <w:rFonts w:ascii="Arial" w:hAnsi="Arial" w:cs="Arial"/>
          <w:sz w:val="24"/>
          <w:szCs w:val="24"/>
        </w:rPr>
        <w:t xml:space="preserve"> </w:t>
      </w:r>
      <w:r w:rsidR="0055426B" w:rsidRPr="00BA71D9">
        <w:rPr>
          <w:rFonts w:ascii="Arial" w:hAnsi="Arial" w:cs="Arial"/>
          <w:sz w:val="24"/>
          <w:szCs w:val="24"/>
        </w:rPr>
        <w:t>to proactively</w:t>
      </w:r>
      <w:r w:rsidR="00B3698B" w:rsidRPr="00BA71D9">
        <w:rPr>
          <w:rFonts w:ascii="Arial" w:hAnsi="Arial" w:cs="Arial"/>
          <w:sz w:val="24"/>
          <w:szCs w:val="24"/>
        </w:rPr>
        <w:t xml:space="preserve"> </w:t>
      </w:r>
      <w:r w:rsidR="001A3A33" w:rsidRPr="00BA71D9">
        <w:rPr>
          <w:rFonts w:ascii="Arial" w:hAnsi="Arial" w:cs="Arial"/>
          <w:sz w:val="24"/>
          <w:szCs w:val="24"/>
        </w:rPr>
        <w:t>work with</w:t>
      </w:r>
      <w:r w:rsidR="00B3698B" w:rsidRPr="00BA71D9">
        <w:rPr>
          <w:rFonts w:ascii="Arial" w:hAnsi="Arial" w:cs="Arial"/>
          <w:sz w:val="24"/>
          <w:szCs w:val="24"/>
        </w:rPr>
        <w:t xml:space="preserve"> </w:t>
      </w:r>
      <w:r w:rsidR="008D560E" w:rsidRPr="00BA71D9">
        <w:rPr>
          <w:rFonts w:ascii="Arial" w:hAnsi="Arial" w:cs="Arial"/>
          <w:sz w:val="24"/>
          <w:szCs w:val="24"/>
        </w:rPr>
        <w:t xml:space="preserve">persistent and prolific offenders </w:t>
      </w:r>
      <w:r w:rsidR="005436C5" w:rsidRPr="00BA71D9">
        <w:rPr>
          <w:rFonts w:ascii="Arial" w:hAnsi="Arial" w:cs="Arial"/>
          <w:sz w:val="24"/>
          <w:szCs w:val="24"/>
        </w:rPr>
        <w:t xml:space="preserve">and those that bring greatest </w:t>
      </w:r>
      <w:r w:rsidR="005467CC" w:rsidRPr="00BA71D9">
        <w:rPr>
          <w:rFonts w:ascii="Arial" w:hAnsi="Arial" w:cs="Arial"/>
          <w:sz w:val="24"/>
          <w:szCs w:val="24"/>
        </w:rPr>
        <w:t>risk and harm</w:t>
      </w:r>
      <w:r w:rsidR="00B3698B" w:rsidRPr="00BA71D9">
        <w:rPr>
          <w:rFonts w:ascii="Arial" w:hAnsi="Arial" w:cs="Arial"/>
          <w:sz w:val="24"/>
          <w:szCs w:val="24"/>
        </w:rPr>
        <w:t xml:space="preserve"> to the </w:t>
      </w:r>
      <w:r>
        <w:rPr>
          <w:rFonts w:ascii="Arial" w:hAnsi="Arial" w:cs="Arial"/>
          <w:sz w:val="24"/>
          <w:szCs w:val="24"/>
        </w:rPr>
        <w:t>community, targeting</w:t>
      </w:r>
    </w:p>
    <w:p w14:paraId="372934F1" w14:textId="77777777" w:rsidR="001867EE" w:rsidRPr="00BA71D9" w:rsidRDefault="001867EE" w:rsidP="00BF1801">
      <w:pPr>
        <w:pStyle w:val="ListParagraph"/>
        <w:numPr>
          <w:ilvl w:val="0"/>
          <w:numId w:val="10"/>
        </w:numPr>
        <w:rPr>
          <w:szCs w:val="24"/>
        </w:rPr>
      </w:pPr>
      <w:r w:rsidRPr="00BA71D9">
        <w:rPr>
          <w:szCs w:val="24"/>
        </w:rPr>
        <w:t xml:space="preserve">High risk of reoffending </w:t>
      </w:r>
    </w:p>
    <w:p w14:paraId="42E0DC37" w14:textId="77777777" w:rsidR="001867EE" w:rsidRPr="00BA71D9" w:rsidRDefault="001867EE" w:rsidP="00BF1801">
      <w:pPr>
        <w:pStyle w:val="ListParagraph"/>
        <w:numPr>
          <w:ilvl w:val="0"/>
          <w:numId w:val="10"/>
        </w:numPr>
        <w:rPr>
          <w:szCs w:val="24"/>
        </w:rPr>
      </w:pPr>
      <w:r w:rsidRPr="00BA71D9">
        <w:rPr>
          <w:szCs w:val="24"/>
        </w:rPr>
        <w:t>High risk of harm</w:t>
      </w:r>
    </w:p>
    <w:p w14:paraId="476CFB94" w14:textId="77777777" w:rsidR="001867EE" w:rsidRPr="00BA71D9" w:rsidRDefault="00A872D8" w:rsidP="00BF1801">
      <w:pPr>
        <w:pStyle w:val="ListParagraph"/>
        <w:numPr>
          <w:ilvl w:val="0"/>
          <w:numId w:val="10"/>
        </w:numPr>
        <w:rPr>
          <w:szCs w:val="24"/>
        </w:rPr>
      </w:pPr>
      <w:r w:rsidRPr="00BA71D9">
        <w:rPr>
          <w:szCs w:val="24"/>
        </w:rPr>
        <w:t xml:space="preserve">Female offenders at greatest risk of reoffending </w:t>
      </w:r>
    </w:p>
    <w:p w14:paraId="3AFC2F30" w14:textId="77777777" w:rsidR="001867EE" w:rsidRPr="00BA71D9" w:rsidRDefault="001867EE" w:rsidP="00BA71D9">
      <w:pPr>
        <w:pStyle w:val="ListParagraph"/>
        <w:numPr>
          <w:ilvl w:val="0"/>
          <w:numId w:val="10"/>
        </w:numPr>
        <w:spacing w:after="160"/>
        <w:ind w:left="714" w:hanging="357"/>
        <w:rPr>
          <w:szCs w:val="24"/>
        </w:rPr>
      </w:pPr>
      <w:r w:rsidRPr="00BA71D9">
        <w:rPr>
          <w:szCs w:val="24"/>
        </w:rPr>
        <w:t>Young people transitioning to adult</w:t>
      </w:r>
      <w:r w:rsidR="00BD7E61" w:rsidRPr="00BA71D9">
        <w:rPr>
          <w:szCs w:val="24"/>
        </w:rPr>
        <w:t>hood where there are significant reoffending concerns or exposed to negative influences.</w:t>
      </w:r>
    </w:p>
    <w:p w14:paraId="77AB16C8" w14:textId="77777777" w:rsidR="006C25B0" w:rsidRPr="00BA71D9" w:rsidRDefault="00BA71D9" w:rsidP="00B3698B">
      <w:pPr>
        <w:rPr>
          <w:rFonts w:ascii="Arial" w:hAnsi="Arial" w:cs="Arial"/>
          <w:sz w:val="24"/>
          <w:szCs w:val="24"/>
        </w:rPr>
      </w:pPr>
      <w:r>
        <w:rPr>
          <w:rFonts w:ascii="Arial" w:hAnsi="Arial" w:cs="Arial"/>
          <w:sz w:val="24"/>
          <w:szCs w:val="24"/>
        </w:rPr>
        <w:t>Support the</w:t>
      </w:r>
      <w:r w:rsidR="00D91D2C" w:rsidRPr="00BA71D9">
        <w:rPr>
          <w:rFonts w:ascii="Arial" w:hAnsi="Arial" w:cs="Arial"/>
          <w:sz w:val="24"/>
          <w:szCs w:val="24"/>
        </w:rPr>
        <w:t xml:space="preserve"> Community Rehabilitation Company</w:t>
      </w:r>
      <w:r w:rsidR="00F40E34">
        <w:rPr>
          <w:rFonts w:ascii="Arial" w:hAnsi="Arial" w:cs="Arial"/>
          <w:sz w:val="24"/>
          <w:szCs w:val="24"/>
        </w:rPr>
        <w:t xml:space="preserve"> (CRC)</w:t>
      </w:r>
      <w:r w:rsidR="00D91D2C" w:rsidRPr="00BA71D9">
        <w:rPr>
          <w:rFonts w:ascii="Arial" w:hAnsi="Arial" w:cs="Arial"/>
          <w:sz w:val="24"/>
          <w:szCs w:val="24"/>
        </w:rPr>
        <w:t xml:space="preserve"> providing services and </w:t>
      </w:r>
      <w:r w:rsidR="00D0211B" w:rsidRPr="00BA71D9">
        <w:rPr>
          <w:rFonts w:ascii="Arial" w:hAnsi="Arial" w:cs="Arial"/>
          <w:sz w:val="24"/>
          <w:szCs w:val="24"/>
        </w:rPr>
        <w:t>supervision for</w:t>
      </w:r>
      <w:r w:rsidR="00D91D2C" w:rsidRPr="00BA71D9">
        <w:rPr>
          <w:rFonts w:ascii="Arial" w:hAnsi="Arial" w:cs="Arial"/>
          <w:sz w:val="24"/>
          <w:szCs w:val="24"/>
        </w:rPr>
        <w:t xml:space="preserve"> low and medium risk offenders serving less than 12 months in custody and community orders. </w:t>
      </w:r>
    </w:p>
    <w:p w14:paraId="7995E865" w14:textId="77777777" w:rsidR="00D0211B" w:rsidRPr="00BA71D9" w:rsidRDefault="00F40E34" w:rsidP="00B3698B">
      <w:pPr>
        <w:rPr>
          <w:rFonts w:ascii="Arial" w:hAnsi="Arial" w:cs="Arial"/>
          <w:sz w:val="24"/>
          <w:szCs w:val="24"/>
        </w:rPr>
      </w:pPr>
      <w:r>
        <w:rPr>
          <w:rFonts w:ascii="Arial" w:hAnsi="Arial" w:cs="Arial"/>
          <w:sz w:val="24"/>
          <w:szCs w:val="24"/>
        </w:rPr>
        <w:t>Target chronic offenders through IOM hubs located in prisons in partnership with the CRC and local services.</w:t>
      </w:r>
    </w:p>
    <w:p w14:paraId="070160B5" w14:textId="77777777" w:rsidR="00940755" w:rsidRPr="00BA71D9" w:rsidRDefault="00F40E34" w:rsidP="00940755">
      <w:pPr>
        <w:rPr>
          <w:rFonts w:ascii="Arial" w:hAnsi="Arial" w:cs="Arial"/>
          <w:sz w:val="24"/>
          <w:szCs w:val="24"/>
        </w:rPr>
      </w:pPr>
      <w:r>
        <w:rPr>
          <w:rFonts w:ascii="Arial" w:hAnsi="Arial" w:cs="Arial"/>
          <w:sz w:val="24"/>
          <w:szCs w:val="24"/>
        </w:rPr>
        <w:t xml:space="preserve">Work, in conjunction with the National Crime Agency (NCA), implement the Serious and Organised Crime Strategy to manage organised crime groups and </w:t>
      </w:r>
      <w:r w:rsidR="00940755" w:rsidRPr="00BA71D9">
        <w:rPr>
          <w:rFonts w:ascii="Arial" w:hAnsi="Arial" w:cs="Arial"/>
          <w:sz w:val="24"/>
          <w:szCs w:val="24"/>
        </w:rPr>
        <w:t>dangerous offenders</w:t>
      </w:r>
      <w:r>
        <w:rPr>
          <w:rFonts w:ascii="Arial" w:hAnsi="Arial" w:cs="Arial"/>
          <w:sz w:val="24"/>
          <w:szCs w:val="24"/>
        </w:rPr>
        <w:t>.</w:t>
      </w:r>
      <w:r w:rsidR="00940755" w:rsidRPr="00BA71D9">
        <w:rPr>
          <w:rFonts w:ascii="Arial" w:hAnsi="Arial" w:cs="Arial"/>
          <w:sz w:val="24"/>
          <w:szCs w:val="24"/>
        </w:rPr>
        <w:t xml:space="preserve"> </w:t>
      </w:r>
    </w:p>
    <w:p w14:paraId="5AE7B686" w14:textId="77777777" w:rsidR="00B833B6" w:rsidRPr="00BA71D9" w:rsidRDefault="00F40E34" w:rsidP="00522FA2">
      <w:pPr>
        <w:rPr>
          <w:rFonts w:ascii="Arial" w:hAnsi="Arial" w:cs="Arial"/>
          <w:sz w:val="24"/>
          <w:szCs w:val="24"/>
        </w:rPr>
      </w:pPr>
      <w:r>
        <w:rPr>
          <w:rFonts w:ascii="Arial" w:hAnsi="Arial" w:cs="Arial"/>
          <w:sz w:val="24"/>
          <w:szCs w:val="24"/>
        </w:rPr>
        <w:t>P</w:t>
      </w:r>
      <w:r w:rsidR="00B833B6" w:rsidRPr="00BA71D9">
        <w:rPr>
          <w:rFonts w:ascii="Arial" w:hAnsi="Arial" w:cs="Arial"/>
          <w:sz w:val="24"/>
          <w:szCs w:val="24"/>
        </w:rPr>
        <w:t xml:space="preserve">ay particular attention to </w:t>
      </w:r>
      <w:r>
        <w:rPr>
          <w:rFonts w:ascii="Arial" w:hAnsi="Arial" w:cs="Arial"/>
          <w:sz w:val="24"/>
          <w:szCs w:val="24"/>
        </w:rPr>
        <w:t>k</w:t>
      </w:r>
      <w:r w:rsidR="00B833B6" w:rsidRPr="00BA71D9">
        <w:rPr>
          <w:rFonts w:ascii="Arial" w:hAnsi="Arial" w:cs="Arial"/>
          <w:sz w:val="24"/>
          <w:szCs w:val="24"/>
        </w:rPr>
        <w:t xml:space="preserve">nife </w:t>
      </w:r>
      <w:r>
        <w:rPr>
          <w:rFonts w:ascii="Arial" w:hAnsi="Arial" w:cs="Arial"/>
          <w:sz w:val="24"/>
          <w:szCs w:val="24"/>
        </w:rPr>
        <w:t>c</w:t>
      </w:r>
      <w:r w:rsidR="00B833B6" w:rsidRPr="00BA71D9">
        <w:rPr>
          <w:rFonts w:ascii="Arial" w:hAnsi="Arial" w:cs="Arial"/>
          <w:sz w:val="24"/>
          <w:szCs w:val="24"/>
        </w:rPr>
        <w:t>rime</w:t>
      </w:r>
      <w:r>
        <w:rPr>
          <w:rFonts w:ascii="Arial" w:hAnsi="Arial" w:cs="Arial"/>
          <w:sz w:val="24"/>
          <w:szCs w:val="24"/>
        </w:rPr>
        <w:t xml:space="preserve">, working </w:t>
      </w:r>
      <w:r w:rsidR="00B833B6" w:rsidRPr="00BA71D9">
        <w:rPr>
          <w:rFonts w:ascii="Arial" w:hAnsi="Arial" w:cs="Arial"/>
          <w:sz w:val="24"/>
          <w:szCs w:val="24"/>
        </w:rPr>
        <w:t>across agencies to address reoffending in this area.</w:t>
      </w:r>
    </w:p>
    <w:p w14:paraId="06522A6B" w14:textId="77777777" w:rsidR="00522FA2" w:rsidRPr="00BA71D9" w:rsidRDefault="00F40E34" w:rsidP="00522FA2">
      <w:pPr>
        <w:rPr>
          <w:rFonts w:ascii="Arial" w:hAnsi="Arial" w:cs="Arial"/>
          <w:sz w:val="24"/>
          <w:szCs w:val="24"/>
        </w:rPr>
      </w:pPr>
      <w:r>
        <w:rPr>
          <w:rFonts w:ascii="Arial" w:hAnsi="Arial" w:cs="Arial"/>
          <w:sz w:val="24"/>
          <w:szCs w:val="24"/>
        </w:rPr>
        <w:t>Strategy:</w:t>
      </w:r>
    </w:p>
    <w:p w14:paraId="19320864" w14:textId="77777777" w:rsidR="00D91D2C" w:rsidRPr="00F40E34" w:rsidRDefault="00EB0A4B" w:rsidP="00BF23EA">
      <w:pPr>
        <w:pStyle w:val="ListParagraph"/>
        <w:numPr>
          <w:ilvl w:val="0"/>
          <w:numId w:val="6"/>
        </w:numPr>
        <w:ind w:left="720"/>
        <w:rPr>
          <w:szCs w:val="24"/>
        </w:rPr>
      </w:pPr>
      <w:r w:rsidRPr="00F40E34">
        <w:rPr>
          <w:szCs w:val="24"/>
        </w:rPr>
        <w:t xml:space="preserve">Ensure a consistent IOM strategy with clear governance arrangements targeting those at highest </w:t>
      </w:r>
      <w:r w:rsidR="00D91D2C" w:rsidRPr="00F40E34">
        <w:rPr>
          <w:szCs w:val="24"/>
        </w:rPr>
        <w:t xml:space="preserve">risk of reoffending and of </w:t>
      </w:r>
      <w:r w:rsidR="006C25B0" w:rsidRPr="00F40E34">
        <w:rPr>
          <w:szCs w:val="24"/>
        </w:rPr>
        <w:t>harm working effectively with our CR</w:t>
      </w:r>
      <w:r w:rsidR="00F40E34" w:rsidRPr="00F40E34">
        <w:rPr>
          <w:szCs w:val="24"/>
        </w:rPr>
        <w:t>C</w:t>
      </w:r>
      <w:r w:rsidR="00940755" w:rsidRPr="00F40E34">
        <w:rPr>
          <w:szCs w:val="24"/>
        </w:rPr>
        <w:t xml:space="preserve"> and communities</w:t>
      </w:r>
    </w:p>
    <w:p w14:paraId="2F789CAD" w14:textId="77777777" w:rsidR="00B3698B" w:rsidRPr="00BA71D9" w:rsidRDefault="00F40E34" w:rsidP="00F40E34">
      <w:pPr>
        <w:pStyle w:val="ListParagraph"/>
        <w:numPr>
          <w:ilvl w:val="0"/>
          <w:numId w:val="6"/>
        </w:numPr>
        <w:ind w:left="720"/>
        <w:rPr>
          <w:szCs w:val="24"/>
        </w:rPr>
      </w:pPr>
      <w:r>
        <w:rPr>
          <w:szCs w:val="24"/>
        </w:rPr>
        <w:t>Focus</w:t>
      </w:r>
      <w:r w:rsidR="00B3698B" w:rsidRPr="00BA71D9">
        <w:rPr>
          <w:szCs w:val="24"/>
        </w:rPr>
        <w:t xml:space="preserve"> </w:t>
      </w:r>
      <w:r w:rsidR="00E2119C" w:rsidRPr="00BA71D9">
        <w:rPr>
          <w:szCs w:val="24"/>
        </w:rPr>
        <w:t>early intervention</w:t>
      </w:r>
      <w:r w:rsidR="00B3698B" w:rsidRPr="00BA71D9">
        <w:rPr>
          <w:szCs w:val="24"/>
        </w:rPr>
        <w:t xml:space="preserve"> and dive</w:t>
      </w:r>
      <w:r w:rsidR="00D0211B" w:rsidRPr="00BA71D9">
        <w:rPr>
          <w:szCs w:val="24"/>
        </w:rPr>
        <w:t xml:space="preserve">rsion </w:t>
      </w:r>
      <w:r w:rsidR="00B833B6" w:rsidRPr="00BA71D9">
        <w:rPr>
          <w:szCs w:val="24"/>
        </w:rPr>
        <w:t xml:space="preserve">schemes </w:t>
      </w:r>
      <w:r w:rsidR="00D0211B" w:rsidRPr="00BA71D9">
        <w:rPr>
          <w:szCs w:val="24"/>
        </w:rPr>
        <w:t>for some offender cohorts where this has been shown to be an effective</w:t>
      </w:r>
      <w:r>
        <w:rPr>
          <w:szCs w:val="24"/>
        </w:rPr>
        <w:t xml:space="preserve"> alternative to short sentences</w:t>
      </w:r>
    </w:p>
    <w:p w14:paraId="411F631A" w14:textId="77777777" w:rsidR="00EB0A4B" w:rsidRPr="00BA71D9" w:rsidRDefault="00A200B5" w:rsidP="00F40E34">
      <w:pPr>
        <w:pStyle w:val="ListParagraph"/>
        <w:numPr>
          <w:ilvl w:val="0"/>
          <w:numId w:val="6"/>
        </w:numPr>
        <w:ind w:left="720"/>
        <w:rPr>
          <w:szCs w:val="24"/>
        </w:rPr>
      </w:pPr>
      <w:r w:rsidRPr="00BA71D9">
        <w:rPr>
          <w:szCs w:val="24"/>
        </w:rPr>
        <w:t xml:space="preserve">Review transitions to adult hood </w:t>
      </w:r>
      <w:r w:rsidR="00EB0A4B" w:rsidRPr="00BA71D9">
        <w:rPr>
          <w:szCs w:val="24"/>
        </w:rPr>
        <w:t xml:space="preserve">and how this can be </w:t>
      </w:r>
      <w:r w:rsidR="00D91D2C" w:rsidRPr="00BA71D9">
        <w:rPr>
          <w:szCs w:val="24"/>
        </w:rPr>
        <w:t xml:space="preserve">further </w:t>
      </w:r>
      <w:r w:rsidR="00CC41A7" w:rsidRPr="00BA71D9">
        <w:rPr>
          <w:szCs w:val="24"/>
        </w:rPr>
        <w:t xml:space="preserve">supported through IOM </w:t>
      </w:r>
      <w:r w:rsidR="00F40E34">
        <w:rPr>
          <w:szCs w:val="24"/>
        </w:rPr>
        <w:t>across West Yorkshire</w:t>
      </w:r>
    </w:p>
    <w:p w14:paraId="6C29B682" w14:textId="77777777" w:rsidR="00B833B6" w:rsidRPr="00BA71D9" w:rsidRDefault="00B833B6" w:rsidP="00F40E34">
      <w:pPr>
        <w:pStyle w:val="ListParagraph"/>
        <w:numPr>
          <w:ilvl w:val="0"/>
          <w:numId w:val="6"/>
        </w:numPr>
        <w:ind w:left="720"/>
        <w:rPr>
          <w:szCs w:val="24"/>
        </w:rPr>
      </w:pPr>
      <w:r w:rsidRPr="00BA71D9">
        <w:rPr>
          <w:szCs w:val="24"/>
        </w:rPr>
        <w:t>Deliver a knife crime strategy led by WYP working with the community and partner agencies to r</w:t>
      </w:r>
      <w:r w:rsidR="00F40E34">
        <w:rPr>
          <w:szCs w:val="24"/>
        </w:rPr>
        <w:t>educe knife related reoffending</w:t>
      </w:r>
    </w:p>
    <w:p w14:paraId="174B7FCE" w14:textId="77777777" w:rsidR="0079505E" w:rsidRPr="00BA71D9" w:rsidRDefault="00F40E34" w:rsidP="00F40E34">
      <w:pPr>
        <w:pStyle w:val="ListParagraph"/>
        <w:numPr>
          <w:ilvl w:val="0"/>
          <w:numId w:val="6"/>
        </w:numPr>
        <w:spacing w:after="160"/>
        <w:ind w:left="714" w:hanging="357"/>
        <w:rPr>
          <w:szCs w:val="24"/>
        </w:rPr>
      </w:pPr>
      <w:r>
        <w:rPr>
          <w:szCs w:val="24"/>
        </w:rPr>
        <w:t>Work collectively to</w:t>
      </w:r>
      <w:r w:rsidR="00B833B6" w:rsidRPr="00BA71D9">
        <w:rPr>
          <w:szCs w:val="24"/>
        </w:rPr>
        <w:t xml:space="preserve"> identify gaps in service provision for those on the IOM gr</w:t>
      </w:r>
      <w:r>
        <w:rPr>
          <w:szCs w:val="24"/>
        </w:rPr>
        <w:t>oup and work to meet those gaps</w:t>
      </w:r>
    </w:p>
    <w:p w14:paraId="4672CEF0" w14:textId="77777777" w:rsidR="00D81E7A" w:rsidRDefault="00E2119C" w:rsidP="00836999">
      <w:pPr>
        <w:pStyle w:val="ListParagraph"/>
        <w:numPr>
          <w:ilvl w:val="0"/>
          <w:numId w:val="2"/>
        </w:numPr>
        <w:spacing w:before="240" w:after="160"/>
        <w:ind w:left="357" w:hanging="357"/>
        <w:rPr>
          <w:b/>
          <w:szCs w:val="24"/>
        </w:rPr>
      </w:pPr>
      <w:r w:rsidRPr="008D6E84">
        <w:rPr>
          <w:b/>
          <w:szCs w:val="24"/>
          <w:u w:val="single"/>
        </w:rPr>
        <w:t>Ensure</w:t>
      </w:r>
      <w:r w:rsidR="00D81E7A" w:rsidRPr="008D6E84">
        <w:rPr>
          <w:b/>
          <w:szCs w:val="24"/>
          <w:u w:val="single"/>
        </w:rPr>
        <w:t xml:space="preserve"> there are effective pathways to meet recognised critical needs to reduce </w:t>
      </w:r>
      <w:r w:rsidR="009344D7" w:rsidRPr="008D6E84">
        <w:rPr>
          <w:b/>
          <w:szCs w:val="24"/>
          <w:u w:val="single"/>
        </w:rPr>
        <w:t>reoffending</w:t>
      </w:r>
    </w:p>
    <w:p w14:paraId="3D79A381" w14:textId="77777777" w:rsidR="008D6E84" w:rsidRDefault="008D6E84" w:rsidP="00B3698B">
      <w:pPr>
        <w:rPr>
          <w:rFonts w:ascii="Arial" w:hAnsi="Arial" w:cs="Arial"/>
          <w:sz w:val="24"/>
          <w:szCs w:val="24"/>
        </w:rPr>
      </w:pPr>
      <w:r>
        <w:rPr>
          <w:rFonts w:ascii="Arial" w:hAnsi="Arial" w:cs="Arial"/>
          <w:sz w:val="24"/>
          <w:szCs w:val="24"/>
        </w:rPr>
        <w:t>We will:</w:t>
      </w:r>
    </w:p>
    <w:p w14:paraId="7E826F4A" w14:textId="77777777" w:rsidR="00267A20" w:rsidRPr="00F40E34" w:rsidRDefault="008D6E84" w:rsidP="00B3698B">
      <w:pPr>
        <w:rPr>
          <w:rFonts w:ascii="Arial" w:hAnsi="Arial" w:cs="Arial"/>
          <w:sz w:val="24"/>
          <w:szCs w:val="24"/>
        </w:rPr>
      </w:pPr>
      <w:r>
        <w:rPr>
          <w:rFonts w:ascii="Arial" w:hAnsi="Arial" w:cs="Arial"/>
          <w:sz w:val="24"/>
          <w:szCs w:val="24"/>
        </w:rPr>
        <w:t>Work collectively to deliver pathways to</w:t>
      </w:r>
    </w:p>
    <w:p w14:paraId="6CF46B82" w14:textId="77777777" w:rsidR="008E2815" w:rsidRPr="00F40E34" w:rsidRDefault="00FF1DE2" w:rsidP="00BF1801">
      <w:pPr>
        <w:pStyle w:val="ListParagraph"/>
        <w:numPr>
          <w:ilvl w:val="0"/>
          <w:numId w:val="6"/>
        </w:numPr>
        <w:rPr>
          <w:szCs w:val="24"/>
        </w:rPr>
      </w:pPr>
      <w:r w:rsidRPr="00F40E34">
        <w:rPr>
          <w:szCs w:val="24"/>
        </w:rPr>
        <w:t>Accommodation</w:t>
      </w:r>
    </w:p>
    <w:p w14:paraId="77CD3D5B" w14:textId="77777777" w:rsidR="008E2815" w:rsidRPr="00F40E34" w:rsidRDefault="008E2815" w:rsidP="00BF1801">
      <w:pPr>
        <w:pStyle w:val="ListParagraph"/>
        <w:numPr>
          <w:ilvl w:val="0"/>
          <w:numId w:val="6"/>
        </w:numPr>
        <w:rPr>
          <w:szCs w:val="24"/>
        </w:rPr>
      </w:pPr>
      <w:r w:rsidRPr="00F40E34">
        <w:rPr>
          <w:szCs w:val="24"/>
        </w:rPr>
        <w:t xml:space="preserve">Education Training and Employment </w:t>
      </w:r>
    </w:p>
    <w:p w14:paraId="17B7B1E4" w14:textId="77777777" w:rsidR="008E2815" w:rsidRPr="00F40E34" w:rsidRDefault="008E2815" w:rsidP="00BF1801">
      <w:pPr>
        <w:pStyle w:val="ListParagraph"/>
        <w:numPr>
          <w:ilvl w:val="0"/>
          <w:numId w:val="6"/>
        </w:numPr>
        <w:rPr>
          <w:szCs w:val="24"/>
        </w:rPr>
      </w:pPr>
      <w:r w:rsidRPr="00F40E34">
        <w:rPr>
          <w:szCs w:val="24"/>
        </w:rPr>
        <w:t xml:space="preserve">Health and social care </w:t>
      </w:r>
    </w:p>
    <w:p w14:paraId="7D30259B" w14:textId="77777777" w:rsidR="008E2815" w:rsidRPr="00F40E34" w:rsidRDefault="008E2815" w:rsidP="00BF1801">
      <w:pPr>
        <w:pStyle w:val="ListParagraph"/>
        <w:numPr>
          <w:ilvl w:val="0"/>
          <w:numId w:val="6"/>
        </w:numPr>
        <w:rPr>
          <w:szCs w:val="24"/>
        </w:rPr>
      </w:pPr>
      <w:r w:rsidRPr="00F40E34">
        <w:rPr>
          <w:szCs w:val="24"/>
        </w:rPr>
        <w:t xml:space="preserve">Drugs and alcohol </w:t>
      </w:r>
      <w:r w:rsidR="008D6E84">
        <w:rPr>
          <w:szCs w:val="24"/>
        </w:rPr>
        <w:t>support</w:t>
      </w:r>
    </w:p>
    <w:p w14:paraId="3B1FAAD6" w14:textId="77777777" w:rsidR="008E2815" w:rsidRPr="00F40E34" w:rsidRDefault="001257ED" w:rsidP="00BF1801">
      <w:pPr>
        <w:pStyle w:val="ListParagraph"/>
        <w:numPr>
          <w:ilvl w:val="0"/>
          <w:numId w:val="6"/>
        </w:numPr>
        <w:rPr>
          <w:szCs w:val="24"/>
        </w:rPr>
      </w:pPr>
      <w:r w:rsidRPr="00F40E34">
        <w:rPr>
          <w:szCs w:val="24"/>
        </w:rPr>
        <w:t>Finance,</w:t>
      </w:r>
      <w:r w:rsidR="008E2815" w:rsidRPr="00F40E34">
        <w:rPr>
          <w:szCs w:val="24"/>
        </w:rPr>
        <w:t xml:space="preserve"> benefits and </w:t>
      </w:r>
      <w:r w:rsidR="008D6E84">
        <w:rPr>
          <w:szCs w:val="24"/>
        </w:rPr>
        <w:t>debt support</w:t>
      </w:r>
    </w:p>
    <w:p w14:paraId="48E9B393" w14:textId="77777777" w:rsidR="008E2815" w:rsidRPr="00F40E34" w:rsidRDefault="008E2815" w:rsidP="00BF1801">
      <w:pPr>
        <w:pStyle w:val="ListParagraph"/>
        <w:numPr>
          <w:ilvl w:val="0"/>
          <w:numId w:val="6"/>
        </w:numPr>
        <w:rPr>
          <w:szCs w:val="24"/>
        </w:rPr>
      </w:pPr>
      <w:r w:rsidRPr="00F40E34">
        <w:rPr>
          <w:szCs w:val="24"/>
        </w:rPr>
        <w:t xml:space="preserve">Children, families and relationships </w:t>
      </w:r>
      <w:r w:rsidR="008D6E84">
        <w:rPr>
          <w:szCs w:val="24"/>
        </w:rPr>
        <w:t>support</w:t>
      </w:r>
    </w:p>
    <w:p w14:paraId="489AF474" w14:textId="77777777" w:rsidR="008E2815" w:rsidRPr="00F40E34" w:rsidRDefault="008E2815" w:rsidP="00BF1801">
      <w:pPr>
        <w:pStyle w:val="ListParagraph"/>
        <w:numPr>
          <w:ilvl w:val="0"/>
          <w:numId w:val="6"/>
        </w:numPr>
        <w:rPr>
          <w:szCs w:val="24"/>
        </w:rPr>
      </w:pPr>
      <w:r w:rsidRPr="00F40E34">
        <w:rPr>
          <w:szCs w:val="24"/>
        </w:rPr>
        <w:t>Attitudes</w:t>
      </w:r>
      <w:r w:rsidR="008D6E84">
        <w:rPr>
          <w:szCs w:val="24"/>
        </w:rPr>
        <w:t xml:space="preserve">, </w:t>
      </w:r>
      <w:r w:rsidRPr="00F40E34">
        <w:rPr>
          <w:szCs w:val="24"/>
        </w:rPr>
        <w:t xml:space="preserve">thinking and behaviour </w:t>
      </w:r>
      <w:r w:rsidR="008D6E84">
        <w:rPr>
          <w:szCs w:val="24"/>
        </w:rPr>
        <w:t>support</w:t>
      </w:r>
      <w:r w:rsidR="00532BD7">
        <w:rPr>
          <w:szCs w:val="24"/>
        </w:rPr>
        <w:t>.</w:t>
      </w:r>
    </w:p>
    <w:p w14:paraId="7BA0EF1D" w14:textId="77777777" w:rsidR="00452608" w:rsidRPr="00F40E34" w:rsidRDefault="00452608" w:rsidP="008E2815">
      <w:pPr>
        <w:rPr>
          <w:rFonts w:ascii="Arial" w:hAnsi="Arial" w:cs="Arial"/>
          <w:sz w:val="24"/>
          <w:szCs w:val="24"/>
        </w:rPr>
      </w:pPr>
      <w:r w:rsidRPr="00F40E34">
        <w:rPr>
          <w:rFonts w:ascii="Arial" w:hAnsi="Arial" w:cs="Arial"/>
          <w:sz w:val="24"/>
          <w:szCs w:val="24"/>
        </w:rPr>
        <w:t xml:space="preserve"> </w:t>
      </w:r>
    </w:p>
    <w:p w14:paraId="680217BB" w14:textId="77777777" w:rsidR="008E2815" w:rsidRPr="00F40E34" w:rsidRDefault="006B36CF" w:rsidP="008E2815">
      <w:pPr>
        <w:rPr>
          <w:rFonts w:ascii="Arial" w:hAnsi="Arial" w:cs="Arial"/>
          <w:sz w:val="24"/>
          <w:szCs w:val="24"/>
        </w:rPr>
      </w:pPr>
      <w:r>
        <w:rPr>
          <w:rFonts w:ascii="Arial" w:hAnsi="Arial" w:cs="Arial"/>
          <w:sz w:val="24"/>
          <w:szCs w:val="24"/>
        </w:rPr>
        <w:t>F</w:t>
      </w:r>
      <w:r w:rsidR="008D6E84">
        <w:rPr>
          <w:rFonts w:ascii="Arial" w:hAnsi="Arial" w:cs="Arial"/>
          <w:sz w:val="24"/>
          <w:szCs w:val="24"/>
        </w:rPr>
        <w:t>ocus</w:t>
      </w:r>
      <w:r w:rsidR="00533FB8">
        <w:rPr>
          <w:rFonts w:ascii="Arial" w:hAnsi="Arial" w:cs="Arial"/>
          <w:sz w:val="24"/>
          <w:szCs w:val="24"/>
        </w:rPr>
        <w:t xml:space="preserve"> on</w:t>
      </w:r>
      <w:r w:rsidR="008D6E84">
        <w:rPr>
          <w:rFonts w:ascii="Arial" w:hAnsi="Arial" w:cs="Arial"/>
          <w:sz w:val="24"/>
          <w:szCs w:val="24"/>
        </w:rPr>
        <w:t xml:space="preserve"> delivering </w:t>
      </w:r>
      <w:r w:rsidR="008E2815" w:rsidRPr="00F40E34">
        <w:rPr>
          <w:rFonts w:ascii="Arial" w:hAnsi="Arial" w:cs="Arial"/>
          <w:sz w:val="24"/>
          <w:szCs w:val="24"/>
        </w:rPr>
        <w:t xml:space="preserve">pathways for females </w:t>
      </w:r>
      <w:r w:rsidR="00532BD7">
        <w:rPr>
          <w:rFonts w:ascii="Arial" w:hAnsi="Arial" w:cs="Arial"/>
          <w:sz w:val="24"/>
          <w:szCs w:val="24"/>
        </w:rPr>
        <w:t>with specific</w:t>
      </w:r>
      <w:r w:rsidR="008E2815" w:rsidRPr="00F40E34">
        <w:rPr>
          <w:rFonts w:ascii="Arial" w:hAnsi="Arial" w:cs="Arial"/>
          <w:sz w:val="24"/>
          <w:szCs w:val="24"/>
        </w:rPr>
        <w:t xml:space="preserve"> needs to reduce </w:t>
      </w:r>
      <w:r w:rsidR="001257ED" w:rsidRPr="00F40E34">
        <w:rPr>
          <w:rFonts w:ascii="Arial" w:hAnsi="Arial" w:cs="Arial"/>
          <w:sz w:val="24"/>
          <w:szCs w:val="24"/>
        </w:rPr>
        <w:t>reoffending</w:t>
      </w:r>
      <w:r w:rsidR="008D6E84">
        <w:rPr>
          <w:rFonts w:ascii="Arial" w:hAnsi="Arial" w:cs="Arial"/>
          <w:sz w:val="24"/>
          <w:szCs w:val="24"/>
        </w:rPr>
        <w:t>, in particular</w:t>
      </w:r>
    </w:p>
    <w:p w14:paraId="335545DD" w14:textId="77777777" w:rsidR="008E2815" w:rsidRPr="00F40E34" w:rsidRDefault="008E2815" w:rsidP="00BF1801">
      <w:pPr>
        <w:pStyle w:val="ListParagraph"/>
        <w:numPr>
          <w:ilvl w:val="0"/>
          <w:numId w:val="5"/>
        </w:numPr>
        <w:rPr>
          <w:szCs w:val="24"/>
        </w:rPr>
      </w:pPr>
      <w:r w:rsidRPr="00F40E34">
        <w:rPr>
          <w:szCs w:val="24"/>
        </w:rPr>
        <w:t xml:space="preserve">Support for women who have experienced domestic abuse </w:t>
      </w:r>
      <w:r w:rsidR="001257ED" w:rsidRPr="00F40E34">
        <w:rPr>
          <w:szCs w:val="24"/>
        </w:rPr>
        <w:t>or sexual abuse</w:t>
      </w:r>
    </w:p>
    <w:p w14:paraId="6965FC76" w14:textId="77777777" w:rsidR="008E2815" w:rsidRPr="00F40E34" w:rsidRDefault="008E2815" w:rsidP="00532BD7">
      <w:pPr>
        <w:pStyle w:val="ListParagraph"/>
        <w:numPr>
          <w:ilvl w:val="0"/>
          <w:numId w:val="5"/>
        </w:numPr>
        <w:spacing w:after="160"/>
        <w:ind w:left="1491" w:hanging="357"/>
        <w:rPr>
          <w:szCs w:val="24"/>
        </w:rPr>
      </w:pPr>
      <w:r w:rsidRPr="00F40E34">
        <w:rPr>
          <w:szCs w:val="24"/>
        </w:rPr>
        <w:t>Support for women involved in prostitution</w:t>
      </w:r>
      <w:r w:rsidR="001257ED" w:rsidRPr="00F40E34">
        <w:rPr>
          <w:szCs w:val="24"/>
        </w:rPr>
        <w:t xml:space="preserve"> including as a result of slavery</w:t>
      </w:r>
      <w:r w:rsidR="00532BD7">
        <w:rPr>
          <w:szCs w:val="24"/>
        </w:rPr>
        <w:t>.</w:t>
      </w:r>
    </w:p>
    <w:p w14:paraId="08931828" w14:textId="77777777" w:rsidR="00BD7E61" w:rsidRPr="00F40E34" w:rsidRDefault="00532BD7" w:rsidP="00D8422E">
      <w:pPr>
        <w:rPr>
          <w:rFonts w:ascii="Arial" w:hAnsi="Arial" w:cs="Arial"/>
          <w:sz w:val="24"/>
          <w:szCs w:val="24"/>
        </w:rPr>
      </w:pPr>
      <w:r>
        <w:rPr>
          <w:rFonts w:ascii="Arial" w:hAnsi="Arial" w:cs="Arial"/>
          <w:sz w:val="24"/>
          <w:szCs w:val="24"/>
        </w:rPr>
        <w:t>Share i</w:t>
      </w:r>
      <w:r w:rsidR="00BD7E61" w:rsidRPr="00F40E34">
        <w:rPr>
          <w:rFonts w:ascii="Arial" w:hAnsi="Arial" w:cs="Arial"/>
          <w:sz w:val="24"/>
          <w:szCs w:val="24"/>
        </w:rPr>
        <w:t xml:space="preserve">nformation across organisations </w:t>
      </w:r>
      <w:r>
        <w:rPr>
          <w:rFonts w:ascii="Arial" w:hAnsi="Arial" w:cs="Arial"/>
          <w:sz w:val="24"/>
          <w:szCs w:val="24"/>
        </w:rPr>
        <w:t>to support delivery</w:t>
      </w:r>
      <w:r w:rsidR="00BD7E61" w:rsidRPr="00F40E34">
        <w:rPr>
          <w:rFonts w:ascii="Arial" w:hAnsi="Arial" w:cs="Arial"/>
          <w:sz w:val="24"/>
          <w:szCs w:val="24"/>
        </w:rPr>
        <w:t xml:space="preserve"> </w:t>
      </w:r>
      <w:r w:rsidR="00EC1F3F" w:rsidRPr="00F40E34">
        <w:rPr>
          <w:rFonts w:ascii="Arial" w:hAnsi="Arial" w:cs="Arial"/>
          <w:sz w:val="24"/>
          <w:szCs w:val="24"/>
        </w:rPr>
        <w:t>and sustain</w:t>
      </w:r>
      <w:r>
        <w:rPr>
          <w:rFonts w:ascii="Arial" w:hAnsi="Arial" w:cs="Arial"/>
          <w:sz w:val="24"/>
          <w:szCs w:val="24"/>
        </w:rPr>
        <w:t>ability of p</w:t>
      </w:r>
      <w:r w:rsidR="00EC1F3F" w:rsidRPr="00F40E34">
        <w:rPr>
          <w:rFonts w:ascii="Arial" w:hAnsi="Arial" w:cs="Arial"/>
          <w:sz w:val="24"/>
          <w:szCs w:val="24"/>
        </w:rPr>
        <w:t>athways.</w:t>
      </w:r>
    </w:p>
    <w:p w14:paraId="0E126F7B" w14:textId="77777777" w:rsidR="00E84D6A" w:rsidRPr="00532BD7" w:rsidRDefault="00532BD7" w:rsidP="00D8422E">
      <w:pPr>
        <w:rPr>
          <w:rFonts w:ascii="Arial" w:hAnsi="Arial" w:cs="Arial"/>
          <w:b/>
          <w:sz w:val="24"/>
          <w:szCs w:val="24"/>
        </w:rPr>
      </w:pPr>
      <w:r w:rsidRPr="00532BD7">
        <w:rPr>
          <w:rFonts w:ascii="Arial" w:hAnsi="Arial" w:cs="Arial"/>
          <w:b/>
          <w:sz w:val="24"/>
          <w:szCs w:val="24"/>
        </w:rPr>
        <w:t>Strategy:</w:t>
      </w:r>
    </w:p>
    <w:p w14:paraId="744B76F4" w14:textId="77777777" w:rsidR="00E2119C" w:rsidRPr="00532BD7" w:rsidRDefault="00532BD7" w:rsidP="00532BD7">
      <w:pPr>
        <w:pStyle w:val="ListParagraph"/>
        <w:numPr>
          <w:ilvl w:val="0"/>
          <w:numId w:val="40"/>
        </w:numPr>
        <w:rPr>
          <w:szCs w:val="24"/>
        </w:rPr>
      </w:pPr>
      <w:r>
        <w:rPr>
          <w:szCs w:val="24"/>
        </w:rPr>
        <w:t>Work with CSPs</w:t>
      </w:r>
      <w:r w:rsidR="00C263D1" w:rsidRPr="00532BD7">
        <w:rPr>
          <w:szCs w:val="24"/>
        </w:rPr>
        <w:t xml:space="preserve"> to </w:t>
      </w:r>
      <w:r w:rsidR="00D83959">
        <w:rPr>
          <w:szCs w:val="24"/>
        </w:rPr>
        <w:t xml:space="preserve">address </w:t>
      </w:r>
      <w:r w:rsidR="00C263D1" w:rsidRPr="00532BD7">
        <w:rPr>
          <w:szCs w:val="24"/>
        </w:rPr>
        <w:t>homelessness for vulnerable groups</w:t>
      </w:r>
      <w:r w:rsidR="00D83959">
        <w:rPr>
          <w:szCs w:val="24"/>
        </w:rPr>
        <w:t xml:space="preserve"> and </w:t>
      </w:r>
      <w:r w:rsidR="00D8422E" w:rsidRPr="00532BD7">
        <w:rPr>
          <w:szCs w:val="24"/>
        </w:rPr>
        <w:t xml:space="preserve"> support offenders into suitable hou</w:t>
      </w:r>
      <w:r w:rsidR="00FF1DE2" w:rsidRPr="00532BD7">
        <w:rPr>
          <w:szCs w:val="24"/>
        </w:rPr>
        <w:t xml:space="preserve">sing in the </w:t>
      </w:r>
      <w:r w:rsidR="00D83959">
        <w:rPr>
          <w:szCs w:val="24"/>
        </w:rPr>
        <w:t>community</w:t>
      </w:r>
    </w:p>
    <w:p w14:paraId="0E1F7477" w14:textId="77777777" w:rsidR="00FF1DE2" w:rsidRDefault="00D83959" w:rsidP="00D83959">
      <w:pPr>
        <w:pStyle w:val="ListParagraph"/>
        <w:numPr>
          <w:ilvl w:val="0"/>
          <w:numId w:val="40"/>
        </w:numPr>
        <w:rPr>
          <w:szCs w:val="24"/>
        </w:rPr>
      </w:pPr>
      <w:r>
        <w:rPr>
          <w:szCs w:val="24"/>
        </w:rPr>
        <w:t>W</w:t>
      </w:r>
      <w:r w:rsidR="00FF1DE2" w:rsidRPr="00D83959">
        <w:rPr>
          <w:szCs w:val="24"/>
        </w:rPr>
        <w:t xml:space="preserve">ork with the </w:t>
      </w:r>
      <w:r>
        <w:rPr>
          <w:szCs w:val="24"/>
        </w:rPr>
        <w:t xml:space="preserve">Local Economic Partnership (LEP), CRC, work and pensions, LA and </w:t>
      </w:r>
      <w:r w:rsidR="00FF1DE2" w:rsidRPr="00D83959">
        <w:rPr>
          <w:szCs w:val="24"/>
        </w:rPr>
        <w:t xml:space="preserve">wider </w:t>
      </w:r>
      <w:r w:rsidR="00115E5A" w:rsidRPr="00D83959">
        <w:rPr>
          <w:szCs w:val="24"/>
        </w:rPr>
        <w:t>community to</w:t>
      </w:r>
      <w:r w:rsidR="00FF1DE2" w:rsidRPr="00D83959">
        <w:rPr>
          <w:szCs w:val="24"/>
        </w:rPr>
        <w:t xml:space="preserve"> give </w:t>
      </w:r>
      <w:r w:rsidR="00115E5A" w:rsidRPr="00D83959">
        <w:rPr>
          <w:szCs w:val="24"/>
        </w:rPr>
        <w:t>ex-offenders</w:t>
      </w:r>
      <w:r w:rsidR="00FF1DE2" w:rsidRPr="00D83959">
        <w:rPr>
          <w:szCs w:val="24"/>
        </w:rPr>
        <w:t xml:space="preserve"> an equal </w:t>
      </w:r>
      <w:r w:rsidR="00115E5A" w:rsidRPr="00D83959">
        <w:rPr>
          <w:szCs w:val="24"/>
        </w:rPr>
        <w:t>opportunity at securing</w:t>
      </w:r>
      <w:r w:rsidR="00FF1DE2" w:rsidRPr="00D83959">
        <w:rPr>
          <w:szCs w:val="24"/>
        </w:rPr>
        <w:t xml:space="preserve"> a job</w:t>
      </w:r>
      <w:r w:rsidR="00267A20" w:rsidRPr="00D83959">
        <w:rPr>
          <w:szCs w:val="24"/>
        </w:rPr>
        <w:t xml:space="preserve"> </w:t>
      </w:r>
    </w:p>
    <w:p w14:paraId="67C3BC97" w14:textId="77777777" w:rsidR="00D83959" w:rsidRPr="00D83959" w:rsidRDefault="00D83959" w:rsidP="00D83959">
      <w:pPr>
        <w:pStyle w:val="ListParagraph"/>
        <w:numPr>
          <w:ilvl w:val="0"/>
          <w:numId w:val="40"/>
        </w:numPr>
        <w:rPr>
          <w:szCs w:val="24"/>
        </w:rPr>
      </w:pPr>
      <w:r>
        <w:rPr>
          <w:szCs w:val="24"/>
        </w:rPr>
        <w:t>Divert those with mental health issues away from the CJS through the development of liaison and diversion services</w:t>
      </w:r>
    </w:p>
    <w:p w14:paraId="5B26D202" w14:textId="77777777" w:rsidR="00D83959" w:rsidRDefault="00D83959" w:rsidP="00BF1801">
      <w:pPr>
        <w:pStyle w:val="ListParagraph"/>
        <w:numPr>
          <w:ilvl w:val="0"/>
          <w:numId w:val="14"/>
        </w:numPr>
        <w:rPr>
          <w:szCs w:val="24"/>
        </w:rPr>
      </w:pPr>
      <w:r>
        <w:rPr>
          <w:szCs w:val="24"/>
        </w:rPr>
        <w:t>Commission services to deliver substance misuse interventions</w:t>
      </w:r>
    </w:p>
    <w:p w14:paraId="7B5378CE" w14:textId="77777777" w:rsidR="001A3A33" w:rsidRDefault="00D83959" w:rsidP="00BF1801">
      <w:pPr>
        <w:pStyle w:val="ListParagraph"/>
        <w:numPr>
          <w:ilvl w:val="0"/>
          <w:numId w:val="14"/>
        </w:numPr>
        <w:rPr>
          <w:szCs w:val="24"/>
        </w:rPr>
      </w:pPr>
      <w:r>
        <w:rPr>
          <w:szCs w:val="24"/>
        </w:rPr>
        <w:t>Work with the Troubled Families programme, YOTs and new family services provision in custody to strengthen support for offenders in custody and their family</w:t>
      </w:r>
      <w:r w:rsidR="001A3A33" w:rsidRPr="00F40E34">
        <w:rPr>
          <w:szCs w:val="24"/>
        </w:rPr>
        <w:t xml:space="preserve"> </w:t>
      </w:r>
    </w:p>
    <w:p w14:paraId="4C4E6E1F" w14:textId="77777777" w:rsidR="005E1A29" w:rsidRDefault="00D83959" w:rsidP="00BF23EA">
      <w:pPr>
        <w:pStyle w:val="ListParagraph"/>
        <w:numPr>
          <w:ilvl w:val="0"/>
          <w:numId w:val="14"/>
        </w:numPr>
        <w:rPr>
          <w:szCs w:val="24"/>
        </w:rPr>
      </w:pPr>
      <w:r w:rsidRPr="00D83959">
        <w:rPr>
          <w:szCs w:val="24"/>
        </w:rPr>
        <w:t xml:space="preserve">Ensure all offenders have access to </w:t>
      </w:r>
      <w:r w:rsidR="005E1A29" w:rsidRPr="00D83959">
        <w:rPr>
          <w:szCs w:val="24"/>
        </w:rPr>
        <w:t xml:space="preserve">clear advice and information about benefits for them and their families and </w:t>
      </w:r>
      <w:r w:rsidR="00836999">
        <w:rPr>
          <w:szCs w:val="24"/>
        </w:rPr>
        <w:t xml:space="preserve">support </w:t>
      </w:r>
      <w:r w:rsidR="005E1A29" w:rsidRPr="00D83959">
        <w:rPr>
          <w:szCs w:val="24"/>
        </w:rPr>
        <w:t xml:space="preserve">for finance </w:t>
      </w:r>
      <w:r w:rsidR="00CB3BC8" w:rsidRPr="00D83959">
        <w:rPr>
          <w:szCs w:val="24"/>
        </w:rPr>
        <w:t>management,</w:t>
      </w:r>
      <w:r w:rsidR="005E1A29" w:rsidRPr="00D83959">
        <w:rPr>
          <w:szCs w:val="24"/>
        </w:rPr>
        <w:t xml:space="preserve"> accessing benefit and managing debt</w:t>
      </w:r>
    </w:p>
    <w:p w14:paraId="77E37BB1" w14:textId="77777777" w:rsidR="00836999" w:rsidRPr="00D83959" w:rsidRDefault="00836999" w:rsidP="00BF23EA">
      <w:pPr>
        <w:pStyle w:val="ListParagraph"/>
        <w:numPr>
          <w:ilvl w:val="0"/>
          <w:numId w:val="14"/>
        </w:numPr>
        <w:rPr>
          <w:szCs w:val="24"/>
        </w:rPr>
      </w:pPr>
      <w:r>
        <w:rPr>
          <w:szCs w:val="24"/>
        </w:rPr>
        <w:t>Ensure a tailored approach to commissioning programmes that support the development of thinking, problem solving and social skills</w:t>
      </w:r>
    </w:p>
    <w:p w14:paraId="6D0D2CBC" w14:textId="77777777" w:rsidR="001E27E0" w:rsidRPr="00F40E34" w:rsidRDefault="001E27E0" w:rsidP="00FF1DE2">
      <w:pPr>
        <w:rPr>
          <w:rFonts w:ascii="Arial" w:hAnsi="Arial" w:cs="Arial"/>
          <w:sz w:val="24"/>
          <w:szCs w:val="24"/>
          <w:u w:val="single"/>
        </w:rPr>
      </w:pPr>
    </w:p>
    <w:p w14:paraId="2D7A16D1" w14:textId="77777777" w:rsidR="00D01230" w:rsidRPr="00836999" w:rsidRDefault="006719D9" w:rsidP="002D1EFF">
      <w:pPr>
        <w:pStyle w:val="ListParagraph"/>
        <w:numPr>
          <w:ilvl w:val="0"/>
          <w:numId w:val="2"/>
        </w:numPr>
        <w:spacing w:after="160"/>
        <w:ind w:left="357" w:hanging="357"/>
        <w:rPr>
          <w:b/>
          <w:szCs w:val="24"/>
        </w:rPr>
      </w:pPr>
      <w:r w:rsidRPr="00836999">
        <w:rPr>
          <w:b/>
          <w:szCs w:val="24"/>
          <w:u w:val="single"/>
        </w:rPr>
        <w:t xml:space="preserve">Develop a </w:t>
      </w:r>
      <w:r w:rsidR="00836999">
        <w:rPr>
          <w:b/>
          <w:szCs w:val="24"/>
          <w:u w:val="single"/>
        </w:rPr>
        <w:t xml:space="preserve">focused approach to support </w:t>
      </w:r>
      <w:r w:rsidR="00DF19CD" w:rsidRPr="00836999">
        <w:rPr>
          <w:b/>
          <w:szCs w:val="24"/>
          <w:u w:val="single"/>
        </w:rPr>
        <w:t>female offenders</w:t>
      </w:r>
      <w:r w:rsidR="003C3E93">
        <w:rPr>
          <w:b/>
          <w:szCs w:val="24"/>
          <w:u w:val="single"/>
        </w:rPr>
        <w:t xml:space="preserve"> and their families</w:t>
      </w:r>
    </w:p>
    <w:p w14:paraId="3FCA26C5" w14:textId="77777777" w:rsidR="00836999" w:rsidRDefault="00836999" w:rsidP="00F12DDA">
      <w:pPr>
        <w:rPr>
          <w:rFonts w:ascii="Arial" w:hAnsi="Arial" w:cs="Arial"/>
          <w:sz w:val="24"/>
          <w:szCs w:val="24"/>
        </w:rPr>
      </w:pPr>
      <w:r>
        <w:rPr>
          <w:rFonts w:ascii="Arial" w:hAnsi="Arial" w:cs="Arial"/>
          <w:sz w:val="24"/>
          <w:szCs w:val="24"/>
        </w:rPr>
        <w:t>We will:</w:t>
      </w:r>
    </w:p>
    <w:p w14:paraId="493E1B0C" w14:textId="77777777" w:rsidR="00B620B3" w:rsidRPr="00836999" w:rsidRDefault="00326FE5" w:rsidP="00F12DDA">
      <w:pPr>
        <w:rPr>
          <w:rFonts w:ascii="Arial" w:hAnsi="Arial" w:cs="Arial"/>
          <w:sz w:val="24"/>
          <w:szCs w:val="24"/>
        </w:rPr>
      </w:pPr>
      <w:r>
        <w:rPr>
          <w:rFonts w:ascii="Arial" w:hAnsi="Arial" w:cs="Arial"/>
          <w:sz w:val="24"/>
          <w:szCs w:val="24"/>
        </w:rPr>
        <w:t>Drawing on the existing network of women’s centres across WY and learning from the WY local diversion pilot (Together Women Programme and WYP) and other initiatives, d</w:t>
      </w:r>
      <w:r w:rsidR="00B620B3" w:rsidRPr="00836999">
        <w:rPr>
          <w:rFonts w:ascii="Arial" w:hAnsi="Arial" w:cs="Arial"/>
          <w:sz w:val="24"/>
          <w:szCs w:val="24"/>
        </w:rPr>
        <w:t xml:space="preserve">evelop and support a </w:t>
      </w:r>
      <w:r>
        <w:rPr>
          <w:rFonts w:ascii="Arial" w:hAnsi="Arial" w:cs="Arial"/>
          <w:sz w:val="24"/>
          <w:szCs w:val="24"/>
        </w:rPr>
        <w:t xml:space="preserve">focused </w:t>
      </w:r>
      <w:r w:rsidR="00B620B3" w:rsidRPr="00836999">
        <w:rPr>
          <w:rFonts w:ascii="Arial" w:hAnsi="Arial" w:cs="Arial"/>
          <w:sz w:val="24"/>
          <w:szCs w:val="24"/>
        </w:rPr>
        <w:t>strategy for female offenders</w:t>
      </w:r>
      <w:r w:rsidR="002D1EFF">
        <w:rPr>
          <w:rFonts w:ascii="Arial" w:hAnsi="Arial" w:cs="Arial"/>
          <w:sz w:val="24"/>
          <w:szCs w:val="24"/>
        </w:rPr>
        <w:t xml:space="preserve"> and their family</w:t>
      </w:r>
      <w:r w:rsidR="00B620B3" w:rsidRPr="00836999">
        <w:rPr>
          <w:rFonts w:ascii="Arial" w:hAnsi="Arial" w:cs="Arial"/>
          <w:sz w:val="24"/>
          <w:szCs w:val="24"/>
        </w:rPr>
        <w:t xml:space="preserve">. </w:t>
      </w:r>
    </w:p>
    <w:p w14:paraId="6EA08023" w14:textId="77777777" w:rsidR="00326FE5" w:rsidRDefault="00836999" w:rsidP="00DF5DF6">
      <w:pPr>
        <w:rPr>
          <w:rFonts w:ascii="Arial" w:hAnsi="Arial" w:cs="Arial"/>
          <w:sz w:val="24"/>
          <w:szCs w:val="24"/>
        </w:rPr>
      </w:pPr>
      <w:r>
        <w:rPr>
          <w:rFonts w:ascii="Arial" w:hAnsi="Arial" w:cs="Arial"/>
          <w:sz w:val="24"/>
          <w:szCs w:val="24"/>
        </w:rPr>
        <w:t>Embrace t</w:t>
      </w:r>
      <w:r w:rsidR="00B620B3" w:rsidRPr="00836999">
        <w:rPr>
          <w:rFonts w:ascii="Arial" w:hAnsi="Arial" w:cs="Arial"/>
          <w:sz w:val="24"/>
          <w:szCs w:val="24"/>
        </w:rPr>
        <w:t>he M</w:t>
      </w:r>
      <w:r>
        <w:rPr>
          <w:rFonts w:ascii="Arial" w:hAnsi="Arial" w:cs="Arial"/>
          <w:sz w:val="24"/>
          <w:szCs w:val="24"/>
        </w:rPr>
        <w:t xml:space="preserve">oJ </w:t>
      </w:r>
      <w:r w:rsidR="00EC6EA4" w:rsidRPr="00836999">
        <w:rPr>
          <w:rFonts w:ascii="Arial" w:hAnsi="Arial" w:cs="Arial"/>
          <w:sz w:val="24"/>
          <w:szCs w:val="24"/>
        </w:rPr>
        <w:t xml:space="preserve">national </w:t>
      </w:r>
      <w:r w:rsidR="00B620B3" w:rsidRPr="00836999">
        <w:rPr>
          <w:rFonts w:ascii="Arial" w:hAnsi="Arial" w:cs="Arial"/>
          <w:sz w:val="24"/>
          <w:szCs w:val="24"/>
        </w:rPr>
        <w:t xml:space="preserve">strategic approach for female offenders building on </w:t>
      </w:r>
      <w:r w:rsidR="00452608" w:rsidRPr="00836999">
        <w:rPr>
          <w:rFonts w:ascii="Arial" w:hAnsi="Arial" w:cs="Arial"/>
          <w:sz w:val="24"/>
          <w:szCs w:val="24"/>
        </w:rPr>
        <w:t xml:space="preserve">the review </w:t>
      </w:r>
      <w:r w:rsidR="00326FE5">
        <w:rPr>
          <w:rFonts w:ascii="Arial" w:hAnsi="Arial" w:cs="Arial"/>
          <w:sz w:val="24"/>
          <w:szCs w:val="24"/>
        </w:rPr>
        <w:t>by</w:t>
      </w:r>
      <w:r w:rsidR="00452608" w:rsidRPr="00836999">
        <w:rPr>
          <w:rFonts w:ascii="Arial" w:hAnsi="Arial" w:cs="Arial"/>
          <w:sz w:val="24"/>
          <w:szCs w:val="24"/>
        </w:rPr>
        <w:t xml:space="preserve"> Baroness Corston </w:t>
      </w:r>
      <w:r w:rsidR="000A531F" w:rsidRPr="00836999">
        <w:rPr>
          <w:rFonts w:ascii="Arial" w:hAnsi="Arial" w:cs="Arial"/>
          <w:sz w:val="24"/>
          <w:szCs w:val="24"/>
        </w:rPr>
        <w:t>(</w:t>
      </w:r>
      <w:r w:rsidR="004E55FD" w:rsidRPr="00836999">
        <w:rPr>
          <w:rFonts w:ascii="Arial" w:hAnsi="Arial" w:cs="Arial"/>
          <w:sz w:val="24"/>
          <w:szCs w:val="24"/>
        </w:rPr>
        <w:t>2007</w:t>
      </w:r>
      <w:r w:rsidR="00B620B3" w:rsidRPr="00836999">
        <w:rPr>
          <w:rFonts w:ascii="Arial" w:hAnsi="Arial" w:cs="Arial"/>
          <w:sz w:val="24"/>
          <w:szCs w:val="24"/>
        </w:rPr>
        <w:t>)</w:t>
      </w:r>
      <w:r w:rsidR="009A3827">
        <w:rPr>
          <w:rFonts w:ascii="Arial" w:hAnsi="Arial" w:cs="Arial"/>
          <w:sz w:val="24"/>
          <w:szCs w:val="24"/>
          <w:vertAlign w:val="superscript"/>
        </w:rPr>
        <w:t>5</w:t>
      </w:r>
      <w:r w:rsidR="00B620B3" w:rsidRPr="00836999">
        <w:rPr>
          <w:rFonts w:ascii="Arial" w:hAnsi="Arial" w:cs="Arial"/>
          <w:sz w:val="24"/>
          <w:szCs w:val="24"/>
          <w:vertAlign w:val="superscript"/>
        </w:rPr>
        <w:t xml:space="preserve"> </w:t>
      </w:r>
      <w:r w:rsidR="00B620B3" w:rsidRPr="00836999">
        <w:rPr>
          <w:rFonts w:ascii="Arial" w:hAnsi="Arial" w:cs="Arial"/>
          <w:sz w:val="24"/>
          <w:szCs w:val="24"/>
        </w:rPr>
        <w:t>and the Whole System Ap</w:t>
      </w:r>
      <w:r w:rsidR="000A531F" w:rsidRPr="00836999">
        <w:rPr>
          <w:rFonts w:ascii="Arial" w:hAnsi="Arial" w:cs="Arial"/>
          <w:sz w:val="24"/>
          <w:szCs w:val="24"/>
        </w:rPr>
        <w:t>proach pilots</w:t>
      </w:r>
      <w:r w:rsidR="00326FE5">
        <w:rPr>
          <w:rFonts w:ascii="Arial" w:hAnsi="Arial" w:cs="Arial"/>
          <w:sz w:val="24"/>
          <w:szCs w:val="24"/>
        </w:rPr>
        <w:t>, ensuring diversion is a key part of the approach.</w:t>
      </w:r>
    </w:p>
    <w:p w14:paraId="1E60A452" w14:textId="77777777" w:rsidR="006B36CF" w:rsidRDefault="006B36CF" w:rsidP="00DF5DF6">
      <w:pPr>
        <w:rPr>
          <w:rFonts w:ascii="Arial" w:hAnsi="Arial" w:cs="Arial"/>
          <w:b/>
          <w:sz w:val="24"/>
          <w:szCs w:val="24"/>
        </w:rPr>
      </w:pPr>
    </w:p>
    <w:p w14:paraId="7C8C9CF3" w14:textId="77777777" w:rsidR="006B36CF" w:rsidRDefault="006B36CF" w:rsidP="00DF5DF6">
      <w:pPr>
        <w:rPr>
          <w:rFonts w:ascii="Arial" w:hAnsi="Arial" w:cs="Arial"/>
          <w:b/>
          <w:sz w:val="24"/>
          <w:szCs w:val="24"/>
        </w:rPr>
      </w:pPr>
    </w:p>
    <w:p w14:paraId="396E1B33" w14:textId="77777777" w:rsidR="00326FE5" w:rsidRPr="00326FE5" w:rsidRDefault="00326FE5" w:rsidP="00DF5DF6">
      <w:pPr>
        <w:rPr>
          <w:rFonts w:ascii="Arial" w:hAnsi="Arial" w:cs="Arial"/>
          <w:b/>
          <w:sz w:val="24"/>
          <w:szCs w:val="24"/>
        </w:rPr>
      </w:pPr>
      <w:r w:rsidRPr="00326FE5">
        <w:rPr>
          <w:rFonts w:ascii="Arial" w:hAnsi="Arial" w:cs="Arial"/>
          <w:b/>
          <w:sz w:val="24"/>
          <w:szCs w:val="24"/>
        </w:rPr>
        <w:t>Strategy</w:t>
      </w:r>
      <w:r>
        <w:rPr>
          <w:rFonts w:ascii="Arial" w:hAnsi="Arial" w:cs="Arial"/>
          <w:b/>
          <w:sz w:val="24"/>
          <w:szCs w:val="24"/>
        </w:rPr>
        <w:t>:</w:t>
      </w:r>
    </w:p>
    <w:p w14:paraId="5016565B" w14:textId="77777777" w:rsidR="00DF5DF6" w:rsidRPr="00326FE5" w:rsidRDefault="00326FE5" w:rsidP="00DF5DF6">
      <w:pPr>
        <w:pStyle w:val="ListParagraph"/>
        <w:numPr>
          <w:ilvl w:val="0"/>
          <w:numId w:val="41"/>
        </w:numPr>
        <w:rPr>
          <w:szCs w:val="24"/>
          <w:u w:val="single"/>
        </w:rPr>
      </w:pPr>
      <w:r>
        <w:rPr>
          <w:szCs w:val="24"/>
        </w:rPr>
        <w:t>W</w:t>
      </w:r>
      <w:r w:rsidR="00D10991" w:rsidRPr="00326FE5">
        <w:rPr>
          <w:szCs w:val="24"/>
        </w:rPr>
        <w:t xml:space="preserve">ork across </w:t>
      </w:r>
      <w:r w:rsidR="004E55FD" w:rsidRPr="00326FE5">
        <w:rPr>
          <w:szCs w:val="24"/>
        </w:rPr>
        <w:t>agencies,</w:t>
      </w:r>
      <w:r w:rsidR="00D10991" w:rsidRPr="00326FE5">
        <w:rPr>
          <w:szCs w:val="24"/>
        </w:rPr>
        <w:t xml:space="preserve"> including health and victim </w:t>
      </w:r>
      <w:r w:rsidR="00D3139F" w:rsidRPr="00326FE5">
        <w:rPr>
          <w:szCs w:val="24"/>
        </w:rPr>
        <w:t>services,</w:t>
      </w:r>
      <w:r w:rsidR="00D10991" w:rsidRPr="00326FE5">
        <w:rPr>
          <w:szCs w:val="24"/>
        </w:rPr>
        <w:t xml:space="preserve"> to ensure sufficient interventions</w:t>
      </w:r>
      <w:r w:rsidR="009A3827">
        <w:rPr>
          <w:szCs w:val="24"/>
          <w:vertAlign w:val="superscript"/>
        </w:rPr>
        <w:t>6</w:t>
      </w:r>
      <w:r w:rsidR="00D10991" w:rsidRPr="00326FE5">
        <w:rPr>
          <w:szCs w:val="24"/>
        </w:rPr>
        <w:t xml:space="preserve"> to reduce the likelihood of </w:t>
      </w:r>
      <w:r>
        <w:rPr>
          <w:szCs w:val="24"/>
        </w:rPr>
        <w:t xml:space="preserve">offending and </w:t>
      </w:r>
      <w:r w:rsidR="00D10991" w:rsidRPr="00326FE5">
        <w:rPr>
          <w:szCs w:val="24"/>
        </w:rPr>
        <w:t xml:space="preserve">reoffending </w:t>
      </w:r>
      <w:r>
        <w:rPr>
          <w:szCs w:val="24"/>
        </w:rPr>
        <w:t>for victims of abuse</w:t>
      </w:r>
    </w:p>
    <w:p w14:paraId="03FBD14E" w14:textId="77777777" w:rsidR="00326FE5" w:rsidRPr="002D1EFF" w:rsidRDefault="00326FE5" w:rsidP="00DF5DF6">
      <w:pPr>
        <w:pStyle w:val="ListParagraph"/>
        <w:numPr>
          <w:ilvl w:val="0"/>
          <w:numId w:val="41"/>
        </w:numPr>
        <w:rPr>
          <w:szCs w:val="24"/>
          <w:u w:val="single"/>
        </w:rPr>
      </w:pPr>
      <w:r>
        <w:rPr>
          <w:szCs w:val="24"/>
        </w:rPr>
        <w:t xml:space="preserve">Develop and pilot an approach aimed at embracing </w:t>
      </w:r>
      <w:r w:rsidR="009303E9">
        <w:rPr>
          <w:szCs w:val="24"/>
        </w:rPr>
        <w:t>learning</w:t>
      </w:r>
      <w:r w:rsidR="002D1EFF">
        <w:rPr>
          <w:szCs w:val="24"/>
        </w:rPr>
        <w:t xml:space="preserve"> on what works</w:t>
      </w:r>
      <w:r w:rsidR="009A3827">
        <w:rPr>
          <w:szCs w:val="24"/>
          <w:vertAlign w:val="superscript"/>
        </w:rPr>
        <w:t>7</w:t>
      </w:r>
      <w:r w:rsidR="002D1EFF">
        <w:rPr>
          <w:szCs w:val="24"/>
        </w:rPr>
        <w:t xml:space="preserve"> to reduce reoffending through the provision of specific support to female offenders and their families</w:t>
      </w:r>
    </w:p>
    <w:p w14:paraId="6E99548E" w14:textId="77777777" w:rsidR="002D1EFF" w:rsidRPr="00326FE5" w:rsidRDefault="002D1EFF" w:rsidP="00DF5DF6">
      <w:pPr>
        <w:pStyle w:val="ListParagraph"/>
        <w:numPr>
          <w:ilvl w:val="0"/>
          <w:numId w:val="41"/>
        </w:numPr>
        <w:rPr>
          <w:szCs w:val="24"/>
          <w:u w:val="single"/>
        </w:rPr>
      </w:pPr>
      <w:r>
        <w:rPr>
          <w:szCs w:val="24"/>
        </w:rPr>
        <w:t>Work with women involved in prostitution, human trafficking and modern slavery to develop and commission services based on need</w:t>
      </w:r>
    </w:p>
    <w:p w14:paraId="0B4DC6C6" w14:textId="77777777" w:rsidR="00292585" w:rsidRPr="00836999" w:rsidRDefault="00292585" w:rsidP="00DF5DF6">
      <w:pPr>
        <w:rPr>
          <w:rFonts w:ascii="Arial" w:hAnsi="Arial" w:cs="Arial"/>
          <w:sz w:val="24"/>
          <w:szCs w:val="24"/>
        </w:rPr>
      </w:pPr>
    </w:p>
    <w:p w14:paraId="41CF3EB8" w14:textId="77777777" w:rsidR="006719D9" w:rsidRDefault="00D81E7A" w:rsidP="002D1EFF">
      <w:pPr>
        <w:pStyle w:val="ListParagraph"/>
        <w:numPr>
          <w:ilvl w:val="0"/>
          <w:numId w:val="2"/>
        </w:numPr>
        <w:spacing w:after="160"/>
        <w:ind w:left="357" w:hanging="357"/>
        <w:rPr>
          <w:b/>
          <w:szCs w:val="24"/>
          <w:u w:val="single"/>
        </w:rPr>
      </w:pPr>
      <w:r w:rsidRPr="002D1EFF">
        <w:rPr>
          <w:b/>
          <w:szCs w:val="24"/>
          <w:u w:val="single"/>
        </w:rPr>
        <w:t xml:space="preserve">Ensure </w:t>
      </w:r>
      <w:r w:rsidR="002D1EFF">
        <w:rPr>
          <w:b/>
          <w:szCs w:val="24"/>
          <w:u w:val="single"/>
        </w:rPr>
        <w:t>we reflect</w:t>
      </w:r>
      <w:r w:rsidRPr="002D1EFF">
        <w:rPr>
          <w:b/>
          <w:szCs w:val="24"/>
          <w:u w:val="single"/>
        </w:rPr>
        <w:t xml:space="preserve"> the needs of over represented populations in the CJS and recognise inclusion and </w:t>
      </w:r>
      <w:r w:rsidR="0015122B" w:rsidRPr="002D1EFF">
        <w:rPr>
          <w:b/>
          <w:szCs w:val="24"/>
          <w:u w:val="single"/>
        </w:rPr>
        <w:t>diversity</w:t>
      </w:r>
    </w:p>
    <w:p w14:paraId="46A5F9CD" w14:textId="77777777" w:rsidR="002D1EFF" w:rsidRDefault="002D1EFF" w:rsidP="00F053D1">
      <w:pPr>
        <w:jc w:val="both"/>
        <w:rPr>
          <w:rFonts w:ascii="Arial" w:hAnsi="Arial" w:cs="Arial"/>
          <w:sz w:val="24"/>
          <w:szCs w:val="24"/>
        </w:rPr>
      </w:pPr>
      <w:r>
        <w:rPr>
          <w:rFonts w:ascii="Arial" w:hAnsi="Arial" w:cs="Arial"/>
          <w:sz w:val="24"/>
          <w:szCs w:val="24"/>
        </w:rPr>
        <w:t>We will:</w:t>
      </w:r>
    </w:p>
    <w:p w14:paraId="686D08F5" w14:textId="77777777" w:rsidR="00F3652A" w:rsidRPr="002D1EFF" w:rsidRDefault="002D1EFF" w:rsidP="002D1EFF">
      <w:pPr>
        <w:rPr>
          <w:rFonts w:ascii="Arial" w:hAnsi="Arial" w:cs="Arial"/>
          <w:sz w:val="24"/>
          <w:szCs w:val="24"/>
        </w:rPr>
      </w:pPr>
      <w:r>
        <w:rPr>
          <w:rFonts w:ascii="Arial" w:hAnsi="Arial" w:cs="Arial"/>
          <w:sz w:val="24"/>
          <w:szCs w:val="24"/>
        </w:rPr>
        <w:t>R</w:t>
      </w:r>
      <w:r w:rsidR="00F3652A" w:rsidRPr="002D1EFF">
        <w:rPr>
          <w:rFonts w:ascii="Arial" w:hAnsi="Arial" w:cs="Arial"/>
          <w:sz w:val="24"/>
          <w:szCs w:val="24"/>
        </w:rPr>
        <w:t>eview the recommendations</w:t>
      </w:r>
      <w:r>
        <w:rPr>
          <w:rFonts w:ascii="Arial" w:hAnsi="Arial" w:cs="Arial"/>
          <w:sz w:val="24"/>
          <w:szCs w:val="24"/>
        </w:rPr>
        <w:t xml:space="preserve"> of the Lammy review</w:t>
      </w:r>
      <w:r w:rsidR="009A3827">
        <w:rPr>
          <w:rFonts w:ascii="Arial" w:hAnsi="Arial" w:cs="Arial"/>
          <w:sz w:val="24"/>
          <w:szCs w:val="24"/>
          <w:vertAlign w:val="superscript"/>
        </w:rPr>
        <w:t>8</w:t>
      </w:r>
      <w:r w:rsidR="00F3652A" w:rsidRPr="002D1EFF">
        <w:rPr>
          <w:rFonts w:ascii="Arial" w:hAnsi="Arial" w:cs="Arial"/>
          <w:sz w:val="24"/>
          <w:szCs w:val="24"/>
        </w:rPr>
        <w:t xml:space="preserve"> </w:t>
      </w:r>
      <w:r>
        <w:rPr>
          <w:rFonts w:ascii="Arial" w:hAnsi="Arial" w:cs="Arial"/>
          <w:sz w:val="24"/>
          <w:szCs w:val="24"/>
        </w:rPr>
        <w:t>to establish</w:t>
      </w:r>
      <w:r w:rsidR="00F3652A" w:rsidRPr="002D1EFF">
        <w:rPr>
          <w:rFonts w:ascii="Arial" w:hAnsi="Arial" w:cs="Arial"/>
          <w:sz w:val="24"/>
          <w:szCs w:val="24"/>
        </w:rPr>
        <w:t xml:space="preserve"> actions to reduce reoffending </w:t>
      </w:r>
      <w:r>
        <w:rPr>
          <w:rFonts w:ascii="Arial" w:hAnsi="Arial" w:cs="Arial"/>
          <w:sz w:val="24"/>
          <w:szCs w:val="24"/>
        </w:rPr>
        <w:t xml:space="preserve">by those </w:t>
      </w:r>
      <w:r w:rsidR="00F3652A" w:rsidRPr="002D1EFF">
        <w:rPr>
          <w:rFonts w:ascii="Arial" w:hAnsi="Arial" w:cs="Arial"/>
          <w:sz w:val="24"/>
          <w:szCs w:val="24"/>
        </w:rPr>
        <w:t>in BAME groups across West Yorkshire.</w:t>
      </w:r>
    </w:p>
    <w:p w14:paraId="39FD96E4" w14:textId="77777777" w:rsidR="00292585" w:rsidRDefault="002D1EFF" w:rsidP="002D1EFF">
      <w:pPr>
        <w:rPr>
          <w:rFonts w:ascii="Arial" w:hAnsi="Arial" w:cs="Arial"/>
          <w:sz w:val="24"/>
          <w:szCs w:val="24"/>
        </w:rPr>
      </w:pPr>
      <w:r>
        <w:rPr>
          <w:rFonts w:ascii="Arial" w:hAnsi="Arial" w:cs="Arial"/>
          <w:sz w:val="24"/>
          <w:szCs w:val="24"/>
        </w:rPr>
        <w:t xml:space="preserve">Develop our understanding and responses to other over-represented groups in the CJS, including </w:t>
      </w:r>
      <w:r w:rsidR="00292585" w:rsidRPr="002D1EFF">
        <w:rPr>
          <w:rFonts w:ascii="Arial" w:hAnsi="Arial" w:cs="Arial"/>
          <w:sz w:val="24"/>
          <w:szCs w:val="24"/>
        </w:rPr>
        <w:t xml:space="preserve">those with learning </w:t>
      </w:r>
      <w:r w:rsidR="00EF5EF2" w:rsidRPr="002D1EFF">
        <w:rPr>
          <w:rFonts w:ascii="Arial" w:hAnsi="Arial" w:cs="Arial"/>
          <w:sz w:val="24"/>
          <w:szCs w:val="24"/>
        </w:rPr>
        <w:t>difficulties,</w:t>
      </w:r>
      <w:r w:rsidR="00292585" w:rsidRPr="002D1EFF">
        <w:rPr>
          <w:rFonts w:ascii="Arial" w:hAnsi="Arial" w:cs="Arial"/>
          <w:sz w:val="24"/>
          <w:szCs w:val="24"/>
        </w:rPr>
        <w:t xml:space="preserve"> particularly </w:t>
      </w:r>
      <w:r>
        <w:rPr>
          <w:rFonts w:ascii="Arial" w:hAnsi="Arial" w:cs="Arial"/>
          <w:sz w:val="24"/>
          <w:szCs w:val="24"/>
        </w:rPr>
        <w:t>a</w:t>
      </w:r>
      <w:r w:rsidR="00461975" w:rsidRPr="002D1EFF">
        <w:rPr>
          <w:rFonts w:ascii="Arial" w:hAnsi="Arial" w:cs="Arial"/>
          <w:sz w:val="24"/>
          <w:szCs w:val="24"/>
        </w:rPr>
        <w:t xml:space="preserve">utism, </w:t>
      </w:r>
      <w:r>
        <w:rPr>
          <w:rFonts w:ascii="Arial" w:hAnsi="Arial" w:cs="Arial"/>
          <w:sz w:val="24"/>
          <w:szCs w:val="24"/>
        </w:rPr>
        <w:t>c</w:t>
      </w:r>
      <w:r w:rsidR="00461975" w:rsidRPr="002D1EFF">
        <w:rPr>
          <w:rFonts w:ascii="Arial" w:hAnsi="Arial" w:cs="Arial"/>
          <w:sz w:val="24"/>
          <w:szCs w:val="24"/>
        </w:rPr>
        <w:t xml:space="preserve">are </w:t>
      </w:r>
      <w:r>
        <w:rPr>
          <w:rFonts w:ascii="Arial" w:hAnsi="Arial" w:cs="Arial"/>
          <w:sz w:val="24"/>
          <w:szCs w:val="24"/>
        </w:rPr>
        <w:t>l</w:t>
      </w:r>
      <w:r w:rsidR="00461975" w:rsidRPr="002D1EFF">
        <w:rPr>
          <w:rFonts w:ascii="Arial" w:hAnsi="Arial" w:cs="Arial"/>
          <w:sz w:val="24"/>
          <w:szCs w:val="24"/>
        </w:rPr>
        <w:t>eavers</w:t>
      </w:r>
      <w:r>
        <w:rPr>
          <w:rFonts w:ascii="Arial" w:hAnsi="Arial" w:cs="Arial"/>
          <w:sz w:val="24"/>
          <w:szCs w:val="24"/>
        </w:rPr>
        <w:t xml:space="preserve"> and</w:t>
      </w:r>
      <w:r w:rsidR="00EF5EF2" w:rsidRPr="002D1EFF">
        <w:rPr>
          <w:rFonts w:ascii="Arial" w:hAnsi="Arial" w:cs="Arial"/>
          <w:sz w:val="24"/>
          <w:szCs w:val="24"/>
        </w:rPr>
        <w:t xml:space="preserve"> </w:t>
      </w:r>
      <w:r>
        <w:rPr>
          <w:rFonts w:ascii="Arial" w:hAnsi="Arial" w:cs="Arial"/>
          <w:sz w:val="24"/>
          <w:szCs w:val="24"/>
        </w:rPr>
        <w:t>v</w:t>
      </w:r>
      <w:r w:rsidR="00EF5EF2" w:rsidRPr="002D1EFF">
        <w:rPr>
          <w:rFonts w:ascii="Arial" w:hAnsi="Arial" w:cs="Arial"/>
          <w:sz w:val="24"/>
          <w:szCs w:val="24"/>
        </w:rPr>
        <w:t>eterans of the armed forces</w:t>
      </w:r>
      <w:r>
        <w:rPr>
          <w:rFonts w:ascii="Arial" w:hAnsi="Arial" w:cs="Arial"/>
          <w:sz w:val="24"/>
          <w:szCs w:val="24"/>
        </w:rPr>
        <w:t xml:space="preserve">. </w:t>
      </w:r>
      <w:r w:rsidR="00EF5EF2" w:rsidRPr="002D1EFF">
        <w:rPr>
          <w:rFonts w:ascii="Arial" w:hAnsi="Arial" w:cs="Arial"/>
          <w:sz w:val="24"/>
          <w:szCs w:val="24"/>
        </w:rPr>
        <w:t xml:space="preserve"> </w:t>
      </w:r>
    </w:p>
    <w:p w14:paraId="50927448" w14:textId="77777777" w:rsidR="002D1EFF" w:rsidRPr="00326FE5" w:rsidRDefault="002D1EFF" w:rsidP="002D1EFF">
      <w:pPr>
        <w:rPr>
          <w:rFonts w:ascii="Arial" w:hAnsi="Arial" w:cs="Arial"/>
          <w:b/>
          <w:sz w:val="24"/>
          <w:szCs w:val="24"/>
        </w:rPr>
      </w:pPr>
      <w:r w:rsidRPr="00326FE5">
        <w:rPr>
          <w:rFonts w:ascii="Arial" w:hAnsi="Arial" w:cs="Arial"/>
          <w:b/>
          <w:sz w:val="24"/>
          <w:szCs w:val="24"/>
        </w:rPr>
        <w:t>Strategy</w:t>
      </w:r>
      <w:r>
        <w:rPr>
          <w:rFonts w:ascii="Arial" w:hAnsi="Arial" w:cs="Arial"/>
          <w:b/>
          <w:sz w:val="24"/>
          <w:szCs w:val="24"/>
        </w:rPr>
        <w:t>:</w:t>
      </w:r>
    </w:p>
    <w:p w14:paraId="1D83C4A0" w14:textId="77777777" w:rsidR="00EF5EF2" w:rsidRPr="002D1EFF" w:rsidRDefault="002D1EFF" w:rsidP="00BF1801">
      <w:pPr>
        <w:pStyle w:val="ListParagraph"/>
        <w:numPr>
          <w:ilvl w:val="0"/>
          <w:numId w:val="19"/>
        </w:numPr>
        <w:jc w:val="both"/>
        <w:rPr>
          <w:szCs w:val="24"/>
        </w:rPr>
      </w:pPr>
      <w:r>
        <w:rPr>
          <w:szCs w:val="24"/>
        </w:rPr>
        <w:t xml:space="preserve">Develop, implement and </w:t>
      </w:r>
      <w:r w:rsidR="00EF5EF2" w:rsidRPr="002D1EFF">
        <w:rPr>
          <w:szCs w:val="24"/>
        </w:rPr>
        <w:t xml:space="preserve">monitor </w:t>
      </w:r>
      <w:r>
        <w:rPr>
          <w:szCs w:val="24"/>
        </w:rPr>
        <w:t>an</w:t>
      </w:r>
      <w:r w:rsidR="00EF5EF2" w:rsidRPr="002D1EFF">
        <w:rPr>
          <w:szCs w:val="24"/>
        </w:rPr>
        <w:t xml:space="preserve"> action plan in relation to the Lammy review</w:t>
      </w:r>
    </w:p>
    <w:p w14:paraId="631AF920" w14:textId="77777777" w:rsidR="00461975" w:rsidRPr="002D1EFF" w:rsidRDefault="00F23216" w:rsidP="00BF1801">
      <w:pPr>
        <w:pStyle w:val="ListParagraph"/>
        <w:numPr>
          <w:ilvl w:val="0"/>
          <w:numId w:val="19"/>
        </w:numPr>
        <w:jc w:val="both"/>
        <w:rPr>
          <w:szCs w:val="24"/>
        </w:rPr>
      </w:pPr>
      <w:r>
        <w:rPr>
          <w:szCs w:val="24"/>
        </w:rPr>
        <w:t>Undertake research to develop the drivers for other over-represented groups in the CJS</w:t>
      </w:r>
    </w:p>
    <w:p w14:paraId="1CD43A03" w14:textId="77777777" w:rsidR="00461975" w:rsidRPr="00452608" w:rsidRDefault="00461975" w:rsidP="00461975">
      <w:pPr>
        <w:pStyle w:val="ListParagraph"/>
        <w:jc w:val="both"/>
        <w:rPr>
          <w:sz w:val="20"/>
          <w:szCs w:val="20"/>
        </w:rPr>
      </w:pPr>
    </w:p>
    <w:p w14:paraId="14C24276" w14:textId="77777777" w:rsidR="00F23216" w:rsidRDefault="00F23216">
      <w:pPr>
        <w:rPr>
          <w:rFonts w:ascii="Arial" w:hAnsi="Arial" w:cs="Arial"/>
          <w:b/>
          <w:sz w:val="20"/>
          <w:szCs w:val="20"/>
        </w:rPr>
      </w:pPr>
      <w:r>
        <w:rPr>
          <w:rFonts w:ascii="Arial" w:hAnsi="Arial" w:cs="Arial"/>
          <w:b/>
          <w:sz w:val="20"/>
          <w:szCs w:val="20"/>
        </w:rPr>
        <w:br w:type="page"/>
      </w:r>
    </w:p>
    <w:p w14:paraId="7B7C5346" w14:textId="77777777" w:rsidR="00BF23EA" w:rsidRDefault="00BF23EA" w:rsidP="00BF23EA">
      <w:pPr>
        <w:jc w:val="center"/>
        <w:rPr>
          <w:rFonts w:ascii="Arial" w:hAnsi="Arial" w:cs="Arial"/>
          <w:b/>
          <w:sz w:val="24"/>
          <w:szCs w:val="24"/>
          <w:u w:val="single"/>
        </w:rPr>
        <w:sectPr w:rsidR="00BF23EA" w:rsidSect="00533FB8">
          <w:pgSz w:w="11906" w:h="16838"/>
          <w:pgMar w:top="1440" w:right="1440" w:bottom="1440" w:left="1440" w:header="709" w:footer="709" w:gutter="0"/>
          <w:cols w:space="708"/>
          <w:docGrid w:linePitch="360"/>
        </w:sectPr>
      </w:pPr>
    </w:p>
    <w:p w14:paraId="6B939D49" w14:textId="77777777" w:rsidR="00DA0845" w:rsidRDefault="00661332" w:rsidP="00BF23EA">
      <w:pPr>
        <w:jc w:val="center"/>
        <w:rPr>
          <w:rFonts w:ascii="Arial" w:hAnsi="Arial" w:cs="Arial"/>
          <w:b/>
          <w:sz w:val="24"/>
          <w:szCs w:val="24"/>
          <w:u w:val="single"/>
        </w:rPr>
      </w:pPr>
      <w:r>
        <w:rPr>
          <w:rFonts w:ascii="Arial" w:hAnsi="Arial" w:cs="Arial"/>
          <w:b/>
          <w:sz w:val="24"/>
          <w:szCs w:val="24"/>
          <w:u w:val="single"/>
        </w:rPr>
        <w:t>Action</w:t>
      </w:r>
      <w:r w:rsidR="00DA0845">
        <w:rPr>
          <w:rFonts w:ascii="Arial" w:hAnsi="Arial" w:cs="Arial"/>
          <w:b/>
          <w:sz w:val="24"/>
          <w:szCs w:val="24"/>
          <w:u w:val="single"/>
        </w:rPr>
        <w:t xml:space="preserve"> Plan</w:t>
      </w:r>
    </w:p>
    <w:tbl>
      <w:tblPr>
        <w:tblStyle w:val="GridTable2"/>
        <w:tblW w:w="14749" w:type="dxa"/>
        <w:tblLook w:val="06A0" w:firstRow="1" w:lastRow="0" w:firstColumn="1" w:lastColumn="0" w:noHBand="1" w:noVBand="1"/>
      </w:tblPr>
      <w:tblGrid>
        <w:gridCol w:w="3828"/>
        <w:gridCol w:w="2693"/>
        <w:gridCol w:w="3685"/>
        <w:gridCol w:w="2694"/>
        <w:gridCol w:w="1849"/>
      </w:tblGrid>
      <w:tr w:rsidR="00BF23EA" w:rsidRPr="00BF23EA" w14:paraId="74414734" w14:textId="77777777" w:rsidTr="00BF23EA">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905F946" w14:textId="77777777" w:rsidR="00BF23EA" w:rsidRPr="00BF23EA" w:rsidRDefault="00BF23EA" w:rsidP="00BF23EA">
            <w:pPr>
              <w:jc w:val="center"/>
            </w:pPr>
            <w:r w:rsidRPr="00BF23EA">
              <w:t>Objective</w:t>
            </w:r>
          </w:p>
        </w:tc>
        <w:tc>
          <w:tcPr>
            <w:tcW w:w="2693" w:type="dxa"/>
            <w:vAlign w:val="center"/>
          </w:tcPr>
          <w:p w14:paraId="1538C0BC" w14:textId="77777777" w:rsidR="00BF23EA" w:rsidRPr="00BF23EA" w:rsidRDefault="00BF23EA" w:rsidP="00BF23EA">
            <w:pPr>
              <w:jc w:val="center"/>
              <w:cnfStyle w:val="100000000000" w:firstRow="1" w:lastRow="0" w:firstColumn="0" w:lastColumn="0" w:oddVBand="0" w:evenVBand="0" w:oddHBand="0" w:evenHBand="0" w:firstRowFirstColumn="0" w:firstRowLastColumn="0" w:lastRowFirstColumn="0" w:lastRowLastColumn="0"/>
            </w:pPr>
            <w:r w:rsidRPr="00BF23EA">
              <w:t>Outcome</w:t>
            </w:r>
          </w:p>
        </w:tc>
        <w:tc>
          <w:tcPr>
            <w:tcW w:w="3685" w:type="dxa"/>
            <w:vAlign w:val="center"/>
          </w:tcPr>
          <w:p w14:paraId="3D4698A8" w14:textId="77777777" w:rsidR="00BF23EA" w:rsidRPr="00BF23EA" w:rsidRDefault="00BF23EA" w:rsidP="00BF23EA">
            <w:pPr>
              <w:jc w:val="center"/>
              <w:cnfStyle w:val="100000000000" w:firstRow="1" w:lastRow="0" w:firstColumn="0" w:lastColumn="0" w:oddVBand="0" w:evenVBand="0" w:oddHBand="0" w:evenHBand="0" w:firstRowFirstColumn="0" w:firstRowLastColumn="0" w:lastRowFirstColumn="0" w:lastRowLastColumn="0"/>
            </w:pPr>
            <w:r w:rsidRPr="00BF23EA">
              <w:t>How</w:t>
            </w:r>
          </w:p>
        </w:tc>
        <w:tc>
          <w:tcPr>
            <w:tcW w:w="2694" w:type="dxa"/>
            <w:vAlign w:val="center"/>
          </w:tcPr>
          <w:p w14:paraId="585B2CE3" w14:textId="77777777" w:rsidR="00BF23EA" w:rsidRPr="00BF23EA" w:rsidRDefault="00A915CD" w:rsidP="00BF23EA">
            <w:pPr>
              <w:jc w:val="center"/>
              <w:cnfStyle w:val="100000000000" w:firstRow="1" w:lastRow="0" w:firstColumn="0" w:lastColumn="0" w:oddVBand="0" w:evenVBand="0" w:oddHBand="0" w:evenHBand="0" w:firstRowFirstColumn="0" w:firstRowLastColumn="0" w:lastRowFirstColumn="0" w:lastRowLastColumn="0"/>
            </w:pPr>
            <w:r>
              <w:t>W</w:t>
            </w:r>
            <w:r w:rsidR="00BF23EA" w:rsidRPr="00BF23EA">
              <w:t>hen</w:t>
            </w:r>
          </w:p>
        </w:tc>
        <w:tc>
          <w:tcPr>
            <w:tcW w:w="1849" w:type="dxa"/>
            <w:vAlign w:val="center"/>
          </w:tcPr>
          <w:p w14:paraId="3CD5E1B9" w14:textId="77777777" w:rsidR="00BF23EA" w:rsidRPr="00BF23EA" w:rsidRDefault="00BF23EA" w:rsidP="00BF23EA">
            <w:pPr>
              <w:jc w:val="center"/>
              <w:cnfStyle w:val="100000000000" w:firstRow="1" w:lastRow="0" w:firstColumn="0" w:lastColumn="0" w:oddVBand="0" w:evenVBand="0" w:oddHBand="0" w:evenHBand="0" w:firstRowFirstColumn="0" w:firstRowLastColumn="0" w:lastRowFirstColumn="0" w:lastRowLastColumn="0"/>
            </w:pPr>
            <w:r w:rsidRPr="00BF23EA">
              <w:t>Who</w:t>
            </w:r>
          </w:p>
        </w:tc>
      </w:tr>
      <w:tr w:rsidR="00BF23EA" w:rsidRPr="00BF23EA" w14:paraId="13B604B4" w14:textId="77777777" w:rsidTr="00BF23EA">
        <w:trPr>
          <w:trHeight w:val="2412"/>
        </w:trPr>
        <w:tc>
          <w:tcPr>
            <w:cnfStyle w:val="001000000000" w:firstRow="0" w:lastRow="0" w:firstColumn="1" w:lastColumn="0" w:oddVBand="0" w:evenVBand="0" w:oddHBand="0" w:evenHBand="0" w:firstRowFirstColumn="0" w:firstRowLastColumn="0" w:lastRowFirstColumn="0" w:lastRowLastColumn="0"/>
            <w:tcW w:w="3828" w:type="dxa"/>
            <w:tcBorders>
              <w:bottom w:val="single" w:sz="2" w:space="0" w:color="666666" w:themeColor="text1" w:themeTint="99"/>
            </w:tcBorders>
          </w:tcPr>
          <w:p w14:paraId="07557D4C" w14:textId="77777777" w:rsidR="00661332" w:rsidRDefault="00661332" w:rsidP="00BF23EA">
            <w:pPr>
              <w:rPr>
                <w:sz w:val="20"/>
                <w:szCs w:val="20"/>
              </w:rPr>
            </w:pPr>
          </w:p>
          <w:p w14:paraId="75B47332" w14:textId="77777777" w:rsidR="00BF23EA" w:rsidRPr="00BF23EA" w:rsidRDefault="00BF23EA" w:rsidP="00BF23EA">
            <w:pPr>
              <w:rPr>
                <w:sz w:val="20"/>
                <w:szCs w:val="20"/>
              </w:rPr>
            </w:pPr>
            <w:r w:rsidRPr="00BF23EA">
              <w:rPr>
                <w:sz w:val="20"/>
                <w:szCs w:val="20"/>
              </w:rPr>
              <w:t xml:space="preserve">1. Build on our strong CJS, local community partnerships and evidence based approaches to reduce reoffending </w:t>
            </w:r>
          </w:p>
          <w:p w14:paraId="26B433E9" w14:textId="77777777" w:rsidR="00BF23EA" w:rsidRPr="00BF23EA" w:rsidRDefault="00BF23EA" w:rsidP="00BF23EA"/>
        </w:tc>
        <w:tc>
          <w:tcPr>
            <w:tcW w:w="2693" w:type="dxa"/>
            <w:tcBorders>
              <w:bottom w:val="single" w:sz="2" w:space="0" w:color="666666" w:themeColor="text1" w:themeTint="99"/>
            </w:tcBorders>
          </w:tcPr>
          <w:p w14:paraId="6A38371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More efficient and effective use of CJ resources </w:t>
            </w:r>
          </w:p>
          <w:p w14:paraId="09A6C8E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E75DAF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A5E5DD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143FE9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889D03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Collaborate across custody, community and stakeholder agencies in strategic assessment, needs analysis and commissioning</w:t>
            </w:r>
          </w:p>
          <w:p w14:paraId="0A06FD5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931E77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A8AB46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6378EE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C72630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B4DC9F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24A4BC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749972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D37FA0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Increase collaboration across the CJ system post recent CJ reforms, reviewing and making recommendations to improve the system</w:t>
            </w:r>
          </w:p>
          <w:p w14:paraId="377E952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E2C2FF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38DED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0C8A15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BE3316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Enhanced links with courts with respect to data and services</w:t>
            </w:r>
          </w:p>
          <w:p w14:paraId="75EBBE6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FF4117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Service user input in service development </w:t>
            </w:r>
          </w:p>
          <w:p w14:paraId="014DF37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68301B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AE59443"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247597F5"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4E536A62"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712501A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Strong third sector working in the CJ system in West Yorkshire </w:t>
            </w:r>
          </w:p>
          <w:p w14:paraId="33BDA0A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CC86AF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FBBCF0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Develop inclusion and diversity framework for the management offenders to encourage and sustain desistance from crime</w:t>
            </w:r>
          </w:p>
        </w:tc>
        <w:tc>
          <w:tcPr>
            <w:tcW w:w="3685" w:type="dxa"/>
            <w:tcBorders>
              <w:bottom w:val="single" w:sz="2" w:space="0" w:color="666666" w:themeColor="text1" w:themeTint="99"/>
            </w:tcBorders>
          </w:tcPr>
          <w:p w14:paraId="63024F2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Map commissioned services for ;</w:t>
            </w:r>
          </w:p>
          <w:p w14:paraId="6AA4797D" w14:textId="77777777" w:rsidR="00BF23EA" w:rsidRPr="00BF23EA" w:rsidRDefault="00BF23EA" w:rsidP="00BF23EA">
            <w:pPr>
              <w:numPr>
                <w:ilvl w:val="0"/>
                <w:numId w:val="42"/>
              </w:num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BF23EA">
              <w:rPr>
                <w:rFonts w:eastAsia="Calibri" w:cstheme="minorHAnsi"/>
              </w:rPr>
              <w:t xml:space="preserve">Women in Custody </w:t>
            </w:r>
          </w:p>
          <w:p w14:paraId="42D5B230" w14:textId="77777777" w:rsidR="00BF23EA" w:rsidRPr="00BF23EA" w:rsidRDefault="00BF23EA" w:rsidP="00BF23EA">
            <w:pPr>
              <w:numPr>
                <w:ilvl w:val="0"/>
                <w:numId w:val="42"/>
              </w:num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BF23EA">
              <w:rPr>
                <w:rFonts w:eastAsia="Calibri" w:cstheme="minorHAnsi"/>
              </w:rPr>
              <w:t xml:space="preserve">Substance Misuse </w:t>
            </w:r>
          </w:p>
          <w:p w14:paraId="1B21A5FE" w14:textId="77777777" w:rsidR="00BF23EA" w:rsidRPr="00BF23EA" w:rsidRDefault="00BF23EA" w:rsidP="00BF23EA">
            <w:pPr>
              <w:numPr>
                <w:ilvl w:val="0"/>
                <w:numId w:val="42"/>
              </w:numPr>
              <w:cnfStyle w:val="000000000000" w:firstRow="0" w:lastRow="0" w:firstColumn="0" w:lastColumn="0" w:oddVBand="0" w:evenVBand="0" w:oddHBand="0" w:evenHBand="0" w:firstRowFirstColumn="0" w:firstRowLastColumn="0" w:lastRowFirstColumn="0" w:lastRowLastColumn="0"/>
              <w:rPr>
                <w:rFonts w:eastAsia="Calibri" w:cstheme="minorHAnsi"/>
              </w:rPr>
            </w:pPr>
            <w:r w:rsidRPr="00BF23EA">
              <w:rPr>
                <w:rFonts w:eastAsia="Calibri" w:cstheme="minorHAnsi"/>
              </w:rPr>
              <w:t xml:space="preserve">Offenders in custody to community </w:t>
            </w:r>
          </w:p>
          <w:p w14:paraId="74E9D0D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8FDEAE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2A54B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Identify collaborative commissioning opportunities across CJ partners and community. Developing a longer term WY wide reducing reoffending commissioning framework</w:t>
            </w:r>
          </w:p>
          <w:p w14:paraId="03001F4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6BC04B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60D9CD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Develop an integrated assessment process for funding </w:t>
            </w:r>
          </w:p>
          <w:p w14:paraId="3348174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FB24A8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Review co-location of services specifically IOM, CRC and third sector</w:t>
            </w:r>
          </w:p>
          <w:p w14:paraId="25E1CBF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259F80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08CFAB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Identify barriers to integration and develop an action plan to overcome post recent CJ reforms</w:t>
            </w:r>
          </w:p>
          <w:p w14:paraId="2B7AED9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5FA5D2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0D5699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640319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Review integration of assessment of needs of individual offender’s and improve information sharing</w:t>
            </w:r>
          </w:p>
          <w:p w14:paraId="47BC9F5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A38B84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D01303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1A373F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Commissioned service </w:t>
            </w:r>
          </w:p>
          <w:p w14:paraId="46A4973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34A9DB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91ECF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93CBE5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Support 3</w:t>
            </w:r>
            <w:r w:rsidRPr="00BF23EA">
              <w:rPr>
                <w:vertAlign w:val="superscript"/>
              </w:rPr>
              <w:t>rd</w:t>
            </w:r>
            <w:r w:rsidRPr="00BF23EA">
              <w:t xml:space="preserve"> sector development in West Yorkshire identifying gaps,  delivery needs and support sector </w:t>
            </w:r>
          </w:p>
          <w:p w14:paraId="7A5FA83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Growth in delivering services in reducing reoffending. Reflected in 3</w:t>
            </w:r>
            <w:r w:rsidRPr="00BF23EA">
              <w:rPr>
                <w:vertAlign w:val="superscript"/>
              </w:rPr>
              <w:t>rd</w:t>
            </w:r>
            <w:r w:rsidRPr="00BF23EA">
              <w:t xml:space="preserve"> sector growth strategy </w:t>
            </w:r>
          </w:p>
          <w:p w14:paraId="42C502D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B0A1F0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Improve access to third sector services by Criminal justice agencies with development of support ICT service/ referral database</w:t>
            </w:r>
          </w:p>
          <w:p w14:paraId="6E547F1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A9BAC3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Ensure Policy around protected characteristics is included in practice and delivery</w:t>
            </w:r>
          </w:p>
          <w:p w14:paraId="012B336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2694" w:type="dxa"/>
            <w:tcBorders>
              <w:bottom w:val="single" w:sz="2" w:space="0" w:color="666666" w:themeColor="text1" w:themeTint="99"/>
            </w:tcBorders>
          </w:tcPr>
          <w:p w14:paraId="71605D7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8EFB1D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E878A3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0CDF70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88BD23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70B704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CDE27E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1ADD54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1. DA Perpetrator pro</w:t>
            </w:r>
            <w:r w:rsidR="006B36CF">
              <w:t>gramme Nov. 2017 to March 2018</w:t>
            </w:r>
          </w:p>
          <w:p w14:paraId="64DB26F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2. Substance misuse, undertake a review of custodial commissioning and DIP</w:t>
            </w:r>
          </w:p>
          <w:p w14:paraId="46735B8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28A220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84943C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DBA418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D71754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4ADAB7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598D45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316159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1465C5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350D7A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F6D48E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E91B03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621E4C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D51917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D4725E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D86D3C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878767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0651A3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1AB237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D7C7F9E" w14:textId="77777777" w:rsidR="00BF23EA" w:rsidRPr="00BF23EA" w:rsidRDefault="006B36CF" w:rsidP="00BF23EA">
            <w:pPr>
              <w:cnfStyle w:val="000000000000" w:firstRow="0" w:lastRow="0" w:firstColumn="0" w:lastColumn="0" w:oddVBand="0" w:evenVBand="0" w:oddHBand="0" w:evenHBand="0" w:firstRowFirstColumn="0" w:firstRowLastColumn="0" w:lastRowFirstColumn="0" w:lastRowLastColumn="0"/>
            </w:pPr>
            <w:r>
              <w:t>M</w:t>
            </w:r>
            <w:r w:rsidR="00BF23EA" w:rsidRPr="00BF23EA">
              <w:t>arch 2018 to March 2019</w:t>
            </w:r>
          </w:p>
          <w:p w14:paraId="5C38C61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91507C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6D8FEF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DBA2C1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March 2018 to march 2019 </w:t>
            </w:r>
          </w:p>
          <w:p w14:paraId="7A3B1AF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8866C0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7EBB4A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87DDED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FDA506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54B035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9CAFEF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BA4EB1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DC315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A5CC75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458496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A056E8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D6E170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1849" w:type="dxa"/>
            <w:tcBorders>
              <w:bottom w:val="single" w:sz="2" w:space="0" w:color="666666" w:themeColor="text1" w:themeTint="99"/>
            </w:tcBorders>
          </w:tcPr>
          <w:p w14:paraId="5375FCD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070F49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NHS England and HMPPS </w:t>
            </w:r>
          </w:p>
          <w:p w14:paraId="3864C2D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C94692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49216D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382251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2D6DDE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NHS England /HMPPS / CSPs </w:t>
            </w:r>
          </w:p>
          <w:p w14:paraId="580B668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869BFD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BF21AD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1FC5B4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945D2D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6B5354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NHS England / HMPPS</w:t>
            </w:r>
          </w:p>
          <w:p w14:paraId="30C8C13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0A993E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49BE9D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IOM / CRC </w:t>
            </w:r>
          </w:p>
          <w:p w14:paraId="0C66F70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51EE50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D44836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IOM/CRC /HMPPS/HMCTs</w:t>
            </w:r>
          </w:p>
          <w:p w14:paraId="7871BBB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E3A54D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ED55FF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AD093B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EBF209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552A75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IOM / HMPPS / CRC </w:t>
            </w:r>
          </w:p>
          <w:p w14:paraId="3EEA5D9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HMPPS/CRC /HMCTs</w:t>
            </w:r>
          </w:p>
          <w:p w14:paraId="4015516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CE0DDA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OPCC</w:t>
            </w:r>
          </w:p>
          <w:p w14:paraId="29A4CFA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2BDF32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C27258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4D82CA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Commissioned provider </w:t>
            </w:r>
          </w:p>
          <w:p w14:paraId="3436A0E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EC745F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DD2CC6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AF73D9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A02A4F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27F932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HMPPS / WYP</w:t>
            </w:r>
          </w:p>
          <w:p w14:paraId="533C85C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3E4D18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C46DE4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5CAAA3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AF0674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r>
      <w:tr w:rsidR="00BF23EA" w:rsidRPr="00BF23EA" w14:paraId="23F2E282" w14:textId="77777777" w:rsidTr="00BF23EA">
        <w:trPr>
          <w:trHeight w:val="221"/>
        </w:trPr>
        <w:tc>
          <w:tcPr>
            <w:cnfStyle w:val="001000000000" w:firstRow="0" w:lastRow="0" w:firstColumn="1" w:lastColumn="0" w:oddVBand="0" w:evenVBand="0" w:oddHBand="0" w:evenHBand="0" w:firstRowFirstColumn="0" w:firstRowLastColumn="0" w:lastRowFirstColumn="0" w:lastRowLastColumn="0"/>
            <w:tcW w:w="3828" w:type="dxa"/>
          </w:tcPr>
          <w:p w14:paraId="48DF29EF" w14:textId="77777777" w:rsidR="00BF23EA" w:rsidRPr="00BF23EA" w:rsidRDefault="00BF23EA" w:rsidP="00BF23EA">
            <w:pPr>
              <w:rPr>
                <w:rFonts w:ascii="Arial" w:eastAsia="Calibri" w:hAnsi="Arial" w:cs="Arial"/>
                <w:u w:val="single"/>
              </w:rPr>
            </w:pPr>
          </w:p>
          <w:p w14:paraId="345886AC" w14:textId="77777777" w:rsidR="00BF23EA" w:rsidRPr="00BF23EA" w:rsidRDefault="00BF23EA" w:rsidP="00BF23EA"/>
        </w:tc>
        <w:tc>
          <w:tcPr>
            <w:tcW w:w="2693" w:type="dxa"/>
          </w:tcPr>
          <w:p w14:paraId="43334DF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Increase information profile of reoffending in West Yorkshire with Regular Published information and performance data relating to reducing reoffending and offending</w:t>
            </w:r>
          </w:p>
          <w:p w14:paraId="2242387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17D419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D4A0A3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C76709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6CB1D5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9305D9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F82D69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96F91A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832DCD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24E76DA" w14:textId="77777777" w:rsidR="00BF23EA" w:rsidRDefault="00BF23EA" w:rsidP="00661332">
            <w:pPr>
              <w:cnfStyle w:val="000000000000" w:firstRow="0" w:lastRow="0" w:firstColumn="0" w:lastColumn="0" w:oddVBand="0" w:evenVBand="0" w:oddHBand="0" w:evenHBand="0" w:firstRowFirstColumn="0" w:firstRowLastColumn="0" w:lastRowFirstColumn="0" w:lastRowLastColumn="0"/>
            </w:pPr>
            <w:r w:rsidRPr="00BF23EA">
              <w:t xml:space="preserve">Explore reoffending in West Yorkshire for specific crime types to inform commissioning </w:t>
            </w:r>
          </w:p>
          <w:p w14:paraId="073247C4"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tc>
        <w:tc>
          <w:tcPr>
            <w:tcW w:w="3685" w:type="dxa"/>
          </w:tcPr>
          <w:p w14:paraId="2EF7D10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BF23EA">
              <w:rPr>
                <w:rFonts w:eastAsia="Calibri" w:cstheme="minorHAnsi"/>
                <w:sz w:val="24"/>
                <w:szCs w:val="24"/>
              </w:rPr>
              <w:t xml:space="preserve">Information and data  sharing action plan from a partner task and finish group including early intervention; IOM </w:t>
            </w:r>
          </w:p>
          <w:p w14:paraId="741A63B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p w14:paraId="337128F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BF23EA">
              <w:rPr>
                <w:rFonts w:eastAsia="Calibri" w:cstheme="minorHAnsi"/>
                <w:sz w:val="24"/>
                <w:szCs w:val="24"/>
              </w:rPr>
              <w:t>Share best practice evidence and knowledge to ensure effectiveness</w:t>
            </w:r>
            <w:r w:rsidRPr="00BF23EA">
              <w:rPr>
                <w:rFonts w:ascii="Arial" w:eastAsia="Calibri" w:hAnsi="Arial" w:cs="Arial"/>
                <w:sz w:val="24"/>
                <w:szCs w:val="24"/>
              </w:rPr>
              <w:t xml:space="preserve"> </w:t>
            </w:r>
          </w:p>
          <w:p w14:paraId="173D8DB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p w14:paraId="2F731E6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Develop an intelligence and performance management framework</w:t>
            </w:r>
          </w:p>
          <w:p w14:paraId="6E61CBE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Improving current mechanisms for ;</w:t>
            </w:r>
          </w:p>
          <w:p w14:paraId="38D8342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a)sharing intelligence and information.</w:t>
            </w:r>
          </w:p>
          <w:p w14:paraId="5954E6A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 xml:space="preserve">b) Tracking cohorts and reporting outcomes </w:t>
            </w:r>
          </w:p>
          <w:p w14:paraId="29224B0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p w14:paraId="23A4E64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p w14:paraId="08239F2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Domestic Abuse perpetrators (Custody)</w:t>
            </w:r>
          </w:p>
          <w:p w14:paraId="599DF8E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p w14:paraId="1C61BBC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p w14:paraId="6C6DE50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tc>
        <w:tc>
          <w:tcPr>
            <w:tcW w:w="2694" w:type="dxa"/>
          </w:tcPr>
          <w:p w14:paraId="4EF7798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6FD4CC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E76BB3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BF8254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9BB3D3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F28E6D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F2D6B6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C7D197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646D108"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45CE01D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Explore possibility of utilising IDIOM to track distance travelled in IOM</w:t>
            </w:r>
          </w:p>
          <w:p w14:paraId="0B29581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*Review and streamline local data meetings </w:t>
            </w:r>
          </w:p>
          <w:p w14:paraId="4C25530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EEF2A3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833E87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May 2018</w:t>
            </w:r>
          </w:p>
        </w:tc>
        <w:tc>
          <w:tcPr>
            <w:tcW w:w="1849" w:type="dxa"/>
          </w:tcPr>
          <w:p w14:paraId="0A6AA8B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8D7AC9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5048EC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AE5EFB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229F24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E4093D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CJ commissioning  forum</w:t>
            </w:r>
          </w:p>
          <w:p w14:paraId="6E74773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50E909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ACCA97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88E538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7277AA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99F26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CF50BB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FCE80E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351F6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10360D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9A682C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HMPPS/IOM</w:t>
            </w:r>
          </w:p>
        </w:tc>
      </w:tr>
      <w:tr w:rsidR="00BF23EA" w:rsidRPr="00BF23EA" w14:paraId="303A1E79" w14:textId="77777777" w:rsidTr="00BF23EA">
        <w:trPr>
          <w:trHeight w:val="221"/>
        </w:trPr>
        <w:tc>
          <w:tcPr>
            <w:cnfStyle w:val="001000000000" w:firstRow="0" w:lastRow="0" w:firstColumn="1" w:lastColumn="0" w:oddVBand="0" w:evenVBand="0" w:oddHBand="0" w:evenHBand="0" w:firstRowFirstColumn="0" w:firstRowLastColumn="0" w:lastRowFirstColumn="0" w:lastRowLastColumn="0"/>
            <w:tcW w:w="3828" w:type="dxa"/>
          </w:tcPr>
          <w:p w14:paraId="37E85823" w14:textId="77777777" w:rsidR="00661332" w:rsidRDefault="00661332" w:rsidP="00BF23EA">
            <w:pPr>
              <w:rPr>
                <w:rFonts w:cstheme="minorHAnsi"/>
              </w:rPr>
            </w:pPr>
          </w:p>
          <w:p w14:paraId="678A186B" w14:textId="77777777" w:rsidR="00BF23EA" w:rsidRPr="00BF23EA" w:rsidRDefault="00BF23EA" w:rsidP="00BF23EA">
            <w:pPr>
              <w:rPr>
                <w:rFonts w:cstheme="minorHAnsi"/>
              </w:rPr>
            </w:pPr>
            <w:r w:rsidRPr="00BF23EA">
              <w:rPr>
                <w:rFonts w:cstheme="minorHAnsi"/>
              </w:rPr>
              <w:t>2. Earlier identification and targeted interventions for those at risk of entering the CJS or continuing within it and breaking the cycle of intergenerational offending through work with families</w:t>
            </w:r>
          </w:p>
        </w:tc>
        <w:tc>
          <w:tcPr>
            <w:tcW w:w="2693" w:type="dxa"/>
          </w:tcPr>
          <w:p w14:paraId="37D7BBA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3685" w:type="dxa"/>
          </w:tcPr>
          <w:p w14:paraId="6A47D0E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WYP work  with CSPs to identify shared and identified outcomes with respect to early intervention across the Region</w:t>
            </w:r>
          </w:p>
          <w:p w14:paraId="602563A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56D4A6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rPr>
                <w:rFonts w:cstheme="minorHAnsi"/>
              </w:rPr>
              <w:t>Each district to provide a delivery plan around early intervention with CSP &amp; safeguarding board partners by summer 2018</w:t>
            </w:r>
          </w:p>
          <w:p w14:paraId="1CCB01A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30AD65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1CD47F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B4F3E7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Produce business case for court and custody diversion for low level offenders. To include proposal for upstream reinvestm</w:t>
            </w:r>
            <w:r w:rsidR="00661332">
              <w:t>ent model as part of any pilot</w:t>
            </w:r>
          </w:p>
          <w:p w14:paraId="2A1D97E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C5A60C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Pilot early intervention through desistance and sport initiatives.</w:t>
            </w:r>
          </w:p>
          <w:p w14:paraId="42405C0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A187F2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Ongoing review and monitoring of the Court liaison and diversion services identifying gaps in community support to feed into 3</w:t>
            </w:r>
            <w:r w:rsidRPr="00BF23EA">
              <w:rPr>
                <w:vertAlign w:val="superscript"/>
              </w:rPr>
              <w:t>rd</w:t>
            </w:r>
            <w:r w:rsidR="00661332">
              <w:t xml:space="preserve"> sector growth strategy</w:t>
            </w:r>
            <w:r w:rsidRPr="00BF23EA">
              <w:t xml:space="preserve"> </w:t>
            </w:r>
          </w:p>
          <w:p w14:paraId="58D2842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F24EAF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Pilot a Place based strategy in 2 priority locations for those at risk of Gang related and knife crime. </w:t>
            </w:r>
          </w:p>
          <w:p w14:paraId="6655F56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 </w:t>
            </w:r>
            <w:r w:rsidRPr="00BF23EA">
              <w:rPr>
                <w:i/>
              </w:rPr>
              <w:t>Midlands gang crime strategy</w:t>
            </w:r>
            <w:r w:rsidRPr="00BF23EA">
              <w:t xml:space="preserve"> ) </w:t>
            </w:r>
          </w:p>
          <w:p w14:paraId="0AB4E9D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97C442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Deliver early intervention around knife crime for primary age children </w:t>
            </w:r>
          </w:p>
          <w:p w14:paraId="0F509FC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30F8EC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Develop robust case conferencing and intervention plans with intensive support for those ident</w:t>
            </w:r>
            <w:r w:rsidR="00661332">
              <w:t>ified and a lead professional</w:t>
            </w:r>
          </w:p>
          <w:p w14:paraId="26E56C8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A81DAD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Enhance the earlier identification of individuals at risk of offending breaking the c</w:t>
            </w:r>
            <w:r w:rsidR="00661332">
              <w:t>ycle of intergenerational crime</w:t>
            </w:r>
          </w:p>
          <w:p w14:paraId="72B4B1A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911690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Test out innovation programmes in districts / specific communities and share with other areas for replication around early intervention for young people, inclu</w:t>
            </w:r>
            <w:r w:rsidR="00661332">
              <w:t>ding those in CARE specifically</w:t>
            </w:r>
          </w:p>
        </w:tc>
        <w:tc>
          <w:tcPr>
            <w:tcW w:w="2694" w:type="dxa"/>
          </w:tcPr>
          <w:p w14:paraId="4BF7257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364D34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E09C8C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8680B1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A7DCC1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70C6A2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251FA9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E066BA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75DFEB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C0108F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EC1FA2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2A728E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1D9D5C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End Of April 2018 </w:t>
            </w:r>
          </w:p>
          <w:p w14:paraId="0CEA15C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B52EDE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77E8D7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D06DFE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BC9A06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11B5B5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18B32B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424FC0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9E5942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Report produced quarterly </w:t>
            </w:r>
          </w:p>
          <w:p w14:paraId="277250F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To RR Board </w:t>
            </w:r>
          </w:p>
        </w:tc>
        <w:tc>
          <w:tcPr>
            <w:tcW w:w="1849" w:type="dxa"/>
          </w:tcPr>
          <w:p w14:paraId="6798428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WYP / CSP</w:t>
            </w:r>
          </w:p>
          <w:p w14:paraId="573C52F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0478A1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38AB08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AA3597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7AC71C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WYP Districts/ CSP</w:t>
            </w:r>
          </w:p>
          <w:p w14:paraId="2D953AE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100991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EFDC88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903576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03C311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0349ED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OPCC / WYP/ HMC/  +NAO ??</w:t>
            </w:r>
          </w:p>
          <w:p w14:paraId="7DBF7E1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6562C1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2E5C1C6" w14:textId="77777777" w:rsidR="00BF23EA" w:rsidRDefault="00BF23EA" w:rsidP="00BF23EA">
            <w:pPr>
              <w:cnfStyle w:val="000000000000" w:firstRow="0" w:lastRow="0" w:firstColumn="0" w:lastColumn="0" w:oddVBand="0" w:evenVBand="0" w:oddHBand="0" w:evenHBand="0" w:firstRowFirstColumn="0" w:firstRowLastColumn="0" w:lastRowFirstColumn="0" w:lastRowLastColumn="0"/>
            </w:pPr>
          </w:p>
          <w:p w14:paraId="63479FD8" w14:textId="77777777" w:rsidR="006B36CF" w:rsidRPr="00BF23EA" w:rsidRDefault="006B36CF" w:rsidP="00BF23EA">
            <w:pPr>
              <w:cnfStyle w:val="000000000000" w:firstRow="0" w:lastRow="0" w:firstColumn="0" w:lastColumn="0" w:oddVBand="0" w:evenVBand="0" w:oddHBand="0" w:evenHBand="0" w:firstRowFirstColumn="0" w:firstRowLastColumn="0" w:lastRowFirstColumn="0" w:lastRowLastColumn="0"/>
            </w:pPr>
          </w:p>
          <w:p w14:paraId="4DCC164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WYP </w:t>
            </w:r>
          </w:p>
          <w:p w14:paraId="297FA8D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17C198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0ECA52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Court Liaison &amp; Diversion </w:t>
            </w:r>
          </w:p>
          <w:p w14:paraId="0188200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E41B77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A27FA9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AC463A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CSP / WYP / OPCC</w:t>
            </w:r>
          </w:p>
          <w:p w14:paraId="2B306C8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BC0C6AA" w14:textId="77777777" w:rsidR="00BF23EA" w:rsidRDefault="00BF23EA" w:rsidP="00BF23EA">
            <w:pPr>
              <w:cnfStyle w:val="000000000000" w:firstRow="0" w:lastRow="0" w:firstColumn="0" w:lastColumn="0" w:oddVBand="0" w:evenVBand="0" w:oddHBand="0" w:evenHBand="0" w:firstRowFirstColumn="0" w:firstRowLastColumn="0" w:lastRowFirstColumn="0" w:lastRowLastColumn="0"/>
            </w:pPr>
          </w:p>
          <w:p w14:paraId="2D927479"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668B249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3079E8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WYP </w:t>
            </w:r>
          </w:p>
          <w:p w14:paraId="5658990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 </w:t>
            </w:r>
          </w:p>
          <w:p w14:paraId="1FF4479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96A46D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CSP/ WYP</w:t>
            </w:r>
          </w:p>
          <w:p w14:paraId="7D2D672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1DBE98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C9C066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8AEE6D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8DA101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CSP/WYP/ HMPPS</w:t>
            </w:r>
          </w:p>
          <w:p w14:paraId="20A7D0E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1059DC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F83E60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21BFCC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6BDF3A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CSP/WYP</w:t>
            </w:r>
          </w:p>
        </w:tc>
      </w:tr>
      <w:tr w:rsidR="00BF23EA" w:rsidRPr="00BF23EA" w14:paraId="2195D2B3" w14:textId="77777777" w:rsidTr="00BF23EA">
        <w:trPr>
          <w:trHeight w:val="221"/>
        </w:trPr>
        <w:tc>
          <w:tcPr>
            <w:cnfStyle w:val="001000000000" w:firstRow="0" w:lastRow="0" w:firstColumn="1" w:lastColumn="0" w:oddVBand="0" w:evenVBand="0" w:oddHBand="0" w:evenHBand="0" w:firstRowFirstColumn="0" w:firstRowLastColumn="0" w:lastRowFirstColumn="0" w:lastRowLastColumn="0"/>
            <w:tcW w:w="3828" w:type="dxa"/>
          </w:tcPr>
          <w:p w14:paraId="40AFCDA4" w14:textId="77777777" w:rsidR="00BF23EA" w:rsidRPr="00BF23EA" w:rsidRDefault="00BF23EA" w:rsidP="00BF23EA"/>
        </w:tc>
        <w:tc>
          <w:tcPr>
            <w:tcW w:w="2693" w:type="dxa"/>
          </w:tcPr>
          <w:p w14:paraId="3370E39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Identify and support families</w:t>
            </w:r>
          </w:p>
          <w:p w14:paraId="0CD72D7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Vulnerable</w:t>
            </w:r>
            <w:r w:rsidR="00661332">
              <w:t xml:space="preserve"> to intergenerational offending</w:t>
            </w:r>
            <w:r w:rsidRPr="00BF23EA">
              <w:t xml:space="preserve"> </w:t>
            </w:r>
          </w:p>
          <w:p w14:paraId="35F7BE0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 </w:t>
            </w:r>
          </w:p>
        </w:tc>
        <w:tc>
          <w:tcPr>
            <w:tcW w:w="3685" w:type="dxa"/>
          </w:tcPr>
          <w:p w14:paraId="7C426BF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Align the work of the CJS with Troubled families’ teams to support those vulnerable through reoffend</w:t>
            </w:r>
            <w:r w:rsidR="00661332">
              <w:t>ing of their parents or carers.</w:t>
            </w:r>
          </w:p>
        </w:tc>
        <w:tc>
          <w:tcPr>
            <w:tcW w:w="2694" w:type="dxa"/>
          </w:tcPr>
          <w:p w14:paraId="1B35810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Develop act</w:t>
            </w:r>
            <w:r w:rsidR="00661332">
              <w:t>ion plan across the two sectors</w:t>
            </w:r>
            <w:r w:rsidRPr="00BF23EA">
              <w:t xml:space="preserve"> </w:t>
            </w:r>
          </w:p>
        </w:tc>
        <w:tc>
          <w:tcPr>
            <w:tcW w:w="1849" w:type="dxa"/>
          </w:tcPr>
          <w:p w14:paraId="6EA3EBB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Early intervention partnership board WYP , HMPPS , CRC and Troubled families teams</w:t>
            </w:r>
          </w:p>
        </w:tc>
      </w:tr>
      <w:tr w:rsidR="00BF23EA" w:rsidRPr="00BF23EA" w14:paraId="52D4FA7A" w14:textId="77777777" w:rsidTr="00BF23EA">
        <w:trPr>
          <w:trHeight w:val="221"/>
        </w:trPr>
        <w:tc>
          <w:tcPr>
            <w:cnfStyle w:val="001000000000" w:firstRow="0" w:lastRow="0" w:firstColumn="1" w:lastColumn="0" w:oddVBand="0" w:evenVBand="0" w:oddHBand="0" w:evenHBand="0" w:firstRowFirstColumn="0" w:firstRowLastColumn="0" w:lastRowFirstColumn="0" w:lastRowLastColumn="0"/>
            <w:tcW w:w="3828" w:type="dxa"/>
          </w:tcPr>
          <w:p w14:paraId="0BC0D800" w14:textId="77777777" w:rsidR="00661332" w:rsidRDefault="00661332" w:rsidP="00BF23EA">
            <w:pPr>
              <w:rPr>
                <w:szCs w:val="24"/>
              </w:rPr>
            </w:pPr>
          </w:p>
          <w:p w14:paraId="002B299B" w14:textId="77777777" w:rsidR="00BF23EA" w:rsidRPr="00BF23EA" w:rsidRDefault="00BF23EA" w:rsidP="00BF23EA">
            <w:r w:rsidRPr="00BF23EA">
              <w:rPr>
                <w:szCs w:val="24"/>
              </w:rPr>
              <w:t>3. Effectively target work of CJS to areas with greatest impact on reduction of reoffending to make best use of resources</w:t>
            </w:r>
          </w:p>
        </w:tc>
        <w:tc>
          <w:tcPr>
            <w:tcW w:w="2693" w:type="dxa"/>
          </w:tcPr>
          <w:p w14:paraId="12E7DC3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Effective Integrated Offender Management process targeting ;</w:t>
            </w:r>
          </w:p>
          <w:p w14:paraId="63F86A6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 xml:space="preserve">*High risk of reoffending </w:t>
            </w:r>
          </w:p>
          <w:p w14:paraId="4C169E4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*High risk of Harm</w:t>
            </w:r>
          </w:p>
          <w:p w14:paraId="1AC30A4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*All Female offenders</w:t>
            </w:r>
          </w:p>
          <w:p w14:paraId="476ECCC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r w:rsidRPr="00BF23EA">
              <w:rPr>
                <w:rFonts w:cstheme="minorHAnsi"/>
              </w:rPr>
              <w:t>*Youth to adult Transition</w:t>
            </w:r>
          </w:p>
          <w:p w14:paraId="00B350A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p w14:paraId="7A29E66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rFonts w:cstheme="minorHAnsi"/>
              </w:rPr>
            </w:pPr>
          </w:p>
          <w:p w14:paraId="34786E5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3685" w:type="dxa"/>
          </w:tcPr>
          <w:p w14:paraId="0B2E915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489BEB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Ensure Regionally consistent IOM strategy with clear governance targeting those at risk of harm and reoffending making best use of resources </w:t>
            </w:r>
            <w:r w:rsidR="00661332">
              <w:t>in working effectively with CRC</w:t>
            </w:r>
            <w:r w:rsidRPr="00BF23EA">
              <w:t xml:space="preserve"> </w:t>
            </w:r>
          </w:p>
          <w:p w14:paraId="0366811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E725C6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450364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Review support in transition</w:t>
            </w:r>
            <w:r w:rsidR="00661332">
              <w:t>s to adulthood from YJS to IOM</w:t>
            </w:r>
          </w:p>
          <w:p w14:paraId="243F57F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D1DDF6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E10D30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Review diversion from custody approaches for consideration by LCJB. Specifically for deferred sentencing of High repeat short term male and female offenders. With C</w:t>
            </w:r>
            <w:r w:rsidR="00661332">
              <w:t>J reinvestment as part of pilot</w:t>
            </w:r>
            <w:r w:rsidRPr="00BF23EA">
              <w:t xml:space="preserve"> </w:t>
            </w:r>
          </w:p>
          <w:p w14:paraId="167D88F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8FD481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Increase local authority / OPCC input in contr</w:t>
            </w:r>
            <w:r w:rsidR="00661332">
              <w:t>act management / support of CRC</w:t>
            </w:r>
          </w:p>
          <w:p w14:paraId="57C2C58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621014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B3B8300" w14:textId="77777777" w:rsidR="00661332" w:rsidRDefault="00BF23EA" w:rsidP="00BF23EA">
            <w:pPr>
              <w:cnfStyle w:val="000000000000" w:firstRow="0" w:lastRow="0" w:firstColumn="0" w:lastColumn="0" w:oddVBand="0" w:evenVBand="0" w:oddHBand="0" w:evenHBand="0" w:firstRowFirstColumn="0" w:firstRowLastColumn="0" w:lastRowFirstColumn="0" w:lastRowLastColumn="0"/>
            </w:pPr>
            <w:r w:rsidRPr="00BF23EA">
              <w:t>Establish ‘district reducing reoffending hubs /tea</w:t>
            </w:r>
            <w:r w:rsidR="00661332">
              <w:t xml:space="preserve">ms where </w:t>
            </w:r>
            <w:r w:rsidRPr="00BF23EA">
              <w:t>partners can be co – locate as part of a progra</w:t>
            </w:r>
            <w:r w:rsidR="00661332">
              <w:t xml:space="preserve">mme of change to manage cohorts </w:t>
            </w:r>
          </w:p>
          <w:p w14:paraId="551D47ED" w14:textId="77777777" w:rsidR="00BF23EA" w:rsidRPr="00BF23EA" w:rsidRDefault="00661332" w:rsidP="00BF23EA">
            <w:pPr>
              <w:cnfStyle w:val="000000000000" w:firstRow="0" w:lastRow="0" w:firstColumn="0" w:lastColumn="0" w:oddVBand="0" w:evenVBand="0" w:oddHBand="0" w:evenHBand="0" w:firstRowFirstColumn="0" w:firstRowLastColumn="0" w:lastRowFirstColumn="0" w:lastRowLastColumn="0"/>
            </w:pPr>
            <w:r>
              <w:t>Undertake</w:t>
            </w:r>
            <w:r w:rsidR="00BF23EA" w:rsidRPr="00BF23EA">
              <w:t xml:space="preserve"> an options appraisal putting forward business case to respective CSPs with a te</w:t>
            </w:r>
            <w:r>
              <w:t>am around the offender / Family</w:t>
            </w:r>
          </w:p>
          <w:p w14:paraId="5F5D406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77C086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C5A591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Premium service of intensive case management and support for identified priority offenders ;lead professional &amp; Virtual case management teams</w:t>
            </w:r>
          </w:p>
          <w:p w14:paraId="011897C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2694" w:type="dxa"/>
          </w:tcPr>
          <w:p w14:paraId="27829D2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8D2E8E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October 2017 to March 2018 </w:t>
            </w:r>
          </w:p>
        </w:tc>
        <w:tc>
          <w:tcPr>
            <w:tcW w:w="1849" w:type="dxa"/>
          </w:tcPr>
          <w:p w14:paraId="2E3E038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C1A422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IOM Lead </w:t>
            </w:r>
          </w:p>
          <w:p w14:paraId="3668085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15B4D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BC7B33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733ECC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E102C7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D85DF3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3D0231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2DFA78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YOT / IOM </w:t>
            </w:r>
          </w:p>
          <w:p w14:paraId="292A2B3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1C9135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9F8683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9C3F8B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WYP / OPCC / CSP</w:t>
            </w:r>
          </w:p>
          <w:p w14:paraId="2E29C81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NAO ??</w:t>
            </w:r>
          </w:p>
          <w:p w14:paraId="13EF0AD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48032D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52C818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77132A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CB186D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18DB85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MOJ / OPCC / CSP</w:t>
            </w:r>
          </w:p>
          <w:p w14:paraId="34E5FF8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689C08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DABED8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7C2F95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DE3DD5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9AF139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C8E8E0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OPCC/ CSP/ CJ agencies</w:t>
            </w:r>
          </w:p>
          <w:p w14:paraId="03EB48A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450269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1E5072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A4F778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5A81C4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D5295A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444262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5784AA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OPCC/CSP/ CJ agencies</w:t>
            </w:r>
          </w:p>
        </w:tc>
      </w:tr>
      <w:tr w:rsidR="00BF23EA" w:rsidRPr="00BF23EA" w14:paraId="00702DA9" w14:textId="77777777" w:rsidTr="00BF23EA">
        <w:trPr>
          <w:trHeight w:val="221"/>
        </w:trPr>
        <w:tc>
          <w:tcPr>
            <w:cnfStyle w:val="001000000000" w:firstRow="0" w:lastRow="0" w:firstColumn="1" w:lastColumn="0" w:oddVBand="0" w:evenVBand="0" w:oddHBand="0" w:evenHBand="0" w:firstRowFirstColumn="0" w:firstRowLastColumn="0" w:lastRowFirstColumn="0" w:lastRowLastColumn="0"/>
            <w:tcW w:w="3828" w:type="dxa"/>
          </w:tcPr>
          <w:p w14:paraId="4F9A064B" w14:textId="77777777" w:rsidR="00661332" w:rsidRDefault="00661332" w:rsidP="00BF23EA"/>
          <w:p w14:paraId="62F03B45" w14:textId="77777777" w:rsidR="00BF23EA" w:rsidRPr="00BF23EA" w:rsidRDefault="00BF23EA" w:rsidP="00BF23EA">
            <w:r w:rsidRPr="00BF23EA">
              <w:t>4. Ensure there are effective pathways to meet recognised critical needs to reduce reoffending</w:t>
            </w:r>
          </w:p>
        </w:tc>
        <w:tc>
          <w:tcPr>
            <w:tcW w:w="2693" w:type="dxa"/>
          </w:tcPr>
          <w:p w14:paraId="351E9F9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CJS to work closely with Local Community in producing and delivering a pathway action plan.</w:t>
            </w:r>
          </w:p>
          <w:p w14:paraId="72DDD97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3ECBA7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BBA5A6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72AB57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C81BD0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83E757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F2E074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3D980C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A2E8AF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697024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A3FF72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2F948F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Drugs and alcohol misuse increase uptake of o</w:t>
            </w:r>
            <w:r w:rsidR="00661332">
              <w:t>ffenders in community provision</w:t>
            </w:r>
          </w:p>
          <w:p w14:paraId="1071159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D56A80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0793B1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Develop closer links with CCG and CJS </w:t>
            </w:r>
          </w:p>
          <w:p w14:paraId="25DD72D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B8BA1D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Increase use of mental health treatment requirement condition with community orders</w:t>
            </w:r>
          </w:p>
          <w:p w14:paraId="76CD432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B95D48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E083DF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D3F6DD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i/>
              </w:rPr>
            </w:pPr>
            <w:r w:rsidRPr="00BF23EA">
              <w:rPr>
                <w:i/>
              </w:rPr>
              <w:t xml:space="preserve">Establish CARE programme approach across the CJ System ( Check with Debbie how this contributes ) </w:t>
            </w:r>
          </w:p>
          <w:p w14:paraId="256614BF" w14:textId="77777777" w:rsidR="00661332" w:rsidRPr="00BF23EA" w:rsidRDefault="00661332" w:rsidP="00BF23EA">
            <w:pPr>
              <w:cnfStyle w:val="000000000000" w:firstRow="0" w:lastRow="0" w:firstColumn="0" w:lastColumn="0" w:oddVBand="0" w:evenVBand="0" w:oddHBand="0" w:evenHBand="0" w:firstRowFirstColumn="0" w:firstRowLastColumn="0" w:lastRowFirstColumn="0" w:lastRowLastColumn="0"/>
              <w:rPr>
                <w:i/>
              </w:rPr>
            </w:pPr>
          </w:p>
          <w:p w14:paraId="5836A0F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rPr>
                <w:i/>
              </w:rPr>
            </w:pPr>
          </w:p>
          <w:p w14:paraId="42CA7C8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Improve resettlement outcomes for offenders and families in custody through family focused approaches </w:t>
            </w:r>
          </w:p>
          <w:p w14:paraId="6D1700A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680214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C89F70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Finance benefit and debt improving the number of offenders identifying a need and receiving satisfactory help. </w:t>
            </w:r>
          </w:p>
          <w:p w14:paraId="73D613D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6C4129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Intensive support for offenders in first 48hours of release for continuity of CARE with support for up to 1 year </w:t>
            </w:r>
          </w:p>
          <w:p w14:paraId="5B09416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D20037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030977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Joint identification of needs for custody and community offending behaviour programmes </w:t>
            </w:r>
          </w:p>
          <w:p w14:paraId="032E5C9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4A1AE9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Joint collaborative commissioning to meet needs</w:t>
            </w:r>
          </w:p>
          <w:p w14:paraId="69B4C6F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3685" w:type="dxa"/>
          </w:tcPr>
          <w:p w14:paraId="5742650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Accommodation plan </w:t>
            </w:r>
          </w:p>
          <w:p w14:paraId="292A68D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B054C9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557E4B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7EE329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817E3A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784A5B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6D5BAC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Employment / Education &amp; Training </w:t>
            </w:r>
          </w:p>
          <w:p w14:paraId="306BAD6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DE80FF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AB9AF3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0833F6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623056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8938E8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FD06A6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98EA73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Review West Yorkshire collaborative custody / community sentence commiss</w:t>
            </w:r>
            <w:r w:rsidR="00661332">
              <w:t>ioning with community provision</w:t>
            </w:r>
            <w:r w:rsidRPr="00BF23EA">
              <w:t xml:space="preserve"> </w:t>
            </w:r>
          </w:p>
          <w:p w14:paraId="50B1D2D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F2E84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1C6125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6BB251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48AE31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F37777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DEF2FA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C04EE1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42DE38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F7DCA3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7C29D1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010FBF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69EAAD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00DB75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93FE1B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2C32A8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4428ED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86E071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12363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5B800A0" w14:textId="77777777" w:rsid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Align Troubled </w:t>
            </w:r>
            <w:r w:rsidR="00661332">
              <w:t>families objectives and the CJs</w:t>
            </w:r>
          </w:p>
          <w:p w14:paraId="5EFCEFFC"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288F8C09"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25FC07EB" w14:textId="77777777" w:rsidR="006B36CF" w:rsidRPr="00BF23EA" w:rsidRDefault="006B36CF" w:rsidP="00BF23EA">
            <w:pPr>
              <w:cnfStyle w:val="000000000000" w:firstRow="0" w:lastRow="0" w:firstColumn="0" w:lastColumn="0" w:oddVBand="0" w:evenVBand="0" w:oddHBand="0" w:evenHBand="0" w:firstRowFirstColumn="0" w:firstRowLastColumn="0" w:lastRowFirstColumn="0" w:lastRowLastColumn="0"/>
            </w:pPr>
          </w:p>
          <w:p w14:paraId="50C8834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760605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Increase opportunity for family </w:t>
            </w:r>
            <w:r w:rsidR="00661332">
              <w:t>engagement for those in custody</w:t>
            </w:r>
          </w:p>
          <w:p w14:paraId="075D53A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260252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 </w:t>
            </w:r>
          </w:p>
          <w:p w14:paraId="5D7D6AE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F7B332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466361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035B87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Greater involvement of families,</w:t>
            </w:r>
            <w:r w:rsidR="00661332">
              <w:t xml:space="preserve"> focus existing care pathways </w:t>
            </w:r>
          </w:p>
          <w:p w14:paraId="27F1A7B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CBBB0B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777E65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DCBE9A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2D05E6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EC3478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49AD37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2B0420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Domestic abuse perpetrator programme </w:t>
            </w:r>
          </w:p>
          <w:p w14:paraId="5EE18AF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D9CF4B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9648876" w14:textId="77777777" w:rsidR="00BF23EA" w:rsidRPr="00BF23EA" w:rsidRDefault="00661332" w:rsidP="00BF23EA">
            <w:pPr>
              <w:cnfStyle w:val="000000000000" w:firstRow="0" w:lastRow="0" w:firstColumn="0" w:lastColumn="0" w:oddVBand="0" w:evenVBand="0" w:oddHBand="0" w:evenHBand="0" w:firstRowFirstColumn="0" w:firstRowLastColumn="0" w:lastRowFirstColumn="0" w:lastRowLastColumn="0"/>
            </w:pPr>
            <w:r>
              <w:t>Arson / Fire setting programme</w:t>
            </w:r>
            <w:r w:rsidR="00BF23EA" w:rsidRPr="00BF23EA">
              <w:t xml:space="preserve"> </w:t>
            </w:r>
          </w:p>
          <w:p w14:paraId="00D4065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2694" w:type="dxa"/>
          </w:tcPr>
          <w:p w14:paraId="6104DC0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Establish West Yorkshire offender accommodation forum</w:t>
            </w:r>
          </w:p>
          <w:p w14:paraId="127AB66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8B3ED3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99F935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9E389C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92A759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Establish West Yorkshire Offender Employment forum and delivery plan.</w:t>
            </w:r>
          </w:p>
        </w:tc>
        <w:tc>
          <w:tcPr>
            <w:tcW w:w="1849" w:type="dxa"/>
          </w:tcPr>
          <w:p w14:paraId="5CEDB58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LA Offender housing Forum / CJS .</w:t>
            </w:r>
          </w:p>
          <w:p w14:paraId="265B266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1DC6BF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26F84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20FF7A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LA / LEP / HMPPS / CRC / WYP / West Yorks. College Consortium / business representatives.</w:t>
            </w:r>
          </w:p>
          <w:p w14:paraId="399C105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32CAC0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3D197F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MOJ / NHS England / Community Substance misuse leads </w:t>
            </w:r>
          </w:p>
          <w:p w14:paraId="2AC084E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6B74A0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0A03D5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E5E3F6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0B2EB2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NHS England / HMPPs / HMCS </w:t>
            </w:r>
          </w:p>
          <w:p w14:paraId="7AF3C20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46793B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49A68A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2AEEAFF"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B7A284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8681E8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D673E9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CD8E6C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819EB1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55C647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486E8E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6A2687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F8FA3F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492B7E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BA65CC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842372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F4AAC7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EC7D84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3C1F84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35EDB2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90AC18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CAE7D9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D1573E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B0D5C6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A9DFD3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A08B45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5AFB942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CJA/ CSPs / WYP</w:t>
            </w:r>
          </w:p>
        </w:tc>
      </w:tr>
      <w:tr w:rsidR="00BF23EA" w:rsidRPr="00BF23EA" w14:paraId="1D107744" w14:textId="77777777" w:rsidTr="00BF23EA">
        <w:trPr>
          <w:trHeight w:val="221"/>
        </w:trPr>
        <w:tc>
          <w:tcPr>
            <w:cnfStyle w:val="001000000000" w:firstRow="0" w:lastRow="0" w:firstColumn="1" w:lastColumn="0" w:oddVBand="0" w:evenVBand="0" w:oddHBand="0" w:evenHBand="0" w:firstRowFirstColumn="0" w:firstRowLastColumn="0" w:lastRowFirstColumn="0" w:lastRowLastColumn="0"/>
            <w:tcW w:w="3828" w:type="dxa"/>
          </w:tcPr>
          <w:p w14:paraId="6A945F6B" w14:textId="77777777" w:rsidR="00661332" w:rsidRDefault="00661332" w:rsidP="00BF23EA"/>
          <w:p w14:paraId="591D8076" w14:textId="77777777" w:rsidR="00BF23EA" w:rsidRPr="00BF23EA" w:rsidRDefault="00661332" w:rsidP="00BF23EA">
            <w:r>
              <w:t xml:space="preserve">5. </w:t>
            </w:r>
            <w:r w:rsidRPr="00BF23EA">
              <w:t xml:space="preserve">Develop a focussed approach to support female offenders and their families  </w:t>
            </w:r>
          </w:p>
        </w:tc>
        <w:tc>
          <w:tcPr>
            <w:tcW w:w="2693" w:type="dxa"/>
          </w:tcPr>
          <w:p w14:paraId="5BD6061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CB43DF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9B989D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DE8D80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8B4CB8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AF1CAD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8FFAC8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38A1AF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4388B6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848F84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Domestic abuse </w:t>
            </w:r>
          </w:p>
          <w:p w14:paraId="5269EAC0"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445FA69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48786D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E4D9E1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2B75924"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4EE359C6" w14:textId="77777777" w:rsidR="006B36CF" w:rsidRDefault="006B36CF" w:rsidP="00BF23EA">
            <w:pPr>
              <w:cnfStyle w:val="000000000000" w:firstRow="0" w:lastRow="0" w:firstColumn="0" w:lastColumn="0" w:oddVBand="0" w:evenVBand="0" w:oddHBand="0" w:evenHBand="0" w:firstRowFirstColumn="0" w:firstRowLastColumn="0" w:lastRowFirstColumn="0" w:lastRowLastColumn="0"/>
            </w:pPr>
          </w:p>
          <w:p w14:paraId="02F7D46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Human Trafficking , modern slavery and prostitution </w:t>
            </w:r>
          </w:p>
          <w:p w14:paraId="789C4B3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3685" w:type="dxa"/>
          </w:tcPr>
          <w:p w14:paraId="1EFF1225"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Business case and project outline for court Diversion</w:t>
            </w:r>
            <w:r w:rsidR="00661332">
              <w:t xml:space="preserve"> programme for female offenders</w:t>
            </w:r>
          </w:p>
          <w:p w14:paraId="3A67DBA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D6250B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FBF350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Business case and project outline for custody diversion programme</w:t>
            </w:r>
          </w:p>
          <w:p w14:paraId="656312E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4D835F4"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 xml:space="preserve">Produce </w:t>
            </w:r>
            <w:r w:rsidR="00661332">
              <w:t>c</w:t>
            </w:r>
            <w:r w:rsidRPr="00BF23EA">
              <w:t xml:space="preserve">ost saving reinvestment model for any diversion programme </w:t>
            </w:r>
          </w:p>
          <w:p w14:paraId="159AA0E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81C119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Increase support for women in CJ system who have experienced domestic abuse</w:t>
            </w:r>
          </w:p>
          <w:p w14:paraId="17DBACD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1838069"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2694" w:type="dxa"/>
          </w:tcPr>
          <w:p w14:paraId="0CE22C17"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c>
          <w:tcPr>
            <w:tcW w:w="1849" w:type="dxa"/>
          </w:tcPr>
          <w:p w14:paraId="5BC23011"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r w:rsidRPr="00BF23EA">
              <w:t>OPCC/ HMCS/ WYP /HMPPS</w:t>
            </w:r>
          </w:p>
          <w:p w14:paraId="43BAE17B"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7368F55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C98D34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DEE78D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309F1B2A"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2E1D72C"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0D08A6A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FEEFFB6"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ED499D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2D1DE9AD"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F9A6A43"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1EB7312"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10AA2E38"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p w14:paraId="6BBBC20E" w14:textId="77777777" w:rsidR="00BF23EA" w:rsidRPr="00BF23EA" w:rsidRDefault="00BF23EA" w:rsidP="00BF23EA">
            <w:pPr>
              <w:cnfStyle w:val="000000000000" w:firstRow="0" w:lastRow="0" w:firstColumn="0" w:lastColumn="0" w:oddVBand="0" w:evenVBand="0" w:oddHBand="0" w:evenHBand="0" w:firstRowFirstColumn="0" w:firstRowLastColumn="0" w:lastRowFirstColumn="0" w:lastRowLastColumn="0"/>
            </w:pPr>
          </w:p>
        </w:tc>
      </w:tr>
      <w:tr w:rsidR="00661332" w:rsidRPr="00BF23EA" w14:paraId="453D9A42" w14:textId="77777777" w:rsidTr="00BF23EA">
        <w:trPr>
          <w:trHeight w:val="221"/>
        </w:trPr>
        <w:tc>
          <w:tcPr>
            <w:cnfStyle w:val="001000000000" w:firstRow="0" w:lastRow="0" w:firstColumn="1" w:lastColumn="0" w:oddVBand="0" w:evenVBand="0" w:oddHBand="0" w:evenHBand="0" w:firstRowFirstColumn="0" w:firstRowLastColumn="0" w:lastRowFirstColumn="0" w:lastRowLastColumn="0"/>
            <w:tcW w:w="3828" w:type="dxa"/>
          </w:tcPr>
          <w:p w14:paraId="1BBC4000" w14:textId="77777777" w:rsidR="00661332" w:rsidRDefault="00661332" w:rsidP="00661332"/>
          <w:p w14:paraId="1FF000BE" w14:textId="77777777" w:rsidR="00661332" w:rsidRPr="00BF23EA" w:rsidRDefault="00661332" w:rsidP="00661332">
            <w:r w:rsidRPr="00BF23EA">
              <w:t>6. Ensure we reflect the needs of over represented populations in the CJS and recognises inclusion and diversity</w:t>
            </w:r>
          </w:p>
        </w:tc>
        <w:tc>
          <w:tcPr>
            <w:tcW w:w="2693" w:type="dxa"/>
          </w:tcPr>
          <w:p w14:paraId="55592A1A"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r w:rsidRPr="00BF23EA">
              <w:t xml:space="preserve">Produce and monitor local action plan in relation to the </w:t>
            </w:r>
            <w:r>
              <w:t xml:space="preserve">Lammy review </w:t>
            </w:r>
          </w:p>
          <w:p w14:paraId="58B1004F"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p w14:paraId="1965C0E0"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p w14:paraId="6FA5139C"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p w14:paraId="2AEE3764"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r w:rsidRPr="00BF23EA">
              <w:t>Increase knowledge of representation of those with Learning Difficulties within the CJ in West Yorkshire and establi</w:t>
            </w:r>
            <w:r>
              <w:t xml:space="preserve">sh appropriate action planning </w:t>
            </w:r>
          </w:p>
          <w:p w14:paraId="0FCFCA94"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p w14:paraId="319B3BAD"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r w:rsidRPr="00BF23EA">
              <w:t xml:space="preserve">Increase knowledge of Veterans with the CJS in West Yorkshire and establish appropriate </w:t>
            </w:r>
            <w:r>
              <w:t>action plan</w:t>
            </w:r>
          </w:p>
        </w:tc>
        <w:tc>
          <w:tcPr>
            <w:tcW w:w="3685" w:type="dxa"/>
          </w:tcPr>
          <w:p w14:paraId="2B4D2042"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r w:rsidRPr="00BF23EA">
              <w:t xml:space="preserve">Action plan established and agreed </w:t>
            </w:r>
          </w:p>
        </w:tc>
        <w:tc>
          <w:tcPr>
            <w:tcW w:w="2694" w:type="dxa"/>
          </w:tcPr>
          <w:p w14:paraId="48DB5799"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r w:rsidRPr="00BF23EA">
              <w:t>March 2018  to  February 2019</w:t>
            </w:r>
          </w:p>
        </w:tc>
        <w:tc>
          <w:tcPr>
            <w:tcW w:w="1849" w:type="dxa"/>
          </w:tcPr>
          <w:p w14:paraId="21BC5755"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r w:rsidRPr="00BF23EA">
              <w:t xml:space="preserve">OPCC / LCJB </w:t>
            </w:r>
          </w:p>
          <w:p w14:paraId="516F2E0C"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p w14:paraId="314657DB"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p w14:paraId="72A529B3" w14:textId="77777777" w:rsidR="00661332" w:rsidRPr="00BF23EA" w:rsidRDefault="00661332" w:rsidP="00661332">
            <w:pPr>
              <w:cnfStyle w:val="000000000000" w:firstRow="0" w:lastRow="0" w:firstColumn="0" w:lastColumn="0" w:oddVBand="0" w:evenVBand="0" w:oddHBand="0" w:evenHBand="0" w:firstRowFirstColumn="0" w:firstRowLastColumn="0" w:lastRowFirstColumn="0" w:lastRowLastColumn="0"/>
            </w:pPr>
          </w:p>
        </w:tc>
      </w:tr>
    </w:tbl>
    <w:p w14:paraId="6753B4E9" w14:textId="77777777" w:rsidR="00DA0845" w:rsidRDefault="00DA0845" w:rsidP="00DA0845">
      <w:pPr>
        <w:rPr>
          <w:rFonts w:ascii="Arial" w:hAnsi="Arial" w:cs="Arial"/>
          <w:b/>
          <w:sz w:val="24"/>
          <w:szCs w:val="24"/>
          <w:u w:val="single"/>
        </w:rPr>
      </w:pPr>
    </w:p>
    <w:p w14:paraId="11502DCE" w14:textId="77777777" w:rsidR="00DA0845" w:rsidRPr="00713B7A" w:rsidRDefault="00DA0845" w:rsidP="00DA0845">
      <w:pPr>
        <w:rPr>
          <w:rFonts w:ascii="Arial" w:hAnsi="Arial" w:cs="Arial"/>
          <w:b/>
          <w:sz w:val="24"/>
          <w:szCs w:val="24"/>
          <w:u w:val="single"/>
        </w:rPr>
      </w:pPr>
      <w:r w:rsidRPr="00713B7A">
        <w:rPr>
          <w:rFonts w:ascii="Arial" w:hAnsi="Arial" w:cs="Arial"/>
          <w:b/>
          <w:sz w:val="24"/>
          <w:szCs w:val="24"/>
        </w:rPr>
        <w:t xml:space="preserve"> </w:t>
      </w:r>
    </w:p>
    <w:p w14:paraId="4BFA0589" w14:textId="77777777" w:rsidR="00F23216" w:rsidRDefault="00F23216">
      <w:pPr>
        <w:rPr>
          <w:rFonts w:ascii="Arial" w:hAnsi="Arial" w:cs="Arial"/>
          <w:b/>
          <w:sz w:val="20"/>
          <w:szCs w:val="20"/>
        </w:rPr>
      </w:pPr>
      <w:r>
        <w:rPr>
          <w:rFonts w:ascii="Arial" w:hAnsi="Arial" w:cs="Arial"/>
          <w:b/>
          <w:sz w:val="20"/>
          <w:szCs w:val="20"/>
        </w:rPr>
        <w:br w:type="page"/>
      </w:r>
    </w:p>
    <w:p w14:paraId="51B34078" w14:textId="77777777" w:rsidR="00661332" w:rsidRDefault="00661332" w:rsidP="00F23216">
      <w:pPr>
        <w:rPr>
          <w:rFonts w:ascii="Arial" w:hAnsi="Arial" w:cs="Arial"/>
          <w:b/>
          <w:sz w:val="20"/>
          <w:szCs w:val="20"/>
          <w:u w:val="single"/>
        </w:rPr>
        <w:sectPr w:rsidR="00661332" w:rsidSect="00DF64C9">
          <w:pgSz w:w="16838" w:h="11906" w:orient="landscape"/>
          <w:pgMar w:top="720" w:right="720" w:bottom="720" w:left="720" w:header="709" w:footer="709" w:gutter="0"/>
          <w:cols w:space="708"/>
          <w:docGrid w:linePitch="360"/>
        </w:sectPr>
      </w:pPr>
    </w:p>
    <w:p w14:paraId="64BD246B" w14:textId="77777777" w:rsidR="00F23216" w:rsidRPr="00661332" w:rsidRDefault="00F23216" w:rsidP="00F23216">
      <w:pPr>
        <w:rPr>
          <w:rFonts w:ascii="Arial" w:hAnsi="Arial" w:cs="Arial"/>
          <w:b/>
          <w:sz w:val="24"/>
          <w:szCs w:val="24"/>
          <w:u w:val="single"/>
        </w:rPr>
      </w:pPr>
      <w:r w:rsidRPr="00661332">
        <w:rPr>
          <w:rFonts w:ascii="Arial" w:hAnsi="Arial" w:cs="Arial"/>
          <w:b/>
          <w:sz w:val="24"/>
          <w:szCs w:val="24"/>
          <w:u w:val="single"/>
        </w:rPr>
        <w:t xml:space="preserve">Governance &amp; Accountability arrangements  </w:t>
      </w:r>
    </w:p>
    <w:p w14:paraId="472AFB21" w14:textId="77777777" w:rsidR="00661332" w:rsidRDefault="00661332" w:rsidP="00661332">
      <w:pPr>
        <w:rPr>
          <w:rFonts w:ascii="Arial" w:hAnsi="Arial" w:cs="Arial"/>
          <w:sz w:val="24"/>
          <w:szCs w:val="24"/>
        </w:rPr>
      </w:pPr>
      <w:r>
        <w:rPr>
          <w:rFonts w:ascii="Arial" w:hAnsi="Arial" w:cs="Arial"/>
          <w:sz w:val="24"/>
          <w:szCs w:val="24"/>
        </w:rPr>
        <w:t>T</w:t>
      </w:r>
      <w:r w:rsidRPr="0037521B">
        <w:rPr>
          <w:rFonts w:ascii="Arial" w:hAnsi="Arial" w:cs="Arial"/>
          <w:sz w:val="24"/>
          <w:szCs w:val="24"/>
        </w:rPr>
        <w:t>his strategy supports the delivery of the West Yorkshire Police and Crime Plan</w:t>
      </w:r>
      <w:r>
        <w:rPr>
          <w:rFonts w:ascii="Arial" w:hAnsi="Arial" w:cs="Arial"/>
          <w:sz w:val="24"/>
          <w:szCs w:val="24"/>
        </w:rPr>
        <w:t xml:space="preserve"> (WYPCP)</w:t>
      </w:r>
      <w:r w:rsidRPr="0037521B">
        <w:rPr>
          <w:rFonts w:ascii="Arial" w:hAnsi="Arial" w:cs="Arial"/>
          <w:sz w:val="24"/>
          <w:szCs w:val="24"/>
        </w:rPr>
        <w:t xml:space="preserve"> and the work of the Local Criminal Justice Board</w:t>
      </w:r>
      <w:r>
        <w:rPr>
          <w:rFonts w:ascii="Arial" w:hAnsi="Arial" w:cs="Arial"/>
          <w:sz w:val="24"/>
          <w:szCs w:val="24"/>
        </w:rPr>
        <w:t xml:space="preserve"> (LCJB)</w:t>
      </w:r>
      <w:r w:rsidRPr="0037521B">
        <w:rPr>
          <w:rFonts w:ascii="Arial" w:hAnsi="Arial" w:cs="Arial"/>
          <w:sz w:val="24"/>
          <w:szCs w:val="24"/>
        </w:rPr>
        <w:t xml:space="preserve"> through increased partnership working to reduce reoffending and crime. </w:t>
      </w:r>
    </w:p>
    <w:p w14:paraId="56F10E28" w14:textId="77777777" w:rsidR="00A42C8B" w:rsidRDefault="00661332" w:rsidP="00661332">
      <w:pPr>
        <w:rPr>
          <w:rFonts w:ascii="Arial" w:hAnsi="Arial" w:cs="Arial"/>
          <w:sz w:val="24"/>
          <w:szCs w:val="24"/>
        </w:rPr>
      </w:pPr>
      <w:r>
        <w:rPr>
          <w:rFonts w:ascii="Arial" w:hAnsi="Arial" w:cs="Arial"/>
          <w:sz w:val="24"/>
          <w:szCs w:val="24"/>
        </w:rPr>
        <w:t>Strategic ownership of the Strategy sits with the LCJB</w:t>
      </w:r>
      <w:r w:rsidR="00A42C8B">
        <w:rPr>
          <w:rFonts w:ascii="Arial" w:hAnsi="Arial" w:cs="Arial"/>
          <w:sz w:val="24"/>
          <w:szCs w:val="24"/>
        </w:rPr>
        <w:t xml:space="preserve">.  </w:t>
      </w:r>
      <w:r w:rsidR="00A42C8B" w:rsidRPr="00661332">
        <w:rPr>
          <w:rFonts w:ascii="Arial" w:hAnsi="Arial" w:cs="Arial"/>
          <w:sz w:val="24"/>
          <w:szCs w:val="24"/>
        </w:rPr>
        <w:t>The board is chaired by the PCC and has representatives from across the Criminal Justice system: West Yorkshire Police, HM Prison and Probation Services, Youth Offending Teams, Community Safety Partnership, Community Rehabilitation Company and NHS England Custodial commissioners.</w:t>
      </w:r>
    </w:p>
    <w:p w14:paraId="78B90751" w14:textId="77777777" w:rsidR="00A42C8B" w:rsidRDefault="00A42C8B" w:rsidP="00661332">
      <w:pPr>
        <w:rPr>
          <w:rFonts w:ascii="Arial" w:hAnsi="Arial" w:cs="Arial"/>
          <w:sz w:val="24"/>
          <w:szCs w:val="24"/>
        </w:rPr>
      </w:pPr>
      <w:r>
        <w:rPr>
          <w:rFonts w:ascii="Arial" w:hAnsi="Arial" w:cs="Arial"/>
          <w:sz w:val="24"/>
          <w:szCs w:val="24"/>
        </w:rPr>
        <w:t xml:space="preserve">The LCJB is supported by a Reducing Reoffending Board to drive delivery.  Additionally, the </w:t>
      </w:r>
      <w:r w:rsidR="00F23216" w:rsidRPr="00661332">
        <w:rPr>
          <w:rFonts w:ascii="Arial" w:hAnsi="Arial" w:cs="Arial"/>
          <w:sz w:val="24"/>
          <w:szCs w:val="24"/>
        </w:rPr>
        <w:t xml:space="preserve">Reducing </w:t>
      </w:r>
      <w:r>
        <w:rPr>
          <w:rFonts w:ascii="Arial" w:hAnsi="Arial" w:cs="Arial"/>
          <w:sz w:val="24"/>
          <w:szCs w:val="24"/>
        </w:rPr>
        <w:t>R</w:t>
      </w:r>
      <w:r w:rsidR="00F23216" w:rsidRPr="00661332">
        <w:rPr>
          <w:rFonts w:ascii="Arial" w:hAnsi="Arial" w:cs="Arial"/>
          <w:sz w:val="24"/>
          <w:szCs w:val="24"/>
        </w:rPr>
        <w:t xml:space="preserve">eoffending board will update </w:t>
      </w:r>
      <w:r>
        <w:rPr>
          <w:rFonts w:ascii="Arial" w:hAnsi="Arial" w:cs="Arial"/>
          <w:sz w:val="24"/>
          <w:szCs w:val="24"/>
        </w:rPr>
        <w:t xml:space="preserve">associated groups on progress, including the CSP Forum and the Partnership Executive Group.  </w:t>
      </w:r>
    </w:p>
    <w:p w14:paraId="6D5AB91E" w14:textId="77777777" w:rsidR="00F23216" w:rsidRPr="00661332" w:rsidRDefault="00A42C8B" w:rsidP="00661332">
      <w:pPr>
        <w:rPr>
          <w:rFonts w:ascii="Arial" w:hAnsi="Arial" w:cs="Arial"/>
          <w:sz w:val="24"/>
          <w:szCs w:val="24"/>
        </w:rPr>
      </w:pPr>
      <w:r>
        <w:rPr>
          <w:rFonts w:ascii="Arial" w:hAnsi="Arial" w:cs="Arial"/>
          <w:sz w:val="24"/>
          <w:szCs w:val="24"/>
        </w:rPr>
        <w:t xml:space="preserve">A </w:t>
      </w:r>
      <w:r w:rsidR="00F23216" w:rsidRPr="00661332">
        <w:rPr>
          <w:rFonts w:ascii="Arial" w:hAnsi="Arial" w:cs="Arial"/>
          <w:sz w:val="24"/>
          <w:szCs w:val="24"/>
        </w:rPr>
        <w:t xml:space="preserve">broad and representative third sector </w:t>
      </w:r>
      <w:r>
        <w:rPr>
          <w:rFonts w:ascii="Arial" w:hAnsi="Arial" w:cs="Arial"/>
          <w:sz w:val="24"/>
          <w:szCs w:val="24"/>
        </w:rPr>
        <w:t>advisory</w:t>
      </w:r>
      <w:r w:rsidR="00F23216" w:rsidRPr="00661332">
        <w:rPr>
          <w:rFonts w:ascii="Arial" w:hAnsi="Arial" w:cs="Arial"/>
          <w:sz w:val="24"/>
          <w:szCs w:val="24"/>
        </w:rPr>
        <w:t xml:space="preserve"> group will work with the </w:t>
      </w:r>
      <w:r>
        <w:rPr>
          <w:rFonts w:ascii="Arial" w:hAnsi="Arial" w:cs="Arial"/>
          <w:sz w:val="24"/>
          <w:szCs w:val="24"/>
        </w:rPr>
        <w:t>Reducing Reoffending B</w:t>
      </w:r>
      <w:r w:rsidR="00F23216" w:rsidRPr="00661332">
        <w:rPr>
          <w:rFonts w:ascii="Arial" w:hAnsi="Arial" w:cs="Arial"/>
          <w:sz w:val="24"/>
          <w:szCs w:val="24"/>
        </w:rPr>
        <w:t xml:space="preserve">oard </w:t>
      </w:r>
      <w:r>
        <w:rPr>
          <w:rFonts w:ascii="Arial" w:hAnsi="Arial" w:cs="Arial"/>
          <w:sz w:val="24"/>
          <w:szCs w:val="24"/>
        </w:rPr>
        <w:t>o</w:t>
      </w:r>
      <w:r w:rsidR="00F23216" w:rsidRPr="00661332">
        <w:rPr>
          <w:rFonts w:ascii="Arial" w:hAnsi="Arial" w:cs="Arial"/>
          <w:sz w:val="24"/>
          <w:szCs w:val="24"/>
        </w:rPr>
        <w:t>n ongoing strategy development and delivery</w:t>
      </w:r>
      <w:r>
        <w:rPr>
          <w:rFonts w:ascii="Arial" w:hAnsi="Arial" w:cs="Arial"/>
          <w:sz w:val="24"/>
          <w:szCs w:val="24"/>
        </w:rPr>
        <w:t>,</w:t>
      </w:r>
      <w:r w:rsidR="00F23216" w:rsidRPr="00661332">
        <w:rPr>
          <w:rFonts w:ascii="Arial" w:hAnsi="Arial" w:cs="Arial"/>
          <w:sz w:val="24"/>
          <w:szCs w:val="24"/>
        </w:rPr>
        <w:t xml:space="preserve"> as will service user engagement.</w:t>
      </w:r>
    </w:p>
    <w:p w14:paraId="4C7C9621" w14:textId="77777777" w:rsidR="00F23216" w:rsidRPr="00661332" w:rsidRDefault="00A42C8B" w:rsidP="00661332">
      <w:pPr>
        <w:rPr>
          <w:rFonts w:ascii="Arial" w:hAnsi="Arial" w:cs="Arial"/>
          <w:sz w:val="24"/>
          <w:szCs w:val="24"/>
        </w:rPr>
      </w:pPr>
      <w:r>
        <w:rPr>
          <w:rFonts w:ascii="Arial" w:hAnsi="Arial" w:cs="Arial"/>
          <w:sz w:val="24"/>
          <w:szCs w:val="24"/>
        </w:rPr>
        <w:t>Both the LCJB and Reducing Reoffending Boards meet quarterly and g</w:t>
      </w:r>
      <w:r w:rsidR="00F23216" w:rsidRPr="00661332">
        <w:rPr>
          <w:rFonts w:ascii="Arial" w:hAnsi="Arial" w:cs="Arial"/>
          <w:sz w:val="24"/>
          <w:szCs w:val="24"/>
        </w:rPr>
        <w:t xml:space="preserve">overnance </w:t>
      </w:r>
      <w:r>
        <w:rPr>
          <w:rFonts w:ascii="Arial" w:hAnsi="Arial" w:cs="Arial"/>
          <w:sz w:val="24"/>
          <w:szCs w:val="24"/>
        </w:rPr>
        <w:t xml:space="preserve">arrangements </w:t>
      </w:r>
      <w:r w:rsidR="00F23216" w:rsidRPr="00661332">
        <w:rPr>
          <w:rFonts w:ascii="Arial" w:hAnsi="Arial" w:cs="Arial"/>
          <w:sz w:val="24"/>
          <w:szCs w:val="24"/>
        </w:rPr>
        <w:t xml:space="preserve">will be supported by </w:t>
      </w:r>
    </w:p>
    <w:p w14:paraId="62984EEC" w14:textId="77777777" w:rsidR="00F23216" w:rsidRPr="00661332" w:rsidRDefault="00A42C8B" w:rsidP="00A42C8B">
      <w:pPr>
        <w:pStyle w:val="ListParagraph"/>
        <w:numPr>
          <w:ilvl w:val="0"/>
          <w:numId w:val="37"/>
        </w:numPr>
        <w:ind w:left="680"/>
        <w:rPr>
          <w:szCs w:val="24"/>
        </w:rPr>
      </w:pPr>
      <w:r>
        <w:rPr>
          <w:szCs w:val="24"/>
        </w:rPr>
        <w:t xml:space="preserve">An effective and balanced </w:t>
      </w:r>
      <w:r w:rsidR="00F23216" w:rsidRPr="00661332">
        <w:rPr>
          <w:szCs w:val="24"/>
        </w:rPr>
        <w:t xml:space="preserve">Intelligence and performance management framework </w:t>
      </w:r>
    </w:p>
    <w:p w14:paraId="081892E6" w14:textId="77777777" w:rsidR="00F23216" w:rsidRPr="00661332" w:rsidRDefault="00F23216" w:rsidP="00A42C8B">
      <w:pPr>
        <w:pStyle w:val="ListParagraph"/>
        <w:ind w:left="680"/>
        <w:rPr>
          <w:szCs w:val="24"/>
        </w:rPr>
      </w:pPr>
    </w:p>
    <w:p w14:paraId="31C828E5" w14:textId="77777777" w:rsidR="00F23216" w:rsidRPr="00661332" w:rsidRDefault="00A42C8B" w:rsidP="00A42C8B">
      <w:pPr>
        <w:pStyle w:val="ListParagraph"/>
        <w:numPr>
          <w:ilvl w:val="0"/>
          <w:numId w:val="37"/>
        </w:numPr>
        <w:ind w:left="680"/>
        <w:rPr>
          <w:szCs w:val="24"/>
        </w:rPr>
      </w:pPr>
      <w:r>
        <w:rPr>
          <w:szCs w:val="24"/>
        </w:rPr>
        <w:t>An i</w:t>
      </w:r>
      <w:r w:rsidR="00F23216" w:rsidRPr="00661332">
        <w:rPr>
          <w:szCs w:val="24"/>
        </w:rPr>
        <w:t xml:space="preserve">nclusion and diversity framework </w:t>
      </w:r>
    </w:p>
    <w:p w14:paraId="66D59A87" w14:textId="77777777" w:rsidR="00F23216" w:rsidRPr="00661332" w:rsidRDefault="00F23216" w:rsidP="00A42C8B">
      <w:pPr>
        <w:pStyle w:val="ListParagraph"/>
        <w:ind w:left="680"/>
        <w:rPr>
          <w:szCs w:val="24"/>
        </w:rPr>
      </w:pPr>
    </w:p>
    <w:p w14:paraId="2B9615DF" w14:textId="77777777" w:rsidR="00F23216" w:rsidRPr="00661332" w:rsidRDefault="00F23216" w:rsidP="00A42C8B">
      <w:pPr>
        <w:pStyle w:val="ListParagraph"/>
        <w:numPr>
          <w:ilvl w:val="0"/>
          <w:numId w:val="37"/>
        </w:numPr>
        <w:ind w:left="680"/>
        <w:rPr>
          <w:szCs w:val="24"/>
        </w:rPr>
      </w:pPr>
      <w:r w:rsidRPr="00661332">
        <w:rPr>
          <w:szCs w:val="24"/>
        </w:rPr>
        <w:t>A communications and engagement plan for the strategy that includes all stakeholders, including service users</w:t>
      </w:r>
    </w:p>
    <w:p w14:paraId="37D1C3E9" w14:textId="77777777" w:rsidR="00F23216" w:rsidRPr="00661332" w:rsidRDefault="00F23216" w:rsidP="00A42C8B">
      <w:pPr>
        <w:pStyle w:val="ListParagraph"/>
        <w:ind w:left="680"/>
        <w:rPr>
          <w:szCs w:val="24"/>
        </w:rPr>
      </w:pPr>
    </w:p>
    <w:p w14:paraId="05558875" w14:textId="77777777" w:rsidR="00F23216" w:rsidRPr="00661332" w:rsidRDefault="00A42C8B" w:rsidP="00A42C8B">
      <w:pPr>
        <w:pStyle w:val="ListParagraph"/>
        <w:numPr>
          <w:ilvl w:val="0"/>
          <w:numId w:val="37"/>
        </w:numPr>
        <w:ind w:left="680"/>
        <w:rPr>
          <w:szCs w:val="24"/>
        </w:rPr>
      </w:pPr>
      <w:r>
        <w:rPr>
          <w:szCs w:val="24"/>
        </w:rPr>
        <w:t xml:space="preserve">The </w:t>
      </w:r>
      <w:r w:rsidR="00F23216" w:rsidRPr="00661332">
        <w:rPr>
          <w:szCs w:val="24"/>
        </w:rPr>
        <w:t xml:space="preserve">strategy </w:t>
      </w:r>
      <w:r>
        <w:rPr>
          <w:szCs w:val="24"/>
        </w:rPr>
        <w:t xml:space="preserve">and </w:t>
      </w:r>
      <w:r w:rsidR="00F23216" w:rsidRPr="00661332">
        <w:rPr>
          <w:szCs w:val="24"/>
        </w:rPr>
        <w:t xml:space="preserve">delivery plan </w:t>
      </w:r>
      <w:r>
        <w:rPr>
          <w:szCs w:val="24"/>
        </w:rPr>
        <w:t>will be updated to reflect contemporary thinking for reducing reoffending and local conditions</w:t>
      </w:r>
    </w:p>
    <w:p w14:paraId="3D609691" w14:textId="77777777" w:rsidR="00F23216" w:rsidRPr="00661332" w:rsidRDefault="00F23216" w:rsidP="00A42C8B">
      <w:pPr>
        <w:pStyle w:val="ListParagraph"/>
        <w:ind w:left="680"/>
        <w:rPr>
          <w:szCs w:val="24"/>
        </w:rPr>
      </w:pPr>
    </w:p>
    <w:p w14:paraId="3D7D1D01" w14:textId="77777777" w:rsidR="00F23216" w:rsidRPr="00661332" w:rsidRDefault="00F23216" w:rsidP="00A42C8B">
      <w:pPr>
        <w:pStyle w:val="ListParagraph"/>
        <w:numPr>
          <w:ilvl w:val="0"/>
          <w:numId w:val="37"/>
        </w:numPr>
        <w:ind w:left="680"/>
        <w:rPr>
          <w:szCs w:val="24"/>
        </w:rPr>
      </w:pPr>
      <w:r w:rsidRPr="00661332">
        <w:rPr>
          <w:szCs w:val="24"/>
        </w:rPr>
        <w:t xml:space="preserve">The strategy will be </w:t>
      </w:r>
      <w:r w:rsidR="00DF64C9">
        <w:rPr>
          <w:szCs w:val="24"/>
        </w:rPr>
        <w:t xml:space="preserve">formally </w:t>
      </w:r>
      <w:r w:rsidRPr="00661332">
        <w:rPr>
          <w:szCs w:val="24"/>
        </w:rPr>
        <w:t>refreshed in December 2018 after</w:t>
      </w:r>
      <w:r w:rsidR="00DF64C9">
        <w:rPr>
          <w:szCs w:val="24"/>
        </w:rPr>
        <w:t xml:space="preserve"> a further strategic assessment</w:t>
      </w:r>
    </w:p>
    <w:p w14:paraId="03CE9186" w14:textId="77777777" w:rsidR="00F23216" w:rsidRPr="00CB3E44" w:rsidRDefault="00F23216" w:rsidP="00F23216">
      <w:pPr>
        <w:pStyle w:val="ListParagraph"/>
        <w:ind w:left="1080"/>
        <w:rPr>
          <w:sz w:val="20"/>
          <w:szCs w:val="20"/>
        </w:rPr>
      </w:pPr>
    </w:p>
    <w:p w14:paraId="26B17336" w14:textId="77777777" w:rsidR="00F23216" w:rsidRPr="00452608" w:rsidRDefault="00F23216" w:rsidP="00F23216">
      <w:pPr>
        <w:rPr>
          <w:rFonts w:ascii="Arial" w:hAnsi="Arial" w:cs="Arial"/>
          <w:b/>
          <w:sz w:val="20"/>
          <w:szCs w:val="20"/>
        </w:rPr>
        <w:sectPr w:rsidR="00F23216" w:rsidRPr="00452608" w:rsidSect="006B36CF">
          <w:pgSz w:w="11906" w:h="16838"/>
          <w:pgMar w:top="1440" w:right="1440" w:bottom="1440" w:left="1440" w:header="709" w:footer="709" w:gutter="0"/>
          <w:cols w:space="708"/>
          <w:docGrid w:linePitch="360"/>
        </w:sectPr>
      </w:pPr>
    </w:p>
    <w:p w14:paraId="009D9492" w14:textId="77777777" w:rsidR="003325B0" w:rsidRPr="00452608" w:rsidRDefault="003325B0" w:rsidP="00CE67A6">
      <w:pPr>
        <w:rPr>
          <w:rFonts w:ascii="Arial" w:hAnsi="Arial" w:cs="Arial"/>
          <w:b/>
          <w:sz w:val="20"/>
          <w:szCs w:val="20"/>
        </w:rPr>
      </w:pPr>
    </w:p>
    <w:p w14:paraId="38595020" w14:textId="77777777" w:rsidR="00FC4A8D" w:rsidRDefault="00FC4A8D" w:rsidP="00CE67A6">
      <w:pPr>
        <w:rPr>
          <w:rFonts w:ascii="Arial" w:hAnsi="Arial" w:cs="Arial"/>
          <w:b/>
          <w:sz w:val="20"/>
          <w:szCs w:val="20"/>
        </w:rPr>
      </w:pPr>
    </w:p>
    <w:p w14:paraId="5563A01C" w14:textId="77777777" w:rsidR="000A531F" w:rsidRPr="000A531F" w:rsidRDefault="000A531F" w:rsidP="000A531F">
      <w:pPr>
        <w:rPr>
          <w:b/>
          <w:sz w:val="28"/>
          <w:szCs w:val="28"/>
        </w:rPr>
      </w:pPr>
      <w:r w:rsidRPr="000A531F">
        <w:rPr>
          <w:b/>
          <w:sz w:val="28"/>
          <w:szCs w:val="28"/>
        </w:rPr>
        <w:t>References:</w:t>
      </w:r>
    </w:p>
    <w:p w14:paraId="6A023839" w14:textId="77777777" w:rsidR="00DF64C9" w:rsidRPr="000A531F" w:rsidRDefault="00DF64C9" w:rsidP="00DF64C9">
      <w:pPr>
        <w:numPr>
          <w:ilvl w:val="0"/>
          <w:numId w:val="43"/>
        </w:numPr>
        <w:contextualSpacing/>
      </w:pPr>
      <w:r w:rsidRPr="000A531F">
        <w:t>McNeill, Farrall, Lighthowler and Maruna (2012) How and Why People Stop Offending: Discovering Desistance</w:t>
      </w:r>
    </w:p>
    <w:p w14:paraId="7233CBAE" w14:textId="77777777" w:rsidR="00DF64C9" w:rsidRDefault="009E0508" w:rsidP="0080488C">
      <w:pPr>
        <w:ind w:left="720"/>
        <w:contextualSpacing/>
        <w:rPr>
          <w:color w:val="0563C1" w:themeColor="hyperlink"/>
          <w:u w:val="single"/>
        </w:rPr>
      </w:pPr>
      <w:hyperlink r:id="rId18" w:history="1">
        <w:r w:rsidR="00DF64C9" w:rsidRPr="000A531F">
          <w:rPr>
            <w:color w:val="0563C1" w:themeColor="hyperlink"/>
            <w:u w:val="single"/>
          </w:rPr>
          <w:t>https://www.iriss.org.uk/resources/insights/how-why-people-stop-offending-discovering-desistance</w:t>
        </w:r>
      </w:hyperlink>
    </w:p>
    <w:p w14:paraId="4819BE68" w14:textId="77777777" w:rsidR="0080488C" w:rsidRDefault="0080488C" w:rsidP="00DF64C9">
      <w:pPr>
        <w:ind w:left="360"/>
        <w:contextualSpacing/>
      </w:pPr>
    </w:p>
    <w:p w14:paraId="1EAA80B6" w14:textId="77777777" w:rsidR="000A531F" w:rsidRPr="000A531F" w:rsidRDefault="000A531F" w:rsidP="00DF64C9">
      <w:pPr>
        <w:numPr>
          <w:ilvl w:val="0"/>
          <w:numId w:val="43"/>
        </w:numPr>
        <w:contextualSpacing/>
      </w:pPr>
      <w:r w:rsidRPr="000A531F">
        <w:t>Ministry of Justice (2017) Proven Reoffending Statistics Quarterly Bulletin, October 2015 to December 2015</w:t>
      </w:r>
    </w:p>
    <w:p w14:paraId="0E18934C" w14:textId="77777777" w:rsidR="000A531F" w:rsidRPr="000A531F" w:rsidRDefault="009E0508" w:rsidP="0080488C">
      <w:pPr>
        <w:ind w:left="720"/>
        <w:contextualSpacing/>
      </w:pPr>
      <w:hyperlink r:id="rId19" w:history="1">
        <w:r w:rsidR="000A531F" w:rsidRPr="000A531F">
          <w:rPr>
            <w:color w:val="0563C1" w:themeColor="hyperlink"/>
            <w:u w:val="single"/>
          </w:rPr>
          <w:t>https://assets.publishing.service.gov.uk/government/uploads/system/uploads/attachment_data/file/658379/proven-reoffending-bulletin-oct15-dec15.pdf</w:t>
        </w:r>
      </w:hyperlink>
    </w:p>
    <w:p w14:paraId="5FD78188" w14:textId="77777777" w:rsidR="00DF64C9" w:rsidRDefault="00DF64C9" w:rsidP="00DF64C9">
      <w:pPr>
        <w:ind w:left="360"/>
        <w:contextualSpacing/>
      </w:pPr>
    </w:p>
    <w:p w14:paraId="69911DB6" w14:textId="77777777" w:rsidR="000A531F" w:rsidRPr="000A531F" w:rsidRDefault="000A531F" w:rsidP="00DF64C9">
      <w:pPr>
        <w:numPr>
          <w:ilvl w:val="0"/>
          <w:numId w:val="43"/>
        </w:numPr>
        <w:contextualSpacing/>
      </w:pPr>
      <w:r w:rsidRPr="000A531F">
        <w:t>Ministry of Justice (2013) Transforming Rehabilitation: A Strategy for Reform</w:t>
      </w:r>
    </w:p>
    <w:p w14:paraId="7F2DD11D" w14:textId="77777777" w:rsidR="000A531F" w:rsidRPr="000A531F" w:rsidRDefault="009E0508" w:rsidP="000A531F">
      <w:pPr>
        <w:ind w:left="720"/>
        <w:contextualSpacing/>
      </w:pPr>
      <w:hyperlink r:id="rId20" w:history="1">
        <w:r w:rsidR="000A531F" w:rsidRPr="000A531F">
          <w:rPr>
            <w:color w:val="0563C1" w:themeColor="hyperlink"/>
            <w:u w:val="single"/>
          </w:rPr>
          <w:t>https://assets.publishing.service.gov.uk/government/uploads/system/uploads/attachment_data/file/228744/8619.pdf</w:t>
        </w:r>
      </w:hyperlink>
    </w:p>
    <w:p w14:paraId="1BBC4B5C" w14:textId="77777777" w:rsidR="000A531F" w:rsidRPr="000A531F" w:rsidRDefault="000A531F" w:rsidP="000A531F"/>
    <w:p w14:paraId="21A3CBC9" w14:textId="77777777" w:rsidR="000A531F" w:rsidRPr="000A531F" w:rsidRDefault="000A531F" w:rsidP="00DF64C9">
      <w:pPr>
        <w:numPr>
          <w:ilvl w:val="0"/>
          <w:numId w:val="43"/>
        </w:numPr>
        <w:contextualSpacing/>
      </w:pPr>
      <w:r w:rsidRPr="000A531F">
        <w:t>Ministry of Justice (2016) Prison Safety and Reform</w:t>
      </w:r>
    </w:p>
    <w:p w14:paraId="23CD9CD0" w14:textId="77777777" w:rsidR="000A531F" w:rsidRDefault="009E0508" w:rsidP="000A531F">
      <w:pPr>
        <w:ind w:left="720"/>
        <w:contextualSpacing/>
        <w:rPr>
          <w:color w:val="0563C1" w:themeColor="hyperlink"/>
          <w:u w:val="single"/>
        </w:rPr>
      </w:pPr>
      <w:hyperlink r:id="rId21" w:history="1">
        <w:r w:rsidR="000A531F" w:rsidRPr="000A531F">
          <w:rPr>
            <w:color w:val="0563C1" w:themeColor="hyperlink"/>
            <w:u w:val="single"/>
          </w:rPr>
          <w:t>https://assets.publishing.service.gov.uk/government/uploads/system/uploads/attachment_data/file/565014/cm-9350-prison-safety-and-reform-_web_.pdf</w:t>
        </w:r>
      </w:hyperlink>
    </w:p>
    <w:p w14:paraId="22059348" w14:textId="77777777" w:rsidR="009A3827" w:rsidRDefault="009A3827" w:rsidP="000A531F">
      <w:pPr>
        <w:ind w:left="720"/>
        <w:contextualSpacing/>
        <w:rPr>
          <w:color w:val="0563C1" w:themeColor="hyperlink"/>
          <w:u w:val="single"/>
        </w:rPr>
      </w:pPr>
    </w:p>
    <w:p w14:paraId="4AF00214" w14:textId="77777777" w:rsidR="009A3827" w:rsidRPr="000A531F" w:rsidRDefault="009A3827" w:rsidP="009A3827">
      <w:pPr>
        <w:numPr>
          <w:ilvl w:val="0"/>
          <w:numId w:val="43"/>
        </w:numPr>
        <w:contextualSpacing/>
      </w:pPr>
      <w:r w:rsidRPr="000A531F">
        <w:t>Baroness Corston (2007) The Corston Report</w:t>
      </w:r>
    </w:p>
    <w:p w14:paraId="748C99B2" w14:textId="77777777" w:rsidR="009A3827" w:rsidRPr="000A531F" w:rsidRDefault="009E0508" w:rsidP="009A3827">
      <w:pPr>
        <w:ind w:left="720"/>
        <w:contextualSpacing/>
      </w:pPr>
      <w:hyperlink r:id="rId22" w:history="1">
        <w:r w:rsidR="009A3827" w:rsidRPr="000A531F">
          <w:rPr>
            <w:color w:val="0563C1" w:themeColor="hyperlink"/>
            <w:u w:val="single"/>
          </w:rPr>
          <w:t>http://webarchive.nationalarchives.gov.uk/20130206102659/http://www.justice.gov.uk/publications/docs/corston-report-march-2007.pdf</w:t>
        </w:r>
      </w:hyperlink>
    </w:p>
    <w:p w14:paraId="50F13919" w14:textId="77777777" w:rsidR="000A531F" w:rsidRPr="000A531F" w:rsidRDefault="000A531F" w:rsidP="000A531F"/>
    <w:p w14:paraId="5128629A" w14:textId="77777777" w:rsidR="000A531F" w:rsidRPr="000A531F" w:rsidRDefault="000A531F" w:rsidP="00DF64C9">
      <w:pPr>
        <w:numPr>
          <w:ilvl w:val="0"/>
          <w:numId w:val="43"/>
        </w:numPr>
        <w:contextualSpacing/>
      </w:pPr>
      <w:r w:rsidRPr="000A531F">
        <w:t>National Offender Management Service (2015) Effective Interventions for Women Offenders: A Rapid Evidence Assessment</w:t>
      </w:r>
    </w:p>
    <w:p w14:paraId="155B84B7" w14:textId="77777777" w:rsidR="000A531F" w:rsidRDefault="009E0508" w:rsidP="000A531F">
      <w:pPr>
        <w:ind w:left="720"/>
        <w:contextualSpacing/>
        <w:rPr>
          <w:color w:val="0563C1" w:themeColor="hyperlink"/>
          <w:u w:val="single"/>
        </w:rPr>
      </w:pPr>
      <w:hyperlink r:id="rId23" w:history="1">
        <w:r w:rsidR="000A531F" w:rsidRPr="000A531F">
          <w:rPr>
            <w:color w:val="0563C1" w:themeColor="hyperlink"/>
            <w:u w:val="single"/>
          </w:rPr>
          <w:t>https://assets.publishing.service.gov.uk/government/uploads/system/uploads/attachment_data/file/448859/effective-interventions-for-women-offenders.pdf</w:t>
        </w:r>
      </w:hyperlink>
    </w:p>
    <w:p w14:paraId="72FF20FE" w14:textId="77777777" w:rsidR="009A3827" w:rsidRDefault="009A3827" w:rsidP="000A531F">
      <w:pPr>
        <w:ind w:left="720"/>
        <w:contextualSpacing/>
        <w:rPr>
          <w:color w:val="0563C1" w:themeColor="hyperlink"/>
          <w:u w:val="single"/>
        </w:rPr>
      </w:pPr>
    </w:p>
    <w:p w14:paraId="40A1992C" w14:textId="77777777" w:rsidR="000A531F" w:rsidRPr="000A531F" w:rsidRDefault="000A531F" w:rsidP="00DF64C9">
      <w:pPr>
        <w:numPr>
          <w:ilvl w:val="0"/>
          <w:numId w:val="43"/>
        </w:numPr>
        <w:contextualSpacing/>
      </w:pPr>
      <w:r w:rsidRPr="000A531F">
        <w:t>Lucy Jayne Carr (2016) Inside the Revolving Door: A Study of the Repeat Short-Term Imprisonment of Women at HMP New Hall, University of Sheffield</w:t>
      </w:r>
    </w:p>
    <w:p w14:paraId="127E1237" w14:textId="77777777" w:rsidR="000A531F" w:rsidRPr="000A531F" w:rsidRDefault="009E0508" w:rsidP="000A531F">
      <w:pPr>
        <w:ind w:left="720"/>
        <w:contextualSpacing/>
      </w:pPr>
      <w:hyperlink r:id="rId24" w:history="1">
        <w:r w:rsidR="000A531F" w:rsidRPr="000A531F">
          <w:rPr>
            <w:color w:val="0563C1" w:themeColor="hyperlink"/>
            <w:u w:val="single"/>
          </w:rPr>
          <w:t>http://etheses.whiterose.ac.uk/12995/1/THESIS%20LUCY%20CARR%20final.pdf</w:t>
        </w:r>
      </w:hyperlink>
    </w:p>
    <w:p w14:paraId="098D8AAC" w14:textId="77777777" w:rsidR="000A531F" w:rsidRPr="000A531F" w:rsidRDefault="000A531F" w:rsidP="000A531F"/>
    <w:p w14:paraId="160D8EED" w14:textId="77777777" w:rsidR="000A531F" w:rsidRPr="000A531F" w:rsidRDefault="000A531F" w:rsidP="00DF64C9">
      <w:pPr>
        <w:numPr>
          <w:ilvl w:val="0"/>
          <w:numId w:val="43"/>
        </w:numPr>
        <w:contextualSpacing/>
      </w:pPr>
      <w:r w:rsidRPr="000A531F">
        <w:t>David Lammy (2017) The Lammy Review</w:t>
      </w:r>
    </w:p>
    <w:p w14:paraId="2130D48B" w14:textId="77777777" w:rsidR="000A531F" w:rsidRPr="000A531F" w:rsidRDefault="009E0508" w:rsidP="000A531F">
      <w:pPr>
        <w:ind w:left="720"/>
        <w:contextualSpacing/>
      </w:pPr>
      <w:hyperlink r:id="rId25" w:history="1">
        <w:r w:rsidR="000A531F" w:rsidRPr="000A531F">
          <w:rPr>
            <w:color w:val="0563C1" w:themeColor="hyperlink"/>
            <w:u w:val="single"/>
          </w:rPr>
          <w:t>https://assets.publishing.service.gov.uk/government/uploads/system/uploads/attachment_data/file/643001/lammy-review-final-report.pdf</w:t>
        </w:r>
      </w:hyperlink>
    </w:p>
    <w:p w14:paraId="6956A60B" w14:textId="77777777" w:rsidR="000A531F" w:rsidRPr="000A531F" w:rsidRDefault="000A531F" w:rsidP="000A531F">
      <w:pPr>
        <w:ind w:left="720"/>
        <w:contextualSpacing/>
      </w:pPr>
    </w:p>
    <w:p w14:paraId="3C2CF420" w14:textId="77777777" w:rsidR="000A531F" w:rsidRPr="009A2893" w:rsidRDefault="000A531F" w:rsidP="00CB3E44">
      <w:pPr>
        <w:rPr>
          <w:b/>
        </w:rPr>
      </w:pPr>
    </w:p>
    <w:p w14:paraId="239E3A55" w14:textId="77777777" w:rsidR="00786FFD" w:rsidRPr="00CB3E44" w:rsidRDefault="00786FFD" w:rsidP="00CB3E44">
      <w:pPr>
        <w:rPr>
          <w:rFonts w:ascii="Arial" w:hAnsi="Arial" w:cs="Arial"/>
          <w:b/>
        </w:rPr>
      </w:pPr>
    </w:p>
    <w:sectPr w:rsidR="00786FFD" w:rsidRPr="00CB3E44" w:rsidSect="00DF64C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0948" w14:textId="77777777" w:rsidR="000A1B68" w:rsidRDefault="000A1B68" w:rsidP="00D4768B">
      <w:pPr>
        <w:spacing w:after="0" w:line="240" w:lineRule="auto"/>
      </w:pPr>
      <w:r>
        <w:separator/>
      </w:r>
    </w:p>
  </w:endnote>
  <w:endnote w:type="continuationSeparator" w:id="0">
    <w:p w14:paraId="6D1FCCA1" w14:textId="77777777" w:rsidR="000A1B68" w:rsidRDefault="000A1B68" w:rsidP="00D4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96626"/>
      <w:docPartObj>
        <w:docPartGallery w:val="Page Numbers (Bottom of Page)"/>
        <w:docPartUnique/>
      </w:docPartObj>
    </w:sdtPr>
    <w:sdtEndPr>
      <w:rPr>
        <w:noProof/>
      </w:rPr>
    </w:sdtEndPr>
    <w:sdtContent>
      <w:p w14:paraId="26B36439" w14:textId="77777777" w:rsidR="00533FB8" w:rsidRDefault="00533FB8">
        <w:pPr>
          <w:pStyle w:val="Footer"/>
          <w:jc w:val="center"/>
        </w:pPr>
        <w:r>
          <w:fldChar w:fldCharType="begin"/>
        </w:r>
        <w:r>
          <w:instrText xml:space="preserve"> PAGE   \* MERGEFORMAT </w:instrText>
        </w:r>
        <w:r>
          <w:fldChar w:fldCharType="separate"/>
        </w:r>
        <w:r w:rsidR="009E0508">
          <w:rPr>
            <w:noProof/>
          </w:rPr>
          <w:t>1</w:t>
        </w:r>
        <w:r>
          <w:rPr>
            <w:noProof/>
          </w:rPr>
          <w:fldChar w:fldCharType="end"/>
        </w:r>
      </w:p>
    </w:sdtContent>
  </w:sdt>
  <w:p w14:paraId="4B18A19E" w14:textId="77777777" w:rsidR="00533FB8" w:rsidRDefault="00533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3A320" w14:textId="77777777" w:rsidR="000A1B68" w:rsidRDefault="000A1B68" w:rsidP="00D4768B">
      <w:pPr>
        <w:spacing w:after="0" w:line="240" w:lineRule="auto"/>
      </w:pPr>
      <w:r>
        <w:separator/>
      </w:r>
    </w:p>
  </w:footnote>
  <w:footnote w:type="continuationSeparator" w:id="0">
    <w:p w14:paraId="5E784F98" w14:textId="77777777" w:rsidR="000A1B68" w:rsidRDefault="000A1B68" w:rsidP="00D47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B6453" w14:textId="77777777" w:rsidR="00533FB8" w:rsidRDefault="009E0508">
    <w:pPr>
      <w:pStyle w:val="Header"/>
    </w:pPr>
    <w:sdt>
      <w:sdtPr>
        <w:id w:val="105403474"/>
        <w:docPartObj>
          <w:docPartGallery w:val="Watermarks"/>
          <w:docPartUnique/>
        </w:docPartObj>
      </w:sdtPr>
      <w:sdtEndPr/>
      <w:sdtContent>
        <w:r>
          <w:rPr>
            <w:noProof/>
            <w:lang w:val="en-US"/>
          </w:rPr>
          <w:pict w14:anchorId="58025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E04"/>
    <w:multiLevelType w:val="hybridMultilevel"/>
    <w:tmpl w:val="B362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1A6C"/>
    <w:multiLevelType w:val="hybridMultilevel"/>
    <w:tmpl w:val="8A36B828"/>
    <w:lvl w:ilvl="0" w:tplc="6456CAC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F3336B"/>
    <w:multiLevelType w:val="hybridMultilevel"/>
    <w:tmpl w:val="75C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22DAB"/>
    <w:multiLevelType w:val="hybridMultilevel"/>
    <w:tmpl w:val="5ABC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212D"/>
    <w:multiLevelType w:val="hybridMultilevel"/>
    <w:tmpl w:val="FF726BBE"/>
    <w:lvl w:ilvl="0" w:tplc="99803B66">
      <w:numFmt w:val="bullet"/>
      <w:lvlText w:val=""/>
      <w:lvlJc w:val="left"/>
      <w:pPr>
        <w:ind w:left="720" w:hanging="360"/>
      </w:pPr>
      <w:rPr>
        <w:rFonts w:ascii="Symbol" w:eastAsiaTheme="minorHAnsi" w:hAnsi="Symbol" w:cstheme="minorBidi" w:hint="default"/>
        <w:color w:val="0D0D0D" w:themeColor="text1" w:themeTint="F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C22D0"/>
    <w:multiLevelType w:val="hybridMultilevel"/>
    <w:tmpl w:val="5D18C8E8"/>
    <w:lvl w:ilvl="0" w:tplc="99803B66">
      <w:numFmt w:val="bullet"/>
      <w:lvlText w:val=""/>
      <w:lvlJc w:val="left"/>
      <w:pPr>
        <w:ind w:left="720" w:hanging="360"/>
      </w:pPr>
      <w:rPr>
        <w:rFonts w:ascii="Symbol" w:eastAsiaTheme="minorHAnsi" w:hAnsi="Symbol" w:cstheme="minorBidi" w:hint="default"/>
        <w:color w:val="0D0D0D" w:themeColor="text1" w:themeTint="F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46ABF"/>
    <w:multiLevelType w:val="hybridMultilevel"/>
    <w:tmpl w:val="78F84FB8"/>
    <w:lvl w:ilvl="0" w:tplc="5B542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E440D"/>
    <w:multiLevelType w:val="hybridMultilevel"/>
    <w:tmpl w:val="27CAF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7E4F1C"/>
    <w:multiLevelType w:val="hybridMultilevel"/>
    <w:tmpl w:val="2AA0C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E0225E2"/>
    <w:multiLevelType w:val="hybridMultilevel"/>
    <w:tmpl w:val="215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D7F42"/>
    <w:multiLevelType w:val="hybridMultilevel"/>
    <w:tmpl w:val="B362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C59AB"/>
    <w:multiLevelType w:val="hybridMultilevel"/>
    <w:tmpl w:val="7D3AB5AC"/>
    <w:lvl w:ilvl="0" w:tplc="99803B66">
      <w:numFmt w:val="bullet"/>
      <w:lvlText w:val=""/>
      <w:lvlJc w:val="left"/>
      <w:pPr>
        <w:ind w:left="720" w:hanging="360"/>
      </w:pPr>
      <w:rPr>
        <w:rFonts w:ascii="Symbol" w:eastAsiaTheme="minorHAnsi" w:hAnsi="Symbol" w:cstheme="minorBidi" w:hint="default"/>
        <w:color w:val="0D0D0D" w:themeColor="text1" w:themeTint="F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7816B2"/>
    <w:multiLevelType w:val="hybridMultilevel"/>
    <w:tmpl w:val="E3665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C7189E"/>
    <w:multiLevelType w:val="hybridMultilevel"/>
    <w:tmpl w:val="2506A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1C2E73"/>
    <w:multiLevelType w:val="hybridMultilevel"/>
    <w:tmpl w:val="6814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473A0"/>
    <w:multiLevelType w:val="hybridMultilevel"/>
    <w:tmpl w:val="4988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754A7"/>
    <w:multiLevelType w:val="hybridMultilevel"/>
    <w:tmpl w:val="879AC5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A81F82"/>
    <w:multiLevelType w:val="hybridMultilevel"/>
    <w:tmpl w:val="CD9C6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147606"/>
    <w:multiLevelType w:val="hybridMultilevel"/>
    <w:tmpl w:val="220EBE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2B6A37A4"/>
    <w:multiLevelType w:val="hybridMultilevel"/>
    <w:tmpl w:val="E19CDA84"/>
    <w:lvl w:ilvl="0" w:tplc="99803B66">
      <w:numFmt w:val="bullet"/>
      <w:lvlText w:val=""/>
      <w:lvlJc w:val="left"/>
      <w:pPr>
        <w:ind w:left="720" w:hanging="360"/>
      </w:pPr>
      <w:rPr>
        <w:rFonts w:ascii="Symbol" w:eastAsiaTheme="minorHAnsi" w:hAnsi="Symbol" w:cstheme="minorBidi" w:hint="default"/>
        <w:color w:val="0D0D0D" w:themeColor="text1" w:themeTint="F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D77DF9"/>
    <w:multiLevelType w:val="hybridMultilevel"/>
    <w:tmpl w:val="1CE6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27430"/>
    <w:multiLevelType w:val="hybridMultilevel"/>
    <w:tmpl w:val="51DCE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131FF"/>
    <w:multiLevelType w:val="hybridMultilevel"/>
    <w:tmpl w:val="3E56E13C"/>
    <w:lvl w:ilvl="0" w:tplc="50A67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513CAD"/>
    <w:multiLevelType w:val="hybridMultilevel"/>
    <w:tmpl w:val="65A25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F052C8"/>
    <w:multiLevelType w:val="hybridMultilevel"/>
    <w:tmpl w:val="CCA42DE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46531A56"/>
    <w:multiLevelType w:val="hybridMultilevel"/>
    <w:tmpl w:val="F84C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E29A6"/>
    <w:multiLevelType w:val="hybridMultilevel"/>
    <w:tmpl w:val="1D9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B73A4"/>
    <w:multiLevelType w:val="hybridMultilevel"/>
    <w:tmpl w:val="73BC9068"/>
    <w:lvl w:ilvl="0" w:tplc="6456CAC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984213"/>
    <w:multiLevelType w:val="hybridMultilevel"/>
    <w:tmpl w:val="C0981646"/>
    <w:lvl w:ilvl="0" w:tplc="99803B66">
      <w:numFmt w:val="bullet"/>
      <w:lvlText w:val=""/>
      <w:lvlJc w:val="left"/>
      <w:pPr>
        <w:ind w:left="720" w:hanging="360"/>
      </w:pPr>
      <w:rPr>
        <w:rFonts w:ascii="Symbol" w:eastAsiaTheme="minorHAnsi" w:hAnsi="Symbol" w:cstheme="minorBidi" w:hint="default"/>
        <w:color w:val="0D0D0D" w:themeColor="text1" w:themeTint="F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3E014C"/>
    <w:multiLevelType w:val="hybridMultilevel"/>
    <w:tmpl w:val="7A4A0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B025F53"/>
    <w:multiLevelType w:val="hybridMultilevel"/>
    <w:tmpl w:val="95DC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C1B57"/>
    <w:multiLevelType w:val="hybridMultilevel"/>
    <w:tmpl w:val="57DAC8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4476F46"/>
    <w:multiLevelType w:val="hybridMultilevel"/>
    <w:tmpl w:val="1A0A7512"/>
    <w:lvl w:ilvl="0" w:tplc="08090001">
      <w:start w:val="1"/>
      <w:numFmt w:val="bullet"/>
      <w:lvlText w:val=""/>
      <w:lvlJc w:val="left"/>
      <w:pPr>
        <w:ind w:left="2934" w:hanging="360"/>
      </w:pPr>
      <w:rPr>
        <w:rFonts w:ascii="Symbol" w:hAnsi="Symbol"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33" w15:restartNumberingAfterBreak="0">
    <w:nsid w:val="54F57AA7"/>
    <w:multiLevelType w:val="hybridMultilevel"/>
    <w:tmpl w:val="3BA0C51C"/>
    <w:lvl w:ilvl="0" w:tplc="6456C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A13DD"/>
    <w:multiLevelType w:val="hybridMultilevel"/>
    <w:tmpl w:val="910C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005C4"/>
    <w:multiLevelType w:val="hybridMultilevel"/>
    <w:tmpl w:val="AA30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61DF5"/>
    <w:multiLevelType w:val="hybridMultilevel"/>
    <w:tmpl w:val="DAB624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49561C7"/>
    <w:multiLevelType w:val="hybridMultilevel"/>
    <w:tmpl w:val="A03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E43D10"/>
    <w:multiLevelType w:val="hybridMultilevel"/>
    <w:tmpl w:val="A78AC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B916C7D"/>
    <w:multiLevelType w:val="hybridMultilevel"/>
    <w:tmpl w:val="2ACC6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84401E"/>
    <w:multiLevelType w:val="hybridMultilevel"/>
    <w:tmpl w:val="3316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96B6F"/>
    <w:multiLevelType w:val="hybridMultilevel"/>
    <w:tmpl w:val="3B3CC17E"/>
    <w:lvl w:ilvl="0" w:tplc="1250D5CE">
      <w:start w:val="1"/>
      <w:numFmt w:val="bullet"/>
      <w:lvlText w:val=""/>
      <w:lvlJc w:val="left"/>
      <w:pPr>
        <w:ind w:left="1153" w:hanging="360"/>
      </w:pPr>
      <w:rPr>
        <w:rFonts w:ascii="Symbol" w:hAnsi="Symbol" w:hint="default"/>
      </w:rPr>
    </w:lvl>
    <w:lvl w:ilvl="1" w:tplc="896A0AC0">
      <w:start w:val="1"/>
      <w:numFmt w:val="bullet"/>
      <w:pStyle w:val="Bullets"/>
      <w:lvlText w:val=""/>
      <w:lvlJc w:val="left"/>
      <w:pPr>
        <w:ind w:left="422"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824469"/>
    <w:multiLevelType w:val="hybridMultilevel"/>
    <w:tmpl w:val="67FEF41C"/>
    <w:lvl w:ilvl="0" w:tplc="99803B66">
      <w:numFmt w:val="bullet"/>
      <w:lvlText w:val=""/>
      <w:lvlJc w:val="left"/>
      <w:pPr>
        <w:ind w:left="720" w:hanging="360"/>
      </w:pPr>
      <w:rPr>
        <w:rFonts w:ascii="Symbol" w:eastAsiaTheme="minorHAnsi" w:hAnsi="Symbol" w:cstheme="minorBidi" w:hint="default"/>
        <w:color w:val="0D0D0D" w:themeColor="text1" w:themeTint="F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7"/>
  </w:num>
  <w:num w:numId="4">
    <w:abstractNumId w:val="33"/>
  </w:num>
  <w:num w:numId="5">
    <w:abstractNumId w:val="24"/>
  </w:num>
  <w:num w:numId="6">
    <w:abstractNumId w:val="17"/>
  </w:num>
  <w:num w:numId="7">
    <w:abstractNumId w:val="18"/>
  </w:num>
  <w:num w:numId="8">
    <w:abstractNumId w:val="8"/>
  </w:num>
  <w:num w:numId="9">
    <w:abstractNumId w:val="31"/>
  </w:num>
  <w:num w:numId="10">
    <w:abstractNumId w:val="14"/>
  </w:num>
  <w:num w:numId="11">
    <w:abstractNumId w:val="16"/>
  </w:num>
  <w:num w:numId="12">
    <w:abstractNumId w:val="10"/>
  </w:num>
  <w:num w:numId="13">
    <w:abstractNumId w:val="12"/>
  </w:num>
  <w:num w:numId="14">
    <w:abstractNumId w:val="13"/>
  </w:num>
  <w:num w:numId="15">
    <w:abstractNumId w:val="29"/>
  </w:num>
  <w:num w:numId="16">
    <w:abstractNumId w:val="36"/>
  </w:num>
  <w:num w:numId="17">
    <w:abstractNumId w:val="37"/>
  </w:num>
  <w:num w:numId="18">
    <w:abstractNumId w:val="9"/>
  </w:num>
  <w:num w:numId="19">
    <w:abstractNumId w:val="15"/>
  </w:num>
  <w:num w:numId="20">
    <w:abstractNumId w:val="41"/>
  </w:num>
  <w:num w:numId="21">
    <w:abstractNumId w:val="34"/>
  </w:num>
  <w:num w:numId="22">
    <w:abstractNumId w:val="32"/>
  </w:num>
  <w:num w:numId="23">
    <w:abstractNumId w:val="20"/>
  </w:num>
  <w:num w:numId="24">
    <w:abstractNumId w:val="25"/>
  </w:num>
  <w:num w:numId="25">
    <w:abstractNumId w:val="3"/>
  </w:num>
  <w:num w:numId="26">
    <w:abstractNumId w:val="0"/>
  </w:num>
  <w:num w:numId="27">
    <w:abstractNumId w:val="35"/>
  </w:num>
  <w:num w:numId="28">
    <w:abstractNumId w:val="30"/>
  </w:num>
  <w:num w:numId="29">
    <w:abstractNumId w:val="21"/>
  </w:num>
  <w:num w:numId="30">
    <w:abstractNumId w:val="28"/>
  </w:num>
  <w:num w:numId="31">
    <w:abstractNumId w:val="4"/>
  </w:num>
  <w:num w:numId="32">
    <w:abstractNumId w:val="19"/>
  </w:num>
  <w:num w:numId="33">
    <w:abstractNumId w:val="11"/>
  </w:num>
  <w:num w:numId="34">
    <w:abstractNumId w:val="5"/>
  </w:num>
  <w:num w:numId="35">
    <w:abstractNumId w:val="42"/>
  </w:num>
  <w:num w:numId="36">
    <w:abstractNumId w:val="40"/>
  </w:num>
  <w:num w:numId="37">
    <w:abstractNumId w:val="1"/>
  </w:num>
  <w:num w:numId="38">
    <w:abstractNumId w:val="39"/>
  </w:num>
  <w:num w:numId="39">
    <w:abstractNumId w:val="26"/>
  </w:num>
  <w:num w:numId="40">
    <w:abstractNumId w:val="38"/>
  </w:num>
  <w:num w:numId="41">
    <w:abstractNumId w:val="2"/>
  </w:num>
  <w:num w:numId="42">
    <w:abstractNumId w:val="6"/>
  </w:num>
  <w:num w:numId="43">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E3"/>
    <w:rsid w:val="000054BB"/>
    <w:rsid w:val="0001155A"/>
    <w:rsid w:val="00015155"/>
    <w:rsid w:val="00026CB4"/>
    <w:rsid w:val="00027AC0"/>
    <w:rsid w:val="000333AA"/>
    <w:rsid w:val="00035676"/>
    <w:rsid w:val="000374DB"/>
    <w:rsid w:val="00040675"/>
    <w:rsid w:val="000504C4"/>
    <w:rsid w:val="00065A27"/>
    <w:rsid w:val="000728F9"/>
    <w:rsid w:val="000771F4"/>
    <w:rsid w:val="00086EB1"/>
    <w:rsid w:val="00093639"/>
    <w:rsid w:val="000A071B"/>
    <w:rsid w:val="000A1323"/>
    <w:rsid w:val="000A1B68"/>
    <w:rsid w:val="000A41B7"/>
    <w:rsid w:val="000A531F"/>
    <w:rsid w:val="000B6F89"/>
    <w:rsid w:val="000E7436"/>
    <w:rsid w:val="000F3F72"/>
    <w:rsid w:val="00110582"/>
    <w:rsid w:val="0011151B"/>
    <w:rsid w:val="00115E5A"/>
    <w:rsid w:val="00116838"/>
    <w:rsid w:val="001222BA"/>
    <w:rsid w:val="001257ED"/>
    <w:rsid w:val="001373E9"/>
    <w:rsid w:val="0014586A"/>
    <w:rsid w:val="001463F7"/>
    <w:rsid w:val="0015122B"/>
    <w:rsid w:val="0015698A"/>
    <w:rsid w:val="001610A5"/>
    <w:rsid w:val="0016507B"/>
    <w:rsid w:val="00166A44"/>
    <w:rsid w:val="00166C8E"/>
    <w:rsid w:val="00173103"/>
    <w:rsid w:val="001748CD"/>
    <w:rsid w:val="0018038B"/>
    <w:rsid w:val="001867EE"/>
    <w:rsid w:val="0019199F"/>
    <w:rsid w:val="0019688A"/>
    <w:rsid w:val="00197892"/>
    <w:rsid w:val="001A3A33"/>
    <w:rsid w:val="001B0C99"/>
    <w:rsid w:val="001B0EF9"/>
    <w:rsid w:val="001B48C2"/>
    <w:rsid w:val="001C7B2E"/>
    <w:rsid w:val="001E27E0"/>
    <w:rsid w:val="001E31EA"/>
    <w:rsid w:val="001E6AA9"/>
    <w:rsid w:val="001E7321"/>
    <w:rsid w:val="001F621F"/>
    <w:rsid w:val="0020364A"/>
    <w:rsid w:val="00207232"/>
    <w:rsid w:val="00213746"/>
    <w:rsid w:val="002167CC"/>
    <w:rsid w:val="00220E03"/>
    <w:rsid w:val="0022151F"/>
    <w:rsid w:val="002372A2"/>
    <w:rsid w:val="00240233"/>
    <w:rsid w:val="00242D3C"/>
    <w:rsid w:val="00250836"/>
    <w:rsid w:val="002544F1"/>
    <w:rsid w:val="00267A20"/>
    <w:rsid w:val="00290AD7"/>
    <w:rsid w:val="00292585"/>
    <w:rsid w:val="002933F9"/>
    <w:rsid w:val="002970F9"/>
    <w:rsid w:val="00297A23"/>
    <w:rsid w:val="002A117D"/>
    <w:rsid w:val="002A6BAD"/>
    <w:rsid w:val="002B52AF"/>
    <w:rsid w:val="002B63AA"/>
    <w:rsid w:val="002D0D11"/>
    <w:rsid w:val="002D1551"/>
    <w:rsid w:val="002D1EFF"/>
    <w:rsid w:val="002D377B"/>
    <w:rsid w:val="002D7E26"/>
    <w:rsid w:val="002E289E"/>
    <w:rsid w:val="002E3D4F"/>
    <w:rsid w:val="002F055B"/>
    <w:rsid w:val="002F3BA5"/>
    <w:rsid w:val="003004AC"/>
    <w:rsid w:val="00315505"/>
    <w:rsid w:val="003158C1"/>
    <w:rsid w:val="00317DB3"/>
    <w:rsid w:val="003253F3"/>
    <w:rsid w:val="00326C21"/>
    <w:rsid w:val="00326FE5"/>
    <w:rsid w:val="00330EE4"/>
    <w:rsid w:val="003325B0"/>
    <w:rsid w:val="00365E24"/>
    <w:rsid w:val="00370DAE"/>
    <w:rsid w:val="00374EBE"/>
    <w:rsid w:val="00374F2B"/>
    <w:rsid w:val="0037521B"/>
    <w:rsid w:val="003A0E06"/>
    <w:rsid w:val="003A6B96"/>
    <w:rsid w:val="003C3E93"/>
    <w:rsid w:val="003C4F14"/>
    <w:rsid w:val="003E17A0"/>
    <w:rsid w:val="003F109D"/>
    <w:rsid w:val="00402498"/>
    <w:rsid w:val="00432F24"/>
    <w:rsid w:val="00434037"/>
    <w:rsid w:val="004435B0"/>
    <w:rsid w:val="00452608"/>
    <w:rsid w:val="0045505A"/>
    <w:rsid w:val="00455872"/>
    <w:rsid w:val="00461975"/>
    <w:rsid w:val="00465358"/>
    <w:rsid w:val="0047427E"/>
    <w:rsid w:val="004776F8"/>
    <w:rsid w:val="00492A9E"/>
    <w:rsid w:val="004A0B30"/>
    <w:rsid w:val="004B363A"/>
    <w:rsid w:val="004C3B00"/>
    <w:rsid w:val="004C5ECF"/>
    <w:rsid w:val="004C6CC6"/>
    <w:rsid w:val="004D3593"/>
    <w:rsid w:val="004E05B0"/>
    <w:rsid w:val="004E4651"/>
    <w:rsid w:val="004E55FD"/>
    <w:rsid w:val="0050609A"/>
    <w:rsid w:val="00522222"/>
    <w:rsid w:val="00522805"/>
    <w:rsid w:val="00522FA2"/>
    <w:rsid w:val="005251F9"/>
    <w:rsid w:val="00532BD7"/>
    <w:rsid w:val="00533FB8"/>
    <w:rsid w:val="00535D07"/>
    <w:rsid w:val="005414B1"/>
    <w:rsid w:val="005436C5"/>
    <w:rsid w:val="005467CC"/>
    <w:rsid w:val="0055426B"/>
    <w:rsid w:val="005651FE"/>
    <w:rsid w:val="00572716"/>
    <w:rsid w:val="005800DC"/>
    <w:rsid w:val="00596630"/>
    <w:rsid w:val="005A2C26"/>
    <w:rsid w:val="005A4869"/>
    <w:rsid w:val="005A51F3"/>
    <w:rsid w:val="005B5BB2"/>
    <w:rsid w:val="005C0B77"/>
    <w:rsid w:val="005C3EF6"/>
    <w:rsid w:val="005D2FE2"/>
    <w:rsid w:val="005D4CAD"/>
    <w:rsid w:val="005E1A29"/>
    <w:rsid w:val="005F240E"/>
    <w:rsid w:val="00604C4E"/>
    <w:rsid w:val="00620EE5"/>
    <w:rsid w:val="0062110E"/>
    <w:rsid w:val="00623C46"/>
    <w:rsid w:val="0062654E"/>
    <w:rsid w:val="00627FFC"/>
    <w:rsid w:val="00631D0F"/>
    <w:rsid w:val="00637961"/>
    <w:rsid w:val="0065157F"/>
    <w:rsid w:val="00661332"/>
    <w:rsid w:val="006719D9"/>
    <w:rsid w:val="006724D4"/>
    <w:rsid w:val="006735DE"/>
    <w:rsid w:val="00693B5B"/>
    <w:rsid w:val="00697E1B"/>
    <w:rsid w:val="006A0E52"/>
    <w:rsid w:val="006B0B30"/>
    <w:rsid w:val="006B36CF"/>
    <w:rsid w:val="006B4CAE"/>
    <w:rsid w:val="006B57F2"/>
    <w:rsid w:val="006B6702"/>
    <w:rsid w:val="006C1739"/>
    <w:rsid w:val="006C1782"/>
    <w:rsid w:val="006C1EF8"/>
    <w:rsid w:val="006C25B0"/>
    <w:rsid w:val="006C3D9E"/>
    <w:rsid w:val="006C7045"/>
    <w:rsid w:val="006D2D73"/>
    <w:rsid w:val="00713B7A"/>
    <w:rsid w:val="0071712E"/>
    <w:rsid w:val="00727F2C"/>
    <w:rsid w:val="00732455"/>
    <w:rsid w:val="00737047"/>
    <w:rsid w:val="007409E3"/>
    <w:rsid w:val="00745076"/>
    <w:rsid w:val="00747254"/>
    <w:rsid w:val="00753933"/>
    <w:rsid w:val="007825A6"/>
    <w:rsid w:val="00786FFD"/>
    <w:rsid w:val="00787FDB"/>
    <w:rsid w:val="00792657"/>
    <w:rsid w:val="00794689"/>
    <w:rsid w:val="0079505E"/>
    <w:rsid w:val="007A26CC"/>
    <w:rsid w:val="007B1854"/>
    <w:rsid w:val="007C5BDE"/>
    <w:rsid w:val="007D17CE"/>
    <w:rsid w:val="007F50A3"/>
    <w:rsid w:val="0080488C"/>
    <w:rsid w:val="00804F69"/>
    <w:rsid w:val="00816B7E"/>
    <w:rsid w:val="00821866"/>
    <w:rsid w:val="00836169"/>
    <w:rsid w:val="00836999"/>
    <w:rsid w:val="00842817"/>
    <w:rsid w:val="0085578F"/>
    <w:rsid w:val="00871E0E"/>
    <w:rsid w:val="00872B20"/>
    <w:rsid w:val="00874B87"/>
    <w:rsid w:val="008C1A30"/>
    <w:rsid w:val="008C6671"/>
    <w:rsid w:val="008D1D72"/>
    <w:rsid w:val="008D374A"/>
    <w:rsid w:val="008D560E"/>
    <w:rsid w:val="008D6E84"/>
    <w:rsid w:val="008E0CC6"/>
    <w:rsid w:val="008E2815"/>
    <w:rsid w:val="00904297"/>
    <w:rsid w:val="00906F22"/>
    <w:rsid w:val="009248E5"/>
    <w:rsid w:val="0092569D"/>
    <w:rsid w:val="009303E9"/>
    <w:rsid w:val="009344D7"/>
    <w:rsid w:val="00940755"/>
    <w:rsid w:val="00941C94"/>
    <w:rsid w:val="00954065"/>
    <w:rsid w:val="0096197F"/>
    <w:rsid w:val="00965D95"/>
    <w:rsid w:val="009903F6"/>
    <w:rsid w:val="009A2893"/>
    <w:rsid w:val="009A3827"/>
    <w:rsid w:val="009B3681"/>
    <w:rsid w:val="009B4487"/>
    <w:rsid w:val="009C1A16"/>
    <w:rsid w:val="009C3BEF"/>
    <w:rsid w:val="009C722C"/>
    <w:rsid w:val="009D2D0F"/>
    <w:rsid w:val="009D364C"/>
    <w:rsid w:val="009D74AB"/>
    <w:rsid w:val="009E0508"/>
    <w:rsid w:val="009E1783"/>
    <w:rsid w:val="009E3CDF"/>
    <w:rsid w:val="009F28EB"/>
    <w:rsid w:val="009F6F29"/>
    <w:rsid w:val="00A0041B"/>
    <w:rsid w:val="00A00712"/>
    <w:rsid w:val="00A028D7"/>
    <w:rsid w:val="00A131BA"/>
    <w:rsid w:val="00A1678A"/>
    <w:rsid w:val="00A200B5"/>
    <w:rsid w:val="00A414BE"/>
    <w:rsid w:val="00A42C8B"/>
    <w:rsid w:val="00A44DEA"/>
    <w:rsid w:val="00A6276F"/>
    <w:rsid w:val="00A65039"/>
    <w:rsid w:val="00A72A32"/>
    <w:rsid w:val="00A847EE"/>
    <w:rsid w:val="00A85235"/>
    <w:rsid w:val="00A85F4F"/>
    <w:rsid w:val="00A86C90"/>
    <w:rsid w:val="00A872D8"/>
    <w:rsid w:val="00A915CD"/>
    <w:rsid w:val="00AC0767"/>
    <w:rsid w:val="00AC3264"/>
    <w:rsid w:val="00AD3CA6"/>
    <w:rsid w:val="00AE0AD5"/>
    <w:rsid w:val="00AE6B9B"/>
    <w:rsid w:val="00AF1D29"/>
    <w:rsid w:val="00AF5917"/>
    <w:rsid w:val="00B01BAB"/>
    <w:rsid w:val="00B01C43"/>
    <w:rsid w:val="00B1185B"/>
    <w:rsid w:val="00B179CD"/>
    <w:rsid w:val="00B3698B"/>
    <w:rsid w:val="00B372EE"/>
    <w:rsid w:val="00B418D0"/>
    <w:rsid w:val="00B51DBA"/>
    <w:rsid w:val="00B620B3"/>
    <w:rsid w:val="00B74DA6"/>
    <w:rsid w:val="00B7539A"/>
    <w:rsid w:val="00B833B6"/>
    <w:rsid w:val="00B90928"/>
    <w:rsid w:val="00BA71D9"/>
    <w:rsid w:val="00BC1C41"/>
    <w:rsid w:val="00BC6628"/>
    <w:rsid w:val="00BD3CDC"/>
    <w:rsid w:val="00BD7E61"/>
    <w:rsid w:val="00BE0D82"/>
    <w:rsid w:val="00BF1801"/>
    <w:rsid w:val="00BF23EA"/>
    <w:rsid w:val="00BF31E9"/>
    <w:rsid w:val="00C0152C"/>
    <w:rsid w:val="00C01F6E"/>
    <w:rsid w:val="00C22CCE"/>
    <w:rsid w:val="00C230AE"/>
    <w:rsid w:val="00C23C42"/>
    <w:rsid w:val="00C24A8C"/>
    <w:rsid w:val="00C263D1"/>
    <w:rsid w:val="00C330BD"/>
    <w:rsid w:val="00C46664"/>
    <w:rsid w:val="00C467C3"/>
    <w:rsid w:val="00C5237E"/>
    <w:rsid w:val="00C531B7"/>
    <w:rsid w:val="00C65752"/>
    <w:rsid w:val="00C74BF2"/>
    <w:rsid w:val="00C86211"/>
    <w:rsid w:val="00C972B7"/>
    <w:rsid w:val="00CA3E94"/>
    <w:rsid w:val="00CB01A7"/>
    <w:rsid w:val="00CB3BC8"/>
    <w:rsid w:val="00CB3E44"/>
    <w:rsid w:val="00CC0C61"/>
    <w:rsid w:val="00CC41A7"/>
    <w:rsid w:val="00CD4A53"/>
    <w:rsid w:val="00CD68B8"/>
    <w:rsid w:val="00CE05D2"/>
    <w:rsid w:val="00CE67A6"/>
    <w:rsid w:val="00CF496E"/>
    <w:rsid w:val="00CF7120"/>
    <w:rsid w:val="00D01230"/>
    <w:rsid w:val="00D0211B"/>
    <w:rsid w:val="00D10991"/>
    <w:rsid w:val="00D3139F"/>
    <w:rsid w:val="00D31625"/>
    <w:rsid w:val="00D33E98"/>
    <w:rsid w:val="00D40E9C"/>
    <w:rsid w:val="00D47253"/>
    <w:rsid w:val="00D4768B"/>
    <w:rsid w:val="00D6033F"/>
    <w:rsid w:val="00D75A9B"/>
    <w:rsid w:val="00D80BAC"/>
    <w:rsid w:val="00D812EF"/>
    <w:rsid w:val="00D81E7A"/>
    <w:rsid w:val="00D83959"/>
    <w:rsid w:val="00D8422E"/>
    <w:rsid w:val="00D91D2C"/>
    <w:rsid w:val="00D96AB5"/>
    <w:rsid w:val="00DA0845"/>
    <w:rsid w:val="00DA44C5"/>
    <w:rsid w:val="00DB7368"/>
    <w:rsid w:val="00DC75A5"/>
    <w:rsid w:val="00DC7EAA"/>
    <w:rsid w:val="00DD308F"/>
    <w:rsid w:val="00DD4A85"/>
    <w:rsid w:val="00DE0533"/>
    <w:rsid w:val="00DE23C6"/>
    <w:rsid w:val="00DE537F"/>
    <w:rsid w:val="00DF19CD"/>
    <w:rsid w:val="00DF2F59"/>
    <w:rsid w:val="00DF36D6"/>
    <w:rsid w:val="00DF5556"/>
    <w:rsid w:val="00DF5DF6"/>
    <w:rsid w:val="00DF64C9"/>
    <w:rsid w:val="00E10CBF"/>
    <w:rsid w:val="00E152AA"/>
    <w:rsid w:val="00E2119C"/>
    <w:rsid w:val="00E22506"/>
    <w:rsid w:val="00E36EE4"/>
    <w:rsid w:val="00E46C44"/>
    <w:rsid w:val="00E50847"/>
    <w:rsid w:val="00E51B7D"/>
    <w:rsid w:val="00E5213D"/>
    <w:rsid w:val="00E63BAA"/>
    <w:rsid w:val="00E836C8"/>
    <w:rsid w:val="00E84D6A"/>
    <w:rsid w:val="00E921D5"/>
    <w:rsid w:val="00EB09CB"/>
    <w:rsid w:val="00EB0A4B"/>
    <w:rsid w:val="00EB118A"/>
    <w:rsid w:val="00EB1671"/>
    <w:rsid w:val="00EC1F3F"/>
    <w:rsid w:val="00EC6EA4"/>
    <w:rsid w:val="00ED6421"/>
    <w:rsid w:val="00EE3E29"/>
    <w:rsid w:val="00EF1D84"/>
    <w:rsid w:val="00EF5EF2"/>
    <w:rsid w:val="00EF5FDD"/>
    <w:rsid w:val="00F036DA"/>
    <w:rsid w:val="00F03768"/>
    <w:rsid w:val="00F053D1"/>
    <w:rsid w:val="00F060FD"/>
    <w:rsid w:val="00F12DDA"/>
    <w:rsid w:val="00F1346A"/>
    <w:rsid w:val="00F23216"/>
    <w:rsid w:val="00F3652A"/>
    <w:rsid w:val="00F40E34"/>
    <w:rsid w:val="00F47D0E"/>
    <w:rsid w:val="00F51F1A"/>
    <w:rsid w:val="00F6061D"/>
    <w:rsid w:val="00F6239D"/>
    <w:rsid w:val="00F65829"/>
    <w:rsid w:val="00F6647A"/>
    <w:rsid w:val="00F87D23"/>
    <w:rsid w:val="00FA443B"/>
    <w:rsid w:val="00FA443D"/>
    <w:rsid w:val="00FB3C27"/>
    <w:rsid w:val="00FC384B"/>
    <w:rsid w:val="00FC4A8D"/>
    <w:rsid w:val="00FC6302"/>
    <w:rsid w:val="00FE3559"/>
    <w:rsid w:val="00FF1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33FA6C"/>
  <w15:chartTrackingRefBased/>
  <w15:docId w15:val="{E43D4FBA-6D07-4953-9CD5-9AAFBB26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C42"/>
    <w:pPr>
      <w:spacing w:after="0" w:line="240" w:lineRule="auto"/>
      <w:ind w:left="720"/>
    </w:pPr>
    <w:rPr>
      <w:rFonts w:ascii="Arial" w:eastAsia="Calibri" w:hAnsi="Arial" w:cs="Arial"/>
      <w:sz w:val="24"/>
    </w:rPr>
  </w:style>
  <w:style w:type="paragraph" w:styleId="BalloonText">
    <w:name w:val="Balloon Text"/>
    <w:basedOn w:val="Normal"/>
    <w:link w:val="BalloonTextChar"/>
    <w:uiPriority w:val="99"/>
    <w:semiHidden/>
    <w:unhideWhenUsed/>
    <w:rsid w:val="007F5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A3"/>
    <w:rPr>
      <w:rFonts w:ascii="Segoe UI" w:hAnsi="Segoe UI" w:cs="Segoe UI"/>
      <w:sz w:val="18"/>
      <w:szCs w:val="18"/>
    </w:rPr>
  </w:style>
  <w:style w:type="paragraph" w:styleId="Header">
    <w:name w:val="header"/>
    <w:basedOn w:val="Normal"/>
    <w:link w:val="HeaderChar"/>
    <w:uiPriority w:val="99"/>
    <w:unhideWhenUsed/>
    <w:rsid w:val="00D47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68B"/>
  </w:style>
  <w:style w:type="paragraph" w:styleId="Footer">
    <w:name w:val="footer"/>
    <w:basedOn w:val="Normal"/>
    <w:link w:val="FooterChar"/>
    <w:uiPriority w:val="99"/>
    <w:unhideWhenUsed/>
    <w:rsid w:val="00D47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68B"/>
  </w:style>
  <w:style w:type="table" w:styleId="TableGrid">
    <w:name w:val="Table Grid"/>
    <w:basedOn w:val="TableNormal"/>
    <w:uiPriority w:val="39"/>
    <w:rsid w:val="00F3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4F14"/>
    <w:rPr>
      <w:color w:val="0563C1" w:themeColor="hyperlink"/>
      <w:u w:val="single"/>
    </w:rPr>
  </w:style>
  <w:style w:type="paragraph" w:customStyle="1" w:styleId="Bullets">
    <w:name w:val="Bullets"/>
    <w:basedOn w:val="Normal"/>
    <w:uiPriority w:val="1"/>
    <w:rsid w:val="001373E9"/>
    <w:pPr>
      <w:numPr>
        <w:ilvl w:val="1"/>
        <w:numId w:val="20"/>
      </w:numPr>
      <w:overflowPunct w:val="0"/>
      <w:autoSpaceDE w:val="0"/>
      <w:autoSpaceDN w:val="0"/>
      <w:spacing w:before="114" w:after="0" w:line="240" w:lineRule="auto"/>
    </w:pPr>
    <w:rPr>
      <w:rFonts w:ascii="Arial" w:hAnsi="Arial" w:cs="Arial"/>
      <w:color w:val="231F20"/>
      <w:sz w:val="20"/>
      <w:szCs w:val="20"/>
    </w:rPr>
  </w:style>
  <w:style w:type="table" w:customStyle="1" w:styleId="TableGrid1">
    <w:name w:val="Table Grid1"/>
    <w:basedOn w:val="TableNormal"/>
    <w:next w:val="TableGrid"/>
    <w:uiPriority w:val="39"/>
    <w:rsid w:val="00CE6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054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54BB"/>
    <w:rPr>
      <w:rFonts w:eastAsiaTheme="minorEastAsia"/>
      <w:color w:val="5A5A5A" w:themeColor="text1" w:themeTint="A5"/>
      <w:spacing w:val="15"/>
    </w:rPr>
  </w:style>
  <w:style w:type="paragraph" w:styleId="NoSpacing">
    <w:name w:val="No Spacing"/>
    <w:uiPriority w:val="1"/>
    <w:qFormat/>
    <w:rsid w:val="000054BB"/>
    <w:pPr>
      <w:spacing w:after="0" w:line="240" w:lineRule="auto"/>
    </w:pPr>
  </w:style>
  <w:style w:type="table" w:customStyle="1" w:styleId="TableGrid2">
    <w:name w:val="Table Grid2"/>
    <w:basedOn w:val="TableNormal"/>
    <w:next w:val="TableGrid"/>
    <w:uiPriority w:val="39"/>
    <w:rsid w:val="00BF1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6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630"/>
    <w:rPr>
      <w:sz w:val="20"/>
      <w:szCs w:val="20"/>
    </w:rPr>
  </w:style>
  <w:style w:type="character" w:styleId="FootnoteReference">
    <w:name w:val="footnote reference"/>
    <w:basedOn w:val="DefaultParagraphFont"/>
    <w:uiPriority w:val="99"/>
    <w:semiHidden/>
    <w:unhideWhenUsed/>
    <w:rsid w:val="00596630"/>
    <w:rPr>
      <w:vertAlign w:val="superscript"/>
    </w:rPr>
  </w:style>
  <w:style w:type="paragraph" w:styleId="EndnoteText">
    <w:name w:val="endnote text"/>
    <w:basedOn w:val="Normal"/>
    <w:link w:val="EndnoteTextChar"/>
    <w:uiPriority w:val="99"/>
    <w:semiHidden/>
    <w:unhideWhenUsed/>
    <w:rsid w:val="000504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04C4"/>
    <w:rPr>
      <w:sz w:val="20"/>
      <w:szCs w:val="20"/>
    </w:rPr>
  </w:style>
  <w:style w:type="character" w:styleId="EndnoteReference">
    <w:name w:val="endnote reference"/>
    <w:basedOn w:val="DefaultParagraphFont"/>
    <w:uiPriority w:val="99"/>
    <w:semiHidden/>
    <w:unhideWhenUsed/>
    <w:rsid w:val="000504C4"/>
    <w:rPr>
      <w:vertAlign w:val="superscript"/>
    </w:rPr>
  </w:style>
  <w:style w:type="character" w:styleId="PlaceholderText">
    <w:name w:val="Placeholder Text"/>
    <w:basedOn w:val="DefaultParagraphFont"/>
    <w:uiPriority w:val="99"/>
    <w:semiHidden/>
    <w:rsid w:val="00693B5B"/>
    <w:rPr>
      <w:color w:val="808080"/>
    </w:rPr>
  </w:style>
  <w:style w:type="table" w:styleId="GridTable2">
    <w:name w:val="Grid Table 2"/>
    <w:basedOn w:val="TableNormal"/>
    <w:uiPriority w:val="47"/>
    <w:rsid w:val="00BF23E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3253">
      <w:bodyDiv w:val="1"/>
      <w:marLeft w:val="0"/>
      <w:marRight w:val="0"/>
      <w:marTop w:val="0"/>
      <w:marBottom w:val="0"/>
      <w:divBdr>
        <w:top w:val="none" w:sz="0" w:space="0" w:color="auto"/>
        <w:left w:val="none" w:sz="0" w:space="0" w:color="auto"/>
        <w:bottom w:val="none" w:sz="0" w:space="0" w:color="auto"/>
        <w:right w:val="none" w:sz="0" w:space="0" w:color="auto"/>
      </w:divBdr>
    </w:div>
    <w:div w:id="182087781">
      <w:bodyDiv w:val="1"/>
      <w:marLeft w:val="0"/>
      <w:marRight w:val="0"/>
      <w:marTop w:val="0"/>
      <w:marBottom w:val="0"/>
      <w:divBdr>
        <w:top w:val="none" w:sz="0" w:space="0" w:color="auto"/>
        <w:left w:val="none" w:sz="0" w:space="0" w:color="auto"/>
        <w:bottom w:val="none" w:sz="0" w:space="0" w:color="auto"/>
        <w:right w:val="none" w:sz="0" w:space="0" w:color="auto"/>
      </w:divBdr>
    </w:div>
    <w:div w:id="266157367">
      <w:bodyDiv w:val="1"/>
      <w:marLeft w:val="0"/>
      <w:marRight w:val="0"/>
      <w:marTop w:val="0"/>
      <w:marBottom w:val="0"/>
      <w:divBdr>
        <w:top w:val="none" w:sz="0" w:space="0" w:color="auto"/>
        <w:left w:val="none" w:sz="0" w:space="0" w:color="auto"/>
        <w:bottom w:val="none" w:sz="0" w:space="0" w:color="auto"/>
        <w:right w:val="none" w:sz="0" w:space="0" w:color="auto"/>
      </w:divBdr>
    </w:div>
    <w:div w:id="426341403">
      <w:bodyDiv w:val="1"/>
      <w:marLeft w:val="0"/>
      <w:marRight w:val="0"/>
      <w:marTop w:val="0"/>
      <w:marBottom w:val="0"/>
      <w:divBdr>
        <w:top w:val="none" w:sz="0" w:space="0" w:color="auto"/>
        <w:left w:val="none" w:sz="0" w:space="0" w:color="auto"/>
        <w:bottom w:val="none" w:sz="0" w:space="0" w:color="auto"/>
        <w:right w:val="none" w:sz="0" w:space="0" w:color="auto"/>
      </w:divBdr>
    </w:div>
    <w:div w:id="1313485853">
      <w:bodyDiv w:val="1"/>
      <w:marLeft w:val="0"/>
      <w:marRight w:val="0"/>
      <w:marTop w:val="0"/>
      <w:marBottom w:val="0"/>
      <w:divBdr>
        <w:top w:val="none" w:sz="0" w:space="0" w:color="auto"/>
        <w:left w:val="none" w:sz="0" w:space="0" w:color="auto"/>
        <w:bottom w:val="none" w:sz="0" w:space="0" w:color="auto"/>
        <w:right w:val="none" w:sz="0" w:space="0" w:color="auto"/>
      </w:divBdr>
    </w:div>
    <w:div w:id="1429887887">
      <w:bodyDiv w:val="1"/>
      <w:marLeft w:val="0"/>
      <w:marRight w:val="0"/>
      <w:marTop w:val="0"/>
      <w:marBottom w:val="0"/>
      <w:divBdr>
        <w:top w:val="none" w:sz="0" w:space="0" w:color="auto"/>
        <w:left w:val="none" w:sz="0" w:space="0" w:color="auto"/>
        <w:bottom w:val="none" w:sz="0" w:space="0" w:color="auto"/>
        <w:right w:val="none" w:sz="0" w:space="0" w:color="auto"/>
      </w:divBdr>
    </w:div>
    <w:div w:id="1434085624">
      <w:bodyDiv w:val="1"/>
      <w:marLeft w:val="0"/>
      <w:marRight w:val="0"/>
      <w:marTop w:val="0"/>
      <w:marBottom w:val="0"/>
      <w:divBdr>
        <w:top w:val="none" w:sz="0" w:space="0" w:color="auto"/>
        <w:left w:val="none" w:sz="0" w:space="0" w:color="auto"/>
        <w:bottom w:val="none" w:sz="0" w:space="0" w:color="auto"/>
        <w:right w:val="none" w:sz="0" w:space="0" w:color="auto"/>
      </w:divBdr>
    </w:div>
    <w:div w:id="1931085300">
      <w:bodyDiv w:val="1"/>
      <w:marLeft w:val="0"/>
      <w:marRight w:val="0"/>
      <w:marTop w:val="0"/>
      <w:marBottom w:val="0"/>
      <w:divBdr>
        <w:top w:val="none" w:sz="0" w:space="0" w:color="auto"/>
        <w:left w:val="none" w:sz="0" w:space="0" w:color="auto"/>
        <w:bottom w:val="none" w:sz="0" w:space="0" w:color="auto"/>
        <w:right w:val="none" w:sz="0" w:space="0" w:color="auto"/>
      </w:divBdr>
    </w:div>
    <w:div w:id="197887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iriss.org.uk/resources/insights/how-why-people-stop-offending-discovering-desistan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565014/cm-9350-prison-safety-and-reform-_web_.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hyperlink" Target="https://assets.publishing.service.gov.uk/government/uploads/system/uploads/attachment_data/file/643001/lammy-review-final-report.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ssets.publishing.service.gov.uk/government/uploads/system/uploads/attachment_data/file/228744/861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etheses.whiterose.ac.uk/12995/1/THESIS%20LUCY%20CARR%20final.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ssets.publishing.service.gov.uk/government/uploads/system/uploads/attachment_data/file/448859/effective-interventions-for-women-offenders.pdf" TargetMode="External"/><Relationship Id="rId10" Type="http://schemas.openxmlformats.org/officeDocument/2006/relationships/webSettings" Target="webSettings.xml"/><Relationship Id="rId19" Type="http://schemas.openxmlformats.org/officeDocument/2006/relationships/hyperlink" Target="https://assets.publishing.service.gov.uk/government/uploads/system/uploads/attachment_data/file/658379/proven-reoffending-bulletin-oct15-dec15.pdf"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image" Target="cid:image003.png@01D3F815.598B9D40" TargetMode="External"/><Relationship Id="rId22" Type="http://schemas.openxmlformats.org/officeDocument/2006/relationships/hyperlink" Target="http://webarchive.nationalarchives.gov.uk/20130206102659/http://www.justice.gov.uk/publications/docs/corston-report-march-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overPageProperties xmlns="http://schemas.microsoft.com/office/2006/coverPageProps">
  <PublishDate>2018-05-30T00:00:00</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B317D-6E78-4BE0-9C9C-B36A031604CC}"/>
</file>

<file path=customXml/itemProps2.xml><?xml version="1.0" encoding="utf-8"?>
<ds:datastoreItem xmlns:ds="http://schemas.openxmlformats.org/officeDocument/2006/customXml" ds:itemID="{6DE90FFB-C7BE-473B-9D0C-F153C18C62A1}"/>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FC659694-35FB-4859-9E3A-38195B67FBB4}">
  <ds:schemaRefs>
    <ds:schemaRef ds:uri="http://schemas.microsoft.com/sharepoint/v3/contenttype/forms"/>
  </ds:schemaRefs>
</ds:datastoreItem>
</file>

<file path=customXml/itemProps5.xml><?xml version="1.0" encoding="utf-8"?>
<ds:datastoreItem xmlns:ds="http://schemas.openxmlformats.org/officeDocument/2006/customXml" ds:itemID="{6571F010-4C0E-490F-91D8-9105B73E4740}"/>
</file>

<file path=customXml/itemProps6.xml><?xml version="1.0" encoding="utf-8"?>
<ds:datastoreItem xmlns:ds="http://schemas.openxmlformats.org/officeDocument/2006/customXml" ds:itemID="{FC659694-35FB-4859-9E3A-38195B67FBB4}"/>
</file>

<file path=docProps/app.xml><?xml version="1.0" encoding="utf-8"?>
<Properties xmlns="http://schemas.openxmlformats.org/officeDocument/2006/extended-properties" xmlns:vt="http://schemas.openxmlformats.org/officeDocument/2006/docPropsVTypes">
  <Template>Normal</Template>
  <TotalTime>1</TotalTime>
  <Pages>22</Pages>
  <Words>4448</Words>
  <Characters>25358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West yorkshire reducing reoffending strategy</vt:lpstr>
    </vt:vector>
  </TitlesOfParts>
  <Company>MOJ</Company>
  <LinksUpToDate>false</LinksUpToDate>
  <CharactersWithSpaces>29747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11 - Appendix C</dc:title>
  <dc:subject/>
  <dc:creator>Field, Susan [HMPS]</dc:creator>
  <cp:keywords/>
  <dc:description/>
  <cp:lastModifiedBy>Wilkinson, Samantha</cp:lastModifiedBy>
  <cp:revision>2</cp:revision>
  <cp:lastPrinted>2018-06-07T09:14:00Z</cp:lastPrinted>
  <dcterms:created xsi:type="dcterms:W3CDTF">2018-06-07T09:15:00Z</dcterms:created>
  <dcterms:modified xsi:type="dcterms:W3CDTF">2018-06-07T09:15:00Z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