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1CC51C" w14:textId="77777777" w:rsidR="00B706A4" w:rsidRPr="007502CB" w:rsidRDefault="00B706A4" w:rsidP="00B706A4">
      <w:pPr>
        <w:spacing w:after="0" w:line="240" w:lineRule="auto"/>
        <w:jc w:val="right"/>
        <w:rPr>
          <w:rFonts w:ascii="Arial" w:eastAsia="Times New Roman" w:hAnsi="Arial" w:cs="Arial"/>
          <w:b/>
          <w:smallCaps/>
          <w:noProof/>
          <w:sz w:val="24"/>
          <w:szCs w:val="24"/>
        </w:rPr>
      </w:pPr>
      <w:r w:rsidRPr="007502CB">
        <w:rPr>
          <w:rFonts w:ascii="Arial" w:hAnsi="Arial" w:cs="Arial"/>
          <w:b/>
          <w:sz w:val="24"/>
          <w:szCs w:val="24"/>
        </w:rPr>
        <w:t xml:space="preserve">Appendix </w:t>
      </w:r>
      <w:r>
        <w:rPr>
          <w:rFonts w:ascii="Arial" w:hAnsi="Arial" w:cs="Arial"/>
          <w:b/>
          <w:sz w:val="24"/>
          <w:szCs w:val="24"/>
        </w:rPr>
        <w:t>A</w:t>
      </w:r>
    </w:p>
    <w:p w14:paraId="79C29A3C" w14:textId="77777777" w:rsidR="00B706A4" w:rsidRPr="009D27F0" w:rsidRDefault="00B706A4" w:rsidP="00B706A4">
      <w:pPr>
        <w:spacing w:after="0" w:line="240" w:lineRule="auto"/>
        <w:jc w:val="right"/>
        <w:rPr>
          <w:rFonts w:ascii="Arial Narrow" w:eastAsia="Times New Roman" w:hAnsi="Arial Narrow" w:cs="Times New Roman"/>
          <w:b/>
          <w:smallCaps/>
          <w:noProof/>
          <w:sz w:val="24"/>
          <w:szCs w:val="24"/>
        </w:rPr>
      </w:pPr>
      <w:r>
        <w:rPr>
          <w:rFonts w:ascii="Arial Narrow" w:eastAsia="Times New Roman" w:hAnsi="Arial Narrow" w:cs="Times New Roman"/>
          <w:b/>
          <w:smallCaps/>
          <w:noProof/>
          <w:sz w:val="24"/>
          <w:szCs w:val="24"/>
        </w:rPr>
        <w:drawing>
          <wp:inline distT="0" distB="0" distL="0" distR="0" wp14:anchorId="1DB866A4" wp14:editId="46465E45">
            <wp:extent cx="3404479" cy="1343445"/>
            <wp:effectExtent l="0" t="0" r="5715" b="9525"/>
            <wp:docPr id="644742197" name="Picture 1" descr="A close-up of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742197" name="Picture 1" descr="A close-up of black text&#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422609" cy="1350599"/>
                    </a:xfrm>
                    <a:prstGeom prst="rect">
                      <a:avLst/>
                    </a:prstGeom>
                  </pic:spPr>
                </pic:pic>
              </a:graphicData>
            </a:graphic>
          </wp:inline>
        </w:drawing>
      </w:r>
    </w:p>
    <w:p w14:paraId="39A3F28C" w14:textId="6A21CA72" w:rsidR="00B706A4" w:rsidRPr="007502CB" w:rsidRDefault="00C774C0" w:rsidP="00B706A4">
      <w:pPr>
        <w:pBdr>
          <w:bottom w:val="single" w:sz="4" w:space="1" w:color="auto"/>
        </w:pBdr>
        <w:spacing w:after="0" w:line="240" w:lineRule="auto"/>
        <w:rPr>
          <w:rFonts w:ascii="Arial" w:hAnsi="Arial" w:cs="Arial"/>
          <w:b/>
          <w:sz w:val="28"/>
          <w:szCs w:val="24"/>
        </w:rPr>
      </w:pPr>
      <w:r>
        <w:rPr>
          <w:rFonts w:ascii="Arial" w:hAnsi="Arial" w:cs="Arial"/>
          <w:b/>
          <w:sz w:val="28"/>
          <w:szCs w:val="24"/>
        </w:rPr>
        <w:t xml:space="preserve">Police </w:t>
      </w:r>
      <w:r w:rsidR="00B706A4" w:rsidRPr="007502CB">
        <w:rPr>
          <w:rFonts w:ascii="Arial" w:hAnsi="Arial" w:cs="Arial"/>
          <w:b/>
          <w:sz w:val="28"/>
          <w:szCs w:val="24"/>
        </w:rPr>
        <w:t xml:space="preserve">Precept Consultation </w:t>
      </w:r>
      <w:r w:rsidR="00B706A4">
        <w:rPr>
          <w:rFonts w:ascii="Arial" w:hAnsi="Arial" w:cs="Arial"/>
          <w:b/>
          <w:sz w:val="28"/>
          <w:szCs w:val="24"/>
        </w:rPr>
        <w:t xml:space="preserve">Results </w:t>
      </w:r>
      <w:r w:rsidR="00B706A4" w:rsidRPr="007502CB">
        <w:rPr>
          <w:rFonts w:ascii="Arial" w:hAnsi="Arial" w:cs="Arial"/>
          <w:b/>
          <w:sz w:val="28"/>
          <w:szCs w:val="24"/>
        </w:rPr>
        <w:t>202</w:t>
      </w:r>
      <w:r w:rsidR="004879FF">
        <w:rPr>
          <w:rFonts w:ascii="Arial" w:hAnsi="Arial" w:cs="Arial"/>
          <w:b/>
          <w:sz w:val="28"/>
          <w:szCs w:val="24"/>
        </w:rPr>
        <w:t>6</w:t>
      </w:r>
      <w:r w:rsidR="00B706A4" w:rsidRPr="007502CB">
        <w:rPr>
          <w:rFonts w:ascii="Arial" w:hAnsi="Arial" w:cs="Arial"/>
          <w:b/>
          <w:sz w:val="28"/>
          <w:szCs w:val="24"/>
        </w:rPr>
        <w:t>/2</w:t>
      </w:r>
      <w:r w:rsidR="004879FF">
        <w:rPr>
          <w:rFonts w:ascii="Arial" w:hAnsi="Arial" w:cs="Arial"/>
          <w:b/>
          <w:sz w:val="28"/>
          <w:szCs w:val="24"/>
        </w:rPr>
        <w:t>7</w:t>
      </w:r>
      <w:r w:rsidR="00B706A4">
        <w:rPr>
          <w:rFonts w:ascii="Arial" w:hAnsi="Arial" w:cs="Arial"/>
          <w:b/>
          <w:sz w:val="28"/>
          <w:szCs w:val="24"/>
        </w:rPr>
        <w:t xml:space="preserve"> Budget</w:t>
      </w:r>
    </w:p>
    <w:p w14:paraId="619CBD59" w14:textId="77777777" w:rsidR="00B706A4" w:rsidRPr="007502CB" w:rsidRDefault="00B706A4" w:rsidP="00B706A4">
      <w:pPr>
        <w:spacing w:after="0" w:line="240" w:lineRule="auto"/>
        <w:rPr>
          <w:rFonts w:ascii="Arial" w:hAnsi="Arial" w:cs="Arial"/>
          <w:sz w:val="24"/>
          <w:szCs w:val="24"/>
        </w:rPr>
      </w:pPr>
    </w:p>
    <w:p w14:paraId="3849FC63" w14:textId="44200989" w:rsidR="00B706A4" w:rsidRPr="007502CB" w:rsidRDefault="00B706A4" w:rsidP="00B706A4">
      <w:pPr>
        <w:spacing w:after="0" w:line="240" w:lineRule="auto"/>
        <w:rPr>
          <w:rFonts w:ascii="Arial" w:hAnsi="Arial" w:cs="Arial"/>
          <w:sz w:val="24"/>
          <w:szCs w:val="24"/>
        </w:rPr>
      </w:pPr>
      <w:r w:rsidRPr="00B706A4">
        <w:rPr>
          <w:rFonts w:ascii="Arial" w:hAnsi="Arial" w:cs="Arial"/>
          <w:sz w:val="24"/>
          <w:szCs w:val="24"/>
        </w:rPr>
        <w:t xml:space="preserve">The following summarises the findings from our 2026/27 Police Precept Consultation, which included both </w:t>
      </w:r>
      <w:r>
        <w:rPr>
          <w:rFonts w:ascii="Arial" w:hAnsi="Arial" w:cs="Arial"/>
          <w:sz w:val="24"/>
          <w:szCs w:val="24"/>
        </w:rPr>
        <w:t xml:space="preserve">an </w:t>
      </w:r>
      <w:r w:rsidRPr="00B706A4">
        <w:rPr>
          <w:rFonts w:ascii="Arial" w:hAnsi="Arial" w:cs="Arial"/>
          <w:sz w:val="24"/>
          <w:szCs w:val="24"/>
        </w:rPr>
        <w:t xml:space="preserve">online and </w:t>
      </w:r>
      <w:r w:rsidR="00CF3FEE">
        <w:rPr>
          <w:rFonts w:ascii="Arial" w:hAnsi="Arial" w:cs="Arial"/>
          <w:sz w:val="24"/>
          <w:szCs w:val="24"/>
        </w:rPr>
        <w:t>in-person</w:t>
      </w:r>
      <w:r w:rsidRPr="00B706A4">
        <w:rPr>
          <w:rFonts w:ascii="Arial" w:hAnsi="Arial" w:cs="Arial"/>
          <w:sz w:val="24"/>
          <w:szCs w:val="24"/>
        </w:rPr>
        <w:t xml:space="preserve"> survey</w:t>
      </w:r>
      <w:r>
        <w:rPr>
          <w:rFonts w:ascii="Arial" w:hAnsi="Arial" w:cs="Arial"/>
          <w:sz w:val="24"/>
          <w:szCs w:val="24"/>
        </w:rPr>
        <w:t xml:space="preserve"> </w:t>
      </w:r>
      <w:r w:rsidRPr="00B706A4">
        <w:rPr>
          <w:rFonts w:ascii="Arial" w:hAnsi="Arial" w:cs="Arial"/>
          <w:sz w:val="24"/>
          <w:szCs w:val="24"/>
        </w:rPr>
        <w:t>that enabled us to answer questions, gather feedback, and engage in open discussions about police funding</w:t>
      </w:r>
      <w:r>
        <w:rPr>
          <w:rFonts w:ascii="Arial" w:hAnsi="Arial" w:cs="Arial"/>
          <w:sz w:val="24"/>
          <w:szCs w:val="24"/>
        </w:rPr>
        <w:t>.</w:t>
      </w:r>
      <w:r>
        <w:rPr>
          <w:rFonts w:ascii="Arial" w:hAnsi="Arial" w:cs="Arial"/>
          <w:sz w:val="24"/>
          <w:szCs w:val="24"/>
        </w:rPr>
        <w:br/>
      </w:r>
    </w:p>
    <w:p w14:paraId="09642973" w14:textId="4675BBEF" w:rsidR="00B706A4" w:rsidRPr="00EC762A" w:rsidRDefault="004879FF" w:rsidP="00B706A4">
      <w:pPr>
        <w:pStyle w:val="ListParagraph"/>
        <w:numPr>
          <w:ilvl w:val="0"/>
          <w:numId w:val="5"/>
        </w:numPr>
        <w:spacing w:after="0" w:line="276" w:lineRule="auto"/>
        <w:jc w:val="both"/>
        <w:rPr>
          <w:rFonts w:ascii="Arial" w:hAnsi="Arial" w:cs="Arial"/>
          <w:b/>
          <w:bCs/>
          <w:sz w:val="24"/>
          <w:szCs w:val="24"/>
        </w:rPr>
      </w:pPr>
      <w:r w:rsidRPr="00EC762A">
        <w:rPr>
          <w:rFonts w:ascii="Arial" w:hAnsi="Arial" w:cs="Arial"/>
          <w:b/>
          <w:bCs/>
          <w:sz w:val="24"/>
          <w:szCs w:val="24"/>
        </w:rPr>
        <w:t xml:space="preserve">Background </w:t>
      </w:r>
    </w:p>
    <w:p w14:paraId="629D980F" w14:textId="68FDF95F" w:rsidR="004879FF" w:rsidRDefault="1767ED03" w:rsidP="00FC7141">
      <w:pPr>
        <w:pStyle w:val="ListParagraph"/>
        <w:numPr>
          <w:ilvl w:val="1"/>
          <w:numId w:val="5"/>
        </w:numPr>
        <w:spacing w:after="0" w:line="276" w:lineRule="auto"/>
        <w:jc w:val="both"/>
        <w:rPr>
          <w:rFonts w:ascii="Arial" w:hAnsi="Arial" w:cs="Arial"/>
          <w:sz w:val="24"/>
          <w:szCs w:val="24"/>
        </w:rPr>
      </w:pPr>
      <w:r w:rsidRPr="3CC3066E">
        <w:rPr>
          <w:rFonts w:ascii="Arial" w:hAnsi="Arial" w:cs="Arial"/>
          <w:sz w:val="24"/>
          <w:szCs w:val="24"/>
        </w:rPr>
        <w:t>The precept consultation ran from 19</w:t>
      </w:r>
      <w:r w:rsidRPr="3CC3066E">
        <w:rPr>
          <w:rFonts w:ascii="Arial" w:hAnsi="Arial" w:cs="Arial"/>
          <w:sz w:val="24"/>
          <w:szCs w:val="24"/>
          <w:vertAlign w:val="superscript"/>
        </w:rPr>
        <w:t>th</w:t>
      </w:r>
      <w:r w:rsidRPr="3CC3066E">
        <w:rPr>
          <w:rFonts w:ascii="Arial" w:hAnsi="Arial" w:cs="Arial"/>
          <w:sz w:val="24"/>
          <w:szCs w:val="24"/>
        </w:rPr>
        <w:t xml:space="preserve"> December 2025 to 21</w:t>
      </w:r>
      <w:r w:rsidRPr="3CC3066E">
        <w:rPr>
          <w:rFonts w:ascii="Arial" w:hAnsi="Arial" w:cs="Arial"/>
          <w:sz w:val="24"/>
          <w:szCs w:val="24"/>
          <w:vertAlign w:val="superscript"/>
        </w:rPr>
        <w:t>st</w:t>
      </w:r>
      <w:r w:rsidRPr="3CC3066E">
        <w:rPr>
          <w:rFonts w:ascii="Arial" w:hAnsi="Arial" w:cs="Arial"/>
          <w:sz w:val="24"/>
          <w:szCs w:val="24"/>
        </w:rPr>
        <w:t xml:space="preserve"> January 2026.</w:t>
      </w:r>
      <w:r w:rsidR="3D6AE4D3" w:rsidRPr="3CC3066E">
        <w:rPr>
          <w:rFonts w:ascii="Arial" w:hAnsi="Arial" w:cs="Arial"/>
          <w:sz w:val="24"/>
          <w:szCs w:val="24"/>
        </w:rPr>
        <w:t xml:space="preserve"> The online survey closed on the </w:t>
      </w:r>
      <w:proofErr w:type="gramStart"/>
      <w:r w:rsidR="3D6AE4D3" w:rsidRPr="3CC3066E">
        <w:rPr>
          <w:rFonts w:ascii="Arial" w:hAnsi="Arial" w:cs="Arial"/>
          <w:sz w:val="24"/>
          <w:szCs w:val="24"/>
        </w:rPr>
        <w:t>20</w:t>
      </w:r>
      <w:r w:rsidR="3D6AE4D3" w:rsidRPr="3CC3066E">
        <w:rPr>
          <w:rFonts w:ascii="Arial" w:hAnsi="Arial" w:cs="Arial"/>
          <w:sz w:val="24"/>
          <w:szCs w:val="24"/>
          <w:vertAlign w:val="superscript"/>
        </w:rPr>
        <w:t>th</w:t>
      </w:r>
      <w:proofErr w:type="gramEnd"/>
      <w:r w:rsidR="3D6AE4D3" w:rsidRPr="3CC3066E">
        <w:rPr>
          <w:rFonts w:ascii="Arial" w:hAnsi="Arial" w:cs="Arial"/>
          <w:sz w:val="24"/>
          <w:szCs w:val="24"/>
        </w:rPr>
        <w:t xml:space="preserve"> January</w:t>
      </w:r>
      <w:r w:rsidR="5FBD7D65" w:rsidRPr="3CC3066E">
        <w:rPr>
          <w:rFonts w:ascii="Arial" w:hAnsi="Arial" w:cs="Arial"/>
          <w:sz w:val="24"/>
          <w:szCs w:val="24"/>
        </w:rPr>
        <w:t>,</w:t>
      </w:r>
      <w:r w:rsidR="253C4D27" w:rsidRPr="3CC3066E">
        <w:rPr>
          <w:rFonts w:ascii="Arial" w:hAnsi="Arial" w:cs="Arial"/>
          <w:sz w:val="24"/>
          <w:szCs w:val="24"/>
        </w:rPr>
        <w:t xml:space="preserve"> </w:t>
      </w:r>
      <w:r w:rsidR="0B608AE8" w:rsidRPr="3CC3066E">
        <w:rPr>
          <w:rFonts w:ascii="Arial" w:hAnsi="Arial" w:cs="Arial"/>
          <w:sz w:val="24"/>
          <w:szCs w:val="24"/>
        </w:rPr>
        <w:t xml:space="preserve">and the </w:t>
      </w:r>
      <w:r w:rsidR="00CF3FEE" w:rsidRPr="3CC3066E">
        <w:rPr>
          <w:rFonts w:ascii="Arial" w:hAnsi="Arial" w:cs="Arial"/>
          <w:sz w:val="24"/>
          <w:szCs w:val="24"/>
        </w:rPr>
        <w:t>in-person</w:t>
      </w:r>
      <w:r w:rsidR="0B608AE8" w:rsidRPr="3CC3066E">
        <w:rPr>
          <w:rFonts w:ascii="Arial" w:hAnsi="Arial" w:cs="Arial"/>
          <w:sz w:val="24"/>
          <w:szCs w:val="24"/>
        </w:rPr>
        <w:t xml:space="preserve"> consultation finished on the </w:t>
      </w:r>
      <w:proofErr w:type="gramStart"/>
      <w:r w:rsidR="4576C81D" w:rsidRPr="3CC3066E">
        <w:rPr>
          <w:rFonts w:ascii="Arial" w:hAnsi="Arial" w:cs="Arial"/>
          <w:sz w:val="24"/>
          <w:szCs w:val="24"/>
        </w:rPr>
        <w:t>21</w:t>
      </w:r>
      <w:r w:rsidR="4576C81D" w:rsidRPr="3CC3066E">
        <w:rPr>
          <w:rFonts w:ascii="Arial" w:hAnsi="Arial" w:cs="Arial"/>
          <w:sz w:val="24"/>
          <w:szCs w:val="24"/>
          <w:vertAlign w:val="superscript"/>
        </w:rPr>
        <w:t>st</w:t>
      </w:r>
      <w:proofErr w:type="gramEnd"/>
      <w:r w:rsidR="2797311E" w:rsidRPr="3CC3066E">
        <w:rPr>
          <w:rFonts w:ascii="Arial" w:hAnsi="Arial" w:cs="Arial"/>
          <w:sz w:val="24"/>
          <w:szCs w:val="24"/>
          <w:vertAlign w:val="superscript"/>
        </w:rPr>
        <w:t xml:space="preserve"> </w:t>
      </w:r>
      <w:r w:rsidR="0B608AE8" w:rsidRPr="3CC3066E">
        <w:rPr>
          <w:rFonts w:ascii="Arial" w:hAnsi="Arial" w:cs="Arial"/>
          <w:sz w:val="24"/>
          <w:szCs w:val="24"/>
        </w:rPr>
        <w:t>January</w:t>
      </w:r>
      <w:r w:rsidR="253C4D27" w:rsidRPr="3CC3066E">
        <w:rPr>
          <w:rFonts w:ascii="Arial" w:hAnsi="Arial" w:cs="Arial"/>
          <w:sz w:val="24"/>
          <w:szCs w:val="24"/>
        </w:rPr>
        <w:t xml:space="preserve"> to maximise engagement opportunities.</w:t>
      </w:r>
      <w:r w:rsidR="00C558D5">
        <w:rPr>
          <w:rFonts w:ascii="Arial" w:hAnsi="Arial" w:cs="Arial"/>
          <w:sz w:val="24"/>
          <w:szCs w:val="24"/>
        </w:rPr>
        <w:t xml:space="preserve"> Like</w:t>
      </w:r>
      <w:r w:rsidRPr="3CC3066E">
        <w:rPr>
          <w:rFonts w:ascii="Arial" w:hAnsi="Arial" w:cs="Arial"/>
          <w:sz w:val="24"/>
          <w:szCs w:val="24"/>
        </w:rPr>
        <w:t xml:space="preserve"> previous years, we waited until the</w:t>
      </w:r>
      <w:r w:rsidR="002E711A">
        <w:rPr>
          <w:rFonts w:ascii="Arial" w:hAnsi="Arial" w:cs="Arial"/>
          <w:sz w:val="24"/>
          <w:szCs w:val="24"/>
        </w:rPr>
        <w:t xml:space="preserve"> </w:t>
      </w:r>
      <w:r w:rsidRPr="3CC3066E">
        <w:rPr>
          <w:rFonts w:ascii="Arial" w:hAnsi="Arial" w:cs="Arial"/>
          <w:sz w:val="24"/>
          <w:szCs w:val="24"/>
        </w:rPr>
        <w:t xml:space="preserve">precept cap was announced by the government before launching the survey so we could go to the public with an accurate picture of the costs associated with the proposed increase. </w:t>
      </w:r>
    </w:p>
    <w:p w14:paraId="16157666" w14:textId="5F5582FB" w:rsidR="5536BEC2" w:rsidRPr="00CC70F4" w:rsidRDefault="5536BEC2" w:rsidP="00CC70F4">
      <w:pPr>
        <w:spacing w:after="0" w:line="276" w:lineRule="auto"/>
        <w:jc w:val="both"/>
        <w:rPr>
          <w:rFonts w:ascii="Arial" w:hAnsi="Arial" w:cs="Arial"/>
          <w:sz w:val="24"/>
          <w:szCs w:val="24"/>
        </w:rPr>
      </w:pPr>
    </w:p>
    <w:p w14:paraId="6296DF31" w14:textId="4F24DB50" w:rsidR="00B706A4" w:rsidRDefault="004879FF" w:rsidP="00952BF5">
      <w:pPr>
        <w:pStyle w:val="ListParagraph"/>
        <w:numPr>
          <w:ilvl w:val="1"/>
          <w:numId w:val="5"/>
        </w:numPr>
        <w:spacing w:after="0" w:line="276" w:lineRule="auto"/>
        <w:jc w:val="both"/>
        <w:rPr>
          <w:rFonts w:ascii="Arial" w:hAnsi="Arial" w:cs="Arial"/>
          <w:sz w:val="24"/>
          <w:szCs w:val="24"/>
        </w:rPr>
      </w:pPr>
      <w:r>
        <w:rPr>
          <w:noProof/>
        </w:rPr>
        <w:drawing>
          <wp:anchor distT="0" distB="0" distL="114300" distR="114300" simplePos="0" relativeHeight="251658240" behindDoc="0" locked="0" layoutInCell="1" allowOverlap="1" wp14:anchorId="52429C57" wp14:editId="6F3D0CA7">
            <wp:simplePos x="0" y="0"/>
            <wp:positionH relativeFrom="column">
              <wp:posOffset>800100</wp:posOffset>
            </wp:positionH>
            <wp:positionV relativeFrom="paragraph">
              <wp:posOffset>728980</wp:posOffset>
            </wp:positionV>
            <wp:extent cx="5731510" cy="2101850"/>
            <wp:effectExtent l="0" t="0" r="2540" b="0"/>
            <wp:wrapTopAndBottom/>
            <wp:docPr id="778860977" name="Picture 1" descr="A table with numbers and a few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860977" name="Picture 1" descr="A table with numbers and a few words&#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5731510" cy="2101850"/>
                    </a:xfrm>
                    <a:prstGeom prst="rect">
                      <a:avLst/>
                    </a:prstGeom>
                  </pic:spPr>
                </pic:pic>
              </a:graphicData>
            </a:graphic>
          </wp:anchor>
        </w:drawing>
      </w:r>
      <w:r w:rsidRPr="004879FF">
        <w:rPr>
          <w:rFonts w:ascii="Arial" w:hAnsi="Arial" w:cs="Arial"/>
          <w:sz w:val="24"/>
          <w:szCs w:val="24"/>
        </w:rPr>
        <w:t>Residents were asked to share their views on the proposed £15 annual increase for Band D households, equivalent to 29 pence per week</w:t>
      </w:r>
      <w:r>
        <w:rPr>
          <w:rFonts w:ascii="Arial" w:hAnsi="Arial" w:cs="Arial"/>
          <w:sz w:val="24"/>
          <w:szCs w:val="24"/>
        </w:rPr>
        <w:t>. Respondents were provided with the table below so they could understand the weekly cost for the different Council Tax bands.</w:t>
      </w:r>
    </w:p>
    <w:p w14:paraId="666FF086" w14:textId="61350870" w:rsidR="004879FF" w:rsidRPr="004879FF" w:rsidRDefault="004879FF" w:rsidP="004879FF">
      <w:pPr>
        <w:pStyle w:val="ListParagraph"/>
        <w:spacing w:after="0" w:line="276" w:lineRule="auto"/>
        <w:ind w:left="1080"/>
        <w:jc w:val="both"/>
        <w:rPr>
          <w:rFonts w:ascii="Arial" w:hAnsi="Arial" w:cs="Arial"/>
          <w:sz w:val="24"/>
          <w:szCs w:val="24"/>
        </w:rPr>
      </w:pPr>
    </w:p>
    <w:p w14:paraId="632272C9" w14:textId="004675DD" w:rsidR="00EC762A" w:rsidRPr="00EC762A" w:rsidRDefault="00EC762A" w:rsidP="00EC762A">
      <w:pPr>
        <w:pStyle w:val="ListParagraph"/>
        <w:numPr>
          <w:ilvl w:val="0"/>
          <w:numId w:val="5"/>
        </w:numPr>
        <w:spacing w:after="0" w:line="276" w:lineRule="auto"/>
        <w:jc w:val="both"/>
        <w:rPr>
          <w:rFonts w:ascii="Arial" w:hAnsi="Arial" w:cs="Arial"/>
          <w:b/>
          <w:bCs/>
          <w:sz w:val="24"/>
          <w:szCs w:val="24"/>
        </w:rPr>
      </w:pPr>
      <w:r w:rsidRPr="00EC762A">
        <w:rPr>
          <w:rFonts w:ascii="Arial" w:hAnsi="Arial" w:cs="Arial"/>
          <w:b/>
          <w:bCs/>
          <w:sz w:val="24"/>
          <w:szCs w:val="24"/>
        </w:rPr>
        <w:t>Methodology</w:t>
      </w:r>
    </w:p>
    <w:p w14:paraId="3B9A69E7" w14:textId="77777777" w:rsidR="00EC762A" w:rsidRPr="00EC762A" w:rsidRDefault="00EC762A" w:rsidP="00EC762A">
      <w:pPr>
        <w:pStyle w:val="ListParagraph"/>
        <w:rPr>
          <w:rFonts w:ascii="Arial" w:hAnsi="Arial" w:cs="Arial"/>
          <w:sz w:val="24"/>
          <w:szCs w:val="24"/>
        </w:rPr>
      </w:pPr>
    </w:p>
    <w:p w14:paraId="4C05E378" w14:textId="1D6D0434" w:rsidR="009F7F0B" w:rsidRPr="000665E1" w:rsidRDefault="007126F8" w:rsidP="000665E1">
      <w:pPr>
        <w:pStyle w:val="ListParagraph"/>
        <w:numPr>
          <w:ilvl w:val="1"/>
          <w:numId w:val="5"/>
        </w:numPr>
        <w:spacing w:line="256" w:lineRule="auto"/>
        <w:rPr>
          <w:rFonts w:ascii="Arial" w:hAnsi="Arial" w:cs="Arial"/>
          <w:sz w:val="24"/>
          <w:szCs w:val="24"/>
        </w:rPr>
      </w:pPr>
      <w:r w:rsidRPr="007126F8">
        <w:rPr>
          <w:rFonts w:ascii="Arial" w:hAnsi="Arial" w:cs="Arial"/>
          <w:sz w:val="24"/>
          <w:szCs w:val="24"/>
        </w:rPr>
        <w:t xml:space="preserve">West Yorkshire has a population of approximately 2.35 million. To ensure a confidence interval of 99%, with a 5% margin of error, we needed a sample size of 666 respondents or more to get a representative result. However, we were keen to </w:t>
      </w:r>
      <w:r w:rsidR="0067428F">
        <w:rPr>
          <w:rFonts w:ascii="Arial" w:hAnsi="Arial" w:cs="Arial"/>
          <w:sz w:val="24"/>
          <w:szCs w:val="24"/>
        </w:rPr>
        <w:t>far exceed the 666 figure and ensure that e</w:t>
      </w:r>
      <w:r w:rsidR="0067428F" w:rsidRPr="007126F8">
        <w:rPr>
          <w:rFonts w:ascii="Arial" w:hAnsi="Arial" w:cs="Arial"/>
          <w:sz w:val="24"/>
          <w:szCs w:val="24"/>
          <w:lang w:val="en-US"/>
        </w:rPr>
        <w:t xml:space="preserve">very effort </w:t>
      </w:r>
      <w:r w:rsidR="0067428F">
        <w:rPr>
          <w:rFonts w:ascii="Arial" w:hAnsi="Arial" w:cs="Arial"/>
          <w:sz w:val="24"/>
          <w:szCs w:val="24"/>
          <w:lang w:val="en-US"/>
        </w:rPr>
        <w:t>was</w:t>
      </w:r>
      <w:r w:rsidR="0067428F" w:rsidRPr="007126F8">
        <w:rPr>
          <w:rFonts w:ascii="Arial" w:hAnsi="Arial" w:cs="Arial"/>
          <w:sz w:val="24"/>
          <w:szCs w:val="24"/>
          <w:lang w:val="en-US"/>
        </w:rPr>
        <w:t xml:space="preserve"> made to make the consultation and engagement work as inclusive as possible within the timeframe provided, reaffirming</w:t>
      </w:r>
      <w:r w:rsidR="0099714D">
        <w:rPr>
          <w:rFonts w:ascii="Arial" w:hAnsi="Arial" w:cs="Arial"/>
          <w:sz w:val="24"/>
          <w:szCs w:val="24"/>
          <w:lang w:val="en-US"/>
        </w:rPr>
        <w:t xml:space="preserve"> </w:t>
      </w:r>
      <w:r w:rsidR="0067428F" w:rsidRPr="007126F8">
        <w:rPr>
          <w:rFonts w:ascii="Arial" w:hAnsi="Arial" w:cs="Arial"/>
          <w:sz w:val="24"/>
          <w:szCs w:val="24"/>
          <w:lang w:val="en-US"/>
        </w:rPr>
        <w:t>the Mayor’s commitment to diverse responses and an inclusive process. </w:t>
      </w:r>
      <w:r w:rsidR="009F7F0B" w:rsidRPr="000665E1">
        <w:rPr>
          <w:rFonts w:ascii="Arial" w:hAnsi="Arial" w:cs="Arial"/>
          <w:sz w:val="24"/>
          <w:szCs w:val="24"/>
        </w:rPr>
        <w:tab/>
      </w:r>
    </w:p>
    <w:p w14:paraId="34B8886A" w14:textId="77777777" w:rsidR="004E3EB8" w:rsidRDefault="004E3EB8" w:rsidP="004E3EB8">
      <w:pPr>
        <w:pStyle w:val="ListParagraph"/>
        <w:spacing w:line="256" w:lineRule="auto"/>
        <w:ind w:left="1080"/>
        <w:rPr>
          <w:rFonts w:ascii="Arial" w:hAnsi="Arial" w:cs="Arial"/>
          <w:sz w:val="24"/>
          <w:szCs w:val="24"/>
        </w:rPr>
      </w:pPr>
    </w:p>
    <w:p w14:paraId="152C495D" w14:textId="63799E07" w:rsidR="00F80914" w:rsidRPr="000C7938" w:rsidRDefault="00AA40D0" w:rsidP="003642F5">
      <w:pPr>
        <w:pStyle w:val="ListParagraph"/>
        <w:numPr>
          <w:ilvl w:val="1"/>
          <w:numId w:val="5"/>
        </w:numPr>
        <w:spacing w:line="256" w:lineRule="auto"/>
        <w:rPr>
          <w:rFonts w:ascii="Arial" w:hAnsi="Arial" w:cs="Arial"/>
          <w:sz w:val="24"/>
          <w:szCs w:val="24"/>
        </w:rPr>
      </w:pPr>
      <w:r w:rsidRPr="004E3EB8">
        <w:rPr>
          <w:rFonts w:ascii="Arial" w:hAnsi="Arial" w:cs="Arial"/>
          <w:sz w:val="24"/>
          <w:szCs w:val="24"/>
        </w:rPr>
        <w:t xml:space="preserve">Prior to </w:t>
      </w:r>
      <w:r w:rsidR="008D4400" w:rsidRPr="004E3EB8">
        <w:rPr>
          <w:rFonts w:ascii="Arial" w:hAnsi="Arial" w:cs="Arial"/>
          <w:sz w:val="24"/>
          <w:szCs w:val="24"/>
        </w:rPr>
        <w:t>the launch of our online</w:t>
      </w:r>
      <w:r w:rsidR="00025E00">
        <w:rPr>
          <w:rFonts w:ascii="Arial" w:hAnsi="Arial" w:cs="Arial"/>
          <w:sz w:val="24"/>
          <w:szCs w:val="24"/>
        </w:rPr>
        <w:t xml:space="preserve"> and </w:t>
      </w:r>
      <w:r w:rsidR="00CF3FEE">
        <w:rPr>
          <w:rFonts w:ascii="Arial" w:hAnsi="Arial" w:cs="Arial"/>
          <w:sz w:val="24"/>
          <w:szCs w:val="24"/>
        </w:rPr>
        <w:t>in-person</w:t>
      </w:r>
      <w:r w:rsidR="008D4400" w:rsidRPr="004E3EB8">
        <w:rPr>
          <w:rFonts w:ascii="Arial" w:hAnsi="Arial" w:cs="Arial"/>
          <w:sz w:val="24"/>
          <w:szCs w:val="24"/>
        </w:rPr>
        <w:t xml:space="preserve"> work</w:t>
      </w:r>
      <w:r w:rsidR="00025E00">
        <w:rPr>
          <w:rFonts w:ascii="Arial" w:hAnsi="Arial" w:cs="Arial"/>
          <w:sz w:val="24"/>
          <w:szCs w:val="24"/>
        </w:rPr>
        <w:t>,</w:t>
      </w:r>
      <w:r w:rsidR="008D4400" w:rsidRPr="004E3EB8">
        <w:rPr>
          <w:rFonts w:ascii="Arial" w:hAnsi="Arial" w:cs="Arial"/>
          <w:sz w:val="24"/>
          <w:szCs w:val="24"/>
        </w:rPr>
        <w:t xml:space="preserve"> we held a </w:t>
      </w:r>
      <w:r w:rsidR="00FE447D" w:rsidRPr="004E3EB8">
        <w:rPr>
          <w:rFonts w:ascii="Arial" w:hAnsi="Arial" w:cs="Arial"/>
          <w:sz w:val="24"/>
          <w:szCs w:val="24"/>
        </w:rPr>
        <w:t>foc</w:t>
      </w:r>
      <w:r w:rsidR="003E3BBD" w:rsidRPr="004E3EB8">
        <w:rPr>
          <w:rFonts w:ascii="Arial" w:hAnsi="Arial" w:cs="Arial"/>
          <w:sz w:val="24"/>
          <w:szCs w:val="24"/>
        </w:rPr>
        <w:t>us</w:t>
      </w:r>
      <w:r w:rsidR="00617414" w:rsidRPr="004E3EB8">
        <w:rPr>
          <w:rFonts w:ascii="Arial" w:hAnsi="Arial" w:cs="Arial"/>
          <w:sz w:val="24"/>
          <w:szCs w:val="24"/>
        </w:rPr>
        <w:t xml:space="preserve"> group with 10 people on 12</w:t>
      </w:r>
      <w:r w:rsidR="007B24D2" w:rsidRPr="007B24D2">
        <w:rPr>
          <w:rFonts w:ascii="Arial" w:hAnsi="Arial" w:cs="Arial"/>
          <w:sz w:val="24"/>
          <w:szCs w:val="24"/>
          <w:vertAlign w:val="superscript"/>
        </w:rPr>
        <w:t>th</w:t>
      </w:r>
      <w:r w:rsidR="00617414" w:rsidRPr="004E3EB8">
        <w:rPr>
          <w:rFonts w:ascii="Arial" w:hAnsi="Arial" w:cs="Arial"/>
          <w:sz w:val="24"/>
          <w:szCs w:val="24"/>
        </w:rPr>
        <w:t xml:space="preserve"> December</w:t>
      </w:r>
      <w:r w:rsidR="00207C5A" w:rsidRPr="004E3EB8">
        <w:rPr>
          <w:rFonts w:ascii="Arial" w:hAnsi="Arial" w:cs="Arial"/>
          <w:sz w:val="24"/>
          <w:szCs w:val="24"/>
        </w:rPr>
        <w:t xml:space="preserve"> </w:t>
      </w:r>
      <w:r w:rsidR="009B582F">
        <w:rPr>
          <w:rFonts w:ascii="Arial" w:hAnsi="Arial" w:cs="Arial"/>
          <w:sz w:val="24"/>
          <w:szCs w:val="24"/>
        </w:rPr>
        <w:t>2025</w:t>
      </w:r>
      <w:r w:rsidR="00207C5A" w:rsidRPr="004E3EB8">
        <w:rPr>
          <w:rFonts w:ascii="Arial" w:hAnsi="Arial" w:cs="Arial"/>
          <w:sz w:val="24"/>
          <w:szCs w:val="24"/>
        </w:rPr>
        <w:t xml:space="preserve"> to </w:t>
      </w:r>
      <w:r w:rsidR="009E7978" w:rsidRPr="004E3EB8">
        <w:rPr>
          <w:rFonts w:ascii="Arial" w:hAnsi="Arial" w:cs="Arial"/>
          <w:sz w:val="24"/>
          <w:szCs w:val="24"/>
        </w:rPr>
        <w:t>review</w:t>
      </w:r>
      <w:r w:rsidR="00207C5A" w:rsidRPr="004E3EB8">
        <w:rPr>
          <w:rFonts w:ascii="Arial" w:hAnsi="Arial" w:cs="Arial"/>
          <w:sz w:val="24"/>
          <w:szCs w:val="24"/>
        </w:rPr>
        <w:t xml:space="preserve"> the content of the </w:t>
      </w:r>
      <w:r w:rsidR="00776BF9" w:rsidRPr="004E3EB8">
        <w:rPr>
          <w:rFonts w:ascii="Arial" w:hAnsi="Arial" w:cs="Arial"/>
          <w:sz w:val="24"/>
          <w:szCs w:val="24"/>
        </w:rPr>
        <w:t>survey</w:t>
      </w:r>
      <w:r w:rsidR="009E7978" w:rsidRPr="004E3EB8">
        <w:rPr>
          <w:rFonts w:ascii="Arial" w:hAnsi="Arial" w:cs="Arial"/>
          <w:sz w:val="24"/>
          <w:szCs w:val="24"/>
        </w:rPr>
        <w:t xml:space="preserve"> including the introduct</w:t>
      </w:r>
      <w:r w:rsidR="00D32B0B" w:rsidRPr="004E3EB8">
        <w:rPr>
          <w:rFonts w:ascii="Arial" w:hAnsi="Arial" w:cs="Arial"/>
          <w:sz w:val="24"/>
          <w:szCs w:val="24"/>
        </w:rPr>
        <w:t>ory</w:t>
      </w:r>
      <w:r w:rsidR="003642F5">
        <w:rPr>
          <w:rFonts w:ascii="Arial" w:hAnsi="Arial" w:cs="Arial"/>
          <w:sz w:val="24"/>
          <w:szCs w:val="24"/>
        </w:rPr>
        <w:t xml:space="preserve"> </w:t>
      </w:r>
      <w:r w:rsidR="00D32B0B" w:rsidRPr="004E3EB8">
        <w:rPr>
          <w:rFonts w:ascii="Arial" w:hAnsi="Arial" w:cs="Arial"/>
          <w:sz w:val="24"/>
          <w:szCs w:val="24"/>
        </w:rPr>
        <w:t>narrative</w:t>
      </w:r>
      <w:r w:rsidR="00C5472E">
        <w:rPr>
          <w:rFonts w:ascii="Arial" w:hAnsi="Arial" w:cs="Arial"/>
          <w:sz w:val="24"/>
          <w:szCs w:val="24"/>
        </w:rPr>
        <w:t>,</w:t>
      </w:r>
      <w:r w:rsidR="009E053F" w:rsidRPr="004E3EB8">
        <w:rPr>
          <w:rFonts w:ascii="Arial" w:hAnsi="Arial" w:cs="Arial"/>
          <w:sz w:val="24"/>
          <w:szCs w:val="24"/>
        </w:rPr>
        <w:t xml:space="preserve"> </w:t>
      </w:r>
      <w:r w:rsidR="00D32B0B" w:rsidRPr="004E3EB8">
        <w:rPr>
          <w:rFonts w:ascii="Arial" w:hAnsi="Arial" w:cs="Arial"/>
          <w:sz w:val="24"/>
          <w:szCs w:val="24"/>
        </w:rPr>
        <w:t>suggested questions</w:t>
      </w:r>
      <w:r w:rsidR="000F213F">
        <w:rPr>
          <w:rFonts w:ascii="Arial" w:hAnsi="Arial" w:cs="Arial"/>
          <w:sz w:val="24"/>
          <w:szCs w:val="24"/>
        </w:rPr>
        <w:t xml:space="preserve"> and supporting display boards.</w:t>
      </w:r>
      <w:r w:rsidR="000771CC" w:rsidRPr="004E3EB8">
        <w:rPr>
          <w:rFonts w:ascii="Arial" w:hAnsi="Arial" w:cs="Arial"/>
          <w:sz w:val="24"/>
          <w:szCs w:val="24"/>
        </w:rPr>
        <w:t xml:space="preserve">  </w:t>
      </w:r>
      <w:r w:rsidR="000771CC" w:rsidRPr="00003ACB">
        <w:rPr>
          <w:rFonts w:ascii="Arial" w:hAnsi="Arial" w:cs="Arial"/>
          <w:sz w:val="24"/>
          <w:szCs w:val="24"/>
        </w:rPr>
        <w:t>Their feed</w:t>
      </w:r>
      <w:r w:rsidR="009057D7" w:rsidRPr="00003ACB">
        <w:rPr>
          <w:rFonts w:ascii="Arial" w:hAnsi="Arial" w:cs="Arial"/>
          <w:sz w:val="24"/>
          <w:szCs w:val="24"/>
        </w:rPr>
        <w:t xml:space="preserve">back </w:t>
      </w:r>
      <w:r w:rsidR="00203EB6" w:rsidRPr="00003ACB">
        <w:rPr>
          <w:rFonts w:ascii="Arial" w:hAnsi="Arial" w:cs="Arial"/>
          <w:sz w:val="24"/>
          <w:szCs w:val="24"/>
        </w:rPr>
        <w:t>informed the</w:t>
      </w:r>
      <w:r w:rsidR="00B26089" w:rsidRPr="00003ACB">
        <w:rPr>
          <w:rFonts w:ascii="Arial" w:hAnsi="Arial" w:cs="Arial"/>
          <w:sz w:val="24"/>
          <w:szCs w:val="24"/>
        </w:rPr>
        <w:t xml:space="preserve"> </w:t>
      </w:r>
      <w:r w:rsidR="00952998">
        <w:rPr>
          <w:rFonts w:ascii="Arial" w:hAnsi="Arial" w:cs="Arial"/>
          <w:sz w:val="24"/>
          <w:szCs w:val="24"/>
        </w:rPr>
        <w:t>survey and supporting mater</w:t>
      </w:r>
      <w:r w:rsidR="00B032AF">
        <w:rPr>
          <w:rFonts w:ascii="Arial" w:hAnsi="Arial" w:cs="Arial"/>
          <w:sz w:val="24"/>
          <w:szCs w:val="24"/>
        </w:rPr>
        <w:t xml:space="preserve">ials. </w:t>
      </w:r>
      <w:r w:rsidR="00A30EE5" w:rsidRPr="00003ACB">
        <w:rPr>
          <w:rFonts w:ascii="Arial" w:hAnsi="Arial" w:cs="Arial"/>
          <w:sz w:val="24"/>
          <w:szCs w:val="24"/>
        </w:rPr>
        <w:t xml:space="preserve"> </w:t>
      </w:r>
      <w:r w:rsidR="000C4B8C">
        <w:rPr>
          <w:rFonts w:ascii="Arial" w:hAnsi="Arial" w:cs="Arial"/>
          <w:sz w:val="24"/>
          <w:szCs w:val="24"/>
        </w:rPr>
        <w:t>Key points included</w:t>
      </w:r>
      <w:r w:rsidR="004D61F3" w:rsidRPr="000F213F">
        <w:rPr>
          <w:rFonts w:ascii="Arial" w:hAnsi="Arial" w:cs="Arial"/>
          <w:sz w:val="24"/>
          <w:szCs w:val="24"/>
        </w:rPr>
        <w:t>:</w:t>
      </w:r>
      <w:r w:rsidR="00A30EE5" w:rsidRPr="000F213F">
        <w:rPr>
          <w:rFonts w:ascii="Arial" w:hAnsi="Arial" w:cs="Arial"/>
          <w:sz w:val="24"/>
          <w:szCs w:val="24"/>
        </w:rPr>
        <w:t xml:space="preserve"> </w:t>
      </w:r>
    </w:p>
    <w:p w14:paraId="0B4FF30F" w14:textId="4D39ECAD" w:rsidR="00F80914" w:rsidRDefault="000C7938" w:rsidP="00A97C5E">
      <w:pPr>
        <w:pStyle w:val="ListParagraph"/>
        <w:numPr>
          <w:ilvl w:val="0"/>
          <w:numId w:val="13"/>
        </w:numPr>
        <w:spacing w:line="256" w:lineRule="auto"/>
        <w:rPr>
          <w:rFonts w:ascii="Arial" w:hAnsi="Arial" w:cs="Arial"/>
          <w:sz w:val="24"/>
          <w:szCs w:val="24"/>
        </w:rPr>
      </w:pPr>
      <w:r>
        <w:rPr>
          <w:rFonts w:ascii="Arial" w:hAnsi="Arial" w:cs="Arial"/>
          <w:sz w:val="24"/>
          <w:szCs w:val="24"/>
        </w:rPr>
        <w:t>U</w:t>
      </w:r>
      <w:r w:rsidR="00B338B6">
        <w:rPr>
          <w:rFonts w:ascii="Arial" w:hAnsi="Arial" w:cs="Arial"/>
          <w:sz w:val="24"/>
          <w:szCs w:val="24"/>
        </w:rPr>
        <w:t xml:space="preserve">nderstanding the need for the </w:t>
      </w:r>
      <w:r w:rsidR="006B50EF">
        <w:rPr>
          <w:rFonts w:ascii="Arial" w:hAnsi="Arial" w:cs="Arial"/>
          <w:sz w:val="24"/>
          <w:szCs w:val="24"/>
        </w:rPr>
        <w:t>increase in precept</w:t>
      </w:r>
    </w:p>
    <w:p w14:paraId="7AF5744B" w14:textId="3CFBD4C8" w:rsidR="009F5C97" w:rsidRDefault="00675EFA" w:rsidP="00A97C5E">
      <w:pPr>
        <w:pStyle w:val="ListParagraph"/>
        <w:numPr>
          <w:ilvl w:val="0"/>
          <w:numId w:val="13"/>
        </w:numPr>
        <w:spacing w:line="256" w:lineRule="auto"/>
        <w:rPr>
          <w:rFonts w:ascii="Arial" w:hAnsi="Arial" w:cs="Arial"/>
          <w:sz w:val="24"/>
          <w:szCs w:val="24"/>
        </w:rPr>
      </w:pPr>
      <w:r>
        <w:rPr>
          <w:rFonts w:ascii="Arial" w:hAnsi="Arial" w:cs="Arial"/>
          <w:sz w:val="24"/>
          <w:szCs w:val="24"/>
        </w:rPr>
        <w:lastRenderedPageBreak/>
        <w:t>Clarity</w:t>
      </w:r>
      <w:r w:rsidR="009F5C97">
        <w:rPr>
          <w:rFonts w:ascii="Arial" w:hAnsi="Arial" w:cs="Arial"/>
          <w:sz w:val="24"/>
          <w:szCs w:val="24"/>
        </w:rPr>
        <w:t xml:space="preserve"> around West Yorkshire </w:t>
      </w:r>
      <w:r w:rsidR="00835774">
        <w:rPr>
          <w:rFonts w:ascii="Arial" w:hAnsi="Arial" w:cs="Arial"/>
          <w:sz w:val="24"/>
          <w:szCs w:val="24"/>
        </w:rPr>
        <w:t>P</w:t>
      </w:r>
      <w:r w:rsidR="009F5C97">
        <w:rPr>
          <w:rFonts w:ascii="Arial" w:hAnsi="Arial" w:cs="Arial"/>
          <w:sz w:val="24"/>
          <w:szCs w:val="24"/>
        </w:rPr>
        <w:t xml:space="preserve">olice </w:t>
      </w:r>
      <w:r w:rsidR="00835774">
        <w:rPr>
          <w:rFonts w:ascii="Arial" w:hAnsi="Arial" w:cs="Arial"/>
          <w:sz w:val="24"/>
          <w:szCs w:val="24"/>
        </w:rPr>
        <w:t>S</w:t>
      </w:r>
      <w:r w:rsidR="009F5C97">
        <w:rPr>
          <w:rFonts w:ascii="Arial" w:hAnsi="Arial" w:cs="Arial"/>
          <w:sz w:val="24"/>
          <w:szCs w:val="24"/>
        </w:rPr>
        <w:t>pendin</w:t>
      </w:r>
      <w:r w:rsidR="00A62683">
        <w:rPr>
          <w:rFonts w:ascii="Arial" w:hAnsi="Arial" w:cs="Arial"/>
          <w:sz w:val="24"/>
          <w:szCs w:val="24"/>
        </w:rPr>
        <w:t>g</w:t>
      </w:r>
    </w:p>
    <w:p w14:paraId="26B9C97B" w14:textId="7A0F875A" w:rsidR="00382227" w:rsidRDefault="007779B6" w:rsidP="00A97C5E">
      <w:pPr>
        <w:pStyle w:val="ListParagraph"/>
        <w:numPr>
          <w:ilvl w:val="0"/>
          <w:numId w:val="13"/>
        </w:numPr>
        <w:spacing w:line="256" w:lineRule="auto"/>
        <w:rPr>
          <w:rFonts w:ascii="Arial" w:hAnsi="Arial" w:cs="Arial"/>
          <w:sz w:val="24"/>
          <w:szCs w:val="24"/>
        </w:rPr>
      </w:pPr>
      <w:r>
        <w:rPr>
          <w:rFonts w:ascii="Arial" w:hAnsi="Arial" w:cs="Arial"/>
          <w:sz w:val="24"/>
          <w:szCs w:val="24"/>
        </w:rPr>
        <w:t xml:space="preserve">Simplifying our messaging </w:t>
      </w:r>
    </w:p>
    <w:p w14:paraId="50217788" w14:textId="77777777" w:rsidR="00DD5115" w:rsidRDefault="00FC5E36" w:rsidP="00A97C5E">
      <w:pPr>
        <w:pStyle w:val="ListParagraph"/>
        <w:numPr>
          <w:ilvl w:val="0"/>
          <w:numId w:val="13"/>
        </w:numPr>
        <w:spacing w:line="256" w:lineRule="auto"/>
        <w:rPr>
          <w:rFonts w:ascii="Arial" w:hAnsi="Arial" w:cs="Arial"/>
          <w:sz w:val="24"/>
          <w:szCs w:val="24"/>
        </w:rPr>
      </w:pPr>
      <w:r>
        <w:rPr>
          <w:rFonts w:ascii="Arial" w:hAnsi="Arial" w:cs="Arial"/>
          <w:sz w:val="24"/>
          <w:szCs w:val="24"/>
        </w:rPr>
        <w:t xml:space="preserve">Placement </w:t>
      </w:r>
      <w:r w:rsidR="00975A3B">
        <w:rPr>
          <w:rFonts w:ascii="Arial" w:hAnsi="Arial" w:cs="Arial"/>
          <w:sz w:val="24"/>
          <w:szCs w:val="24"/>
        </w:rPr>
        <w:t xml:space="preserve">and phrasing </w:t>
      </w:r>
      <w:r>
        <w:rPr>
          <w:rFonts w:ascii="Arial" w:hAnsi="Arial" w:cs="Arial"/>
          <w:sz w:val="24"/>
          <w:szCs w:val="24"/>
        </w:rPr>
        <w:t xml:space="preserve">of free text </w:t>
      </w:r>
      <w:r w:rsidR="00975A3B">
        <w:rPr>
          <w:rFonts w:ascii="Arial" w:hAnsi="Arial" w:cs="Arial"/>
          <w:sz w:val="24"/>
          <w:szCs w:val="24"/>
        </w:rPr>
        <w:t>option</w:t>
      </w:r>
      <w:r w:rsidR="00E3546A">
        <w:rPr>
          <w:rFonts w:ascii="Arial" w:hAnsi="Arial" w:cs="Arial"/>
          <w:sz w:val="24"/>
          <w:szCs w:val="24"/>
        </w:rPr>
        <w:t>s</w:t>
      </w:r>
    </w:p>
    <w:p w14:paraId="54DDF0E6" w14:textId="02DE4A91" w:rsidR="00895F31" w:rsidRPr="00CA6BED" w:rsidRDefault="00A97C5E" w:rsidP="00CA6BED">
      <w:pPr>
        <w:pStyle w:val="ListParagraph"/>
        <w:numPr>
          <w:ilvl w:val="0"/>
          <w:numId w:val="13"/>
        </w:numPr>
        <w:spacing w:line="256" w:lineRule="auto"/>
        <w:rPr>
          <w:rFonts w:ascii="Arial" w:hAnsi="Arial" w:cs="Arial"/>
          <w:sz w:val="24"/>
          <w:szCs w:val="24"/>
        </w:rPr>
      </w:pPr>
      <w:r>
        <w:rPr>
          <w:rFonts w:ascii="Arial" w:hAnsi="Arial" w:cs="Arial"/>
          <w:sz w:val="24"/>
          <w:szCs w:val="24"/>
        </w:rPr>
        <w:t>Question order</w:t>
      </w:r>
    </w:p>
    <w:p w14:paraId="39912023" w14:textId="77777777" w:rsidR="00AA40D0" w:rsidRPr="00AA40D0" w:rsidRDefault="00AA40D0" w:rsidP="00AA40D0">
      <w:pPr>
        <w:pStyle w:val="ListParagraph"/>
        <w:rPr>
          <w:rFonts w:ascii="Arial" w:hAnsi="Arial" w:cs="Arial"/>
          <w:color w:val="FF0000"/>
          <w:sz w:val="24"/>
          <w:szCs w:val="24"/>
        </w:rPr>
      </w:pPr>
    </w:p>
    <w:p w14:paraId="7690FFF8" w14:textId="65AB7D6C" w:rsidR="002A36FB" w:rsidRPr="000665E1" w:rsidRDefault="000665E1" w:rsidP="000665E1">
      <w:pPr>
        <w:pStyle w:val="ListParagraph"/>
        <w:numPr>
          <w:ilvl w:val="1"/>
          <w:numId w:val="5"/>
        </w:numPr>
        <w:spacing w:line="256" w:lineRule="auto"/>
        <w:rPr>
          <w:rFonts w:ascii="Arial" w:hAnsi="Arial" w:cs="Arial"/>
          <w:sz w:val="24"/>
          <w:szCs w:val="24"/>
        </w:rPr>
      </w:pPr>
      <w:r w:rsidRPr="009F7F0B">
        <w:rPr>
          <w:rFonts w:ascii="Arial" w:hAnsi="Arial" w:cs="Arial"/>
          <w:sz w:val="24"/>
          <w:szCs w:val="24"/>
        </w:rPr>
        <w:t xml:space="preserve">The online survey was hosted on the </w:t>
      </w:r>
      <w:r w:rsidR="00647154">
        <w:rPr>
          <w:rFonts w:ascii="Arial" w:hAnsi="Arial" w:cs="Arial"/>
          <w:sz w:val="24"/>
          <w:szCs w:val="24"/>
        </w:rPr>
        <w:t>C</w:t>
      </w:r>
      <w:r w:rsidRPr="009F7F0B">
        <w:rPr>
          <w:rFonts w:ascii="Arial" w:hAnsi="Arial" w:cs="Arial"/>
          <w:sz w:val="24"/>
          <w:szCs w:val="24"/>
        </w:rPr>
        <w:t xml:space="preserve">ombined </w:t>
      </w:r>
      <w:r w:rsidR="00647154">
        <w:rPr>
          <w:rFonts w:ascii="Arial" w:hAnsi="Arial" w:cs="Arial"/>
          <w:sz w:val="24"/>
          <w:szCs w:val="24"/>
        </w:rPr>
        <w:t>A</w:t>
      </w:r>
      <w:r w:rsidRPr="009F7F0B">
        <w:rPr>
          <w:rFonts w:ascii="Arial" w:hAnsi="Arial" w:cs="Arial"/>
          <w:sz w:val="24"/>
          <w:szCs w:val="24"/>
        </w:rPr>
        <w:t>uthority ‘Your Voice’ webpage and promoted from 19</w:t>
      </w:r>
      <w:r w:rsidRPr="009F7F0B">
        <w:rPr>
          <w:rFonts w:ascii="Arial" w:hAnsi="Arial" w:cs="Arial"/>
          <w:sz w:val="24"/>
          <w:szCs w:val="24"/>
          <w:vertAlign w:val="superscript"/>
        </w:rPr>
        <w:t>th</w:t>
      </w:r>
      <w:r w:rsidRPr="009F7F0B">
        <w:rPr>
          <w:rFonts w:ascii="Arial" w:hAnsi="Arial" w:cs="Arial"/>
          <w:sz w:val="24"/>
          <w:szCs w:val="24"/>
        </w:rPr>
        <w:t xml:space="preserve"> December throughout the festive period and </w:t>
      </w:r>
      <w:r>
        <w:rPr>
          <w:rFonts w:ascii="Arial" w:hAnsi="Arial" w:cs="Arial"/>
          <w:sz w:val="24"/>
          <w:szCs w:val="24"/>
        </w:rPr>
        <w:t>in</w:t>
      </w:r>
      <w:r w:rsidRPr="009F7F0B">
        <w:rPr>
          <w:rFonts w:ascii="Arial" w:hAnsi="Arial" w:cs="Arial"/>
          <w:sz w:val="24"/>
          <w:szCs w:val="24"/>
        </w:rPr>
        <w:t xml:space="preserve"> January. </w:t>
      </w:r>
      <w:r>
        <w:rPr>
          <w:rFonts w:ascii="Arial" w:hAnsi="Arial" w:cs="Arial"/>
          <w:sz w:val="24"/>
          <w:szCs w:val="24"/>
        </w:rPr>
        <w:br/>
      </w:r>
    </w:p>
    <w:p w14:paraId="7067E438" w14:textId="33198F08" w:rsidR="00B706A4" w:rsidRPr="00D12B8A" w:rsidRDefault="00A42264" w:rsidP="003642F5">
      <w:pPr>
        <w:pStyle w:val="ListParagraph"/>
        <w:numPr>
          <w:ilvl w:val="1"/>
          <w:numId w:val="5"/>
        </w:numPr>
        <w:spacing w:after="0" w:line="276" w:lineRule="auto"/>
        <w:jc w:val="both"/>
        <w:rPr>
          <w:rFonts w:ascii="Arial" w:hAnsi="Arial" w:cs="Arial"/>
          <w:sz w:val="24"/>
          <w:szCs w:val="24"/>
        </w:rPr>
      </w:pPr>
      <w:r>
        <w:rPr>
          <w:rFonts w:ascii="Arial" w:hAnsi="Arial" w:cs="Arial"/>
          <w:sz w:val="24"/>
          <w:szCs w:val="24"/>
        </w:rPr>
        <w:t>During the i</w:t>
      </w:r>
      <w:r w:rsidR="00CF3FEE">
        <w:rPr>
          <w:rFonts w:ascii="Arial" w:hAnsi="Arial" w:cs="Arial"/>
          <w:sz w:val="24"/>
          <w:szCs w:val="24"/>
        </w:rPr>
        <w:t>n-person</w:t>
      </w:r>
      <w:r w:rsidR="00B003AC" w:rsidRPr="00091C2C">
        <w:rPr>
          <w:rFonts w:ascii="Arial" w:hAnsi="Arial" w:cs="Arial"/>
          <w:sz w:val="24"/>
          <w:szCs w:val="24"/>
        </w:rPr>
        <w:t xml:space="preserve"> </w:t>
      </w:r>
      <w:r w:rsidR="003B0FD3" w:rsidRPr="00091C2C">
        <w:rPr>
          <w:rFonts w:ascii="Arial" w:hAnsi="Arial" w:cs="Arial"/>
          <w:sz w:val="24"/>
          <w:szCs w:val="24"/>
        </w:rPr>
        <w:t>consultation</w:t>
      </w:r>
      <w:r w:rsidR="00AC7E20" w:rsidRPr="00091C2C">
        <w:rPr>
          <w:rFonts w:ascii="Arial" w:hAnsi="Arial" w:cs="Arial"/>
          <w:sz w:val="24"/>
          <w:szCs w:val="24"/>
        </w:rPr>
        <w:t xml:space="preserve"> </w:t>
      </w:r>
      <w:r w:rsidR="00397FE2">
        <w:rPr>
          <w:rFonts w:ascii="Arial" w:hAnsi="Arial" w:cs="Arial"/>
          <w:sz w:val="24"/>
          <w:szCs w:val="24"/>
        </w:rPr>
        <w:t xml:space="preserve">(w/c </w:t>
      </w:r>
      <w:r w:rsidR="00AF7672">
        <w:rPr>
          <w:rFonts w:ascii="Arial" w:hAnsi="Arial" w:cs="Arial"/>
          <w:sz w:val="24"/>
          <w:szCs w:val="24"/>
        </w:rPr>
        <w:t>9</w:t>
      </w:r>
      <w:r w:rsidR="00AF7672" w:rsidRPr="00AF7672">
        <w:rPr>
          <w:rFonts w:ascii="Arial" w:hAnsi="Arial" w:cs="Arial"/>
          <w:sz w:val="24"/>
          <w:szCs w:val="24"/>
          <w:vertAlign w:val="superscript"/>
        </w:rPr>
        <w:t>th</w:t>
      </w:r>
      <w:r w:rsidR="00AF7672">
        <w:rPr>
          <w:rFonts w:ascii="Arial" w:hAnsi="Arial" w:cs="Arial"/>
          <w:sz w:val="24"/>
          <w:szCs w:val="24"/>
        </w:rPr>
        <w:t xml:space="preserve"> </w:t>
      </w:r>
      <w:r w:rsidR="00397FE2">
        <w:rPr>
          <w:rFonts w:ascii="Arial" w:hAnsi="Arial" w:cs="Arial"/>
          <w:sz w:val="24"/>
          <w:szCs w:val="24"/>
        </w:rPr>
        <w:t>Jan</w:t>
      </w:r>
      <w:r w:rsidR="007B24D2">
        <w:rPr>
          <w:rFonts w:ascii="Arial" w:hAnsi="Arial" w:cs="Arial"/>
          <w:sz w:val="24"/>
          <w:szCs w:val="24"/>
        </w:rPr>
        <w:t>uary</w:t>
      </w:r>
      <w:r w:rsidR="00397FE2">
        <w:rPr>
          <w:rFonts w:ascii="Arial" w:hAnsi="Arial" w:cs="Arial"/>
          <w:sz w:val="24"/>
          <w:szCs w:val="24"/>
        </w:rPr>
        <w:t xml:space="preserve"> – 21</w:t>
      </w:r>
      <w:r w:rsidR="007B24D2" w:rsidRPr="007B24D2">
        <w:rPr>
          <w:rFonts w:ascii="Arial" w:hAnsi="Arial" w:cs="Arial"/>
          <w:sz w:val="24"/>
          <w:szCs w:val="24"/>
          <w:vertAlign w:val="superscript"/>
        </w:rPr>
        <w:t>st</w:t>
      </w:r>
      <w:r w:rsidR="00397FE2">
        <w:rPr>
          <w:rFonts w:ascii="Arial" w:hAnsi="Arial" w:cs="Arial"/>
          <w:sz w:val="24"/>
          <w:szCs w:val="24"/>
        </w:rPr>
        <w:t xml:space="preserve"> </w:t>
      </w:r>
      <w:r w:rsidR="00F9169E">
        <w:rPr>
          <w:rFonts w:ascii="Arial" w:hAnsi="Arial" w:cs="Arial"/>
          <w:sz w:val="24"/>
          <w:szCs w:val="24"/>
        </w:rPr>
        <w:t>Jan</w:t>
      </w:r>
      <w:r w:rsidR="007B24D2">
        <w:rPr>
          <w:rFonts w:ascii="Arial" w:hAnsi="Arial" w:cs="Arial"/>
          <w:sz w:val="24"/>
          <w:szCs w:val="24"/>
        </w:rPr>
        <w:t>uary</w:t>
      </w:r>
      <w:r w:rsidR="00F9169E">
        <w:rPr>
          <w:rFonts w:ascii="Arial" w:hAnsi="Arial" w:cs="Arial"/>
          <w:sz w:val="24"/>
          <w:szCs w:val="24"/>
        </w:rPr>
        <w:t>)</w:t>
      </w:r>
      <w:r>
        <w:rPr>
          <w:rFonts w:ascii="Arial" w:hAnsi="Arial" w:cs="Arial"/>
          <w:sz w:val="24"/>
          <w:szCs w:val="24"/>
        </w:rPr>
        <w:t xml:space="preserve">, </w:t>
      </w:r>
      <w:r w:rsidR="002F0427">
        <w:rPr>
          <w:rFonts w:ascii="Arial" w:hAnsi="Arial" w:cs="Arial"/>
          <w:sz w:val="24"/>
          <w:szCs w:val="24"/>
        </w:rPr>
        <w:t>once again</w:t>
      </w:r>
      <w:r w:rsidR="007151CB">
        <w:rPr>
          <w:rFonts w:ascii="Arial" w:hAnsi="Arial" w:cs="Arial"/>
          <w:sz w:val="24"/>
          <w:szCs w:val="24"/>
        </w:rPr>
        <w:t xml:space="preserve"> we</w:t>
      </w:r>
      <w:r w:rsidR="00F9169E">
        <w:rPr>
          <w:rFonts w:ascii="Arial" w:hAnsi="Arial" w:cs="Arial"/>
          <w:sz w:val="24"/>
          <w:szCs w:val="24"/>
        </w:rPr>
        <w:t xml:space="preserve"> </w:t>
      </w:r>
      <w:r w:rsidR="002F0427">
        <w:rPr>
          <w:rFonts w:ascii="Arial" w:hAnsi="Arial" w:cs="Arial"/>
          <w:sz w:val="24"/>
          <w:szCs w:val="24"/>
        </w:rPr>
        <w:t>prioritised engagement</w:t>
      </w:r>
      <w:r w:rsidR="00F227DF" w:rsidRPr="00091C2C">
        <w:rPr>
          <w:rFonts w:ascii="Arial" w:hAnsi="Arial" w:cs="Arial"/>
          <w:sz w:val="24"/>
          <w:szCs w:val="24"/>
        </w:rPr>
        <w:t xml:space="preserve"> in shopping centres and bus stations</w:t>
      </w:r>
      <w:r w:rsidR="00373990" w:rsidRPr="00091C2C">
        <w:rPr>
          <w:rFonts w:ascii="Arial" w:hAnsi="Arial" w:cs="Arial"/>
          <w:sz w:val="24"/>
          <w:szCs w:val="24"/>
        </w:rPr>
        <w:t xml:space="preserve"> across West Yorkshire</w:t>
      </w:r>
      <w:r w:rsidR="00653289">
        <w:rPr>
          <w:rFonts w:ascii="Arial" w:hAnsi="Arial" w:cs="Arial"/>
          <w:sz w:val="24"/>
          <w:szCs w:val="24"/>
        </w:rPr>
        <w:t>.</w:t>
      </w:r>
      <w:r w:rsidR="00653289" w:rsidRPr="00653289">
        <w:t xml:space="preserve"> </w:t>
      </w:r>
      <w:r w:rsidR="00653289" w:rsidRPr="00653289">
        <w:rPr>
          <w:rFonts w:ascii="Arial" w:hAnsi="Arial" w:cs="Arial"/>
          <w:sz w:val="24"/>
          <w:szCs w:val="24"/>
        </w:rPr>
        <w:t>These locations consistently generate the highest footfall, enabling us to speak directly with members of the public about the police precept.</w:t>
      </w:r>
      <w:r w:rsidR="00653289">
        <w:rPr>
          <w:rFonts w:ascii="Arial" w:hAnsi="Arial" w:cs="Arial"/>
          <w:sz w:val="24"/>
          <w:szCs w:val="24"/>
        </w:rPr>
        <w:t xml:space="preserve"> </w:t>
      </w:r>
      <w:r w:rsidR="00D61E7A" w:rsidRPr="00091C2C">
        <w:rPr>
          <w:rFonts w:ascii="Arial" w:hAnsi="Arial" w:cs="Arial"/>
          <w:sz w:val="24"/>
          <w:szCs w:val="24"/>
        </w:rPr>
        <w:t xml:space="preserve">The consultation </w:t>
      </w:r>
      <w:r w:rsidR="003F65BD" w:rsidRPr="00091C2C">
        <w:rPr>
          <w:rFonts w:ascii="Arial" w:hAnsi="Arial" w:cs="Arial"/>
          <w:sz w:val="24"/>
          <w:szCs w:val="24"/>
        </w:rPr>
        <w:t xml:space="preserve">in the form of an </w:t>
      </w:r>
      <w:r w:rsidR="00CF3FEE">
        <w:rPr>
          <w:rFonts w:ascii="Arial" w:hAnsi="Arial" w:cs="Arial"/>
          <w:sz w:val="24"/>
          <w:szCs w:val="24"/>
        </w:rPr>
        <w:t>in-person</w:t>
      </w:r>
      <w:r w:rsidR="003F65BD" w:rsidRPr="00091C2C">
        <w:rPr>
          <w:rFonts w:ascii="Arial" w:hAnsi="Arial" w:cs="Arial"/>
          <w:sz w:val="24"/>
          <w:szCs w:val="24"/>
        </w:rPr>
        <w:t xml:space="preserve"> survey </w:t>
      </w:r>
      <w:r w:rsidR="00A569B2" w:rsidRPr="00091C2C">
        <w:rPr>
          <w:rFonts w:ascii="Arial" w:hAnsi="Arial" w:cs="Arial"/>
          <w:sz w:val="24"/>
          <w:szCs w:val="24"/>
        </w:rPr>
        <w:t xml:space="preserve">reflected the same ask as the online survey </w:t>
      </w:r>
      <w:r w:rsidR="00C45C2D" w:rsidRPr="00091C2C">
        <w:rPr>
          <w:rFonts w:ascii="Arial" w:hAnsi="Arial" w:cs="Arial"/>
          <w:sz w:val="24"/>
          <w:szCs w:val="24"/>
        </w:rPr>
        <w:t xml:space="preserve">allowing us </w:t>
      </w:r>
      <w:r w:rsidR="005F0F3B" w:rsidRPr="00091C2C">
        <w:rPr>
          <w:rFonts w:ascii="Arial" w:hAnsi="Arial" w:cs="Arial"/>
          <w:sz w:val="24"/>
          <w:szCs w:val="24"/>
        </w:rPr>
        <w:t xml:space="preserve">for the first time </w:t>
      </w:r>
      <w:r w:rsidR="00C45C2D" w:rsidRPr="00091C2C">
        <w:rPr>
          <w:rFonts w:ascii="Arial" w:hAnsi="Arial" w:cs="Arial"/>
          <w:sz w:val="24"/>
          <w:szCs w:val="24"/>
        </w:rPr>
        <w:t xml:space="preserve">to compare online and </w:t>
      </w:r>
      <w:r w:rsidR="00CF3FEE">
        <w:rPr>
          <w:rFonts w:ascii="Arial" w:hAnsi="Arial" w:cs="Arial"/>
          <w:sz w:val="24"/>
          <w:szCs w:val="24"/>
        </w:rPr>
        <w:t>in-person</w:t>
      </w:r>
      <w:r w:rsidR="00C45C2D" w:rsidRPr="00091C2C">
        <w:rPr>
          <w:rFonts w:ascii="Arial" w:hAnsi="Arial" w:cs="Arial"/>
          <w:sz w:val="24"/>
          <w:szCs w:val="24"/>
        </w:rPr>
        <w:t xml:space="preserve"> results</w:t>
      </w:r>
      <w:r w:rsidR="003767DE" w:rsidRPr="00091C2C">
        <w:rPr>
          <w:rFonts w:ascii="Arial" w:hAnsi="Arial" w:cs="Arial"/>
          <w:sz w:val="24"/>
          <w:szCs w:val="24"/>
        </w:rPr>
        <w:t xml:space="preserve"> and the impact of </w:t>
      </w:r>
      <w:r w:rsidR="003563EE">
        <w:rPr>
          <w:rFonts w:ascii="Arial" w:hAnsi="Arial" w:cs="Arial"/>
          <w:sz w:val="24"/>
          <w:szCs w:val="24"/>
        </w:rPr>
        <w:t>the</w:t>
      </w:r>
      <w:r w:rsidR="003767DE" w:rsidRPr="00091C2C">
        <w:rPr>
          <w:rFonts w:ascii="Arial" w:hAnsi="Arial" w:cs="Arial"/>
          <w:sz w:val="24"/>
          <w:szCs w:val="24"/>
        </w:rPr>
        <w:t xml:space="preserve"> </w:t>
      </w:r>
      <w:r w:rsidR="009C5FCC" w:rsidRPr="00091C2C">
        <w:rPr>
          <w:rFonts w:ascii="Arial" w:hAnsi="Arial" w:cs="Arial"/>
          <w:sz w:val="24"/>
          <w:szCs w:val="24"/>
        </w:rPr>
        <w:t xml:space="preserve">precept </w:t>
      </w:r>
      <w:proofErr w:type="gramStart"/>
      <w:r w:rsidR="009C5FCC" w:rsidRPr="00091C2C">
        <w:rPr>
          <w:rFonts w:ascii="Arial" w:hAnsi="Arial" w:cs="Arial"/>
          <w:sz w:val="24"/>
          <w:szCs w:val="24"/>
        </w:rPr>
        <w:t>consultation as a whole</w:t>
      </w:r>
      <w:proofErr w:type="gramEnd"/>
      <w:r w:rsidR="009C5FCC" w:rsidRPr="00091C2C">
        <w:rPr>
          <w:rFonts w:ascii="Arial" w:hAnsi="Arial" w:cs="Arial"/>
          <w:sz w:val="24"/>
          <w:szCs w:val="24"/>
        </w:rPr>
        <w:t>.</w:t>
      </w:r>
    </w:p>
    <w:p w14:paraId="7F514AFA" w14:textId="77777777" w:rsidR="00D12B8A" w:rsidRPr="00D12B8A" w:rsidRDefault="00D12B8A" w:rsidP="00D12B8A">
      <w:pPr>
        <w:pStyle w:val="ListParagraph"/>
        <w:rPr>
          <w:rFonts w:ascii="Arial" w:hAnsi="Arial" w:cs="Arial"/>
          <w:sz w:val="24"/>
          <w:szCs w:val="24"/>
        </w:rPr>
      </w:pPr>
    </w:p>
    <w:p w14:paraId="4DC7A6A8" w14:textId="5F7953D2" w:rsidR="00D12B8A" w:rsidRDefault="00502AC2" w:rsidP="003642F5">
      <w:pPr>
        <w:pStyle w:val="ListParagraph"/>
        <w:numPr>
          <w:ilvl w:val="1"/>
          <w:numId w:val="5"/>
        </w:numPr>
        <w:spacing w:after="0" w:line="276" w:lineRule="auto"/>
        <w:jc w:val="both"/>
        <w:rPr>
          <w:rFonts w:ascii="Arial" w:hAnsi="Arial" w:cs="Arial"/>
          <w:sz w:val="24"/>
          <w:szCs w:val="24"/>
        </w:rPr>
      </w:pPr>
      <w:r>
        <w:rPr>
          <w:rFonts w:ascii="Arial" w:hAnsi="Arial" w:cs="Arial"/>
          <w:sz w:val="24"/>
          <w:szCs w:val="24"/>
        </w:rPr>
        <w:t>Large display board</w:t>
      </w:r>
      <w:r w:rsidR="00273BB6">
        <w:rPr>
          <w:rFonts w:ascii="Arial" w:hAnsi="Arial" w:cs="Arial"/>
          <w:sz w:val="24"/>
          <w:szCs w:val="24"/>
        </w:rPr>
        <w:t>s</w:t>
      </w:r>
      <w:r w:rsidR="009A6C8D">
        <w:rPr>
          <w:rFonts w:ascii="Arial" w:hAnsi="Arial" w:cs="Arial"/>
          <w:sz w:val="24"/>
          <w:szCs w:val="24"/>
        </w:rPr>
        <w:t xml:space="preserve"> showing police income and spend </w:t>
      </w:r>
      <w:r w:rsidR="00656964">
        <w:rPr>
          <w:rFonts w:ascii="Arial" w:hAnsi="Arial" w:cs="Arial"/>
          <w:sz w:val="24"/>
          <w:szCs w:val="24"/>
        </w:rPr>
        <w:t xml:space="preserve">and the suggested increase </w:t>
      </w:r>
      <w:r w:rsidR="0025015F">
        <w:rPr>
          <w:rFonts w:ascii="Arial" w:hAnsi="Arial" w:cs="Arial"/>
          <w:sz w:val="24"/>
          <w:szCs w:val="24"/>
        </w:rPr>
        <w:t xml:space="preserve">across </w:t>
      </w:r>
      <w:r w:rsidR="00B935CC">
        <w:rPr>
          <w:rFonts w:ascii="Arial" w:hAnsi="Arial" w:cs="Arial"/>
          <w:sz w:val="24"/>
          <w:szCs w:val="24"/>
        </w:rPr>
        <w:t xml:space="preserve">Bands A to H </w:t>
      </w:r>
      <w:r w:rsidR="00273BB6">
        <w:rPr>
          <w:rFonts w:ascii="Arial" w:hAnsi="Arial" w:cs="Arial"/>
          <w:sz w:val="24"/>
          <w:szCs w:val="24"/>
        </w:rPr>
        <w:t xml:space="preserve">were used </w:t>
      </w:r>
      <w:r w:rsidR="00617AB5">
        <w:rPr>
          <w:rFonts w:ascii="Arial" w:hAnsi="Arial" w:cs="Arial"/>
          <w:sz w:val="24"/>
          <w:szCs w:val="24"/>
        </w:rPr>
        <w:t xml:space="preserve">generate a </w:t>
      </w:r>
      <w:r w:rsidR="00F23F11">
        <w:rPr>
          <w:rFonts w:ascii="Arial" w:hAnsi="Arial" w:cs="Arial"/>
          <w:sz w:val="24"/>
          <w:szCs w:val="24"/>
        </w:rPr>
        <w:t xml:space="preserve">thorough conversation </w:t>
      </w:r>
      <w:r w:rsidR="004E4C1C">
        <w:rPr>
          <w:rFonts w:ascii="Arial" w:hAnsi="Arial" w:cs="Arial"/>
          <w:sz w:val="24"/>
          <w:szCs w:val="24"/>
        </w:rPr>
        <w:t xml:space="preserve">in shopping centres in </w:t>
      </w:r>
      <w:r w:rsidR="00242CC5">
        <w:rPr>
          <w:rFonts w:ascii="Arial" w:hAnsi="Arial" w:cs="Arial"/>
          <w:sz w:val="24"/>
          <w:szCs w:val="24"/>
        </w:rPr>
        <w:t>Bradford</w:t>
      </w:r>
      <w:r w:rsidR="004A63B0">
        <w:rPr>
          <w:rFonts w:ascii="Arial" w:hAnsi="Arial" w:cs="Arial"/>
          <w:sz w:val="24"/>
          <w:szCs w:val="24"/>
        </w:rPr>
        <w:t xml:space="preserve">, Calderdale </w:t>
      </w:r>
      <w:r w:rsidR="004E4C1C">
        <w:rPr>
          <w:rFonts w:ascii="Arial" w:hAnsi="Arial" w:cs="Arial"/>
          <w:sz w:val="24"/>
          <w:szCs w:val="24"/>
        </w:rPr>
        <w:t xml:space="preserve">and </w:t>
      </w:r>
      <w:r w:rsidR="00242CC5">
        <w:rPr>
          <w:rFonts w:ascii="Arial" w:hAnsi="Arial" w:cs="Arial"/>
          <w:sz w:val="24"/>
          <w:szCs w:val="24"/>
        </w:rPr>
        <w:t>Leeds</w:t>
      </w:r>
      <w:r w:rsidR="004E4C1C">
        <w:rPr>
          <w:rFonts w:ascii="Arial" w:hAnsi="Arial" w:cs="Arial"/>
          <w:sz w:val="24"/>
          <w:szCs w:val="24"/>
        </w:rPr>
        <w:t xml:space="preserve"> and </w:t>
      </w:r>
      <w:r w:rsidR="007360A4">
        <w:rPr>
          <w:rFonts w:ascii="Arial" w:hAnsi="Arial" w:cs="Arial"/>
          <w:sz w:val="24"/>
          <w:szCs w:val="24"/>
        </w:rPr>
        <w:t xml:space="preserve">in </w:t>
      </w:r>
      <w:r w:rsidR="004E4C1C">
        <w:rPr>
          <w:rFonts w:ascii="Arial" w:hAnsi="Arial" w:cs="Arial"/>
          <w:sz w:val="24"/>
          <w:szCs w:val="24"/>
        </w:rPr>
        <w:t>bus</w:t>
      </w:r>
      <w:r w:rsidR="004A63B0">
        <w:rPr>
          <w:rFonts w:ascii="Arial" w:hAnsi="Arial" w:cs="Arial"/>
          <w:sz w:val="24"/>
          <w:szCs w:val="24"/>
        </w:rPr>
        <w:t xml:space="preserve"> stations in</w:t>
      </w:r>
      <w:r w:rsidR="007360A4">
        <w:rPr>
          <w:rFonts w:ascii="Arial" w:hAnsi="Arial" w:cs="Arial"/>
          <w:sz w:val="24"/>
          <w:szCs w:val="24"/>
        </w:rPr>
        <w:t xml:space="preserve"> </w:t>
      </w:r>
      <w:r w:rsidR="00242CC5">
        <w:rPr>
          <w:rFonts w:ascii="Arial" w:hAnsi="Arial" w:cs="Arial"/>
          <w:sz w:val="24"/>
          <w:szCs w:val="24"/>
        </w:rPr>
        <w:t>Wakefield</w:t>
      </w:r>
      <w:r w:rsidR="000F354B">
        <w:rPr>
          <w:rFonts w:ascii="Arial" w:hAnsi="Arial" w:cs="Arial"/>
          <w:sz w:val="24"/>
          <w:szCs w:val="24"/>
        </w:rPr>
        <w:t xml:space="preserve"> and Huddersfield.</w:t>
      </w:r>
      <w:r w:rsidR="00341767">
        <w:rPr>
          <w:rFonts w:ascii="Arial" w:hAnsi="Arial" w:cs="Arial"/>
          <w:sz w:val="24"/>
          <w:szCs w:val="24"/>
        </w:rPr>
        <w:t xml:space="preserve">  Attendance times were broadly centred around 1000 </w:t>
      </w:r>
      <w:r w:rsidR="005A17CA">
        <w:rPr>
          <w:rFonts w:ascii="Arial" w:hAnsi="Arial" w:cs="Arial"/>
          <w:sz w:val="24"/>
          <w:szCs w:val="24"/>
        </w:rPr>
        <w:t>–</w:t>
      </w:r>
      <w:r w:rsidR="00341767">
        <w:rPr>
          <w:rFonts w:ascii="Arial" w:hAnsi="Arial" w:cs="Arial"/>
          <w:sz w:val="24"/>
          <w:szCs w:val="24"/>
        </w:rPr>
        <w:t xml:space="preserve"> 1600</w:t>
      </w:r>
      <w:r w:rsidR="005A17CA">
        <w:rPr>
          <w:rFonts w:ascii="Arial" w:hAnsi="Arial" w:cs="Arial"/>
          <w:sz w:val="24"/>
          <w:szCs w:val="24"/>
        </w:rPr>
        <w:t xml:space="preserve"> in the day a</w:t>
      </w:r>
      <w:r w:rsidR="00F21F25">
        <w:rPr>
          <w:rFonts w:ascii="Arial" w:hAnsi="Arial" w:cs="Arial"/>
          <w:sz w:val="24"/>
          <w:szCs w:val="24"/>
        </w:rPr>
        <w:t>nd</w:t>
      </w:r>
      <w:r w:rsidR="005A17CA">
        <w:rPr>
          <w:rFonts w:ascii="Arial" w:hAnsi="Arial" w:cs="Arial"/>
          <w:sz w:val="24"/>
          <w:szCs w:val="24"/>
        </w:rPr>
        <w:t xml:space="preserve"> at weekends </w:t>
      </w:r>
      <w:r w:rsidR="00B34E34">
        <w:rPr>
          <w:rFonts w:ascii="Arial" w:hAnsi="Arial" w:cs="Arial"/>
          <w:sz w:val="24"/>
          <w:szCs w:val="24"/>
        </w:rPr>
        <w:t>to maximise opportunities</w:t>
      </w:r>
      <w:r w:rsidR="00365B22">
        <w:rPr>
          <w:rFonts w:ascii="Arial" w:hAnsi="Arial" w:cs="Arial"/>
          <w:sz w:val="24"/>
          <w:szCs w:val="24"/>
        </w:rPr>
        <w:t>.</w:t>
      </w:r>
    </w:p>
    <w:p w14:paraId="0B1CE090" w14:textId="77777777" w:rsidR="000859C7" w:rsidRPr="000859C7" w:rsidRDefault="000859C7" w:rsidP="000859C7">
      <w:pPr>
        <w:pStyle w:val="ListParagraph"/>
        <w:rPr>
          <w:rFonts w:ascii="Arial" w:hAnsi="Arial" w:cs="Arial"/>
          <w:sz w:val="24"/>
          <w:szCs w:val="24"/>
        </w:rPr>
      </w:pPr>
    </w:p>
    <w:p w14:paraId="3F9D2839" w14:textId="252A6D45" w:rsidR="000859C7" w:rsidRDefault="00AD514B" w:rsidP="003642F5">
      <w:pPr>
        <w:pStyle w:val="ListParagraph"/>
        <w:numPr>
          <w:ilvl w:val="1"/>
          <w:numId w:val="5"/>
        </w:numPr>
        <w:spacing w:after="0" w:line="276" w:lineRule="auto"/>
        <w:jc w:val="both"/>
        <w:rPr>
          <w:rFonts w:ascii="Arial" w:hAnsi="Arial" w:cs="Arial"/>
          <w:sz w:val="24"/>
          <w:szCs w:val="24"/>
        </w:rPr>
      </w:pPr>
      <w:r>
        <w:rPr>
          <w:rFonts w:ascii="Arial" w:hAnsi="Arial" w:cs="Arial"/>
          <w:sz w:val="24"/>
          <w:szCs w:val="24"/>
        </w:rPr>
        <w:t>As in previous years</w:t>
      </w:r>
      <w:r w:rsidR="00172697">
        <w:rPr>
          <w:rFonts w:ascii="Arial" w:hAnsi="Arial" w:cs="Arial"/>
          <w:sz w:val="24"/>
          <w:szCs w:val="24"/>
        </w:rPr>
        <w:t>,</w:t>
      </w:r>
      <w:r>
        <w:rPr>
          <w:rFonts w:ascii="Arial" w:hAnsi="Arial" w:cs="Arial"/>
          <w:sz w:val="24"/>
          <w:szCs w:val="24"/>
        </w:rPr>
        <w:t xml:space="preserve"> the </w:t>
      </w:r>
      <w:r w:rsidR="002E649E">
        <w:rPr>
          <w:rFonts w:ascii="Arial" w:hAnsi="Arial" w:cs="Arial"/>
          <w:sz w:val="24"/>
          <w:szCs w:val="24"/>
        </w:rPr>
        <w:t>focus</w:t>
      </w:r>
      <w:r>
        <w:rPr>
          <w:rFonts w:ascii="Arial" w:hAnsi="Arial" w:cs="Arial"/>
          <w:sz w:val="24"/>
          <w:szCs w:val="24"/>
        </w:rPr>
        <w:t xml:space="preserve"> of the </w:t>
      </w:r>
      <w:r w:rsidR="00CF3FEE">
        <w:rPr>
          <w:rFonts w:ascii="Arial" w:hAnsi="Arial" w:cs="Arial"/>
          <w:sz w:val="24"/>
          <w:szCs w:val="24"/>
        </w:rPr>
        <w:t>in-person</w:t>
      </w:r>
      <w:r>
        <w:rPr>
          <w:rFonts w:ascii="Arial" w:hAnsi="Arial" w:cs="Arial"/>
          <w:sz w:val="24"/>
          <w:szCs w:val="24"/>
        </w:rPr>
        <w:t xml:space="preserve"> work has been to reach those people who </w:t>
      </w:r>
      <w:r w:rsidR="003C2EEB">
        <w:rPr>
          <w:rFonts w:ascii="Arial" w:hAnsi="Arial" w:cs="Arial"/>
          <w:sz w:val="24"/>
          <w:szCs w:val="24"/>
        </w:rPr>
        <w:t>will not or cannot complete the online</w:t>
      </w:r>
      <w:r w:rsidR="002D4A6B">
        <w:rPr>
          <w:rFonts w:ascii="Arial" w:hAnsi="Arial" w:cs="Arial"/>
          <w:sz w:val="24"/>
          <w:szCs w:val="24"/>
        </w:rPr>
        <w:t xml:space="preserve"> survey</w:t>
      </w:r>
      <w:r w:rsidR="003A579E">
        <w:rPr>
          <w:rFonts w:ascii="Arial" w:hAnsi="Arial" w:cs="Arial"/>
          <w:sz w:val="24"/>
          <w:szCs w:val="24"/>
        </w:rPr>
        <w:t xml:space="preserve">.  To ensure </w:t>
      </w:r>
      <w:r w:rsidR="00AF3D5B">
        <w:rPr>
          <w:rFonts w:ascii="Arial" w:hAnsi="Arial" w:cs="Arial"/>
          <w:sz w:val="24"/>
          <w:szCs w:val="24"/>
        </w:rPr>
        <w:t>the</w:t>
      </w:r>
      <w:r w:rsidR="0049024A">
        <w:rPr>
          <w:rFonts w:ascii="Arial" w:hAnsi="Arial" w:cs="Arial"/>
          <w:sz w:val="24"/>
          <w:szCs w:val="24"/>
        </w:rPr>
        <w:t xml:space="preserve"> </w:t>
      </w:r>
      <w:r w:rsidR="00CD5C89">
        <w:rPr>
          <w:rFonts w:ascii="Arial" w:hAnsi="Arial" w:cs="Arial"/>
          <w:sz w:val="24"/>
          <w:szCs w:val="24"/>
        </w:rPr>
        <w:t xml:space="preserve">survey </w:t>
      </w:r>
      <w:r w:rsidR="0049024A">
        <w:rPr>
          <w:rFonts w:ascii="Arial" w:hAnsi="Arial" w:cs="Arial"/>
          <w:sz w:val="24"/>
          <w:szCs w:val="24"/>
        </w:rPr>
        <w:t>gaps</w:t>
      </w:r>
      <w:r w:rsidR="00B31847">
        <w:rPr>
          <w:rFonts w:ascii="Arial" w:hAnsi="Arial" w:cs="Arial"/>
          <w:sz w:val="24"/>
          <w:szCs w:val="24"/>
        </w:rPr>
        <w:t xml:space="preserve"> </w:t>
      </w:r>
      <w:r w:rsidR="00AF3D5B">
        <w:rPr>
          <w:rFonts w:ascii="Arial" w:hAnsi="Arial" w:cs="Arial"/>
          <w:sz w:val="24"/>
          <w:szCs w:val="24"/>
        </w:rPr>
        <w:t xml:space="preserve">were identified </w:t>
      </w:r>
      <w:r w:rsidR="00B31847">
        <w:rPr>
          <w:rFonts w:ascii="Arial" w:hAnsi="Arial" w:cs="Arial"/>
          <w:sz w:val="24"/>
          <w:szCs w:val="24"/>
        </w:rPr>
        <w:t>in</w:t>
      </w:r>
      <w:r w:rsidR="0049024A">
        <w:rPr>
          <w:rFonts w:ascii="Arial" w:hAnsi="Arial" w:cs="Arial"/>
          <w:sz w:val="24"/>
          <w:szCs w:val="24"/>
        </w:rPr>
        <w:t xml:space="preserve"> </w:t>
      </w:r>
      <w:r w:rsidR="00B31847">
        <w:rPr>
          <w:rFonts w:ascii="Arial" w:hAnsi="Arial" w:cs="Arial"/>
          <w:sz w:val="24"/>
          <w:szCs w:val="24"/>
        </w:rPr>
        <w:t xml:space="preserve">real time, </w:t>
      </w:r>
      <w:r w:rsidR="0049024A">
        <w:rPr>
          <w:rFonts w:ascii="Arial" w:hAnsi="Arial" w:cs="Arial"/>
          <w:sz w:val="24"/>
          <w:szCs w:val="24"/>
        </w:rPr>
        <w:t xml:space="preserve">the team </w:t>
      </w:r>
      <w:r w:rsidR="00D5113A">
        <w:rPr>
          <w:rFonts w:ascii="Arial" w:hAnsi="Arial" w:cs="Arial"/>
          <w:sz w:val="24"/>
          <w:szCs w:val="24"/>
        </w:rPr>
        <w:t>review</w:t>
      </w:r>
      <w:r w:rsidR="00CD5C89">
        <w:rPr>
          <w:rFonts w:ascii="Arial" w:hAnsi="Arial" w:cs="Arial"/>
          <w:sz w:val="24"/>
          <w:szCs w:val="24"/>
        </w:rPr>
        <w:t>ed</w:t>
      </w:r>
      <w:r w:rsidR="00D5113A">
        <w:rPr>
          <w:rFonts w:ascii="Arial" w:hAnsi="Arial" w:cs="Arial"/>
          <w:sz w:val="24"/>
          <w:szCs w:val="24"/>
        </w:rPr>
        <w:t xml:space="preserve"> </w:t>
      </w:r>
      <w:r w:rsidR="00FE076F">
        <w:rPr>
          <w:rFonts w:ascii="Arial" w:hAnsi="Arial" w:cs="Arial"/>
          <w:sz w:val="24"/>
          <w:szCs w:val="24"/>
        </w:rPr>
        <w:t xml:space="preserve">all </w:t>
      </w:r>
      <w:r w:rsidR="00D5113A">
        <w:rPr>
          <w:rFonts w:ascii="Arial" w:hAnsi="Arial" w:cs="Arial"/>
          <w:sz w:val="24"/>
          <w:szCs w:val="24"/>
        </w:rPr>
        <w:t>data</w:t>
      </w:r>
      <w:r w:rsidR="0049024A">
        <w:rPr>
          <w:rFonts w:ascii="Arial" w:hAnsi="Arial" w:cs="Arial"/>
          <w:sz w:val="24"/>
          <w:szCs w:val="24"/>
        </w:rPr>
        <w:t xml:space="preserve"> on a weekly basis</w:t>
      </w:r>
      <w:r w:rsidR="00D5113A">
        <w:rPr>
          <w:rFonts w:ascii="Arial" w:hAnsi="Arial" w:cs="Arial"/>
          <w:sz w:val="24"/>
          <w:szCs w:val="24"/>
        </w:rPr>
        <w:t xml:space="preserve"> and </w:t>
      </w:r>
      <w:r w:rsidR="00D62BDA">
        <w:rPr>
          <w:rFonts w:ascii="Arial" w:hAnsi="Arial" w:cs="Arial"/>
          <w:sz w:val="24"/>
          <w:szCs w:val="24"/>
        </w:rPr>
        <w:t xml:space="preserve">monitored </w:t>
      </w:r>
      <w:r w:rsidR="00D5113A">
        <w:rPr>
          <w:rFonts w:ascii="Arial" w:hAnsi="Arial" w:cs="Arial"/>
          <w:sz w:val="24"/>
          <w:szCs w:val="24"/>
        </w:rPr>
        <w:t xml:space="preserve">online numbers </w:t>
      </w:r>
      <w:r w:rsidR="00D62BDA">
        <w:rPr>
          <w:rFonts w:ascii="Arial" w:hAnsi="Arial" w:cs="Arial"/>
          <w:sz w:val="24"/>
          <w:szCs w:val="24"/>
        </w:rPr>
        <w:t>daily.</w:t>
      </w:r>
      <w:r w:rsidR="00E0744C">
        <w:rPr>
          <w:rFonts w:ascii="Arial" w:hAnsi="Arial" w:cs="Arial"/>
          <w:sz w:val="24"/>
          <w:szCs w:val="24"/>
        </w:rPr>
        <w:t xml:space="preserve"> </w:t>
      </w:r>
      <w:r w:rsidR="00D62BDA">
        <w:rPr>
          <w:rFonts w:ascii="Arial" w:hAnsi="Arial" w:cs="Arial"/>
          <w:sz w:val="24"/>
          <w:szCs w:val="24"/>
        </w:rPr>
        <w:t>T</w:t>
      </w:r>
      <w:r w:rsidR="00E0744C">
        <w:rPr>
          <w:rFonts w:ascii="Arial" w:hAnsi="Arial" w:cs="Arial"/>
          <w:sz w:val="24"/>
          <w:szCs w:val="24"/>
        </w:rPr>
        <w:t xml:space="preserve">his provided </w:t>
      </w:r>
      <w:r w:rsidR="00E94DD6">
        <w:rPr>
          <w:rFonts w:ascii="Arial" w:hAnsi="Arial" w:cs="Arial"/>
          <w:sz w:val="24"/>
          <w:szCs w:val="24"/>
        </w:rPr>
        <w:t xml:space="preserve">additional objectives </w:t>
      </w:r>
      <w:r w:rsidR="00830F9A">
        <w:rPr>
          <w:rFonts w:ascii="Arial" w:hAnsi="Arial" w:cs="Arial"/>
          <w:sz w:val="24"/>
          <w:szCs w:val="24"/>
        </w:rPr>
        <w:t xml:space="preserve">for our </w:t>
      </w:r>
      <w:r w:rsidR="00CF3FEE">
        <w:rPr>
          <w:rFonts w:ascii="Arial" w:hAnsi="Arial" w:cs="Arial"/>
          <w:sz w:val="24"/>
          <w:szCs w:val="24"/>
        </w:rPr>
        <w:t>in-person</w:t>
      </w:r>
      <w:r w:rsidR="00830F9A">
        <w:rPr>
          <w:rFonts w:ascii="Arial" w:hAnsi="Arial" w:cs="Arial"/>
          <w:sz w:val="24"/>
          <w:szCs w:val="24"/>
        </w:rPr>
        <w:t xml:space="preserve"> work </w:t>
      </w:r>
      <w:r w:rsidR="00E94DD6">
        <w:rPr>
          <w:rFonts w:ascii="Arial" w:hAnsi="Arial" w:cs="Arial"/>
          <w:sz w:val="24"/>
          <w:szCs w:val="24"/>
        </w:rPr>
        <w:t>i</w:t>
      </w:r>
      <w:r w:rsidR="00776756">
        <w:rPr>
          <w:rFonts w:ascii="Arial" w:hAnsi="Arial" w:cs="Arial"/>
          <w:sz w:val="24"/>
          <w:szCs w:val="24"/>
        </w:rPr>
        <w:t xml:space="preserve">nforming </w:t>
      </w:r>
      <w:r w:rsidR="00AF78E1">
        <w:rPr>
          <w:rFonts w:ascii="Arial" w:hAnsi="Arial" w:cs="Arial"/>
          <w:sz w:val="24"/>
          <w:szCs w:val="24"/>
        </w:rPr>
        <w:t xml:space="preserve">district </w:t>
      </w:r>
      <w:r w:rsidR="00DD00C0">
        <w:rPr>
          <w:rFonts w:ascii="Arial" w:hAnsi="Arial" w:cs="Arial"/>
          <w:sz w:val="24"/>
          <w:szCs w:val="24"/>
        </w:rPr>
        <w:t xml:space="preserve">locations, gender and the age </w:t>
      </w:r>
      <w:r w:rsidR="00C57B7A">
        <w:rPr>
          <w:rFonts w:ascii="Arial" w:hAnsi="Arial" w:cs="Arial"/>
          <w:sz w:val="24"/>
          <w:szCs w:val="24"/>
        </w:rPr>
        <w:t xml:space="preserve">groups </w:t>
      </w:r>
      <w:r w:rsidR="00DD00C0">
        <w:rPr>
          <w:rFonts w:ascii="Arial" w:hAnsi="Arial" w:cs="Arial"/>
          <w:sz w:val="24"/>
          <w:szCs w:val="24"/>
        </w:rPr>
        <w:t xml:space="preserve">of those we </w:t>
      </w:r>
      <w:r w:rsidR="00C57B7A">
        <w:rPr>
          <w:rFonts w:ascii="Arial" w:hAnsi="Arial" w:cs="Arial"/>
          <w:sz w:val="24"/>
          <w:szCs w:val="24"/>
        </w:rPr>
        <w:t>needed</w:t>
      </w:r>
      <w:r w:rsidR="00DD00C0">
        <w:rPr>
          <w:rFonts w:ascii="Arial" w:hAnsi="Arial" w:cs="Arial"/>
          <w:sz w:val="24"/>
          <w:szCs w:val="24"/>
        </w:rPr>
        <w:t xml:space="preserve"> to speak to </w:t>
      </w:r>
      <w:r w:rsidR="00CF3FEE">
        <w:rPr>
          <w:rFonts w:ascii="Arial" w:hAnsi="Arial" w:cs="Arial"/>
          <w:sz w:val="24"/>
          <w:szCs w:val="24"/>
        </w:rPr>
        <w:t>in-person</w:t>
      </w:r>
      <w:r w:rsidR="006225BA">
        <w:rPr>
          <w:rFonts w:ascii="Arial" w:hAnsi="Arial" w:cs="Arial"/>
          <w:sz w:val="24"/>
          <w:szCs w:val="24"/>
        </w:rPr>
        <w:t>.</w:t>
      </w:r>
      <w:r w:rsidR="00FE7387">
        <w:rPr>
          <w:rFonts w:ascii="Arial" w:hAnsi="Arial" w:cs="Arial"/>
          <w:sz w:val="24"/>
          <w:szCs w:val="24"/>
        </w:rPr>
        <w:t xml:space="preserve"> For </w:t>
      </w:r>
      <w:r w:rsidR="007862CE">
        <w:rPr>
          <w:rFonts w:ascii="Arial" w:hAnsi="Arial" w:cs="Arial"/>
          <w:sz w:val="24"/>
          <w:szCs w:val="24"/>
        </w:rPr>
        <w:t>example,</w:t>
      </w:r>
      <w:r w:rsidR="00FE7387">
        <w:rPr>
          <w:rFonts w:ascii="Arial" w:hAnsi="Arial" w:cs="Arial"/>
          <w:sz w:val="24"/>
          <w:szCs w:val="24"/>
        </w:rPr>
        <w:t xml:space="preserve"> at the outset of the consultation the aim was to speak to at least 500 people (100 per district</w:t>
      </w:r>
      <w:r w:rsidR="002973AB">
        <w:rPr>
          <w:rFonts w:ascii="Arial" w:hAnsi="Arial" w:cs="Arial"/>
          <w:sz w:val="24"/>
          <w:szCs w:val="24"/>
        </w:rPr>
        <w:t>) which was</w:t>
      </w:r>
      <w:r w:rsidR="00C0117A">
        <w:rPr>
          <w:rFonts w:ascii="Arial" w:hAnsi="Arial" w:cs="Arial"/>
          <w:sz w:val="24"/>
          <w:szCs w:val="24"/>
        </w:rPr>
        <w:t xml:space="preserve"> based on a similar response rate to the online survey last year</w:t>
      </w:r>
      <w:r w:rsidR="002973AB">
        <w:rPr>
          <w:rFonts w:ascii="Arial" w:hAnsi="Arial" w:cs="Arial"/>
          <w:sz w:val="24"/>
          <w:szCs w:val="24"/>
        </w:rPr>
        <w:t>.</w:t>
      </w:r>
      <w:r w:rsidR="00A42DB6">
        <w:rPr>
          <w:rFonts w:ascii="Arial" w:hAnsi="Arial" w:cs="Arial"/>
          <w:sz w:val="24"/>
          <w:szCs w:val="24"/>
        </w:rPr>
        <w:t xml:space="preserve"> </w:t>
      </w:r>
      <w:r w:rsidR="002973AB">
        <w:rPr>
          <w:rFonts w:ascii="Arial" w:hAnsi="Arial" w:cs="Arial"/>
          <w:sz w:val="24"/>
          <w:szCs w:val="24"/>
        </w:rPr>
        <w:t>H</w:t>
      </w:r>
      <w:r w:rsidR="00241E78">
        <w:rPr>
          <w:rFonts w:ascii="Arial" w:hAnsi="Arial" w:cs="Arial"/>
          <w:sz w:val="24"/>
          <w:szCs w:val="24"/>
        </w:rPr>
        <w:t>owever</w:t>
      </w:r>
      <w:r w:rsidR="00032633">
        <w:rPr>
          <w:rFonts w:ascii="Arial" w:hAnsi="Arial" w:cs="Arial"/>
          <w:sz w:val="24"/>
          <w:szCs w:val="24"/>
        </w:rPr>
        <w:t xml:space="preserve">, when the online survey </w:t>
      </w:r>
      <w:r w:rsidR="007A6599">
        <w:rPr>
          <w:rFonts w:ascii="Arial" w:hAnsi="Arial" w:cs="Arial"/>
          <w:sz w:val="24"/>
          <w:szCs w:val="24"/>
        </w:rPr>
        <w:t>exceeded last year’s</w:t>
      </w:r>
      <w:r w:rsidR="0080388F">
        <w:rPr>
          <w:rFonts w:ascii="Arial" w:hAnsi="Arial" w:cs="Arial"/>
          <w:sz w:val="24"/>
          <w:szCs w:val="24"/>
        </w:rPr>
        <w:t xml:space="preserve"> </w:t>
      </w:r>
      <w:r w:rsidR="00C45CDE">
        <w:rPr>
          <w:rFonts w:ascii="Arial" w:hAnsi="Arial" w:cs="Arial"/>
          <w:sz w:val="24"/>
          <w:szCs w:val="24"/>
        </w:rPr>
        <w:t>response rate</w:t>
      </w:r>
      <w:r w:rsidR="002973AB">
        <w:rPr>
          <w:rFonts w:ascii="Arial" w:hAnsi="Arial" w:cs="Arial"/>
          <w:sz w:val="24"/>
          <w:szCs w:val="24"/>
        </w:rPr>
        <w:t>,</w:t>
      </w:r>
      <w:r w:rsidR="007A6599">
        <w:rPr>
          <w:rFonts w:ascii="Arial" w:hAnsi="Arial" w:cs="Arial"/>
          <w:sz w:val="24"/>
          <w:szCs w:val="24"/>
        </w:rPr>
        <w:t xml:space="preserve"> </w:t>
      </w:r>
      <w:r w:rsidR="00834845">
        <w:rPr>
          <w:rFonts w:ascii="Arial" w:hAnsi="Arial" w:cs="Arial"/>
          <w:sz w:val="24"/>
          <w:szCs w:val="24"/>
        </w:rPr>
        <w:t xml:space="preserve">we recognised a need to </w:t>
      </w:r>
      <w:r w:rsidR="0080388F">
        <w:rPr>
          <w:rFonts w:ascii="Arial" w:hAnsi="Arial" w:cs="Arial"/>
          <w:sz w:val="24"/>
          <w:szCs w:val="24"/>
        </w:rPr>
        <w:t xml:space="preserve">increase </w:t>
      </w:r>
      <w:r w:rsidR="00C45CDE">
        <w:rPr>
          <w:rFonts w:ascii="Arial" w:hAnsi="Arial" w:cs="Arial"/>
          <w:sz w:val="24"/>
          <w:szCs w:val="24"/>
        </w:rPr>
        <w:t>the number of residents we engaged with</w:t>
      </w:r>
      <w:r w:rsidR="007A6599">
        <w:rPr>
          <w:rFonts w:ascii="Arial" w:hAnsi="Arial" w:cs="Arial"/>
          <w:sz w:val="24"/>
          <w:szCs w:val="24"/>
        </w:rPr>
        <w:t xml:space="preserve"> for the </w:t>
      </w:r>
      <w:r w:rsidR="00CF3FEE">
        <w:rPr>
          <w:rFonts w:ascii="Arial" w:hAnsi="Arial" w:cs="Arial"/>
          <w:sz w:val="24"/>
          <w:szCs w:val="24"/>
        </w:rPr>
        <w:t>in-person</w:t>
      </w:r>
      <w:r w:rsidR="007A6599">
        <w:rPr>
          <w:rFonts w:ascii="Arial" w:hAnsi="Arial" w:cs="Arial"/>
          <w:sz w:val="24"/>
          <w:szCs w:val="24"/>
        </w:rPr>
        <w:t xml:space="preserve"> work</w:t>
      </w:r>
      <w:r w:rsidR="00C9683D">
        <w:rPr>
          <w:rFonts w:ascii="Arial" w:hAnsi="Arial" w:cs="Arial"/>
          <w:sz w:val="24"/>
          <w:szCs w:val="24"/>
        </w:rPr>
        <w:t>, to ensure any gaps did not increase</w:t>
      </w:r>
      <w:r w:rsidR="00350771">
        <w:rPr>
          <w:rFonts w:ascii="Arial" w:hAnsi="Arial" w:cs="Arial"/>
          <w:sz w:val="24"/>
          <w:szCs w:val="24"/>
        </w:rPr>
        <w:t>.</w:t>
      </w:r>
      <w:r w:rsidR="00FE7387">
        <w:rPr>
          <w:rFonts w:ascii="Arial" w:hAnsi="Arial" w:cs="Arial"/>
          <w:sz w:val="24"/>
          <w:szCs w:val="24"/>
        </w:rPr>
        <w:t xml:space="preserve"> </w:t>
      </w:r>
      <w:r w:rsidR="00D9579A">
        <w:rPr>
          <w:rFonts w:ascii="Arial" w:hAnsi="Arial" w:cs="Arial"/>
          <w:sz w:val="24"/>
          <w:szCs w:val="24"/>
        </w:rPr>
        <w:t>As w</w:t>
      </w:r>
      <w:r w:rsidR="00EC739D">
        <w:rPr>
          <w:rFonts w:ascii="Arial" w:hAnsi="Arial" w:cs="Arial"/>
          <w:sz w:val="24"/>
          <w:szCs w:val="24"/>
        </w:rPr>
        <w:t>ith</w:t>
      </w:r>
      <w:r w:rsidR="00D9579A">
        <w:rPr>
          <w:rFonts w:ascii="Arial" w:hAnsi="Arial" w:cs="Arial"/>
          <w:sz w:val="24"/>
          <w:szCs w:val="24"/>
        </w:rPr>
        <w:t xml:space="preserve"> all </w:t>
      </w:r>
      <w:r w:rsidR="00F75A76">
        <w:rPr>
          <w:rFonts w:ascii="Arial" w:hAnsi="Arial" w:cs="Arial"/>
          <w:sz w:val="24"/>
          <w:szCs w:val="24"/>
        </w:rPr>
        <w:t>our consultation and engagement</w:t>
      </w:r>
      <w:r w:rsidR="00C45CDE">
        <w:rPr>
          <w:rFonts w:ascii="Arial" w:hAnsi="Arial" w:cs="Arial"/>
          <w:sz w:val="24"/>
          <w:szCs w:val="24"/>
        </w:rPr>
        <w:t>,</w:t>
      </w:r>
      <w:r w:rsidR="00F75A76">
        <w:rPr>
          <w:rFonts w:ascii="Arial" w:hAnsi="Arial" w:cs="Arial"/>
          <w:sz w:val="24"/>
          <w:szCs w:val="24"/>
        </w:rPr>
        <w:t xml:space="preserve"> </w:t>
      </w:r>
      <w:r w:rsidR="00D9579A">
        <w:rPr>
          <w:rFonts w:ascii="Arial" w:hAnsi="Arial" w:cs="Arial"/>
          <w:sz w:val="24"/>
          <w:szCs w:val="24"/>
        </w:rPr>
        <w:t xml:space="preserve">the aim was to ensure </w:t>
      </w:r>
      <w:r w:rsidR="003A3486">
        <w:rPr>
          <w:rFonts w:ascii="Arial" w:hAnsi="Arial" w:cs="Arial"/>
          <w:sz w:val="24"/>
          <w:szCs w:val="24"/>
        </w:rPr>
        <w:t>our</w:t>
      </w:r>
      <w:r w:rsidR="00D9579A">
        <w:rPr>
          <w:rFonts w:ascii="Arial" w:hAnsi="Arial" w:cs="Arial"/>
          <w:sz w:val="24"/>
          <w:szCs w:val="24"/>
        </w:rPr>
        <w:t xml:space="preserve"> </w:t>
      </w:r>
      <w:r w:rsidR="00CF3FEE">
        <w:rPr>
          <w:rFonts w:ascii="Arial" w:hAnsi="Arial" w:cs="Arial"/>
          <w:sz w:val="24"/>
          <w:szCs w:val="24"/>
        </w:rPr>
        <w:t>in-person</w:t>
      </w:r>
      <w:r w:rsidR="00D9579A">
        <w:rPr>
          <w:rFonts w:ascii="Arial" w:hAnsi="Arial" w:cs="Arial"/>
          <w:sz w:val="24"/>
          <w:szCs w:val="24"/>
        </w:rPr>
        <w:t xml:space="preserve"> work was </w:t>
      </w:r>
      <w:r w:rsidR="00CB1584">
        <w:rPr>
          <w:rFonts w:ascii="Arial" w:hAnsi="Arial" w:cs="Arial"/>
          <w:sz w:val="24"/>
          <w:szCs w:val="24"/>
        </w:rPr>
        <w:t>as inclusive as possible.</w:t>
      </w:r>
    </w:p>
    <w:p w14:paraId="6EB56C12" w14:textId="77777777" w:rsidR="00CB1584" w:rsidRPr="00CB1584" w:rsidRDefault="00CB1584" w:rsidP="00CB1584">
      <w:pPr>
        <w:pStyle w:val="ListParagraph"/>
        <w:rPr>
          <w:rFonts w:ascii="Arial" w:hAnsi="Arial" w:cs="Arial"/>
          <w:sz w:val="24"/>
          <w:szCs w:val="24"/>
        </w:rPr>
      </w:pPr>
    </w:p>
    <w:p w14:paraId="5E7FFA62" w14:textId="71A79D49" w:rsidR="00CB1584" w:rsidRDefault="00FA3876" w:rsidP="003642F5">
      <w:pPr>
        <w:pStyle w:val="ListParagraph"/>
        <w:numPr>
          <w:ilvl w:val="1"/>
          <w:numId w:val="5"/>
        </w:numPr>
        <w:spacing w:after="0" w:line="276" w:lineRule="auto"/>
        <w:jc w:val="both"/>
        <w:rPr>
          <w:rFonts w:ascii="Arial" w:hAnsi="Arial" w:cs="Arial"/>
          <w:sz w:val="24"/>
          <w:szCs w:val="24"/>
        </w:rPr>
      </w:pPr>
      <w:r>
        <w:rPr>
          <w:rFonts w:ascii="Arial" w:hAnsi="Arial" w:cs="Arial"/>
          <w:sz w:val="24"/>
          <w:szCs w:val="24"/>
        </w:rPr>
        <w:t xml:space="preserve">On </w:t>
      </w:r>
      <w:r w:rsidR="000C34E4">
        <w:rPr>
          <w:rFonts w:ascii="Arial" w:hAnsi="Arial" w:cs="Arial"/>
          <w:sz w:val="24"/>
          <w:szCs w:val="24"/>
        </w:rPr>
        <w:t>19</w:t>
      </w:r>
      <w:r w:rsidR="00C45CDE" w:rsidRPr="00C45CDE">
        <w:rPr>
          <w:rFonts w:ascii="Arial" w:hAnsi="Arial" w:cs="Arial"/>
          <w:sz w:val="24"/>
          <w:szCs w:val="24"/>
          <w:vertAlign w:val="superscript"/>
        </w:rPr>
        <w:t>th</w:t>
      </w:r>
      <w:r w:rsidR="0022654E">
        <w:rPr>
          <w:rFonts w:ascii="Arial" w:hAnsi="Arial" w:cs="Arial"/>
          <w:sz w:val="24"/>
          <w:szCs w:val="24"/>
        </w:rPr>
        <w:t xml:space="preserve"> January</w:t>
      </w:r>
      <w:r>
        <w:rPr>
          <w:rFonts w:ascii="Arial" w:hAnsi="Arial" w:cs="Arial"/>
          <w:sz w:val="24"/>
          <w:szCs w:val="24"/>
        </w:rPr>
        <w:t xml:space="preserve"> the team also </w:t>
      </w:r>
      <w:r w:rsidR="00D74BB3">
        <w:rPr>
          <w:rFonts w:ascii="Arial" w:hAnsi="Arial" w:cs="Arial"/>
          <w:sz w:val="24"/>
          <w:szCs w:val="24"/>
        </w:rPr>
        <w:t>held an online session</w:t>
      </w:r>
      <w:r>
        <w:rPr>
          <w:rFonts w:ascii="Arial" w:hAnsi="Arial" w:cs="Arial"/>
          <w:sz w:val="24"/>
          <w:szCs w:val="24"/>
        </w:rPr>
        <w:t xml:space="preserve"> </w:t>
      </w:r>
      <w:r w:rsidR="009B1A9A">
        <w:rPr>
          <w:rFonts w:ascii="Arial" w:hAnsi="Arial" w:cs="Arial"/>
          <w:sz w:val="24"/>
          <w:szCs w:val="24"/>
        </w:rPr>
        <w:t xml:space="preserve">hosted by Alison </w:t>
      </w:r>
      <w:r w:rsidR="00420476">
        <w:rPr>
          <w:rFonts w:ascii="Arial" w:hAnsi="Arial" w:cs="Arial"/>
          <w:sz w:val="24"/>
          <w:szCs w:val="24"/>
        </w:rPr>
        <w:t>L</w:t>
      </w:r>
      <w:r w:rsidR="009B1A9A">
        <w:rPr>
          <w:rFonts w:ascii="Arial" w:hAnsi="Arial" w:cs="Arial"/>
          <w:sz w:val="24"/>
          <w:szCs w:val="24"/>
        </w:rPr>
        <w:t>owe</w:t>
      </w:r>
      <w:r w:rsidR="00420476">
        <w:rPr>
          <w:rFonts w:ascii="Arial" w:hAnsi="Arial" w:cs="Arial"/>
          <w:sz w:val="24"/>
          <w:szCs w:val="24"/>
        </w:rPr>
        <w:t xml:space="preserve">, </w:t>
      </w:r>
      <w:r>
        <w:rPr>
          <w:rFonts w:ascii="Arial" w:hAnsi="Arial" w:cs="Arial"/>
          <w:sz w:val="24"/>
          <w:szCs w:val="24"/>
        </w:rPr>
        <w:t>D</w:t>
      </w:r>
      <w:r w:rsidR="00420476">
        <w:rPr>
          <w:rFonts w:ascii="Arial" w:hAnsi="Arial" w:cs="Arial"/>
          <w:sz w:val="24"/>
          <w:szCs w:val="24"/>
        </w:rPr>
        <w:t xml:space="preserve">eputy </w:t>
      </w:r>
      <w:r>
        <w:rPr>
          <w:rFonts w:ascii="Arial" w:hAnsi="Arial" w:cs="Arial"/>
          <w:sz w:val="24"/>
          <w:szCs w:val="24"/>
        </w:rPr>
        <w:t>M</w:t>
      </w:r>
      <w:r w:rsidR="00420476">
        <w:rPr>
          <w:rFonts w:ascii="Arial" w:hAnsi="Arial" w:cs="Arial"/>
          <w:sz w:val="24"/>
          <w:szCs w:val="24"/>
        </w:rPr>
        <w:t xml:space="preserve">ayor </w:t>
      </w:r>
      <w:r w:rsidR="007111CB">
        <w:rPr>
          <w:rFonts w:ascii="Arial" w:hAnsi="Arial" w:cs="Arial"/>
          <w:sz w:val="24"/>
          <w:szCs w:val="24"/>
        </w:rPr>
        <w:t xml:space="preserve">for </w:t>
      </w:r>
      <w:r>
        <w:rPr>
          <w:rFonts w:ascii="Arial" w:hAnsi="Arial" w:cs="Arial"/>
          <w:sz w:val="24"/>
          <w:szCs w:val="24"/>
        </w:rPr>
        <w:t>P</w:t>
      </w:r>
      <w:r w:rsidR="007111CB">
        <w:rPr>
          <w:rFonts w:ascii="Arial" w:hAnsi="Arial" w:cs="Arial"/>
          <w:sz w:val="24"/>
          <w:szCs w:val="24"/>
        </w:rPr>
        <w:t xml:space="preserve">olicing and </w:t>
      </w:r>
      <w:r w:rsidR="00183F9D">
        <w:rPr>
          <w:rFonts w:ascii="Arial" w:hAnsi="Arial" w:cs="Arial"/>
          <w:sz w:val="24"/>
          <w:szCs w:val="24"/>
        </w:rPr>
        <w:t>C</w:t>
      </w:r>
      <w:r w:rsidR="007111CB">
        <w:rPr>
          <w:rFonts w:ascii="Arial" w:hAnsi="Arial" w:cs="Arial"/>
          <w:sz w:val="24"/>
          <w:szCs w:val="24"/>
        </w:rPr>
        <w:t>rim</w:t>
      </w:r>
      <w:r w:rsidR="00102C20">
        <w:rPr>
          <w:rFonts w:ascii="Arial" w:hAnsi="Arial" w:cs="Arial"/>
          <w:sz w:val="24"/>
          <w:szCs w:val="24"/>
        </w:rPr>
        <w:t>e</w:t>
      </w:r>
      <w:r w:rsidR="00B61DD1">
        <w:rPr>
          <w:rFonts w:ascii="Arial" w:hAnsi="Arial" w:cs="Arial"/>
          <w:sz w:val="24"/>
          <w:szCs w:val="24"/>
        </w:rPr>
        <w:t xml:space="preserve">. This gave us the opportunity </w:t>
      </w:r>
      <w:r w:rsidR="00B25057">
        <w:rPr>
          <w:rFonts w:ascii="Arial" w:hAnsi="Arial" w:cs="Arial"/>
          <w:sz w:val="24"/>
          <w:szCs w:val="24"/>
        </w:rPr>
        <w:t xml:space="preserve">for residents </w:t>
      </w:r>
      <w:r w:rsidR="00C5369B">
        <w:rPr>
          <w:rFonts w:ascii="Arial" w:hAnsi="Arial" w:cs="Arial"/>
          <w:sz w:val="24"/>
          <w:szCs w:val="24"/>
        </w:rPr>
        <w:t xml:space="preserve">to </w:t>
      </w:r>
      <w:r w:rsidR="00C812BC">
        <w:rPr>
          <w:rFonts w:ascii="Arial" w:hAnsi="Arial" w:cs="Arial"/>
          <w:sz w:val="24"/>
          <w:szCs w:val="24"/>
        </w:rPr>
        <w:t>ask more detailed question</w:t>
      </w:r>
      <w:r w:rsidR="00D4144E">
        <w:rPr>
          <w:rFonts w:ascii="Arial" w:hAnsi="Arial" w:cs="Arial"/>
          <w:sz w:val="24"/>
          <w:szCs w:val="24"/>
        </w:rPr>
        <w:t>s</w:t>
      </w:r>
      <w:r w:rsidR="00C812BC">
        <w:rPr>
          <w:rFonts w:ascii="Arial" w:hAnsi="Arial" w:cs="Arial"/>
          <w:sz w:val="24"/>
          <w:szCs w:val="24"/>
        </w:rPr>
        <w:t xml:space="preserve"> around police funding and </w:t>
      </w:r>
      <w:r w:rsidR="007911BC">
        <w:rPr>
          <w:rFonts w:ascii="Arial" w:hAnsi="Arial" w:cs="Arial"/>
          <w:sz w:val="24"/>
          <w:szCs w:val="24"/>
        </w:rPr>
        <w:t xml:space="preserve">the precept proposal. </w:t>
      </w:r>
      <w:r w:rsidR="00BD589E">
        <w:rPr>
          <w:rFonts w:ascii="Arial" w:hAnsi="Arial" w:cs="Arial"/>
          <w:sz w:val="24"/>
          <w:szCs w:val="24"/>
        </w:rPr>
        <w:t xml:space="preserve">10 </w:t>
      </w:r>
      <w:r w:rsidR="007911BC">
        <w:rPr>
          <w:rFonts w:ascii="Arial" w:hAnsi="Arial" w:cs="Arial"/>
          <w:sz w:val="24"/>
          <w:szCs w:val="24"/>
        </w:rPr>
        <w:t xml:space="preserve">people attended with 90% supporting the </w:t>
      </w:r>
      <w:r w:rsidR="00435C77">
        <w:rPr>
          <w:rFonts w:ascii="Arial" w:hAnsi="Arial" w:cs="Arial"/>
          <w:sz w:val="24"/>
          <w:szCs w:val="24"/>
        </w:rPr>
        <w:t>increase.</w:t>
      </w:r>
    </w:p>
    <w:p w14:paraId="38301713" w14:textId="77777777" w:rsidR="003E794B" w:rsidRPr="003E794B" w:rsidRDefault="003E794B" w:rsidP="003E794B">
      <w:pPr>
        <w:pStyle w:val="ListParagraph"/>
        <w:rPr>
          <w:rFonts w:ascii="Arial" w:hAnsi="Arial" w:cs="Arial"/>
          <w:sz w:val="24"/>
          <w:szCs w:val="24"/>
        </w:rPr>
      </w:pPr>
    </w:p>
    <w:p w14:paraId="033C37AA" w14:textId="59E81235" w:rsidR="003E794B" w:rsidRDefault="00092012" w:rsidP="003642F5">
      <w:pPr>
        <w:pStyle w:val="ListParagraph"/>
        <w:numPr>
          <w:ilvl w:val="1"/>
          <w:numId w:val="5"/>
        </w:numPr>
        <w:spacing w:after="0" w:line="276" w:lineRule="auto"/>
        <w:jc w:val="both"/>
        <w:rPr>
          <w:rFonts w:ascii="Arial" w:hAnsi="Arial" w:cs="Arial"/>
          <w:sz w:val="24"/>
          <w:szCs w:val="24"/>
        </w:rPr>
      </w:pPr>
      <w:r>
        <w:rPr>
          <w:rFonts w:ascii="Arial" w:hAnsi="Arial" w:cs="Arial"/>
          <w:sz w:val="24"/>
          <w:szCs w:val="24"/>
        </w:rPr>
        <w:t>At a scheduled Serious Violence Co</w:t>
      </w:r>
      <w:r w:rsidR="00E61B1E">
        <w:rPr>
          <w:rFonts w:ascii="Arial" w:hAnsi="Arial" w:cs="Arial"/>
          <w:sz w:val="24"/>
          <w:szCs w:val="24"/>
        </w:rPr>
        <w:t>-</w:t>
      </w:r>
      <w:r>
        <w:rPr>
          <w:rFonts w:ascii="Arial" w:hAnsi="Arial" w:cs="Arial"/>
          <w:sz w:val="24"/>
          <w:szCs w:val="24"/>
        </w:rPr>
        <w:t xml:space="preserve">production event on </w:t>
      </w:r>
      <w:r w:rsidR="00E61B1E">
        <w:rPr>
          <w:rFonts w:ascii="Arial" w:hAnsi="Arial" w:cs="Arial"/>
          <w:sz w:val="24"/>
          <w:szCs w:val="24"/>
        </w:rPr>
        <w:t>21</w:t>
      </w:r>
      <w:r w:rsidR="00E61B1E" w:rsidRPr="00E61B1E">
        <w:rPr>
          <w:rFonts w:ascii="Arial" w:hAnsi="Arial" w:cs="Arial"/>
          <w:sz w:val="24"/>
          <w:szCs w:val="24"/>
          <w:vertAlign w:val="superscript"/>
        </w:rPr>
        <w:t>st</w:t>
      </w:r>
      <w:r w:rsidR="000A0077">
        <w:rPr>
          <w:rFonts w:ascii="Arial" w:hAnsi="Arial" w:cs="Arial"/>
          <w:sz w:val="24"/>
          <w:szCs w:val="24"/>
        </w:rPr>
        <w:t xml:space="preserve"> January</w:t>
      </w:r>
      <w:r w:rsidR="002E19C7">
        <w:rPr>
          <w:rFonts w:ascii="Arial" w:hAnsi="Arial" w:cs="Arial"/>
          <w:sz w:val="24"/>
          <w:szCs w:val="24"/>
        </w:rPr>
        <w:t>,</w:t>
      </w:r>
      <w:r w:rsidR="000A0077">
        <w:rPr>
          <w:rFonts w:ascii="Arial" w:hAnsi="Arial" w:cs="Arial"/>
          <w:sz w:val="24"/>
          <w:szCs w:val="24"/>
        </w:rPr>
        <w:t xml:space="preserve"> we</w:t>
      </w:r>
      <w:r w:rsidR="00592E4E">
        <w:rPr>
          <w:rFonts w:ascii="Arial" w:hAnsi="Arial" w:cs="Arial"/>
          <w:sz w:val="24"/>
          <w:szCs w:val="24"/>
        </w:rPr>
        <w:t xml:space="preserve"> also asked attendees to complete the survey</w:t>
      </w:r>
      <w:r w:rsidR="00E61B1E">
        <w:rPr>
          <w:rFonts w:ascii="Arial" w:hAnsi="Arial" w:cs="Arial"/>
          <w:sz w:val="24"/>
          <w:szCs w:val="24"/>
        </w:rPr>
        <w:t>.</w:t>
      </w:r>
      <w:r w:rsidR="00C94980">
        <w:rPr>
          <w:rFonts w:ascii="Arial" w:hAnsi="Arial" w:cs="Arial"/>
          <w:sz w:val="24"/>
          <w:szCs w:val="24"/>
        </w:rPr>
        <w:t xml:space="preserve"> </w:t>
      </w:r>
      <w:r w:rsidR="006E1CF7">
        <w:rPr>
          <w:rFonts w:ascii="Arial" w:hAnsi="Arial" w:cs="Arial"/>
          <w:sz w:val="24"/>
          <w:szCs w:val="24"/>
        </w:rPr>
        <w:t>42</w:t>
      </w:r>
      <w:r w:rsidR="00160115">
        <w:rPr>
          <w:rFonts w:ascii="Arial" w:hAnsi="Arial" w:cs="Arial"/>
          <w:sz w:val="24"/>
          <w:szCs w:val="24"/>
        </w:rPr>
        <w:t xml:space="preserve"> </w:t>
      </w:r>
      <w:r w:rsidR="004E3EFA">
        <w:rPr>
          <w:rFonts w:ascii="Arial" w:hAnsi="Arial" w:cs="Arial"/>
          <w:sz w:val="24"/>
          <w:szCs w:val="24"/>
        </w:rPr>
        <w:t xml:space="preserve">people </w:t>
      </w:r>
      <w:r w:rsidR="00920C43">
        <w:rPr>
          <w:rFonts w:ascii="Arial" w:hAnsi="Arial" w:cs="Arial"/>
          <w:sz w:val="24"/>
          <w:szCs w:val="24"/>
        </w:rPr>
        <w:t xml:space="preserve">responded and their results are included in the 912 people reached via our </w:t>
      </w:r>
      <w:r w:rsidR="00CF3FEE">
        <w:rPr>
          <w:rFonts w:ascii="Arial" w:hAnsi="Arial" w:cs="Arial"/>
          <w:sz w:val="24"/>
          <w:szCs w:val="24"/>
        </w:rPr>
        <w:t>in-person</w:t>
      </w:r>
      <w:r w:rsidR="00920C43">
        <w:rPr>
          <w:rFonts w:ascii="Arial" w:hAnsi="Arial" w:cs="Arial"/>
          <w:sz w:val="24"/>
          <w:szCs w:val="24"/>
        </w:rPr>
        <w:t xml:space="preserve"> work.</w:t>
      </w:r>
    </w:p>
    <w:p w14:paraId="57F690CD" w14:textId="77777777" w:rsidR="00435C77" w:rsidRPr="00435C77" w:rsidRDefault="00435C77" w:rsidP="00435C77">
      <w:pPr>
        <w:pStyle w:val="ListParagraph"/>
        <w:rPr>
          <w:rFonts w:ascii="Arial" w:hAnsi="Arial" w:cs="Arial"/>
          <w:sz w:val="24"/>
          <w:szCs w:val="24"/>
        </w:rPr>
      </w:pPr>
    </w:p>
    <w:p w14:paraId="5B4DEFD4" w14:textId="02C0C29E" w:rsidR="00435C77" w:rsidRDefault="00435C77" w:rsidP="007D6D90">
      <w:pPr>
        <w:pStyle w:val="ListParagraph"/>
        <w:numPr>
          <w:ilvl w:val="1"/>
          <w:numId w:val="5"/>
        </w:numPr>
        <w:spacing w:after="0" w:line="276" w:lineRule="auto"/>
        <w:rPr>
          <w:rFonts w:ascii="Arial" w:hAnsi="Arial" w:cs="Arial"/>
          <w:sz w:val="24"/>
          <w:szCs w:val="24"/>
        </w:rPr>
      </w:pPr>
      <w:r>
        <w:rPr>
          <w:rFonts w:ascii="Arial" w:hAnsi="Arial" w:cs="Arial"/>
          <w:sz w:val="24"/>
          <w:szCs w:val="24"/>
        </w:rPr>
        <w:t>Finally</w:t>
      </w:r>
      <w:r w:rsidR="00D209E3">
        <w:rPr>
          <w:rFonts w:ascii="Arial" w:hAnsi="Arial" w:cs="Arial"/>
          <w:sz w:val="24"/>
          <w:szCs w:val="24"/>
        </w:rPr>
        <w:t>,</w:t>
      </w:r>
      <w:r>
        <w:rPr>
          <w:rFonts w:ascii="Arial" w:hAnsi="Arial" w:cs="Arial"/>
          <w:sz w:val="24"/>
          <w:szCs w:val="24"/>
        </w:rPr>
        <w:t xml:space="preserve"> in a bid to increase</w:t>
      </w:r>
      <w:r w:rsidR="003042E0">
        <w:rPr>
          <w:rFonts w:ascii="Arial" w:hAnsi="Arial" w:cs="Arial"/>
          <w:sz w:val="24"/>
          <w:szCs w:val="24"/>
        </w:rPr>
        <w:t xml:space="preserve"> district </w:t>
      </w:r>
      <w:r w:rsidR="00BB37F3">
        <w:rPr>
          <w:rFonts w:ascii="Arial" w:hAnsi="Arial" w:cs="Arial"/>
          <w:sz w:val="24"/>
          <w:szCs w:val="24"/>
        </w:rPr>
        <w:t>representation</w:t>
      </w:r>
      <w:r>
        <w:rPr>
          <w:rFonts w:ascii="Arial" w:hAnsi="Arial" w:cs="Arial"/>
          <w:sz w:val="24"/>
          <w:szCs w:val="24"/>
        </w:rPr>
        <w:t xml:space="preserve"> </w:t>
      </w:r>
      <w:r w:rsidR="00BB37F3">
        <w:rPr>
          <w:rFonts w:ascii="Arial" w:hAnsi="Arial" w:cs="Arial"/>
          <w:sz w:val="24"/>
          <w:szCs w:val="24"/>
        </w:rPr>
        <w:t xml:space="preserve">in Calderdale a further </w:t>
      </w:r>
      <w:r w:rsidR="00CF3FEE">
        <w:rPr>
          <w:rFonts w:ascii="Arial" w:hAnsi="Arial" w:cs="Arial"/>
          <w:sz w:val="24"/>
          <w:szCs w:val="24"/>
        </w:rPr>
        <w:t>in-person</w:t>
      </w:r>
      <w:r w:rsidR="00BB37F3">
        <w:rPr>
          <w:rFonts w:ascii="Arial" w:hAnsi="Arial" w:cs="Arial"/>
          <w:sz w:val="24"/>
          <w:szCs w:val="24"/>
        </w:rPr>
        <w:t xml:space="preserve"> event was </w:t>
      </w:r>
      <w:r w:rsidR="00D209E3">
        <w:rPr>
          <w:rFonts w:ascii="Arial" w:hAnsi="Arial" w:cs="Arial"/>
          <w:sz w:val="24"/>
          <w:szCs w:val="24"/>
        </w:rPr>
        <w:t>organised,</w:t>
      </w:r>
      <w:r w:rsidR="00BB37F3">
        <w:rPr>
          <w:rFonts w:ascii="Arial" w:hAnsi="Arial" w:cs="Arial"/>
          <w:sz w:val="24"/>
          <w:szCs w:val="24"/>
        </w:rPr>
        <w:t xml:space="preserve"> but this proved unsuccessful</w:t>
      </w:r>
      <w:r w:rsidR="00DB63BA">
        <w:rPr>
          <w:rFonts w:ascii="Arial" w:hAnsi="Arial" w:cs="Arial"/>
          <w:sz w:val="24"/>
          <w:szCs w:val="24"/>
        </w:rPr>
        <w:t xml:space="preserve"> </w:t>
      </w:r>
      <w:r w:rsidR="00753B72">
        <w:rPr>
          <w:rFonts w:ascii="Arial" w:hAnsi="Arial" w:cs="Arial"/>
          <w:sz w:val="24"/>
          <w:szCs w:val="24"/>
        </w:rPr>
        <w:t xml:space="preserve">due to short </w:t>
      </w:r>
      <w:r w:rsidR="00DB63BA">
        <w:rPr>
          <w:rFonts w:ascii="Arial" w:hAnsi="Arial" w:cs="Arial"/>
          <w:sz w:val="24"/>
          <w:szCs w:val="24"/>
        </w:rPr>
        <w:t>notice</w:t>
      </w:r>
      <w:r w:rsidR="00BB37F3">
        <w:rPr>
          <w:rFonts w:ascii="Arial" w:hAnsi="Arial" w:cs="Arial"/>
          <w:sz w:val="24"/>
          <w:szCs w:val="24"/>
        </w:rPr>
        <w:t>.  Learning from th</w:t>
      </w:r>
      <w:r w:rsidR="009466B0">
        <w:rPr>
          <w:rFonts w:ascii="Arial" w:hAnsi="Arial" w:cs="Arial"/>
          <w:sz w:val="24"/>
          <w:szCs w:val="24"/>
        </w:rPr>
        <w:t>is year will inform the methodology</w:t>
      </w:r>
      <w:r w:rsidR="0026383C">
        <w:rPr>
          <w:rFonts w:ascii="Arial" w:hAnsi="Arial" w:cs="Arial"/>
          <w:sz w:val="24"/>
          <w:szCs w:val="24"/>
        </w:rPr>
        <w:t xml:space="preserve"> for 2027.</w:t>
      </w:r>
      <w:r w:rsidR="007D6D90">
        <w:rPr>
          <w:rFonts w:ascii="Arial" w:hAnsi="Arial" w:cs="Arial"/>
          <w:sz w:val="24"/>
          <w:szCs w:val="24"/>
        </w:rPr>
        <w:br/>
      </w:r>
    </w:p>
    <w:p w14:paraId="16943C78" w14:textId="77777777" w:rsidR="00E93DF6" w:rsidRPr="00E93DF6" w:rsidRDefault="00E93DF6" w:rsidP="00E93DF6">
      <w:pPr>
        <w:spacing w:after="0" w:line="276" w:lineRule="auto"/>
        <w:jc w:val="both"/>
        <w:rPr>
          <w:rFonts w:ascii="Arial" w:hAnsi="Arial" w:cs="Arial"/>
          <w:sz w:val="24"/>
          <w:szCs w:val="24"/>
        </w:rPr>
      </w:pPr>
    </w:p>
    <w:p w14:paraId="5AEBB5A8" w14:textId="3CEA0346" w:rsidR="3CC3066E" w:rsidRDefault="3CC3066E" w:rsidP="3CC3066E">
      <w:pPr>
        <w:spacing w:after="0" w:line="276" w:lineRule="auto"/>
        <w:jc w:val="both"/>
        <w:rPr>
          <w:rFonts w:ascii="Arial" w:hAnsi="Arial" w:cs="Arial"/>
          <w:sz w:val="24"/>
          <w:szCs w:val="24"/>
        </w:rPr>
      </w:pPr>
    </w:p>
    <w:p w14:paraId="63FD4A0F" w14:textId="4F7DE620" w:rsidR="00B706A4" w:rsidRPr="00FE7D63" w:rsidRDefault="008D21E4" w:rsidP="43E47E3A">
      <w:pPr>
        <w:pStyle w:val="ListParagraph"/>
        <w:numPr>
          <w:ilvl w:val="0"/>
          <w:numId w:val="5"/>
        </w:numPr>
        <w:spacing w:line="256" w:lineRule="auto"/>
        <w:rPr>
          <w:rFonts w:ascii="Arial" w:hAnsi="Arial" w:cs="Arial"/>
          <w:b/>
          <w:bCs/>
          <w:sz w:val="24"/>
          <w:szCs w:val="24"/>
        </w:rPr>
      </w:pPr>
      <w:r>
        <w:rPr>
          <w:rFonts w:ascii="Arial" w:hAnsi="Arial" w:cs="Arial"/>
          <w:b/>
          <w:bCs/>
          <w:sz w:val="24"/>
          <w:szCs w:val="24"/>
        </w:rPr>
        <w:lastRenderedPageBreak/>
        <w:t xml:space="preserve">Survey </w:t>
      </w:r>
      <w:r w:rsidR="5154A4EE" w:rsidRPr="43E47E3A">
        <w:rPr>
          <w:rFonts w:ascii="Arial" w:hAnsi="Arial" w:cs="Arial"/>
          <w:b/>
          <w:bCs/>
          <w:sz w:val="24"/>
          <w:szCs w:val="24"/>
        </w:rPr>
        <w:t>Promotion</w:t>
      </w:r>
      <w:r w:rsidR="00EC762A">
        <w:br/>
      </w:r>
    </w:p>
    <w:p w14:paraId="7E44A5C8" w14:textId="67375EF7" w:rsidR="00B706A4" w:rsidRPr="0067428F" w:rsidRDefault="5154A4EE" w:rsidP="00FA0E2C">
      <w:pPr>
        <w:pStyle w:val="ListParagraph"/>
        <w:numPr>
          <w:ilvl w:val="1"/>
          <w:numId w:val="5"/>
        </w:numPr>
        <w:spacing w:line="256" w:lineRule="auto"/>
        <w:rPr>
          <w:rFonts w:ascii="Arial" w:hAnsi="Arial" w:cs="Arial"/>
          <w:sz w:val="24"/>
          <w:szCs w:val="24"/>
        </w:rPr>
      </w:pPr>
      <w:r w:rsidRPr="43E47E3A">
        <w:rPr>
          <w:rFonts w:ascii="Arial" w:hAnsi="Arial" w:cs="Arial"/>
          <w:sz w:val="24"/>
          <w:szCs w:val="24"/>
        </w:rPr>
        <w:t>The</w:t>
      </w:r>
      <w:r w:rsidR="3BF7EAAE" w:rsidRPr="43E47E3A">
        <w:rPr>
          <w:rFonts w:ascii="Arial" w:hAnsi="Arial" w:cs="Arial"/>
          <w:sz w:val="24"/>
          <w:szCs w:val="24"/>
        </w:rPr>
        <w:t xml:space="preserve"> consultation was widely promoted through targeted social media advertising to encourage responses from underrepresented groups, via the Combined Authority’s ‘Your Voice’ platform, and through our network of partners across West Yorkshire to broaden its reach</w:t>
      </w:r>
      <w:r w:rsidR="1A78D55C" w:rsidRPr="43E47E3A">
        <w:rPr>
          <w:rFonts w:ascii="Arial" w:hAnsi="Arial" w:cs="Arial"/>
          <w:sz w:val="24"/>
          <w:szCs w:val="24"/>
        </w:rPr>
        <w:t>.</w:t>
      </w:r>
      <w:r w:rsidR="008314F2">
        <w:rPr>
          <w:rFonts w:ascii="Arial" w:hAnsi="Arial" w:cs="Arial"/>
          <w:sz w:val="24"/>
          <w:szCs w:val="24"/>
        </w:rPr>
        <w:t xml:space="preserve"> The following </w:t>
      </w:r>
      <w:r w:rsidR="00ED54D0">
        <w:rPr>
          <w:rFonts w:ascii="Arial" w:hAnsi="Arial" w:cs="Arial"/>
          <w:sz w:val="24"/>
          <w:szCs w:val="24"/>
        </w:rPr>
        <w:t xml:space="preserve">section </w:t>
      </w:r>
      <w:r w:rsidR="008314F2">
        <w:rPr>
          <w:rFonts w:ascii="Arial" w:hAnsi="Arial" w:cs="Arial"/>
          <w:sz w:val="24"/>
          <w:szCs w:val="24"/>
        </w:rPr>
        <w:t xml:space="preserve">details the activities that were undertaken during the consultation timeframe. </w:t>
      </w:r>
    </w:p>
    <w:p w14:paraId="5AD7E1AC" w14:textId="0490B8A0" w:rsidR="00B706A4" w:rsidRPr="0067428F" w:rsidRDefault="00B706A4" w:rsidP="43E47E3A">
      <w:pPr>
        <w:pStyle w:val="ListParagraph"/>
        <w:spacing w:line="256" w:lineRule="auto"/>
        <w:ind w:left="1080"/>
        <w:rPr>
          <w:rFonts w:ascii="Arial" w:hAnsi="Arial" w:cs="Arial"/>
          <w:sz w:val="24"/>
          <w:szCs w:val="24"/>
        </w:rPr>
      </w:pPr>
    </w:p>
    <w:p w14:paraId="601050FF" w14:textId="00E206F8" w:rsidR="00B706A4" w:rsidRPr="008D21E4" w:rsidRDefault="59D9F4E5" w:rsidP="43E47E3A">
      <w:pPr>
        <w:pStyle w:val="ListParagraph"/>
        <w:numPr>
          <w:ilvl w:val="1"/>
          <w:numId w:val="5"/>
        </w:numPr>
        <w:spacing w:line="278" w:lineRule="auto"/>
        <w:rPr>
          <w:rFonts w:ascii="Arial" w:eastAsia="Arial" w:hAnsi="Arial" w:cs="Arial"/>
          <w:sz w:val="24"/>
          <w:szCs w:val="24"/>
        </w:rPr>
      </w:pPr>
      <w:r w:rsidRPr="008D21E4">
        <w:rPr>
          <w:rFonts w:ascii="Arial" w:eastAsia="Arial" w:hAnsi="Arial" w:cs="Arial"/>
          <w:sz w:val="24"/>
          <w:szCs w:val="24"/>
        </w:rPr>
        <w:t>Media</w:t>
      </w:r>
    </w:p>
    <w:p w14:paraId="66A40E64" w14:textId="2FCE1A2A" w:rsidR="00B706A4" w:rsidRPr="0067428F" w:rsidRDefault="00B706A4" w:rsidP="43E47E3A">
      <w:pPr>
        <w:pStyle w:val="ListParagraph"/>
        <w:spacing w:line="278" w:lineRule="auto"/>
        <w:ind w:left="1080"/>
        <w:rPr>
          <w:rFonts w:ascii="Arial" w:eastAsia="Arial" w:hAnsi="Arial" w:cs="Arial"/>
          <w:sz w:val="24"/>
          <w:szCs w:val="24"/>
          <w:u w:val="single"/>
        </w:rPr>
      </w:pPr>
    </w:p>
    <w:p w14:paraId="7B062B03" w14:textId="5B6C88FA" w:rsidR="00B706A4" w:rsidRPr="0067428F" w:rsidRDefault="59D9F4E5" w:rsidP="43E47E3A">
      <w:pPr>
        <w:pStyle w:val="ListParagraph"/>
        <w:spacing w:line="278" w:lineRule="auto"/>
        <w:ind w:left="1080"/>
      </w:pPr>
      <w:r w:rsidRPr="43E47E3A">
        <w:rPr>
          <w:rFonts w:ascii="Arial" w:eastAsia="Arial" w:hAnsi="Arial" w:cs="Arial"/>
          <w:b/>
          <w:bCs/>
          <w:sz w:val="24"/>
          <w:szCs w:val="24"/>
        </w:rPr>
        <w:t xml:space="preserve">19/12 </w:t>
      </w:r>
      <w:r w:rsidRPr="43E47E3A">
        <w:rPr>
          <w:rFonts w:ascii="Arial" w:eastAsia="Arial" w:hAnsi="Arial" w:cs="Arial"/>
          <w:sz w:val="24"/>
          <w:szCs w:val="24"/>
        </w:rPr>
        <w:t xml:space="preserve">– Press release issued to local media and placed on the website </w:t>
      </w:r>
      <w:hyperlink r:id="rId12">
        <w:r w:rsidRPr="43E47E3A">
          <w:rPr>
            <w:rStyle w:val="Hyperlink"/>
            <w:rFonts w:ascii="Arial" w:eastAsia="Arial" w:hAnsi="Arial" w:cs="Arial"/>
            <w:sz w:val="24"/>
            <w:szCs w:val="24"/>
          </w:rPr>
          <w:t>Have your say on the police budget in West Yorkshire</w:t>
        </w:r>
      </w:hyperlink>
    </w:p>
    <w:p w14:paraId="62E7B296" w14:textId="6C1B76AB" w:rsidR="00B706A4" w:rsidRPr="0067428F" w:rsidRDefault="59D9F4E5" w:rsidP="43E47E3A">
      <w:pPr>
        <w:pStyle w:val="ListParagraph"/>
        <w:spacing w:line="276" w:lineRule="auto"/>
        <w:ind w:left="1080"/>
        <w:rPr>
          <w:rFonts w:ascii="Arial" w:eastAsia="Arial" w:hAnsi="Arial" w:cs="Arial"/>
          <w:color w:val="000000" w:themeColor="text1"/>
          <w:sz w:val="24"/>
          <w:szCs w:val="24"/>
        </w:rPr>
      </w:pPr>
      <w:r w:rsidRPr="43E47E3A">
        <w:rPr>
          <w:rFonts w:ascii="Arial" w:eastAsia="Arial" w:hAnsi="Arial" w:cs="Arial"/>
          <w:sz w:val="24"/>
          <w:szCs w:val="24"/>
        </w:rPr>
        <w:t xml:space="preserve">Coverage secured in </w:t>
      </w:r>
      <w:hyperlink r:id="rId13">
        <w:r w:rsidRPr="43E47E3A">
          <w:rPr>
            <w:rStyle w:val="Hyperlink"/>
            <w:rFonts w:ascii="Arial" w:eastAsia="Arial" w:hAnsi="Arial" w:cs="Arial"/>
            <w:sz w:val="24"/>
            <w:szCs w:val="24"/>
          </w:rPr>
          <w:t>Wakefield Express</w:t>
        </w:r>
      </w:hyperlink>
      <w:r w:rsidRPr="43E47E3A">
        <w:rPr>
          <w:rFonts w:ascii="Arial" w:eastAsia="Arial" w:hAnsi="Arial" w:cs="Arial"/>
          <w:color w:val="000000" w:themeColor="text1"/>
          <w:sz w:val="24"/>
          <w:szCs w:val="24"/>
        </w:rPr>
        <w:t xml:space="preserve">, </w:t>
      </w:r>
      <w:hyperlink r:id="rId14">
        <w:r w:rsidRPr="43E47E3A">
          <w:rPr>
            <w:rStyle w:val="Hyperlink"/>
            <w:rFonts w:ascii="Arial" w:eastAsia="Arial" w:hAnsi="Arial" w:cs="Arial"/>
            <w:sz w:val="24"/>
            <w:szCs w:val="24"/>
          </w:rPr>
          <w:t>BBC</w:t>
        </w:r>
      </w:hyperlink>
      <w:r w:rsidRPr="43E47E3A">
        <w:rPr>
          <w:rFonts w:ascii="Arial" w:eastAsia="Arial" w:hAnsi="Arial" w:cs="Arial"/>
          <w:color w:val="000000" w:themeColor="text1"/>
          <w:sz w:val="24"/>
          <w:szCs w:val="24"/>
        </w:rPr>
        <w:t xml:space="preserve">, </w:t>
      </w:r>
      <w:hyperlink r:id="rId15">
        <w:r w:rsidRPr="43E47E3A">
          <w:rPr>
            <w:rStyle w:val="Hyperlink"/>
            <w:rFonts w:ascii="Arial" w:eastAsia="Arial" w:hAnsi="Arial" w:cs="Arial"/>
            <w:sz w:val="24"/>
            <w:szCs w:val="24"/>
          </w:rPr>
          <w:t>Telegraph &amp; Argus</w:t>
        </w:r>
      </w:hyperlink>
      <w:r w:rsidRPr="43E47E3A">
        <w:rPr>
          <w:rFonts w:ascii="Arial" w:eastAsia="Arial" w:hAnsi="Arial" w:cs="Arial"/>
          <w:color w:val="000000" w:themeColor="text1"/>
          <w:sz w:val="24"/>
          <w:szCs w:val="24"/>
        </w:rPr>
        <w:t xml:space="preserve">, </w:t>
      </w:r>
      <w:hyperlink r:id="rId16">
        <w:r w:rsidRPr="43E47E3A">
          <w:rPr>
            <w:rStyle w:val="Hyperlink"/>
            <w:rFonts w:ascii="Arial" w:eastAsia="Arial" w:hAnsi="Arial" w:cs="Arial"/>
            <w:sz w:val="24"/>
            <w:szCs w:val="24"/>
          </w:rPr>
          <w:t>Yorkshire Evening Post</w:t>
        </w:r>
      </w:hyperlink>
      <w:r w:rsidRPr="43E47E3A">
        <w:rPr>
          <w:rFonts w:ascii="Arial" w:eastAsia="Arial" w:hAnsi="Arial" w:cs="Arial"/>
          <w:color w:val="000000" w:themeColor="text1"/>
          <w:sz w:val="24"/>
          <w:szCs w:val="24"/>
        </w:rPr>
        <w:t xml:space="preserve"> (print and online), MSN UK Lifestyle, </w:t>
      </w:r>
      <w:hyperlink r:id="rId17">
        <w:r w:rsidRPr="43E47E3A">
          <w:rPr>
            <w:rStyle w:val="Hyperlink"/>
            <w:rFonts w:ascii="Arial" w:eastAsia="Arial" w:hAnsi="Arial" w:cs="Arial"/>
            <w:sz w:val="24"/>
            <w:szCs w:val="24"/>
          </w:rPr>
          <w:t>Kirklees Local TV</w:t>
        </w:r>
      </w:hyperlink>
      <w:r w:rsidRPr="43E47E3A">
        <w:rPr>
          <w:rFonts w:ascii="Arial" w:eastAsia="Arial" w:hAnsi="Arial" w:cs="Arial"/>
          <w:sz w:val="24"/>
          <w:szCs w:val="24"/>
        </w:rPr>
        <w:t xml:space="preserve">, </w:t>
      </w:r>
      <w:hyperlink r:id="rId18">
        <w:r w:rsidRPr="43E47E3A">
          <w:rPr>
            <w:rStyle w:val="Hyperlink"/>
            <w:rFonts w:ascii="Arial" w:eastAsia="Arial" w:hAnsi="Arial" w:cs="Arial"/>
            <w:sz w:val="24"/>
            <w:szCs w:val="24"/>
          </w:rPr>
          <w:t>Keighley News</w:t>
        </w:r>
      </w:hyperlink>
      <w:r w:rsidRPr="43E47E3A">
        <w:rPr>
          <w:rFonts w:ascii="Arial" w:eastAsia="Arial" w:hAnsi="Arial" w:cs="Arial"/>
          <w:sz w:val="24"/>
          <w:szCs w:val="24"/>
        </w:rPr>
        <w:t xml:space="preserve">, </w:t>
      </w:r>
      <w:r w:rsidRPr="43E47E3A">
        <w:rPr>
          <w:rFonts w:ascii="Arial" w:eastAsia="Arial" w:hAnsi="Arial" w:cs="Arial"/>
          <w:color w:val="000000" w:themeColor="text1"/>
          <w:sz w:val="24"/>
          <w:szCs w:val="24"/>
        </w:rPr>
        <w:t>BBC Radio Leeds.</w:t>
      </w:r>
    </w:p>
    <w:p w14:paraId="74A86E26" w14:textId="09A94D1C" w:rsidR="00B706A4" w:rsidRPr="0067428F" w:rsidRDefault="00B706A4" w:rsidP="43E47E3A">
      <w:pPr>
        <w:pStyle w:val="ListParagraph"/>
        <w:spacing w:line="276" w:lineRule="auto"/>
        <w:ind w:left="1080"/>
        <w:rPr>
          <w:rFonts w:ascii="Arial" w:eastAsia="Arial" w:hAnsi="Arial" w:cs="Arial"/>
          <w:color w:val="000000" w:themeColor="text1"/>
          <w:sz w:val="24"/>
          <w:szCs w:val="24"/>
        </w:rPr>
      </w:pPr>
    </w:p>
    <w:p w14:paraId="4114601B" w14:textId="7B3484A5" w:rsidR="00B706A4" w:rsidRPr="0067428F" w:rsidRDefault="59D9F4E5" w:rsidP="43E47E3A">
      <w:pPr>
        <w:pStyle w:val="ListParagraph"/>
        <w:spacing w:line="276" w:lineRule="auto"/>
        <w:ind w:left="1080"/>
        <w:rPr>
          <w:rFonts w:ascii="Arial" w:eastAsia="Arial" w:hAnsi="Arial" w:cs="Arial"/>
          <w:color w:val="000000" w:themeColor="text1"/>
          <w:sz w:val="24"/>
          <w:szCs w:val="24"/>
        </w:rPr>
      </w:pPr>
      <w:r w:rsidRPr="43E47E3A">
        <w:rPr>
          <w:rFonts w:ascii="Arial" w:eastAsia="Arial" w:hAnsi="Arial" w:cs="Arial"/>
          <w:b/>
          <w:bCs/>
          <w:color w:val="000000" w:themeColor="text1"/>
          <w:sz w:val="24"/>
          <w:szCs w:val="24"/>
        </w:rPr>
        <w:t>06/01-</w:t>
      </w:r>
      <w:r w:rsidRPr="43E47E3A">
        <w:rPr>
          <w:rFonts w:ascii="Arial" w:eastAsia="Arial" w:hAnsi="Arial" w:cs="Arial"/>
          <w:color w:val="000000" w:themeColor="text1"/>
          <w:sz w:val="24"/>
          <w:szCs w:val="24"/>
        </w:rPr>
        <w:t xml:space="preserve"> BBC Message the Mayor- The Police </w:t>
      </w:r>
      <w:hyperlink r:id="rId19">
        <w:r w:rsidRPr="43E47E3A">
          <w:rPr>
            <w:rStyle w:val="Hyperlink"/>
            <w:rFonts w:ascii="Arial" w:eastAsia="Arial" w:hAnsi="Arial" w:cs="Arial"/>
            <w:sz w:val="24"/>
            <w:szCs w:val="24"/>
          </w:rPr>
          <w:t>precept was discussed as a theme</w:t>
        </w:r>
      </w:hyperlink>
      <w:r w:rsidRPr="43E47E3A">
        <w:rPr>
          <w:rFonts w:ascii="Arial" w:eastAsia="Arial" w:hAnsi="Arial" w:cs="Arial"/>
          <w:color w:val="000000" w:themeColor="text1"/>
          <w:sz w:val="24"/>
          <w:szCs w:val="24"/>
        </w:rPr>
        <w:t xml:space="preserve"> with the Mayor of West Yorkshire Tracy Brabin, during the hour-long session on BBC Radio Leeds.</w:t>
      </w:r>
    </w:p>
    <w:p w14:paraId="679C5091" w14:textId="013D50CB" w:rsidR="00B706A4" w:rsidRPr="0067428F" w:rsidRDefault="00B706A4" w:rsidP="43E47E3A">
      <w:pPr>
        <w:pStyle w:val="ListParagraph"/>
        <w:spacing w:line="276" w:lineRule="auto"/>
        <w:ind w:left="1080"/>
        <w:rPr>
          <w:rFonts w:ascii="Arial" w:eastAsia="Arial" w:hAnsi="Arial" w:cs="Arial"/>
          <w:color w:val="000000" w:themeColor="text1"/>
          <w:sz w:val="24"/>
          <w:szCs w:val="24"/>
        </w:rPr>
      </w:pPr>
    </w:p>
    <w:p w14:paraId="369B58B5" w14:textId="5208239E" w:rsidR="00B706A4" w:rsidRPr="008314F2" w:rsidRDefault="59D9F4E5" w:rsidP="43E47E3A">
      <w:pPr>
        <w:pStyle w:val="ListParagraph"/>
        <w:numPr>
          <w:ilvl w:val="1"/>
          <w:numId w:val="5"/>
        </w:numPr>
        <w:spacing w:line="278" w:lineRule="auto"/>
        <w:rPr>
          <w:rFonts w:ascii="Arial" w:eastAsia="Arial" w:hAnsi="Arial" w:cs="Arial"/>
          <w:color w:val="000000" w:themeColor="text1"/>
          <w:sz w:val="24"/>
          <w:szCs w:val="24"/>
        </w:rPr>
      </w:pPr>
      <w:r w:rsidRPr="008314F2">
        <w:rPr>
          <w:rFonts w:ascii="Arial" w:eastAsia="Arial" w:hAnsi="Arial" w:cs="Arial"/>
          <w:color w:val="000000" w:themeColor="text1"/>
          <w:sz w:val="24"/>
          <w:szCs w:val="24"/>
        </w:rPr>
        <w:t>Internal</w:t>
      </w:r>
      <w:r w:rsidR="00945F94">
        <w:rPr>
          <w:rFonts w:ascii="Arial" w:eastAsia="Arial" w:hAnsi="Arial" w:cs="Arial"/>
          <w:color w:val="000000" w:themeColor="text1"/>
          <w:sz w:val="24"/>
          <w:szCs w:val="24"/>
        </w:rPr>
        <w:t xml:space="preserve"> </w:t>
      </w:r>
      <w:r w:rsidR="00F3203E">
        <w:rPr>
          <w:rFonts w:ascii="Arial" w:eastAsia="Arial" w:hAnsi="Arial" w:cs="Arial"/>
          <w:color w:val="000000" w:themeColor="text1"/>
          <w:sz w:val="24"/>
          <w:szCs w:val="24"/>
        </w:rPr>
        <w:t xml:space="preserve">activities </w:t>
      </w:r>
    </w:p>
    <w:p w14:paraId="29518069" w14:textId="05251C10" w:rsidR="00B706A4" w:rsidRPr="0067428F" w:rsidRDefault="00B706A4" w:rsidP="43E47E3A">
      <w:pPr>
        <w:pStyle w:val="ListParagraph"/>
        <w:spacing w:line="278" w:lineRule="auto"/>
        <w:ind w:left="1080"/>
        <w:rPr>
          <w:rFonts w:ascii="Arial" w:eastAsia="Arial" w:hAnsi="Arial" w:cs="Arial"/>
          <w:b/>
          <w:bCs/>
          <w:color w:val="000000" w:themeColor="text1"/>
          <w:sz w:val="24"/>
          <w:szCs w:val="24"/>
          <w:u w:val="single"/>
        </w:rPr>
      </w:pPr>
    </w:p>
    <w:p w14:paraId="52DD498A" w14:textId="62BEF44C" w:rsidR="00B706A4" w:rsidRPr="0067428F" w:rsidRDefault="59D9F4E5" w:rsidP="43E47E3A">
      <w:pPr>
        <w:pStyle w:val="ListParagraph"/>
        <w:spacing w:line="278" w:lineRule="auto"/>
        <w:ind w:left="1080"/>
        <w:rPr>
          <w:rFonts w:ascii="Arial" w:eastAsia="Arial" w:hAnsi="Arial" w:cs="Arial"/>
          <w:color w:val="000000" w:themeColor="text1"/>
          <w:sz w:val="24"/>
          <w:szCs w:val="24"/>
        </w:rPr>
      </w:pPr>
      <w:r w:rsidRPr="43E47E3A">
        <w:rPr>
          <w:rFonts w:ascii="Arial" w:eastAsia="Arial" w:hAnsi="Arial" w:cs="Arial"/>
          <w:b/>
          <w:bCs/>
          <w:color w:val="000000" w:themeColor="text1"/>
          <w:sz w:val="24"/>
          <w:szCs w:val="24"/>
        </w:rPr>
        <w:t xml:space="preserve">19/12 </w:t>
      </w:r>
      <w:r w:rsidRPr="43E47E3A">
        <w:rPr>
          <w:rFonts w:ascii="Arial" w:eastAsia="Arial" w:hAnsi="Arial" w:cs="Arial"/>
          <w:color w:val="000000" w:themeColor="text1"/>
          <w:sz w:val="24"/>
          <w:szCs w:val="24"/>
        </w:rPr>
        <w:t>Leaflet with QR code linking to survey created for the engagement team to support their work in-person.</w:t>
      </w:r>
    </w:p>
    <w:p w14:paraId="3005E052" w14:textId="2B05C23F" w:rsidR="00B706A4" w:rsidRPr="0067428F" w:rsidRDefault="00B706A4" w:rsidP="2A2D96EC">
      <w:pPr>
        <w:pStyle w:val="ListParagraph"/>
        <w:spacing w:line="278" w:lineRule="auto"/>
        <w:ind w:left="1080"/>
        <w:rPr>
          <w:rFonts w:ascii="Arial" w:eastAsia="Arial" w:hAnsi="Arial" w:cs="Arial"/>
          <w:color w:val="000000" w:themeColor="text1"/>
          <w:sz w:val="24"/>
          <w:szCs w:val="24"/>
        </w:rPr>
      </w:pPr>
    </w:p>
    <w:p w14:paraId="2E82ED71" w14:textId="5C0C732B" w:rsidR="00B706A4" w:rsidRPr="0067428F" w:rsidRDefault="59D9F4E5" w:rsidP="2A2D96EC">
      <w:pPr>
        <w:pStyle w:val="ListParagraph"/>
        <w:spacing w:line="278" w:lineRule="auto"/>
        <w:ind w:left="1080"/>
        <w:rPr>
          <w:rFonts w:ascii="Arial" w:eastAsia="Arial" w:hAnsi="Arial" w:cs="Arial"/>
          <w:color w:val="000000" w:themeColor="text1"/>
          <w:sz w:val="24"/>
          <w:szCs w:val="24"/>
        </w:rPr>
      </w:pPr>
      <w:r w:rsidRPr="43E47E3A">
        <w:rPr>
          <w:rFonts w:ascii="Arial" w:eastAsia="Arial" w:hAnsi="Arial" w:cs="Arial"/>
          <w:b/>
          <w:bCs/>
          <w:color w:val="000000" w:themeColor="text1"/>
          <w:sz w:val="24"/>
          <w:szCs w:val="24"/>
        </w:rPr>
        <w:t>19/12</w:t>
      </w:r>
      <w:r w:rsidRPr="43E47E3A">
        <w:rPr>
          <w:rFonts w:ascii="Arial" w:eastAsia="Arial" w:hAnsi="Arial" w:cs="Arial"/>
          <w:color w:val="000000" w:themeColor="text1"/>
          <w:sz w:val="24"/>
          <w:szCs w:val="24"/>
        </w:rPr>
        <w:t xml:space="preserve"> Email signature created for WYCA colleagues and circulated</w:t>
      </w:r>
    </w:p>
    <w:p w14:paraId="7E96A055" w14:textId="4119CC33" w:rsidR="00B706A4" w:rsidRPr="0067428F" w:rsidRDefault="00B706A4" w:rsidP="2A2D96EC">
      <w:pPr>
        <w:pStyle w:val="ListParagraph"/>
        <w:spacing w:line="278" w:lineRule="auto"/>
        <w:ind w:left="1080"/>
        <w:rPr>
          <w:rFonts w:ascii="Arial" w:eastAsia="Arial" w:hAnsi="Arial" w:cs="Arial"/>
          <w:color w:val="000000" w:themeColor="text1"/>
          <w:sz w:val="24"/>
          <w:szCs w:val="24"/>
        </w:rPr>
      </w:pPr>
    </w:p>
    <w:p w14:paraId="69D2193E" w14:textId="587D2A29" w:rsidR="00B706A4" w:rsidRPr="0067428F" w:rsidRDefault="59D9F4E5" w:rsidP="2A2D96EC">
      <w:pPr>
        <w:pStyle w:val="ListParagraph"/>
        <w:spacing w:line="278" w:lineRule="auto"/>
        <w:ind w:left="1080"/>
        <w:rPr>
          <w:rFonts w:ascii="Arial" w:eastAsia="Arial" w:hAnsi="Arial" w:cs="Arial"/>
          <w:color w:val="000000" w:themeColor="text1"/>
          <w:sz w:val="24"/>
          <w:szCs w:val="24"/>
        </w:rPr>
      </w:pPr>
      <w:r w:rsidRPr="43E47E3A">
        <w:rPr>
          <w:rFonts w:ascii="Arial" w:eastAsia="Arial" w:hAnsi="Arial" w:cs="Arial"/>
          <w:b/>
          <w:bCs/>
          <w:color w:val="000000" w:themeColor="text1"/>
          <w:sz w:val="24"/>
          <w:szCs w:val="24"/>
        </w:rPr>
        <w:t xml:space="preserve">10/10 </w:t>
      </w:r>
      <w:r w:rsidRPr="43E47E3A">
        <w:rPr>
          <w:rFonts w:ascii="Arial" w:eastAsia="Arial" w:hAnsi="Arial" w:cs="Arial"/>
          <w:color w:val="000000" w:themeColor="text1"/>
          <w:sz w:val="24"/>
          <w:szCs w:val="24"/>
        </w:rPr>
        <w:t>Worked with the Design team to create printed boards to support the engagement team with their in-person work.</w:t>
      </w:r>
    </w:p>
    <w:p w14:paraId="00A50164" w14:textId="2879C2EF" w:rsidR="00B706A4" w:rsidRPr="0067428F" w:rsidRDefault="00B706A4" w:rsidP="2A2D96EC">
      <w:pPr>
        <w:pStyle w:val="ListParagraph"/>
        <w:spacing w:line="278" w:lineRule="auto"/>
        <w:ind w:left="1080"/>
        <w:rPr>
          <w:rFonts w:ascii="Arial" w:eastAsia="Arial" w:hAnsi="Arial" w:cs="Arial"/>
          <w:color w:val="000000" w:themeColor="text1"/>
          <w:sz w:val="24"/>
          <w:szCs w:val="24"/>
        </w:rPr>
      </w:pPr>
    </w:p>
    <w:p w14:paraId="3AA70AFE" w14:textId="3BC591C8" w:rsidR="00B706A4" w:rsidRPr="0067428F" w:rsidRDefault="59D9F4E5" w:rsidP="2A2D96EC">
      <w:pPr>
        <w:pStyle w:val="ListParagraph"/>
        <w:spacing w:line="278" w:lineRule="auto"/>
        <w:ind w:left="1080"/>
        <w:rPr>
          <w:rFonts w:ascii="Arial" w:eastAsia="Arial" w:hAnsi="Arial" w:cs="Arial"/>
          <w:color w:val="000000" w:themeColor="text1"/>
          <w:sz w:val="24"/>
          <w:szCs w:val="24"/>
        </w:rPr>
      </w:pPr>
      <w:r w:rsidRPr="43E47E3A">
        <w:rPr>
          <w:rFonts w:ascii="Arial" w:eastAsia="Arial" w:hAnsi="Arial" w:cs="Arial"/>
          <w:b/>
          <w:bCs/>
          <w:color w:val="000000" w:themeColor="text1"/>
          <w:sz w:val="24"/>
          <w:szCs w:val="24"/>
        </w:rPr>
        <w:t>08/01</w:t>
      </w:r>
      <w:r w:rsidRPr="43E47E3A">
        <w:rPr>
          <w:rFonts w:ascii="Arial" w:eastAsia="Arial" w:hAnsi="Arial" w:cs="Arial"/>
          <w:color w:val="000000" w:themeColor="text1"/>
          <w:sz w:val="24"/>
          <w:szCs w:val="24"/>
        </w:rPr>
        <w:t xml:space="preserve"> WYCA Intranet item published with link to survey. (This received 295 views) </w:t>
      </w:r>
    </w:p>
    <w:p w14:paraId="41554D44" w14:textId="1DBBEF2B" w:rsidR="00B706A4" w:rsidRPr="0067428F" w:rsidRDefault="00B706A4" w:rsidP="2A2D96EC">
      <w:pPr>
        <w:pStyle w:val="ListParagraph"/>
        <w:spacing w:line="278" w:lineRule="auto"/>
        <w:ind w:left="1080"/>
        <w:rPr>
          <w:rFonts w:ascii="Arial" w:eastAsia="Arial" w:hAnsi="Arial" w:cs="Arial"/>
          <w:color w:val="000000" w:themeColor="text1"/>
          <w:sz w:val="24"/>
          <w:szCs w:val="24"/>
        </w:rPr>
      </w:pPr>
    </w:p>
    <w:p w14:paraId="6D8BF006" w14:textId="0BBB7374" w:rsidR="00B706A4" w:rsidRPr="0067428F" w:rsidRDefault="59D9F4E5" w:rsidP="2A2D96EC">
      <w:pPr>
        <w:pStyle w:val="ListParagraph"/>
        <w:spacing w:line="278" w:lineRule="auto"/>
        <w:ind w:left="1080"/>
        <w:rPr>
          <w:rFonts w:ascii="Arial" w:eastAsia="Arial" w:hAnsi="Arial" w:cs="Arial"/>
          <w:color w:val="000000" w:themeColor="text1"/>
          <w:sz w:val="24"/>
          <w:szCs w:val="24"/>
        </w:rPr>
      </w:pPr>
      <w:r w:rsidRPr="43E47E3A">
        <w:rPr>
          <w:rFonts w:ascii="Arial" w:eastAsia="Arial" w:hAnsi="Arial" w:cs="Arial"/>
          <w:b/>
          <w:bCs/>
          <w:color w:val="000000" w:themeColor="text1"/>
          <w:sz w:val="24"/>
          <w:szCs w:val="24"/>
        </w:rPr>
        <w:t>12/09</w:t>
      </w:r>
      <w:r w:rsidRPr="43E47E3A">
        <w:rPr>
          <w:rFonts w:ascii="Arial" w:eastAsia="Arial" w:hAnsi="Arial" w:cs="Arial"/>
          <w:color w:val="000000" w:themeColor="text1"/>
          <w:sz w:val="24"/>
          <w:szCs w:val="24"/>
        </w:rPr>
        <w:t xml:space="preserve"> Shared on internal weekly briefings </w:t>
      </w:r>
    </w:p>
    <w:p w14:paraId="5F8BD810" w14:textId="4F776548" w:rsidR="00B706A4" w:rsidRPr="0067428F" w:rsidRDefault="00B706A4" w:rsidP="2A2D96EC">
      <w:pPr>
        <w:pStyle w:val="ListParagraph"/>
        <w:spacing w:line="278" w:lineRule="auto"/>
        <w:ind w:left="1080"/>
        <w:rPr>
          <w:rFonts w:ascii="Arial" w:eastAsia="Arial" w:hAnsi="Arial" w:cs="Arial"/>
          <w:color w:val="000000" w:themeColor="text1"/>
          <w:sz w:val="24"/>
          <w:szCs w:val="24"/>
        </w:rPr>
      </w:pPr>
    </w:p>
    <w:p w14:paraId="69B950F3" w14:textId="19C91C99" w:rsidR="00B706A4" w:rsidRPr="00F3203E" w:rsidRDefault="59D9F4E5" w:rsidP="43E47E3A">
      <w:pPr>
        <w:pStyle w:val="ListParagraph"/>
        <w:numPr>
          <w:ilvl w:val="1"/>
          <w:numId w:val="5"/>
        </w:numPr>
        <w:spacing w:line="278" w:lineRule="auto"/>
        <w:rPr>
          <w:rFonts w:ascii="Arial" w:eastAsia="Arial" w:hAnsi="Arial" w:cs="Arial"/>
          <w:color w:val="000000" w:themeColor="text1"/>
          <w:sz w:val="24"/>
          <w:szCs w:val="24"/>
        </w:rPr>
      </w:pPr>
      <w:r w:rsidRPr="00F3203E">
        <w:rPr>
          <w:rFonts w:ascii="Arial" w:eastAsia="Arial" w:hAnsi="Arial" w:cs="Arial"/>
          <w:color w:val="000000" w:themeColor="text1"/>
          <w:sz w:val="24"/>
          <w:szCs w:val="24"/>
        </w:rPr>
        <w:t>Partners</w:t>
      </w:r>
    </w:p>
    <w:p w14:paraId="0D89282F" w14:textId="341B7B25" w:rsidR="00B706A4" w:rsidRPr="0067428F" w:rsidRDefault="00B706A4" w:rsidP="2A2D96EC">
      <w:pPr>
        <w:pStyle w:val="ListParagraph"/>
        <w:spacing w:line="278" w:lineRule="auto"/>
        <w:ind w:left="1080"/>
        <w:rPr>
          <w:rFonts w:ascii="Arial" w:eastAsia="Arial" w:hAnsi="Arial" w:cs="Arial"/>
          <w:b/>
          <w:bCs/>
          <w:color w:val="000000" w:themeColor="text1"/>
          <w:sz w:val="24"/>
          <w:szCs w:val="24"/>
          <w:u w:val="single"/>
        </w:rPr>
      </w:pPr>
    </w:p>
    <w:p w14:paraId="089C7049" w14:textId="42863AF3" w:rsidR="00B706A4" w:rsidRPr="0067428F" w:rsidRDefault="59D9F4E5" w:rsidP="2A2D96EC">
      <w:pPr>
        <w:pStyle w:val="ListParagraph"/>
        <w:spacing w:after="0" w:line="278" w:lineRule="auto"/>
        <w:ind w:left="1080"/>
        <w:rPr>
          <w:rFonts w:ascii="Arial" w:eastAsia="Arial" w:hAnsi="Arial" w:cs="Arial"/>
          <w:sz w:val="24"/>
          <w:szCs w:val="24"/>
        </w:rPr>
      </w:pPr>
      <w:r w:rsidRPr="43E47E3A">
        <w:rPr>
          <w:rFonts w:ascii="Arial" w:eastAsia="Arial" w:hAnsi="Arial" w:cs="Arial"/>
          <w:b/>
          <w:bCs/>
          <w:color w:val="000000" w:themeColor="text1"/>
          <w:sz w:val="24"/>
          <w:szCs w:val="24"/>
        </w:rPr>
        <w:t>07/01</w:t>
      </w:r>
      <w:r w:rsidRPr="43E47E3A">
        <w:rPr>
          <w:rFonts w:ascii="Arial" w:eastAsia="Arial" w:hAnsi="Arial" w:cs="Arial"/>
          <w:color w:val="000000" w:themeColor="text1"/>
          <w:sz w:val="24"/>
          <w:szCs w:val="24"/>
        </w:rPr>
        <w:t xml:space="preserve"> Intranet item sent to West Yorkshire Police for publication and sharing across their networks. Also requested use on publicly automated systems and to be shared across their EDI networks.</w:t>
      </w:r>
      <w:r w:rsidRPr="43E47E3A">
        <w:rPr>
          <w:rFonts w:ascii="Arial" w:eastAsia="Arial" w:hAnsi="Arial" w:cs="Arial"/>
          <w:sz w:val="24"/>
          <w:szCs w:val="24"/>
        </w:rPr>
        <w:t xml:space="preserve"> Over the period of the consultation, the news item was given a “hero” spot on their intranet front page with a total of </w:t>
      </w:r>
      <w:r w:rsidRPr="43E47E3A">
        <w:rPr>
          <w:rFonts w:ascii="Arial" w:eastAsia="Arial" w:hAnsi="Arial" w:cs="Arial"/>
          <w:b/>
          <w:bCs/>
          <w:sz w:val="24"/>
          <w:szCs w:val="24"/>
        </w:rPr>
        <w:t>1225</w:t>
      </w:r>
      <w:r w:rsidRPr="43E47E3A">
        <w:rPr>
          <w:rFonts w:ascii="Arial" w:eastAsia="Arial" w:hAnsi="Arial" w:cs="Arial"/>
          <w:sz w:val="24"/>
          <w:szCs w:val="24"/>
        </w:rPr>
        <w:t xml:space="preserve"> page views.</w:t>
      </w:r>
    </w:p>
    <w:p w14:paraId="066318F5" w14:textId="16C1A6AE" w:rsidR="00B706A4" w:rsidRPr="0067428F" w:rsidRDefault="00B706A4" w:rsidP="2A2D96EC">
      <w:pPr>
        <w:pStyle w:val="ListParagraph"/>
        <w:spacing w:after="0" w:line="278" w:lineRule="auto"/>
        <w:ind w:left="1080"/>
        <w:rPr>
          <w:rFonts w:ascii="Arial" w:eastAsia="Arial" w:hAnsi="Arial" w:cs="Arial"/>
          <w:sz w:val="24"/>
          <w:szCs w:val="24"/>
        </w:rPr>
      </w:pPr>
    </w:p>
    <w:p w14:paraId="6A0C41C4" w14:textId="3C277E15" w:rsidR="00B706A4" w:rsidRPr="0067428F" w:rsidRDefault="59D9F4E5" w:rsidP="2A2D96EC">
      <w:pPr>
        <w:spacing w:after="0" w:line="278" w:lineRule="auto"/>
        <w:ind w:left="1080"/>
        <w:rPr>
          <w:rFonts w:ascii="Arial" w:eastAsia="Arial" w:hAnsi="Arial" w:cs="Arial"/>
          <w:sz w:val="24"/>
          <w:szCs w:val="24"/>
        </w:rPr>
      </w:pPr>
      <w:r w:rsidRPr="43E47E3A">
        <w:rPr>
          <w:rFonts w:ascii="Arial" w:eastAsia="Arial" w:hAnsi="Arial" w:cs="Arial"/>
          <w:b/>
          <w:bCs/>
          <w:color w:val="000000" w:themeColor="text1"/>
          <w:sz w:val="24"/>
          <w:szCs w:val="24"/>
        </w:rPr>
        <w:t>06/01</w:t>
      </w:r>
      <w:r w:rsidRPr="43E47E3A">
        <w:rPr>
          <w:rFonts w:ascii="Arial" w:eastAsia="Arial" w:hAnsi="Arial" w:cs="Arial"/>
          <w:color w:val="000000" w:themeColor="text1"/>
          <w:sz w:val="24"/>
          <w:szCs w:val="24"/>
        </w:rPr>
        <w:t xml:space="preserve"> Circulated it to all Local Authority Head of Communications to share widely internally and with partner networks. Content also provided for external use</w:t>
      </w:r>
      <w:r w:rsidR="00D03DDB">
        <w:rPr>
          <w:rFonts w:ascii="Arial" w:eastAsia="Arial" w:hAnsi="Arial" w:cs="Arial"/>
          <w:color w:val="000000" w:themeColor="text1"/>
          <w:sz w:val="24"/>
          <w:szCs w:val="24"/>
        </w:rPr>
        <w:t xml:space="preserve"> </w:t>
      </w:r>
      <w:r w:rsidRPr="43E47E3A">
        <w:rPr>
          <w:rFonts w:ascii="Arial" w:eastAsia="Arial" w:hAnsi="Arial" w:cs="Arial"/>
          <w:color w:val="000000" w:themeColor="text1"/>
          <w:sz w:val="24"/>
          <w:szCs w:val="24"/>
        </w:rPr>
        <w:t xml:space="preserve">(Wakefield Council confirmed they’d </w:t>
      </w:r>
      <w:r w:rsidRPr="43E47E3A">
        <w:rPr>
          <w:rFonts w:ascii="Arial" w:eastAsia="Arial" w:hAnsi="Arial" w:cs="Arial"/>
          <w:sz w:val="24"/>
          <w:szCs w:val="24"/>
        </w:rPr>
        <w:t>include it across internal/ external channels, including the Your District newsletter)</w:t>
      </w:r>
      <w:r w:rsidR="00D03DDB">
        <w:rPr>
          <w:rFonts w:ascii="Arial" w:eastAsia="Arial" w:hAnsi="Arial" w:cs="Arial"/>
          <w:sz w:val="24"/>
          <w:szCs w:val="24"/>
        </w:rPr>
        <w:t>.</w:t>
      </w:r>
    </w:p>
    <w:p w14:paraId="3F543EBE" w14:textId="3715A90F" w:rsidR="00B706A4" w:rsidRPr="0067428F" w:rsidRDefault="00B706A4" w:rsidP="2A2D96EC">
      <w:pPr>
        <w:spacing w:after="0" w:line="278" w:lineRule="auto"/>
        <w:ind w:left="720"/>
        <w:rPr>
          <w:rFonts w:ascii="Arial" w:eastAsia="Arial" w:hAnsi="Arial" w:cs="Arial"/>
          <w:color w:val="000000" w:themeColor="text1"/>
          <w:sz w:val="24"/>
          <w:szCs w:val="24"/>
        </w:rPr>
      </w:pPr>
    </w:p>
    <w:p w14:paraId="487950F2" w14:textId="2F2D2E40" w:rsidR="00B706A4" w:rsidRPr="0067428F" w:rsidRDefault="59D9F4E5" w:rsidP="2A2D96EC">
      <w:pPr>
        <w:pStyle w:val="ListParagraph"/>
        <w:spacing w:after="0" w:line="278" w:lineRule="auto"/>
        <w:ind w:left="1080"/>
        <w:rPr>
          <w:rFonts w:ascii="Arial" w:eastAsia="Arial" w:hAnsi="Arial" w:cs="Arial"/>
          <w:color w:val="000000" w:themeColor="text1"/>
          <w:sz w:val="24"/>
          <w:szCs w:val="24"/>
        </w:rPr>
      </w:pPr>
      <w:r w:rsidRPr="43E47E3A">
        <w:rPr>
          <w:rFonts w:ascii="Arial" w:eastAsia="Arial" w:hAnsi="Arial" w:cs="Arial"/>
          <w:b/>
          <w:bCs/>
          <w:color w:val="000000" w:themeColor="text1"/>
          <w:sz w:val="24"/>
          <w:szCs w:val="24"/>
        </w:rPr>
        <w:t>09/01</w:t>
      </w:r>
      <w:r w:rsidRPr="43E47E3A">
        <w:rPr>
          <w:rFonts w:ascii="Arial" w:eastAsia="Arial" w:hAnsi="Arial" w:cs="Arial"/>
          <w:color w:val="000000" w:themeColor="text1"/>
          <w:sz w:val="24"/>
          <w:szCs w:val="24"/>
        </w:rPr>
        <w:t xml:space="preserve"> - Item on precept survey included in a newsletter sent to Women of West Yorkshire Network members (now over 1,000), which included a tailored video message from the Deputy Mayor.</w:t>
      </w:r>
    </w:p>
    <w:p w14:paraId="589982AF" w14:textId="33EF696E" w:rsidR="00B706A4" w:rsidRPr="0067428F" w:rsidRDefault="59D9F4E5" w:rsidP="2A2D96EC">
      <w:pPr>
        <w:spacing w:after="0" w:line="278" w:lineRule="auto"/>
        <w:ind w:left="720"/>
        <w:rPr>
          <w:rFonts w:ascii="Arial" w:eastAsia="Arial" w:hAnsi="Arial" w:cs="Arial"/>
          <w:b/>
          <w:bCs/>
          <w:color w:val="000000" w:themeColor="text1"/>
          <w:sz w:val="24"/>
          <w:szCs w:val="24"/>
        </w:rPr>
      </w:pPr>
      <w:r w:rsidRPr="43E47E3A">
        <w:rPr>
          <w:rFonts w:ascii="Arial" w:eastAsia="Arial" w:hAnsi="Arial" w:cs="Arial"/>
          <w:b/>
          <w:bCs/>
          <w:color w:val="000000" w:themeColor="text1"/>
          <w:sz w:val="24"/>
          <w:szCs w:val="24"/>
        </w:rPr>
        <w:lastRenderedPageBreak/>
        <w:t xml:space="preserve"> </w:t>
      </w:r>
    </w:p>
    <w:p w14:paraId="7A0713A2" w14:textId="2DFDCCFB" w:rsidR="00B706A4" w:rsidRPr="0067428F" w:rsidRDefault="59D9F4E5" w:rsidP="2A2D96EC">
      <w:pPr>
        <w:pStyle w:val="ListParagraph"/>
        <w:spacing w:line="278" w:lineRule="auto"/>
        <w:ind w:left="1080"/>
        <w:rPr>
          <w:rFonts w:ascii="Arial" w:eastAsia="Arial" w:hAnsi="Arial" w:cs="Arial"/>
          <w:color w:val="000000" w:themeColor="text1"/>
          <w:sz w:val="24"/>
          <w:szCs w:val="24"/>
        </w:rPr>
      </w:pPr>
      <w:r w:rsidRPr="43E47E3A">
        <w:rPr>
          <w:rFonts w:ascii="Arial" w:eastAsia="Arial" w:hAnsi="Arial" w:cs="Arial"/>
          <w:b/>
          <w:bCs/>
          <w:color w:val="000000" w:themeColor="text1"/>
          <w:sz w:val="24"/>
          <w:szCs w:val="24"/>
        </w:rPr>
        <w:t xml:space="preserve">15/01 </w:t>
      </w:r>
      <w:r w:rsidRPr="43E47E3A">
        <w:rPr>
          <w:rFonts w:ascii="Arial" w:eastAsia="Arial" w:hAnsi="Arial" w:cs="Arial"/>
          <w:color w:val="000000" w:themeColor="text1"/>
          <w:sz w:val="24"/>
          <w:szCs w:val="24"/>
        </w:rPr>
        <w:t>- Circulated to West Yorkshire town and parish councils asking them to share to their networks.</w:t>
      </w:r>
    </w:p>
    <w:p w14:paraId="24562DBF" w14:textId="1233A29E" w:rsidR="00B706A4" w:rsidRPr="0067428F" w:rsidRDefault="00B706A4" w:rsidP="2A2D96EC">
      <w:pPr>
        <w:pStyle w:val="ListParagraph"/>
        <w:spacing w:line="278" w:lineRule="auto"/>
        <w:ind w:left="1080"/>
        <w:rPr>
          <w:rFonts w:ascii="Arial" w:eastAsia="Arial" w:hAnsi="Arial" w:cs="Arial"/>
          <w:color w:val="000000" w:themeColor="text1"/>
          <w:sz w:val="24"/>
          <w:szCs w:val="24"/>
        </w:rPr>
      </w:pPr>
    </w:p>
    <w:p w14:paraId="4C25B306" w14:textId="4A0E289F" w:rsidR="00B706A4" w:rsidRPr="0067428F" w:rsidRDefault="59D9F4E5" w:rsidP="2A2D96EC">
      <w:pPr>
        <w:pStyle w:val="ListParagraph"/>
        <w:spacing w:line="278" w:lineRule="auto"/>
        <w:ind w:left="1080"/>
        <w:rPr>
          <w:rFonts w:ascii="Arial" w:eastAsia="Arial" w:hAnsi="Arial" w:cs="Arial"/>
          <w:color w:val="000000" w:themeColor="text1"/>
          <w:sz w:val="24"/>
          <w:szCs w:val="24"/>
        </w:rPr>
      </w:pPr>
      <w:r w:rsidRPr="43E47E3A">
        <w:rPr>
          <w:rFonts w:ascii="Arial" w:eastAsia="Arial" w:hAnsi="Arial" w:cs="Arial"/>
          <w:b/>
          <w:bCs/>
          <w:color w:val="000000" w:themeColor="text1"/>
          <w:sz w:val="24"/>
          <w:szCs w:val="24"/>
        </w:rPr>
        <w:t xml:space="preserve">16/01- </w:t>
      </w:r>
      <w:r w:rsidRPr="43E47E3A">
        <w:rPr>
          <w:rFonts w:ascii="Arial" w:eastAsia="Arial" w:hAnsi="Arial" w:cs="Arial"/>
          <w:color w:val="000000" w:themeColor="text1"/>
          <w:sz w:val="24"/>
          <w:szCs w:val="24"/>
        </w:rPr>
        <w:t>Provided a social media post to the West Yorkshire Police and Crime Panel for further circulation across their channels/ networks.</w:t>
      </w:r>
    </w:p>
    <w:p w14:paraId="1047E159" w14:textId="4A8E4EFD" w:rsidR="00B706A4" w:rsidRPr="0067428F" w:rsidRDefault="00B706A4" w:rsidP="2A2D96EC">
      <w:pPr>
        <w:pStyle w:val="ListParagraph"/>
        <w:spacing w:line="278" w:lineRule="auto"/>
        <w:ind w:left="1080"/>
        <w:rPr>
          <w:rFonts w:ascii="Arial" w:eastAsia="Arial" w:hAnsi="Arial" w:cs="Arial"/>
          <w:color w:val="000000" w:themeColor="text1"/>
          <w:sz w:val="24"/>
          <w:szCs w:val="24"/>
        </w:rPr>
      </w:pPr>
    </w:p>
    <w:p w14:paraId="6B8F0CAE" w14:textId="4DA69B55" w:rsidR="00B706A4" w:rsidRPr="002F5D30" w:rsidRDefault="603DD043" w:rsidP="2A2D96EC">
      <w:pPr>
        <w:pStyle w:val="ListParagraph"/>
        <w:numPr>
          <w:ilvl w:val="1"/>
          <w:numId w:val="5"/>
        </w:numPr>
        <w:spacing w:line="278" w:lineRule="auto"/>
        <w:rPr>
          <w:rFonts w:ascii="Arial" w:eastAsia="Arial" w:hAnsi="Arial" w:cs="Arial"/>
          <w:color w:val="000000" w:themeColor="text1"/>
          <w:sz w:val="24"/>
          <w:szCs w:val="24"/>
        </w:rPr>
      </w:pPr>
      <w:r w:rsidRPr="002F5D30">
        <w:rPr>
          <w:rFonts w:ascii="Arial" w:eastAsia="Arial" w:hAnsi="Arial" w:cs="Arial"/>
          <w:color w:val="000000" w:themeColor="text1"/>
          <w:sz w:val="24"/>
          <w:szCs w:val="24"/>
        </w:rPr>
        <w:t xml:space="preserve">Social Media </w:t>
      </w:r>
    </w:p>
    <w:p w14:paraId="54771B29" w14:textId="7092F530" w:rsidR="00B706A4" w:rsidRPr="0067428F" w:rsidRDefault="00B706A4" w:rsidP="2A2D96EC">
      <w:pPr>
        <w:pStyle w:val="ListParagraph"/>
        <w:spacing w:line="278" w:lineRule="auto"/>
        <w:ind w:left="1080"/>
        <w:rPr>
          <w:rFonts w:ascii="Arial" w:eastAsia="Arial" w:hAnsi="Arial" w:cs="Arial"/>
          <w:i/>
          <w:iCs/>
          <w:color w:val="000000" w:themeColor="text1"/>
          <w:sz w:val="24"/>
          <w:szCs w:val="24"/>
        </w:rPr>
      </w:pPr>
    </w:p>
    <w:p w14:paraId="7374C968" w14:textId="140EFE21" w:rsidR="00B706A4" w:rsidRPr="0067428F" w:rsidRDefault="59D9F4E5" w:rsidP="2A2D96EC">
      <w:pPr>
        <w:pStyle w:val="ListParagraph"/>
        <w:spacing w:line="278" w:lineRule="auto"/>
        <w:ind w:left="1080"/>
        <w:rPr>
          <w:rFonts w:ascii="Arial" w:eastAsia="Arial" w:hAnsi="Arial" w:cs="Arial"/>
          <w:i/>
          <w:iCs/>
          <w:color w:val="000000" w:themeColor="text1"/>
          <w:sz w:val="24"/>
          <w:szCs w:val="24"/>
        </w:rPr>
      </w:pPr>
      <w:r w:rsidRPr="43E47E3A">
        <w:rPr>
          <w:rFonts w:ascii="Arial" w:eastAsia="Arial" w:hAnsi="Arial" w:cs="Arial"/>
          <w:i/>
          <w:iCs/>
          <w:color w:val="000000" w:themeColor="text1"/>
          <w:sz w:val="24"/>
          <w:szCs w:val="24"/>
        </w:rPr>
        <w:t>Organic social</w:t>
      </w:r>
      <w:r w:rsidR="00BE4D4B">
        <w:rPr>
          <w:rFonts w:ascii="Arial" w:eastAsia="Arial" w:hAnsi="Arial" w:cs="Arial"/>
          <w:i/>
          <w:iCs/>
          <w:color w:val="000000" w:themeColor="text1"/>
          <w:sz w:val="24"/>
          <w:szCs w:val="24"/>
        </w:rPr>
        <w:t xml:space="preserve"> media activity </w:t>
      </w:r>
      <w:r w:rsidRPr="43E47E3A">
        <w:rPr>
          <w:rFonts w:ascii="Arial" w:eastAsia="Arial" w:hAnsi="Arial" w:cs="Arial"/>
          <w:i/>
          <w:iCs/>
          <w:color w:val="000000" w:themeColor="text1"/>
          <w:sz w:val="24"/>
          <w:szCs w:val="24"/>
        </w:rPr>
        <w:t xml:space="preserve"> </w:t>
      </w:r>
    </w:p>
    <w:p w14:paraId="4AB066CA" w14:textId="6C70D364" w:rsidR="00B706A4" w:rsidRPr="0067428F" w:rsidRDefault="00B706A4" w:rsidP="2A2D96EC">
      <w:pPr>
        <w:pStyle w:val="ListParagraph"/>
        <w:spacing w:line="278" w:lineRule="auto"/>
        <w:ind w:left="1080"/>
        <w:rPr>
          <w:rFonts w:ascii="Arial" w:eastAsia="Arial" w:hAnsi="Arial" w:cs="Arial"/>
          <w:i/>
          <w:iCs/>
          <w:color w:val="000000" w:themeColor="text1"/>
          <w:sz w:val="24"/>
          <w:szCs w:val="24"/>
        </w:rPr>
      </w:pPr>
    </w:p>
    <w:p w14:paraId="306E921F" w14:textId="7CF789EA" w:rsidR="00B706A4" w:rsidRPr="0067428F" w:rsidRDefault="59D9F4E5" w:rsidP="2A2D96EC">
      <w:pPr>
        <w:pStyle w:val="ListParagraph"/>
        <w:spacing w:line="278" w:lineRule="auto"/>
        <w:ind w:left="1080"/>
        <w:rPr>
          <w:rFonts w:ascii="Arial" w:eastAsia="Arial" w:hAnsi="Arial" w:cs="Arial"/>
          <w:color w:val="000000" w:themeColor="text1"/>
          <w:sz w:val="24"/>
          <w:szCs w:val="24"/>
        </w:rPr>
      </w:pPr>
      <w:r w:rsidRPr="43E47E3A">
        <w:rPr>
          <w:rFonts w:ascii="Arial" w:eastAsia="Arial" w:hAnsi="Arial" w:cs="Arial"/>
          <w:b/>
          <w:bCs/>
          <w:color w:val="000000" w:themeColor="text1"/>
          <w:sz w:val="24"/>
          <w:szCs w:val="24"/>
        </w:rPr>
        <w:t>19/12</w:t>
      </w:r>
      <w:r w:rsidRPr="43E47E3A">
        <w:rPr>
          <w:rFonts w:ascii="Arial" w:eastAsia="Arial" w:hAnsi="Arial" w:cs="Arial"/>
          <w:color w:val="000000" w:themeColor="text1"/>
          <w:sz w:val="24"/>
          <w:szCs w:val="24"/>
        </w:rPr>
        <w:t xml:space="preserve"> - Post on Deputy Mayoral channels. Reached 1,700, 73 click throughs on Facebook. Also shared on X and LinkedIn.</w:t>
      </w:r>
    </w:p>
    <w:p w14:paraId="31495E54" w14:textId="612FCAEB" w:rsidR="00B706A4" w:rsidRPr="0067428F" w:rsidRDefault="00B706A4" w:rsidP="2A2D96EC">
      <w:pPr>
        <w:pStyle w:val="ListParagraph"/>
        <w:spacing w:line="278" w:lineRule="auto"/>
        <w:ind w:left="1080"/>
        <w:rPr>
          <w:rFonts w:ascii="Arial" w:eastAsia="Arial" w:hAnsi="Arial" w:cs="Arial"/>
          <w:color w:val="000000" w:themeColor="text1"/>
          <w:sz w:val="24"/>
          <w:szCs w:val="24"/>
        </w:rPr>
      </w:pPr>
    </w:p>
    <w:p w14:paraId="7D7E8254" w14:textId="1901E811" w:rsidR="00B706A4" w:rsidRPr="0067428F" w:rsidRDefault="59D9F4E5" w:rsidP="2A2D96EC">
      <w:pPr>
        <w:pStyle w:val="ListParagraph"/>
        <w:spacing w:line="278" w:lineRule="auto"/>
        <w:ind w:left="1080"/>
        <w:rPr>
          <w:rFonts w:ascii="Arial" w:eastAsia="Arial" w:hAnsi="Arial" w:cs="Arial"/>
          <w:color w:val="000000" w:themeColor="text1"/>
          <w:sz w:val="24"/>
          <w:szCs w:val="24"/>
        </w:rPr>
      </w:pPr>
      <w:r w:rsidRPr="43E47E3A">
        <w:rPr>
          <w:rFonts w:ascii="Arial" w:eastAsia="Arial" w:hAnsi="Arial" w:cs="Arial"/>
          <w:b/>
          <w:bCs/>
          <w:color w:val="000000" w:themeColor="text1"/>
          <w:sz w:val="24"/>
          <w:szCs w:val="24"/>
        </w:rPr>
        <w:t>5/01</w:t>
      </w:r>
      <w:r w:rsidRPr="43E47E3A">
        <w:rPr>
          <w:rFonts w:ascii="Arial" w:eastAsia="Arial" w:hAnsi="Arial" w:cs="Arial"/>
          <w:color w:val="000000" w:themeColor="text1"/>
          <w:sz w:val="24"/>
          <w:szCs w:val="24"/>
        </w:rPr>
        <w:t xml:space="preserve"> post – Post on Deputy Mayoral channels. Reached 25,231, 269 click throughs on Facebook. Also shared on X and LinkedIn.</w:t>
      </w:r>
    </w:p>
    <w:p w14:paraId="51CFE052" w14:textId="2A5FE1D6" w:rsidR="00B706A4" w:rsidRPr="0067428F" w:rsidRDefault="00B706A4" w:rsidP="2A2D96EC">
      <w:pPr>
        <w:pStyle w:val="ListParagraph"/>
        <w:spacing w:line="278" w:lineRule="auto"/>
        <w:ind w:left="1080"/>
        <w:rPr>
          <w:rFonts w:ascii="Arial" w:eastAsia="Arial" w:hAnsi="Arial" w:cs="Arial"/>
          <w:color w:val="000000" w:themeColor="text1"/>
          <w:sz w:val="24"/>
          <w:szCs w:val="24"/>
        </w:rPr>
      </w:pPr>
    </w:p>
    <w:p w14:paraId="2D79D8D2" w14:textId="2F37889B" w:rsidR="00B706A4" w:rsidRPr="0067428F" w:rsidRDefault="59D9F4E5" w:rsidP="2A2D96EC">
      <w:pPr>
        <w:pStyle w:val="ListParagraph"/>
        <w:spacing w:line="278" w:lineRule="auto"/>
        <w:ind w:left="1080"/>
        <w:rPr>
          <w:rFonts w:ascii="Arial" w:eastAsia="Arial" w:hAnsi="Arial" w:cs="Arial"/>
          <w:color w:val="000000" w:themeColor="text1"/>
          <w:sz w:val="24"/>
          <w:szCs w:val="24"/>
        </w:rPr>
      </w:pPr>
      <w:r w:rsidRPr="43E47E3A">
        <w:rPr>
          <w:rFonts w:ascii="Arial" w:eastAsia="Arial" w:hAnsi="Arial" w:cs="Arial"/>
          <w:b/>
          <w:bCs/>
          <w:color w:val="000000" w:themeColor="text1"/>
          <w:sz w:val="24"/>
          <w:szCs w:val="24"/>
        </w:rPr>
        <w:t>7/01</w:t>
      </w:r>
      <w:r w:rsidRPr="43E47E3A">
        <w:rPr>
          <w:rFonts w:ascii="Arial" w:eastAsia="Arial" w:hAnsi="Arial" w:cs="Arial"/>
          <w:color w:val="000000" w:themeColor="text1"/>
          <w:sz w:val="24"/>
          <w:szCs w:val="24"/>
        </w:rPr>
        <w:t xml:space="preserve"> post – Video post on Mayor’s social channels. Reach 3,024 with 147 engagements.</w:t>
      </w:r>
    </w:p>
    <w:p w14:paraId="170C8B84" w14:textId="2CCEE85A" w:rsidR="00B706A4" w:rsidRPr="0067428F" w:rsidRDefault="00B706A4" w:rsidP="2A2D96EC">
      <w:pPr>
        <w:pStyle w:val="ListParagraph"/>
        <w:spacing w:line="278" w:lineRule="auto"/>
        <w:ind w:left="1080"/>
        <w:rPr>
          <w:rFonts w:ascii="Arial" w:eastAsia="Arial" w:hAnsi="Arial" w:cs="Arial"/>
          <w:color w:val="000000" w:themeColor="text1"/>
          <w:sz w:val="24"/>
          <w:szCs w:val="24"/>
        </w:rPr>
      </w:pPr>
    </w:p>
    <w:p w14:paraId="2B0A7BBD" w14:textId="41531B12" w:rsidR="00B706A4" w:rsidRPr="0067428F" w:rsidRDefault="59D9F4E5" w:rsidP="2A2D96EC">
      <w:pPr>
        <w:pStyle w:val="ListParagraph"/>
        <w:spacing w:line="278" w:lineRule="auto"/>
        <w:ind w:left="1080"/>
      </w:pPr>
      <w:r w:rsidRPr="43E47E3A">
        <w:rPr>
          <w:rFonts w:ascii="Arial" w:eastAsia="Arial" w:hAnsi="Arial" w:cs="Arial"/>
          <w:b/>
          <w:bCs/>
          <w:sz w:val="24"/>
          <w:szCs w:val="24"/>
        </w:rPr>
        <w:t>7-8/01</w:t>
      </w:r>
      <w:r w:rsidRPr="43E47E3A">
        <w:rPr>
          <w:rFonts w:ascii="Arial" w:eastAsia="Arial" w:hAnsi="Arial" w:cs="Arial"/>
          <w:sz w:val="24"/>
          <w:szCs w:val="24"/>
        </w:rPr>
        <w:t xml:space="preserve"> – Facebook posts containing a link to the survey shared in community groups (initial shares in early Jan, over the course of the consultation, posts continued to be accepted into groups). Total reach was to 74.5k members in geographic groups. Full list: </w:t>
      </w:r>
      <w:hyperlink r:id="rId20">
        <w:r w:rsidRPr="43E47E3A">
          <w:rPr>
            <w:rStyle w:val="Hyperlink"/>
            <w:rFonts w:ascii="Arial" w:eastAsia="Arial" w:hAnsi="Arial" w:cs="Arial"/>
            <w:sz w:val="24"/>
            <w:szCs w:val="24"/>
          </w:rPr>
          <w:t>Police precept comms - Facebook groups .docx</w:t>
        </w:r>
      </w:hyperlink>
    </w:p>
    <w:p w14:paraId="0AA6A616" w14:textId="3903891A" w:rsidR="00B706A4" w:rsidRPr="0067428F" w:rsidRDefault="00B706A4" w:rsidP="2A2D96EC">
      <w:pPr>
        <w:pStyle w:val="ListParagraph"/>
        <w:spacing w:line="278" w:lineRule="auto"/>
        <w:ind w:left="1080"/>
        <w:rPr>
          <w:rFonts w:ascii="Arial" w:eastAsia="Arial" w:hAnsi="Arial" w:cs="Arial"/>
          <w:color w:val="467886"/>
          <w:sz w:val="24"/>
          <w:szCs w:val="24"/>
          <w:u w:val="single"/>
        </w:rPr>
      </w:pPr>
    </w:p>
    <w:p w14:paraId="72898044" w14:textId="031CEA87" w:rsidR="00B706A4" w:rsidRPr="0067428F" w:rsidRDefault="59D9F4E5" w:rsidP="2A2D96EC">
      <w:pPr>
        <w:pStyle w:val="ListParagraph"/>
        <w:spacing w:line="276" w:lineRule="auto"/>
        <w:ind w:left="1080"/>
        <w:rPr>
          <w:rFonts w:ascii="Arial" w:eastAsia="Arial" w:hAnsi="Arial" w:cs="Arial"/>
          <w:sz w:val="24"/>
          <w:szCs w:val="24"/>
        </w:rPr>
      </w:pPr>
      <w:r w:rsidRPr="43E47E3A">
        <w:rPr>
          <w:rFonts w:ascii="Arial" w:eastAsia="Arial" w:hAnsi="Arial" w:cs="Arial"/>
          <w:b/>
          <w:bCs/>
          <w:sz w:val="24"/>
          <w:szCs w:val="24"/>
        </w:rPr>
        <w:t>9/01</w:t>
      </w:r>
      <w:r w:rsidRPr="43E47E3A">
        <w:rPr>
          <w:rFonts w:ascii="Arial" w:eastAsia="Arial" w:hAnsi="Arial" w:cs="Arial"/>
          <w:sz w:val="24"/>
          <w:szCs w:val="24"/>
        </w:rPr>
        <w:t xml:space="preserve"> - Video posted from our Bradford engagement event with the Deputy Mayor promoting the consultation. Reached 3,900.</w:t>
      </w:r>
    </w:p>
    <w:p w14:paraId="55EAE506" w14:textId="2E42B7D1" w:rsidR="00B706A4" w:rsidRPr="0067428F" w:rsidRDefault="00B706A4" w:rsidP="2A2D96EC">
      <w:pPr>
        <w:pStyle w:val="ListParagraph"/>
        <w:spacing w:line="276" w:lineRule="auto"/>
        <w:ind w:left="1080"/>
        <w:rPr>
          <w:rFonts w:ascii="Arial" w:eastAsia="Arial" w:hAnsi="Arial" w:cs="Arial"/>
          <w:sz w:val="24"/>
          <w:szCs w:val="24"/>
        </w:rPr>
      </w:pPr>
    </w:p>
    <w:p w14:paraId="34ECF509" w14:textId="41237382" w:rsidR="00B706A4" w:rsidRPr="0067428F" w:rsidRDefault="59D9F4E5" w:rsidP="2A2D96EC">
      <w:pPr>
        <w:pStyle w:val="ListParagraph"/>
        <w:spacing w:line="276" w:lineRule="auto"/>
        <w:ind w:left="1080"/>
        <w:rPr>
          <w:rFonts w:ascii="Arial" w:eastAsia="Arial" w:hAnsi="Arial" w:cs="Arial"/>
          <w:sz w:val="24"/>
          <w:szCs w:val="24"/>
        </w:rPr>
      </w:pPr>
      <w:r w:rsidRPr="43E47E3A">
        <w:rPr>
          <w:rFonts w:ascii="Arial" w:eastAsia="Arial" w:hAnsi="Arial" w:cs="Arial"/>
          <w:b/>
          <w:bCs/>
          <w:sz w:val="24"/>
          <w:szCs w:val="24"/>
        </w:rPr>
        <w:t>15/01</w:t>
      </w:r>
      <w:r w:rsidRPr="43E47E3A">
        <w:rPr>
          <w:rFonts w:ascii="Arial" w:eastAsia="Arial" w:hAnsi="Arial" w:cs="Arial"/>
          <w:sz w:val="24"/>
          <w:szCs w:val="24"/>
        </w:rPr>
        <w:t xml:space="preserve"> - </w:t>
      </w:r>
      <w:r w:rsidR="00B3683A">
        <w:rPr>
          <w:rFonts w:ascii="Arial" w:eastAsia="Arial" w:hAnsi="Arial" w:cs="Arial"/>
          <w:sz w:val="24"/>
          <w:szCs w:val="24"/>
        </w:rPr>
        <w:t>P</w:t>
      </w:r>
      <w:r w:rsidRPr="43E47E3A">
        <w:rPr>
          <w:rFonts w:ascii="Arial" w:eastAsia="Arial" w:hAnsi="Arial" w:cs="Arial"/>
          <w:sz w:val="24"/>
          <w:szCs w:val="24"/>
        </w:rPr>
        <w:t>ost promoting the online in-person consultation event</w:t>
      </w:r>
      <w:r w:rsidR="00B3683A">
        <w:rPr>
          <w:rFonts w:ascii="Arial" w:eastAsia="Arial" w:hAnsi="Arial" w:cs="Arial"/>
          <w:sz w:val="24"/>
          <w:szCs w:val="24"/>
        </w:rPr>
        <w:t>- r</w:t>
      </w:r>
      <w:r w:rsidRPr="43E47E3A">
        <w:rPr>
          <w:rFonts w:ascii="Arial" w:eastAsia="Arial" w:hAnsi="Arial" w:cs="Arial"/>
          <w:sz w:val="24"/>
          <w:szCs w:val="24"/>
        </w:rPr>
        <w:t>eached 300.</w:t>
      </w:r>
    </w:p>
    <w:p w14:paraId="17D53830" w14:textId="2118D8A2" w:rsidR="00B706A4" w:rsidRPr="0067428F" w:rsidRDefault="00B706A4" w:rsidP="2A2D96EC">
      <w:pPr>
        <w:pStyle w:val="ListParagraph"/>
        <w:spacing w:line="276" w:lineRule="auto"/>
        <w:ind w:left="1080"/>
        <w:rPr>
          <w:rFonts w:ascii="Arial" w:eastAsia="Arial" w:hAnsi="Arial" w:cs="Arial"/>
          <w:sz w:val="24"/>
          <w:szCs w:val="24"/>
        </w:rPr>
      </w:pPr>
    </w:p>
    <w:p w14:paraId="62010B96" w14:textId="1BF2704B" w:rsidR="00B706A4" w:rsidRPr="0067428F" w:rsidRDefault="59D9F4E5" w:rsidP="2A2D96EC">
      <w:pPr>
        <w:pStyle w:val="ListParagraph"/>
        <w:spacing w:line="276" w:lineRule="auto"/>
        <w:ind w:left="1080"/>
        <w:rPr>
          <w:rFonts w:ascii="Arial" w:eastAsia="Arial" w:hAnsi="Arial" w:cs="Arial"/>
          <w:sz w:val="24"/>
          <w:szCs w:val="24"/>
        </w:rPr>
      </w:pPr>
      <w:r w:rsidRPr="43E47E3A">
        <w:rPr>
          <w:rFonts w:ascii="Arial" w:eastAsia="Arial" w:hAnsi="Arial" w:cs="Arial"/>
          <w:b/>
          <w:bCs/>
          <w:sz w:val="24"/>
          <w:szCs w:val="24"/>
        </w:rPr>
        <w:t>19/01</w:t>
      </w:r>
      <w:r w:rsidRPr="43E47E3A">
        <w:rPr>
          <w:rFonts w:ascii="Arial" w:eastAsia="Arial" w:hAnsi="Arial" w:cs="Arial"/>
          <w:sz w:val="24"/>
          <w:szCs w:val="24"/>
        </w:rPr>
        <w:t xml:space="preserve"> - </w:t>
      </w:r>
      <w:r w:rsidR="00B3683A">
        <w:rPr>
          <w:rFonts w:ascii="Arial" w:eastAsia="Arial" w:hAnsi="Arial" w:cs="Arial"/>
          <w:sz w:val="24"/>
          <w:szCs w:val="24"/>
        </w:rPr>
        <w:t>P</w:t>
      </w:r>
      <w:r w:rsidRPr="43E47E3A">
        <w:rPr>
          <w:rFonts w:ascii="Arial" w:eastAsia="Arial" w:hAnsi="Arial" w:cs="Arial"/>
          <w:sz w:val="24"/>
          <w:szCs w:val="24"/>
        </w:rPr>
        <w:t>ost promoting the online in-person consultation event</w:t>
      </w:r>
      <w:r w:rsidR="00B3683A">
        <w:rPr>
          <w:rFonts w:ascii="Arial" w:eastAsia="Arial" w:hAnsi="Arial" w:cs="Arial"/>
          <w:sz w:val="24"/>
          <w:szCs w:val="24"/>
        </w:rPr>
        <w:t>- r</w:t>
      </w:r>
      <w:r w:rsidRPr="43E47E3A">
        <w:rPr>
          <w:rFonts w:ascii="Arial" w:eastAsia="Arial" w:hAnsi="Arial" w:cs="Arial"/>
          <w:sz w:val="24"/>
          <w:szCs w:val="24"/>
        </w:rPr>
        <w:t>eached 1,620.</w:t>
      </w:r>
    </w:p>
    <w:p w14:paraId="4E3ABE1E" w14:textId="04EE8BBA" w:rsidR="00B706A4" w:rsidRPr="0067428F" w:rsidRDefault="00B706A4" w:rsidP="2A2D96EC">
      <w:pPr>
        <w:pStyle w:val="ListParagraph"/>
        <w:spacing w:line="278" w:lineRule="auto"/>
        <w:ind w:left="1080"/>
        <w:rPr>
          <w:rFonts w:ascii="Arial" w:eastAsia="Arial" w:hAnsi="Arial" w:cs="Arial"/>
          <w:b/>
          <w:bCs/>
          <w:i/>
          <w:iCs/>
          <w:color w:val="000000" w:themeColor="text1"/>
          <w:sz w:val="24"/>
          <w:szCs w:val="24"/>
        </w:rPr>
      </w:pPr>
    </w:p>
    <w:p w14:paraId="21CEC824" w14:textId="0E17E25E" w:rsidR="00B706A4" w:rsidRPr="0067428F" w:rsidRDefault="59D9F4E5" w:rsidP="2A2D96EC">
      <w:pPr>
        <w:pStyle w:val="ListParagraph"/>
        <w:spacing w:line="278" w:lineRule="auto"/>
        <w:ind w:left="1080"/>
        <w:rPr>
          <w:rFonts w:ascii="Arial" w:eastAsia="Arial" w:hAnsi="Arial" w:cs="Arial"/>
          <w:b/>
          <w:bCs/>
          <w:i/>
          <w:iCs/>
          <w:color w:val="000000" w:themeColor="text1"/>
          <w:sz w:val="24"/>
          <w:szCs w:val="24"/>
        </w:rPr>
      </w:pPr>
      <w:r w:rsidRPr="43E47E3A">
        <w:rPr>
          <w:rFonts w:ascii="Arial" w:eastAsia="Arial" w:hAnsi="Arial" w:cs="Arial"/>
          <w:i/>
          <w:iCs/>
          <w:color w:val="000000" w:themeColor="text1"/>
          <w:sz w:val="24"/>
          <w:szCs w:val="24"/>
        </w:rPr>
        <w:t>Paid social</w:t>
      </w:r>
      <w:r w:rsidR="006D45A0">
        <w:rPr>
          <w:rFonts w:ascii="Arial" w:eastAsia="Arial" w:hAnsi="Arial" w:cs="Arial"/>
          <w:i/>
          <w:iCs/>
          <w:color w:val="000000" w:themeColor="text1"/>
          <w:sz w:val="24"/>
          <w:szCs w:val="24"/>
        </w:rPr>
        <w:t xml:space="preserve"> media advertising</w:t>
      </w:r>
      <w:r w:rsidRPr="43E47E3A">
        <w:rPr>
          <w:rFonts w:ascii="Arial" w:eastAsia="Arial" w:hAnsi="Arial" w:cs="Arial"/>
          <w:b/>
          <w:bCs/>
          <w:i/>
          <w:iCs/>
          <w:color w:val="000000" w:themeColor="text1"/>
          <w:sz w:val="24"/>
          <w:szCs w:val="24"/>
        </w:rPr>
        <w:t xml:space="preserve"> </w:t>
      </w:r>
    </w:p>
    <w:p w14:paraId="0CF42E62" w14:textId="4FBAF422" w:rsidR="00B706A4" w:rsidRPr="0067428F" w:rsidRDefault="00B706A4" w:rsidP="2A2D96EC">
      <w:pPr>
        <w:pStyle w:val="ListParagraph"/>
        <w:spacing w:line="278" w:lineRule="auto"/>
        <w:ind w:left="1080"/>
        <w:rPr>
          <w:rFonts w:ascii="Arial" w:eastAsia="Arial" w:hAnsi="Arial" w:cs="Arial"/>
          <w:b/>
          <w:bCs/>
          <w:i/>
          <w:iCs/>
          <w:color w:val="000000" w:themeColor="text1"/>
          <w:sz w:val="24"/>
          <w:szCs w:val="24"/>
        </w:rPr>
      </w:pPr>
    </w:p>
    <w:p w14:paraId="5033EA02" w14:textId="2B9AFC94" w:rsidR="00B706A4" w:rsidRPr="00B42CB8" w:rsidRDefault="3D07A1A5" w:rsidP="00B42CB8">
      <w:pPr>
        <w:pStyle w:val="ListParagraph"/>
        <w:spacing w:line="278" w:lineRule="auto"/>
        <w:ind w:left="1080"/>
        <w:rPr>
          <w:rFonts w:ascii="Arial" w:eastAsia="Arial" w:hAnsi="Arial" w:cs="Arial"/>
          <w:color w:val="000000" w:themeColor="text1"/>
          <w:sz w:val="24"/>
          <w:szCs w:val="24"/>
        </w:rPr>
      </w:pPr>
      <w:r w:rsidRPr="2A2D96EC">
        <w:rPr>
          <w:rFonts w:ascii="Arial" w:eastAsia="Arial" w:hAnsi="Arial" w:cs="Arial"/>
          <w:color w:val="000000" w:themeColor="text1"/>
          <w:sz w:val="24"/>
          <w:szCs w:val="24"/>
        </w:rPr>
        <w:t>The c</w:t>
      </w:r>
      <w:r w:rsidR="59D9F4E5" w:rsidRPr="2A2D96EC">
        <w:rPr>
          <w:rFonts w:ascii="Arial" w:eastAsia="Arial" w:hAnsi="Arial" w:cs="Arial"/>
          <w:color w:val="000000" w:themeColor="text1"/>
          <w:sz w:val="24"/>
          <w:szCs w:val="24"/>
        </w:rPr>
        <w:t>ampaign</w:t>
      </w:r>
      <w:r w:rsidR="59D9F4E5" w:rsidRPr="43E47E3A">
        <w:rPr>
          <w:rFonts w:ascii="Arial" w:eastAsia="Arial" w:hAnsi="Arial" w:cs="Arial"/>
          <w:color w:val="000000" w:themeColor="text1"/>
          <w:sz w:val="24"/>
          <w:szCs w:val="24"/>
        </w:rPr>
        <w:t xml:space="preserve"> ran between </w:t>
      </w:r>
      <w:r w:rsidR="00B42CB8">
        <w:rPr>
          <w:rFonts w:ascii="Arial" w:eastAsia="Arial" w:hAnsi="Arial" w:cs="Arial"/>
          <w:color w:val="000000" w:themeColor="text1"/>
          <w:sz w:val="24"/>
          <w:szCs w:val="24"/>
        </w:rPr>
        <w:t>7</w:t>
      </w:r>
      <w:r w:rsidR="00B42CB8" w:rsidRPr="00B42CB8">
        <w:rPr>
          <w:rFonts w:ascii="Arial" w:eastAsia="Arial" w:hAnsi="Arial" w:cs="Arial"/>
          <w:color w:val="000000" w:themeColor="text1"/>
          <w:sz w:val="24"/>
          <w:szCs w:val="24"/>
          <w:vertAlign w:val="superscript"/>
        </w:rPr>
        <w:t>th</w:t>
      </w:r>
      <w:r w:rsidR="00B42CB8">
        <w:rPr>
          <w:rFonts w:ascii="Arial" w:eastAsia="Arial" w:hAnsi="Arial" w:cs="Arial"/>
          <w:color w:val="000000" w:themeColor="text1"/>
          <w:sz w:val="24"/>
          <w:szCs w:val="24"/>
        </w:rPr>
        <w:t>-20</w:t>
      </w:r>
      <w:r w:rsidR="00B42CB8" w:rsidRPr="00B42CB8">
        <w:rPr>
          <w:rFonts w:ascii="Arial" w:eastAsia="Arial" w:hAnsi="Arial" w:cs="Arial"/>
          <w:color w:val="000000" w:themeColor="text1"/>
          <w:sz w:val="24"/>
          <w:szCs w:val="24"/>
          <w:vertAlign w:val="superscript"/>
        </w:rPr>
        <w:t>th</w:t>
      </w:r>
      <w:r w:rsidR="00B42CB8">
        <w:rPr>
          <w:rFonts w:ascii="Arial" w:eastAsia="Arial" w:hAnsi="Arial" w:cs="Arial"/>
          <w:color w:val="000000" w:themeColor="text1"/>
          <w:sz w:val="24"/>
          <w:szCs w:val="24"/>
        </w:rPr>
        <w:t xml:space="preserve"> January </w:t>
      </w:r>
      <w:r w:rsidR="0032421F">
        <w:rPr>
          <w:rFonts w:ascii="Arial" w:eastAsia="Arial" w:hAnsi="Arial" w:cs="Arial"/>
          <w:color w:val="000000" w:themeColor="text1"/>
          <w:sz w:val="24"/>
          <w:szCs w:val="24"/>
        </w:rPr>
        <w:t>2026</w:t>
      </w:r>
      <w:r w:rsidR="00B42CB8">
        <w:rPr>
          <w:rFonts w:ascii="Arial" w:eastAsia="Arial" w:hAnsi="Arial" w:cs="Arial"/>
          <w:color w:val="000000" w:themeColor="text1"/>
          <w:sz w:val="24"/>
          <w:szCs w:val="24"/>
        </w:rPr>
        <w:t xml:space="preserve">. </w:t>
      </w:r>
      <w:r w:rsidR="6FF230B5" w:rsidRPr="00B42CB8">
        <w:rPr>
          <w:rFonts w:ascii="Arial" w:eastAsia="Arial" w:hAnsi="Arial" w:cs="Arial"/>
          <w:sz w:val="24"/>
          <w:szCs w:val="24"/>
        </w:rPr>
        <w:t xml:space="preserve">Overall, the campaign was highly successful in achieving its primary objective, contributing to a 264% increase in survey completions during the campaign period. It also met its secondary objectives by broadening demographic representation. Female participation increased, responses were evenly distributed across areas, ethnic diversity improved modestly and the proportion of older respondents decreased, resulting in a more balanced respondent profile. </w:t>
      </w:r>
    </w:p>
    <w:p w14:paraId="6F2F2810" w14:textId="22E49FD1" w:rsidR="00B706A4" w:rsidRPr="0067428F" w:rsidRDefault="00B706A4" w:rsidP="2A2D96EC">
      <w:pPr>
        <w:pStyle w:val="ListParagraph"/>
        <w:spacing w:line="278" w:lineRule="auto"/>
        <w:ind w:left="1080"/>
        <w:rPr>
          <w:rFonts w:ascii="Arial" w:eastAsia="Arial" w:hAnsi="Arial" w:cs="Arial"/>
          <w:sz w:val="24"/>
          <w:szCs w:val="24"/>
        </w:rPr>
      </w:pPr>
    </w:p>
    <w:p w14:paraId="2C9CAD36" w14:textId="7F429C1B" w:rsidR="00B706A4" w:rsidRPr="0067428F" w:rsidRDefault="6FF230B5" w:rsidP="2A2D96EC">
      <w:pPr>
        <w:pStyle w:val="ListParagraph"/>
        <w:spacing w:line="278" w:lineRule="auto"/>
        <w:ind w:left="1080"/>
        <w:rPr>
          <w:rFonts w:ascii="Arial" w:eastAsia="Arial" w:hAnsi="Arial" w:cs="Arial"/>
          <w:sz w:val="24"/>
          <w:szCs w:val="24"/>
        </w:rPr>
      </w:pPr>
      <w:r w:rsidRPr="2A2D96EC">
        <w:rPr>
          <w:rFonts w:ascii="Arial" w:eastAsia="Arial" w:hAnsi="Arial" w:cs="Arial"/>
          <w:sz w:val="24"/>
          <w:szCs w:val="24"/>
        </w:rPr>
        <w:t xml:space="preserve">Compared to 2025, the 2026 campaign outperformed for a marginal increase in spend, delivering 74% more impressions, doubling survey completions (2,582 vs 1,290) and reducing cost per click. </w:t>
      </w:r>
    </w:p>
    <w:p w14:paraId="41E90C7F" w14:textId="38C0A1C1" w:rsidR="00B706A4" w:rsidRPr="0067428F" w:rsidRDefault="00B706A4" w:rsidP="2A2D96EC">
      <w:pPr>
        <w:pStyle w:val="ListParagraph"/>
        <w:spacing w:line="278" w:lineRule="auto"/>
        <w:ind w:left="1080"/>
        <w:rPr>
          <w:rFonts w:ascii="Arial" w:eastAsia="Arial" w:hAnsi="Arial" w:cs="Arial"/>
          <w:b/>
          <w:bCs/>
          <w:color w:val="000000" w:themeColor="text1"/>
          <w:sz w:val="24"/>
          <w:szCs w:val="24"/>
        </w:rPr>
      </w:pPr>
    </w:p>
    <w:p w14:paraId="54F250D5" w14:textId="3A8510EF" w:rsidR="00B706A4" w:rsidRPr="00CE535F" w:rsidRDefault="59D9F4E5" w:rsidP="43E47E3A">
      <w:pPr>
        <w:pStyle w:val="ListParagraph"/>
        <w:numPr>
          <w:ilvl w:val="1"/>
          <w:numId w:val="5"/>
        </w:numPr>
        <w:spacing w:line="278" w:lineRule="auto"/>
        <w:rPr>
          <w:rFonts w:ascii="Arial" w:eastAsia="Arial" w:hAnsi="Arial" w:cs="Arial"/>
          <w:color w:val="000000" w:themeColor="text1"/>
          <w:sz w:val="24"/>
          <w:szCs w:val="24"/>
          <w:lang w:val="en-US"/>
        </w:rPr>
      </w:pPr>
      <w:r w:rsidRPr="00CE535F">
        <w:rPr>
          <w:rFonts w:ascii="Arial" w:eastAsia="Arial" w:hAnsi="Arial" w:cs="Arial"/>
          <w:color w:val="000000" w:themeColor="text1"/>
          <w:sz w:val="24"/>
          <w:szCs w:val="24"/>
          <w:lang w:val="en-US"/>
        </w:rPr>
        <w:t>Community alerts</w:t>
      </w:r>
    </w:p>
    <w:p w14:paraId="1BF241C2" w14:textId="37DA2DE3" w:rsidR="00B706A4" w:rsidRPr="0067428F" w:rsidRDefault="00B706A4" w:rsidP="2A2D96EC">
      <w:pPr>
        <w:pStyle w:val="ListParagraph"/>
        <w:spacing w:line="278" w:lineRule="auto"/>
        <w:ind w:left="1080"/>
        <w:rPr>
          <w:rFonts w:ascii="Arial" w:eastAsia="Arial" w:hAnsi="Arial" w:cs="Arial"/>
          <w:b/>
          <w:bCs/>
          <w:color w:val="000000" w:themeColor="text1"/>
          <w:sz w:val="24"/>
          <w:szCs w:val="24"/>
          <w:u w:val="single"/>
          <w:lang w:val="en-US"/>
        </w:rPr>
      </w:pPr>
    </w:p>
    <w:p w14:paraId="6668D898" w14:textId="6C2A63F7" w:rsidR="00B706A4" w:rsidRPr="0067428F" w:rsidRDefault="59D9F4E5" w:rsidP="2A2D96EC">
      <w:pPr>
        <w:pStyle w:val="ListParagraph"/>
        <w:spacing w:line="278" w:lineRule="auto"/>
        <w:ind w:left="1080"/>
        <w:rPr>
          <w:rFonts w:ascii="Arial" w:eastAsia="Arial" w:hAnsi="Arial" w:cs="Arial"/>
          <w:color w:val="000000" w:themeColor="text1"/>
          <w:sz w:val="24"/>
          <w:szCs w:val="24"/>
          <w:lang w:val="en-US"/>
        </w:rPr>
      </w:pPr>
      <w:r w:rsidRPr="2A2D96EC">
        <w:rPr>
          <w:rFonts w:ascii="Arial" w:eastAsia="Arial" w:hAnsi="Arial" w:cs="Arial"/>
          <w:b/>
          <w:color w:val="000000" w:themeColor="text1"/>
          <w:sz w:val="24"/>
          <w:szCs w:val="24"/>
          <w:lang w:val="en-US"/>
        </w:rPr>
        <w:t xml:space="preserve">19/12 </w:t>
      </w:r>
      <w:r w:rsidRPr="43E47E3A">
        <w:rPr>
          <w:rFonts w:ascii="Arial" w:eastAsia="Arial" w:hAnsi="Arial" w:cs="Arial"/>
          <w:color w:val="000000" w:themeColor="text1"/>
          <w:sz w:val="24"/>
          <w:szCs w:val="24"/>
          <w:lang w:val="en-US"/>
        </w:rPr>
        <w:t>- 11,813 emails</w:t>
      </w:r>
      <w:r w:rsidR="00CB63E2">
        <w:rPr>
          <w:rFonts w:ascii="Arial" w:eastAsia="Arial" w:hAnsi="Arial" w:cs="Arial"/>
          <w:color w:val="000000" w:themeColor="text1"/>
          <w:sz w:val="24"/>
          <w:szCs w:val="24"/>
          <w:lang w:val="en-US"/>
        </w:rPr>
        <w:t xml:space="preserve"> </w:t>
      </w:r>
      <w:r w:rsidR="00B6781E">
        <w:rPr>
          <w:rFonts w:ascii="Arial" w:eastAsia="Arial" w:hAnsi="Arial" w:cs="Arial"/>
          <w:color w:val="000000" w:themeColor="text1"/>
          <w:sz w:val="24"/>
          <w:szCs w:val="24"/>
          <w:lang w:val="en-US"/>
        </w:rPr>
        <w:t xml:space="preserve">distributed, </w:t>
      </w:r>
      <w:r w:rsidRPr="43E47E3A">
        <w:rPr>
          <w:rFonts w:ascii="Arial" w:eastAsia="Arial" w:hAnsi="Arial" w:cs="Arial"/>
          <w:color w:val="000000" w:themeColor="text1"/>
          <w:sz w:val="24"/>
          <w:szCs w:val="24"/>
          <w:lang w:val="en-US"/>
        </w:rPr>
        <w:t>5,386</w:t>
      </w:r>
      <w:r w:rsidR="00B6781E">
        <w:rPr>
          <w:rFonts w:ascii="Arial" w:eastAsia="Arial" w:hAnsi="Arial" w:cs="Arial"/>
          <w:color w:val="000000" w:themeColor="text1"/>
          <w:sz w:val="24"/>
          <w:szCs w:val="24"/>
          <w:lang w:val="en-US"/>
        </w:rPr>
        <w:t xml:space="preserve"> read which led to </w:t>
      </w:r>
      <w:r w:rsidRPr="43E47E3A">
        <w:rPr>
          <w:rFonts w:ascii="Arial" w:eastAsia="Arial" w:hAnsi="Arial" w:cs="Arial"/>
          <w:color w:val="000000" w:themeColor="text1"/>
          <w:sz w:val="24"/>
          <w:szCs w:val="24"/>
          <w:lang w:val="en-US"/>
        </w:rPr>
        <w:t>393</w:t>
      </w:r>
      <w:r w:rsidR="00B6781E">
        <w:rPr>
          <w:rFonts w:ascii="Arial" w:eastAsia="Arial" w:hAnsi="Arial" w:cs="Arial"/>
          <w:color w:val="000000" w:themeColor="text1"/>
          <w:sz w:val="24"/>
          <w:szCs w:val="24"/>
          <w:lang w:val="en-US"/>
        </w:rPr>
        <w:t xml:space="preserve"> </w:t>
      </w:r>
      <w:r w:rsidR="00B6781E" w:rsidRPr="43E47E3A">
        <w:rPr>
          <w:rFonts w:ascii="Arial" w:eastAsia="Arial" w:hAnsi="Arial" w:cs="Arial"/>
          <w:color w:val="000000" w:themeColor="text1"/>
          <w:sz w:val="24"/>
          <w:szCs w:val="24"/>
          <w:lang w:val="en-US"/>
        </w:rPr>
        <w:t>link clicks</w:t>
      </w:r>
    </w:p>
    <w:p w14:paraId="620E17EA" w14:textId="4C56D5F9" w:rsidR="00B706A4" w:rsidRPr="0067428F" w:rsidRDefault="00B706A4" w:rsidP="2A2D96EC">
      <w:pPr>
        <w:pStyle w:val="ListParagraph"/>
        <w:spacing w:line="278" w:lineRule="auto"/>
        <w:ind w:left="1080"/>
        <w:rPr>
          <w:rFonts w:ascii="Arial" w:eastAsia="Arial" w:hAnsi="Arial" w:cs="Arial"/>
          <w:color w:val="000000" w:themeColor="text1"/>
          <w:sz w:val="24"/>
          <w:szCs w:val="24"/>
          <w:lang w:val="en-US"/>
        </w:rPr>
      </w:pPr>
    </w:p>
    <w:p w14:paraId="496FEC81" w14:textId="2D81EB3E" w:rsidR="00B706A4" w:rsidRPr="0067428F" w:rsidRDefault="59D9F4E5" w:rsidP="2A2D96EC">
      <w:pPr>
        <w:pStyle w:val="ListParagraph"/>
        <w:spacing w:line="278" w:lineRule="auto"/>
        <w:ind w:left="1080"/>
        <w:rPr>
          <w:rFonts w:ascii="Arial" w:eastAsia="Arial" w:hAnsi="Arial" w:cs="Arial"/>
          <w:color w:val="000000" w:themeColor="text1"/>
          <w:sz w:val="24"/>
          <w:szCs w:val="24"/>
          <w:lang w:val="en-US"/>
        </w:rPr>
      </w:pPr>
      <w:r w:rsidRPr="2A2D96EC">
        <w:rPr>
          <w:rFonts w:ascii="Arial" w:eastAsia="Arial" w:hAnsi="Arial" w:cs="Arial"/>
          <w:b/>
          <w:color w:val="000000" w:themeColor="text1"/>
          <w:sz w:val="24"/>
          <w:szCs w:val="24"/>
          <w:lang w:val="en-US"/>
        </w:rPr>
        <w:lastRenderedPageBreak/>
        <w:t>05</w:t>
      </w:r>
      <w:r w:rsidR="00E43125">
        <w:rPr>
          <w:rFonts w:ascii="Arial" w:eastAsia="Arial" w:hAnsi="Arial" w:cs="Arial"/>
          <w:b/>
          <w:color w:val="000000" w:themeColor="text1"/>
          <w:sz w:val="24"/>
          <w:szCs w:val="24"/>
          <w:lang w:val="en-US"/>
        </w:rPr>
        <w:t>/</w:t>
      </w:r>
      <w:r w:rsidRPr="2A2D96EC">
        <w:rPr>
          <w:rFonts w:ascii="Arial" w:eastAsia="Arial" w:hAnsi="Arial" w:cs="Arial"/>
          <w:b/>
          <w:color w:val="000000" w:themeColor="text1"/>
          <w:sz w:val="24"/>
          <w:szCs w:val="24"/>
          <w:lang w:val="en-US"/>
        </w:rPr>
        <w:t>01</w:t>
      </w:r>
      <w:r w:rsidRPr="43E47E3A">
        <w:rPr>
          <w:rFonts w:ascii="Arial" w:eastAsia="Arial" w:hAnsi="Arial" w:cs="Arial"/>
          <w:color w:val="000000" w:themeColor="text1"/>
          <w:sz w:val="24"/>
          <w:szCs w:val="24"/>
          <w:lang w:val="en-US"/>
        </w:rPr>
        <w:t xml:space="preserve"> - 11,908</w:t>
      </w:r>
      <w:r w:rsidR="00B6781E">
        <w:rPr>
          <w:rFonts w:ascii="Arial" w:eastAsia="Arial" w:hAnsi="Arial" w:cs="Arial"/>
          <w:color w:val="000000" w:themeColor="text1"/>
          <w:sz w:val="24"/>
          <w:szCs w:val="24"/>
          <w:lang w:val="en-US"/>
        </w:rPr>
        <w:t xml:space="preserve"> emails distributed, </w:t>
      </w:r>
      <w:r w:rsidRPr="43E47E3A">
        <w:rPr>
          <w:rFonts w:ascii="Arial" w:eastAsia="Arial" w:hAnsi="Arial" w:cs="Arial"/>
          <w:color w:val="000000" w:themeColor="text1"/>
          <w:sz w:val="24"/>
          <w:szCs w:val="24"/>
          <w:lang w:val="en-US"/>
        </w:rPr>
        <w:t>5,084</w:t>
      </w:r>
      <w:r w:rsidR="00B6781E">
        <w:rPr>
          <w:rFonts w:ascii="Arial" w:eastAsia="Arial" w:hAnsi="Arial" w:cs="Arial"/>
          <w:color w:val="000000" w:themeColor="text1"/>
          <w:sz w:val="24"/>
          <w:szCs w:val="24"/>
          <w:lang w:val="en-US"/>
        </w:rPr>
        <w:t xml:space="preserve"> read which led to </w:t>
      </w:r>
      <w:r w:rsidRPr="43E47E3A">
        <w:rPr>
          <w:rFonts w:ascii="Arial" w:eastAsia="Arial" w:hAnsi="Arial" w:cs="Arial"/>
          <w:color w:val="000000" w:themeColor="text1"/>
          <w:sz w:val="24"/>
          <w:szCs w:val="24"/>
          <w:lang w:val="en-US"/>
        </w:rPr>
        <w:t>402</w:t>
      </w:r>
      <w:r w:rsidR="00B6781E">
        <w:rPr>
          <w:rFonts w:ascii="Arial" w:eastAsia="Arial" w:hAnsi="Arial" w:cs="Arial"/>
          <w:color w:val="000000" w:themeColor="text1"/>
          <w:sz w:val="24"/>
          <w:szCs w:val="24"/>
          <w:lang w:val="en-US"/>
        </w:rPr>
        <w:t xml:space="preserve"> </w:t>
      </w:r>
      <w:r w:rsidR="00B6781E" w:rsidRPr="43E47E3A">
        <w:rPr>
          <w:rFonts w:ascii="Arial" w:eastAsia="Arial" w:hAnsi="Arial" w:cs="Arial"/>
          <w:color w:val="000000" w:themeColor="text1"/>
          <w:sz w:val="24"/>
          <w:szCs w:val="24"/>
          <w:lang w:val="en-US"/>
        </w:rPr>
        <w:t>link clicks</w:t>
      </w:r>
    </w:p>
    <w:p w14:paraId="0A37570D" w14:textId="672B8A79" w:rsidR="00B706A4" w:rsidRPr="0067428F" w:rsidRDefault="00B706A4" w:rsidP="2A2D96EC">
      <w:pPr>
        <w:pStyle w:val="ListParagraph"/>
        <w:spacing w:line="278" w:lineRule="auto"/>
        <w:ind w:left="1080"/>
        <w:rPr>
          <w:rFonts w:ascii="Arial" w:eastAsia="Arial" w:hAnsi="Arial" w:cs="Arial"/>
          <w:color w:val="000000" w:themeColor="text1"/>
          <w:sz w:val="24"/>
          <w:szCs w:val="24"/>
          <w:lang w:val="en-US"/>
        </w:rPr>
      </w:pPr>
    </w:p>
    <w:p w14:paraId="64181E6B" w14:textId="7A77E566" w:rsidR="00B706A4" w:rsidRPr="0067428F" w:rsidRDefault="59D9F4E5" w:rsidP="2A2D96EC">
      <w:pPr>
        <w:pStyle w:val="ListParagraph"/>
        <w:spacing w:line="278" w:lineRule="auto"/>
        <w:ind w:left="1080"/>
        <w:rPr>
          <w:rFonts w:ascii="Arial" w:eastAsia="Arial" w:hAnsi="Arial" w:cs="Arial"/>
          <w:color w:val="000000" w:themeColor="text1"/>
          <w:sz w:val="24"/>
          <w:szCs w:val="24"/>
          <w:lang w:val="en-US"/>
        </w:rPr>
      </w:pPr>
      <w:r w:rsidRPr="2A2D96EC">
        <w:rPr>
          <w:rFonts w:ascii="Arial" w:eastAsia="Arial" w:hAnsi="Arial" w:cs="Arial"/>
          <w:b/>
          <w:color w:val="000000" w:themeColor="text1"/>
          <w:sz w:val="24"/>
          <w:szCs w:val="24"/>
          <w:lang w:val="en-US"/>
        </w:rPr>
        <w:t xml:space="preserve">12/01 </w:t>
      </w:r>
      <w:r w:rsidR="00B6781E">
        <w:rPr>
          <w:rFonts w:ascii="Arial" w:eastAsia="Arial" w:hAnsi="Arial" w:cs="Arial"/>
          <w:color w:val="000000" w:themeColor="text1"/>
          <w:sz w:val="24"/>
          <w:szCs w:val="24"/>
          <w:lang w:val="en-US"/>
        </w:rPr>
        <w:t>–</w:t>
      </w:r>
      <w:r w:rsidRPr="43E47E3A">
        <w:rPr>
          <w:rFonts w:ascii="Arial" w:eastAsia="Arial" w:hAnsi="Arial" w:cs="Arial"/>
          <w:color w:val="000000" w:themeColor="text1"/>
          <w:sz w:val="24"/>
          <w:szCs w:val="24"/>
          <w:lang w:val="en-US"/>
        </w:rPr>
        <w:t xml:space="preserve"> 11938</w:t>
      </w:r>
      <w:r w:rsidR="00B6781E">
        <w:rPr>
          <w:rFonts w:ascii="Arial" w:eastAsia="Arial" w:hAnsi="Arial" w:cs="Arial"/>
          <w:color w:val="000000" w:themeColor="text1"/>
          <w:sz w:val="24"/>
          <w:szCs w:val="24"/>
          <w:lang w:val="en-US"/>
        </w:rPr>
        <w:t xml:space="preserve"> </w:t>
      </w:r>
      <w:r w:rsidRPr="43E47E3A">
        <w:rPr>
          <w:rFonts w:ascii="Arial" w:eastAsia="Arial" w:hAnsi="Arial" w:cs="Arial"/>
          <w:color w:val="000000" w:themeColor="text1"/>
          <w:sz w:val="24"/>
          <w:szCs w:val="24"/>
          <w:lang w:val="en-US"/>
        </w:rPr>
        <w:t xml:space="preserve">emails </w:t>
      </w:r>
      <w:r w:rsidR="00B6781E">
        <w:rPr>
          <w:rFonts w:ascii="Arial" w:eastAsia="Arial" w:hAnsi="Arial" w:cs="Arial"/>
          <w:color w:val="000000" w:themeColor="text1"/>
          <w:sz w:val="24"/>
          <w:szCs w:val="24"/>
          <w:lang w:val="en-US"/>
        </w:rPr>
        <w:t xml:space="preserve">distributed, </w:t>
      </w:r>
      <w:r w:rsidRPr="43E47E3A">
        <w:rPr>
          <w:rFonts w:ascii="Arial" w:eastAsia="Arial" w:hAnsi="Arial" w:cs="Arial"/>
          <w:color w:val="000000" w:themeColor="text1"/>
          <w:sz w:val="24"/>
          <w:szCs w:val="24"/>
          <w:lang w:val="en-US"/>
        </w:rPr>
        <w:t>5,474</w:t>
      </w:r>
      <w:r w:rsidR="00B6781E">
        <w:rPr>
          <w:rFonts w:ascii="Arial" w:eastAsia="Arial" w:hAnsi="Arial" w:cs="Arial"/>
          <w:color w:val="000000" w:themeColor="text1"/>
          <w:sz w:val="24"/>
          <w:szCs w:val="24"/>
          <w:lang w:val="en-US"/>
        </w:rPr>
        <w:t xml:space="preserve"> read which led to </w:t>
      </w:r>
      <w:r w:rsidRPr="43E47E3A">
        <w:rPr>
          <w:rFonts w:ascii="Arial" w:eastAsia="Arial" w:hAnsi="Arial" w:cs="Arial"/>
          <w:color w:val="000000" w:themeColor="text1"/>
          <w:sz w:val="24"/>
          <w:szCs w:val="24"/>
          <w:lang w:val="en-US"/>
        </w:rPr>
        <w:t>341</w:t>
      </w:r>
      <w:r w:rsidR="00B6781E">
        <w:rPr>
          <w:rFonts w:ascii="Arial" w:eastAsia="Arial" w:hAnsi="Arial" w:cs="Arial"/>
          <w:color w:val="000000" w:themeColor="text1"/>
          <w:sz w:val="24"/>
          <w:szCs w:val="24"/>
          <w:lang w:val="en-US"/>
        </w:rPr>
        <w:t xml:space="preserve"> </w:t>
      </w:r>
      <w:r w:rsidR="00B6781E" w:rsidRPr="43E47E3A">
        <w:rPr>
          <w:rFonts w:ascii="Arial" w:eastAsia="Arial" w:hAnsi="Arial" w:cs="Arial"/>
          <w:color w:val="000000" w:themeColor="text1"/>
          <w:sz w:val="24"/>
          <w:szCs w:val="24"/>
          <w:lang w:val="en-US"/>
        </w:rPr>
        <w:t>links clicked</w:t>
      </w:r>
    </w:p>
    <w:p w14:paraId="4D178C61" w14:textId="0CD8A208" w:rsidR="00B706A4" w:rsidRPr="0067428F" w:rsidRDefault="00B706A4" w:rsidP="2A2D96EC">
      <w:pPr>
        <w:pStyle w:val="ListParagraph"/>
        <w:spacing w:line="278" w:lineRule="auto"/>
        <w:ind w:left="1080"/>
        <w:rPr>
          <w:rFonts w:ascii="Arial" w:eastAsia="Arial" w:hAnsi="Arial" w:cs="Arial"/>
          <w:color w:val="000000" w:themeColor="text1"/>
          <w:sz w:val="24"/>
          <w:szCs w:val="24"/>
          <w:lang w:val="en-US"/>
        </w:rPr>
      </w:pPr>
    </w:p>
    <w:p w14:paraId="14C196A8" w14:textId="1EA5B5C3" w:rsidR="00B706A4" w:rsidRPr="0067428F" w:rsidRDefault="59D9F4E5" w:rsidP="2A2D96EC">
      <w:pPr>
        <w:pStyle w:val="ListParagraph"/>
        <w:spacing w:line="278" w:lineRule="auto"/>
        <w:ind w:left="1080"/>
        <w:rPr>
          <w:rFonts w:ascii="Arial" w:hAnsi="Arial" w:cs="Arial"/>
          <w:sz w:val="24"/>
          <w:szCs w:val="24"/>
        </w:rPr>
      </w:pPr>
      <w:r w:rsidRPr="2A2D96EC">
        <w:rPr>
          <w:rFonts w:ascii="Arial" w:eastAsia="Arial" w:hAnsi="Arial" w:cs="Arial"/>
          <w:b/>
          <w:color w:val="000000" w:themeColor="text1"/>
          <w:sz w:val="24"/>
          <w:szCs w:val="24"/>
          <w:lang w:val="en-US"/>
        </w:rPr>
        <w:t xml:space="preserve">16/01 </w:t>
      </w:r>
      <w:r w:rsidRPr="43E47E3A">
        <w:rPr>
          <w:rFonts w:ascii="Arial" w:eastAsia="Arial" w:hAnsi="Arial" w:cs="Arial"/>
          <w:color w:val="000000" w:themeColor="text1"/>
          <w:sz w:val="24"/>
          <w:szCs w:val="24"/>
          <w:lang w:val="en-US"/>
        </w:rPr>
        <w:t>- 11,952</w:t>
      </w:r>
      <w:r w:rsidR="00B6781E">
        <w:rPr>
          <w:rFonts w:ascii="Arial" w:eastAsia="Arial" w:hAnsi="Arial" w:cs="Arial"/>
          <w:color w:val="000000" w:themeColor="text1"/>
          <w:sz w:val="24"/>
          <w:szCs w:val="24"/>
          <w:lang w:val="en-US"/>
        </w:rPr>
        <w:t xml:space="preserve"> </w:t>
      </w:r>
      <w:r w:rsidRPr="43E47E3A">
        <w:rPr>
          <w:rFonts w:ascii="Arial" w:eastAsia="Arial" w:hAnsi="Arial" w:cs="Arial"/>
          <w:color w:val="000000" w:themeColor="text1"/>
          <w:sz w:val="24"/>
          <w:szCs w:val="24"/>
          <w:lang w:val="en-US"/>
        </w:rPr>
        <w:t>emails</w:t>
      </w:r>
      <w:r w:rsidR="00B6781E">
        <w:rPr>
          <w:rFonts w:ascii="Arial" w:eastAsia="Arial" w:hAnsi="Arial" w:cs="Arial"/>
          <w:color w:val="000000" w:themeColor="text1"/>
          <w:sz w:val="24"/>
          <w:szCs w:val="24"/>
          <w:lang w:val="en-US"/>
        </w:rPr>
        <w:t xml:space="preserve"> distributed,</w:t>
      </w:r>
      <w:r w:rsidRPr="43E47E3A">
        <w:rPr>
          <w:rFonts w:ascii="Arial" w:eastAsia="Arial" w:hAnsi="Arial" w:cs="Arial"/>
          <w:color w:val="000000" w:themeColor="text1"/>
          <w:sz w:val="24"/>
          <w:szCs w:val="24"/>
          <w:lang w:val="en-US"/>
        </w:rPr>
        <w:t xml:space="preserve"> 5,502</w:t>
      </w:r>
      <w:r w:rsidR="00B6781E">
        <w:rPr>
          <w:rFonts w:ascii="Arial" w:eastAsia="Arial" w:hAnsi="Arial" w:cs="Arial"/>
          <w:color w:val="000000" w:themeColor="text1"/>
          <w:sz w:val="24"/>
          <w:szCs w:val="24"/>
          <w:lang w:val="en-US"/>
        </w:rPr>
        <w:t xml:space="preserve"> </w:t>
      </w:r>
      <w:proofErr w:type="gramStart"/>
      <w:r w:rsidR="00B6781E">
        <w:rPr>
          <w:rFonts w:ascii="Arial" w:eastAsia="Arial" w:hAnsi="Arial" w:cs="Arial"/>
          <w:color w:val="000000" w:themeColor="text1"/>
          <w:sz w:val="24"/>
          <w:szCs w:val="24"/>
          <w:lang w:val="en-US"/>
        </w:rPr>
        <w:t>read</w:t>
      </w:r>
      <w:proofErr w:type="gramEnd"/>
      <w:r w:rsidR="00B6781E">
        <w:rPr>
          <w:rFonts w:ascii="Arial" w:eastAsia="Arial" w:hAnsi="Arial" w:cs="Arial"/>
          <w:color w:val="000000" w:themeColor="text1"/>
          <w:sz w:val="24"/>
          <w:szCs w:val="24"/>
          <w:lang w:val="en-US"/>
        </w:rPr>
        <w:t xml:space="preserve"> which led to </w:t>
      </w:r>
      <w:r w:rsidRPr="43E47E3A">
        <w:rPr>
          <w:rFonts w:ascii="Arial" w:eastAsia="Arial" w:hAnsi="Arial" w:cs="Arial"/>
          <w:color w:val="000000" w:themeColor="text1"/>
          <w:sz w:val="24"/>
          <w:szCs w:val="24"/>
          <w:lang w:val="en-US"/>
        </w:rPr>
        <w:t>87</w:t>
      </w:r>
      <w:r w:rsidR="00B6781E">
        <w:rPr>
          <w:rFonts w:ascii="Arial" w:eastAsia="Arial" w:hAnsi="Arial" w:cs="Arial"/>
          <w:color w:val="000000" w:themeColor="text1"/>
          <w:sz w:val="24"/>
          <w:szCs w:val="24"/>
          <w:lang w:val="en-US"/>
        </w:rPr>
        <w:t xml:space="preserve"> links clicked</w:t>
      </w:r>
      <w:r w:rsidRPr="43E47E3A">
        <w:rPr>
          <w:rFonts w:ascii="Arial" w:eastAsia="Arial" w:hAnsi="Arial" w:cs="Arial"/>
          <w:color w:val="000000" w:themeColor="text1"/>
          <w:sz w:val="24"/>
          <w:szCs w:val="24"/>
          <w:lang w:val="en-US"/>
        </w:rPr>
        <w:t xml:space="preserve"> </w:t>
      </w:r>
      <w:r w:rsidRPr="00C8156F">
        <w:rPr>
          <w:rFonts w:ascii="Arial" w:eastAsia="Arial" w:hAnsi="Arial" w:cs="Arial"/>
          <w:i/>
          <w:iCs/>
          <w:color w:val="000000" w:themeColor="text1"/>
          <w:sz w:val="20"/>
          <w:szCs w:val="20"/>
          <w:lang w:val="en-US"/>
        </w:rPr>
        <w:t>*</w:t>
      </w:r>
      <w:r w:rsidR="00C8156F" w:rsidRPr="00C8156F">
        <w:rPr>
          <w:rFonts w:ascii="Arial" w:eastAsia="Arial" w:hAnsi="Arial" w:cs="Arial"/>
          <w:i/>
          <w:iCs/>
          <w:color w:val="000000" w:themeColor="text1"/>
          <w:sz w:val="20"/>
          <w:szCs w:val="20"/>
          <w:lang w:val="en-US"/>
        </w:rPr>
        <w:t xml:space="preserve">please note </w:t>
      </w:r>
      <w:r w:rsidRPr="00C8156F">
        <w:rPr>
          <w:rFonts w:ascii="Arial" w:eastAsia="Arial" w:hAnsi="Arial" w:cs="Arial"/>
          <w:i/>
          <w:iCs/>
          <w:color w:val="000000" w:themeColor="text1"/>
          <w:sz w:val="20"/>
          <w:szCs w:val="20"/>
          <w:lang w:val="en-US"/>
        </w:rPr>
        <w:t>this was to promote the in-person and online event, as well as the online survey</w:t>
      </w:r>
      <w:r w:rsidR="00EC762A">
        <w:br/>
      </w:r>
    </w:p>
    <w:p w14:paraId="369589AD" w14:textId="15E911F4" w:rsidR="00FA0E2C" w:rsidRDefault="00B706A4" w:rsidP="00FA0E2C">
      <w:pPr>
        <w:pStyle w:val="ListParagraph"/>
        <w:numPr>
          <w:ilvl w:val="0"/>
          <w:numId w:val="5"/>
        </w:numPr>
        <w:spacing w:line="256" w:lineRule="auto"/>
        <w:rPr>
          <w:rFonts w:ascii="Arial" w:hAnsi="Arial" w:cs="Arial"/>
          <w:b/>
          <w:bCs/>
          <w:sz w:val="24"/>
          <w:szCs w:val="24"/>
        </w:rPr>
      </w:pPr>
      <w:r w:rsidRPr="00AC24AA">
        <w:rPr>
          <w:rFonts w:ascii="Arial" w:hAnsi="Arial" w:cs="Arial"/>
          <w:b/>
          <w:bCs/>
          <w:sz w:val="24"/>
          <w:szCs w:val="24"/>
        </w:rPr>
        <w:t>Survey Results</w:t>
      </w:r>
      <w:r w:rsidR="00FA0E2C">
        <w:rPr>
          <w:rFonts w:ascii="Arial" w:hAnsi="Arial" w:cs="Arial"/>
          <w:b/>
          <w:bCs/>
          <w:sz w:val="24"/>
          <w:szCs w:val="24"/>
        </w:rPr>
        <w:br/>
      </w:r>
    </w:p>
    <w:p w14:paraId="1C16FEFB" w14:textId="070DDE03" w:rsidR="00B706A4" w:rsidRPr="00FA0E2C" w:rsidRDefault="00D15AE7" w:rsidP="00C27DB6">
      <w:pPr>
        <w:pStyle w:val="ListParagraph"/>
        <w:numPr>
          <w:ilvl w:val="1"/>
          <w:numId w:val="5"/>
        </w:numPr>
        <w:spacing w:line="256" w:lineRule="auto"/>
        <w:rPr>
          <w:rFonts w:ascii="Arial" w:hAnsi="Arial" w:cs="Arial"/>
          <w:b/>
          <w:bCs/>
          <w:sz w:val="24"/>
          <w:szCs w:val="24"/>
        </w:rPr>
      </w:pPr>
      <w:r w:rsidRPr="00FA0E2C">
        <w:rPr>
          <w:rFonts w:ascii="Arial" w:hAnsi="Arial" w:cs="Arial"/>
          <w:sz w:val="24"/>
          <w:szCs w:val="24"/>
        </w:rPr>
        <w:t>3,474 residents responded to the consultation.</w:t>
      </w:r>
      <w:r w:rsidR="000E3080" w:rsidRPr="00FA0E2C">
        <w:rPr>
          <w:rFonts w:ascii="Arial" w:hAnsi="Arial" w:cs="Arial"/>
          <w:sz w:val="24"/>
          <w:szCs w:val="24"/>
        </w:rPr>
        <w:t xml:space="preserve"> </w:t>
      </w:r>
      <w:r w:rsidR="00D152F8" w:rsidRPr="00FA0E2C">
        <w:rPr>
          <w:rFonts w:ascii="Arial" w:hAnsi="Arial" w:cs="Arial"/>
          <w:sz w:val="24"/>
          <w:szCs w:val="24"/>
        </w:rPr>
        <w:t xml:space="preserve">2,562 of the responses were generated from the online survey and 912 came from </w:t>
      </w:r>
      <w:r w:rsidR="00CF3FEE" w:rsidRPr="00FA0E2C">
        <w:rPr>
          <w:rFonts w:ascii="Arial" w:hAnsi="Arial" w:cs="Arial"/>
          <w:sz w:val="24"/>
          <w:szCs w:val="24"/>
        </w:rPr>
        <w:t>in-person</w:t>
      </w:r>
      <w:r w:rsidR="00D152F8" w:rsidRPr="00FA0E2C">
        <w:rPr>
          <w:rFonts w:ascii="Arial" w:hAnsi="Arial" w:cs="Arial"/>
          <w:sz w:val="24"/>
          <w:szCs w:val="24"/>
        </w:rPr>
        <w:t xml:space="preserve"> consultation.</w:t>
      </w:r>
      <w:r w:rsidR="00FE7D63" w:rsidRPr="00FA0E2C">
        <w:rPr>
          <w:rFonts w:ascii="Arial" w:hAnsi="Arial" w:cs="Arial"/>
          <w:b/>
          <w:bCs/>
          <w:sz w:val="24"/>
          <w:szCs w:val="24"/>
        </w:rPr>
        <w:br/>
      </w:r>
    </w:p>
    <w:p w14:paraId="3940A3C6" w14:textId="77777777" w:rsidR="00B706A4" w:rsidRPr="00A30870" w:rsidRDefault="00B706A4" w:rsidP="00C27DB6">
      <w:pPr>
        <w:pStyle w:val="ListParagraph"/>
        <w:spacing w:line="276" w:lineRule="auto"/>
        <w:ind w:left="1080"/>
        <w:rPr>
          <w:rFonts w:ascii="Arial" w:hAnsi="Arial" w:cs="Arial"/>
          <w:iCs/>
          <w:sz w:val="24"/>
          <w:szCs w:val="24"/>
        </w:rPr>
      </w:pPr>
      <w:r w:rsidRPr="007502CB">
        <w:rPr>
          <w:rFonts w:ascii="Arial" w:hAnsi="Arial" w:cs="Arial"/>
          <w:sz w:val="24"/>
          <w:szCs w:val="24"/>
        </w:rPr>
        <w:t>Residents were asked:</w:t>
      </w:r>
    </w:p>
    <w:p w14:paraId="1A914817" w14:textId="6B8117EA" w:rsidR="00B706A4" w:rsidRPr="00C27DB6" w:rsidRDefault="00B706A4" w:rsidP="00C27DB6">
      <w:pPr>
        <w:pStyle w:val="ListParagraph"/>
        <w:spacing w:line="276" w:lineRule="auto"/>
        <w:ind w:left="1080"/>
        <w:rPr>
          <w:rFonts w:ascii="Arial" w:hAnsi="Arial" w:cs="Arial"/>
          <w:iCs/>
          <w:sz w:val="24"/>
          <w:szCs w:val="24"/>
        </w:rPr>
      </w:pPr>
      <w:r>
        <w:rPr>
          <w:rFonts w:ascii="Arial" w:hAnsi="Arial" w:cs="Arial"/>
          <w:sz w:val="24"/>
          <w:szCs w:val="24"/>
        </w:rPr>
        <w:t>Whether they</w:t>
      </w:r>
      <w:r w:rsidRPr="00EC7EE3">
        <w:rPr>
          <w:rFonts w:ascii="Arial" w:hAnsi="Arial" w:cs="Arial"/>
          <w:sz w:val="24"/>
          <w:szCs w:val="24"/>
        </w:rPr>
        <w:t> </w:t>
      </w:r>
      <w:r w:rsidRPr="003D232A">
        <w:rPr>
          <w:rFonts w:ascii="Arial" w:hAnsi="Arial" w:cs="Arial"/>
          <w:sz w:val="24"/>
          <w:szCs w:val="24"/>
          <w:u w:val="single"/>
        </w:rPr>
        <w:t>support the proposal</w:t>
      </w:r>
      <w:r w:rsidRPr="00EC7EE3">
        <w:rPr>
          <w:rFonts w:ascii="Arial" w:hAnsi="Arial" w:cs="Arial"/>
          <w:sz w:val="24"/>
          <w:szCs w:val="24"/>
        </w:rPr>
        <w:t> to increase the Council Tax police precept</w:t>
      </w:r>
      <w:r w:rsidR="007126F8">
        <w:rPr>
          <w:rFonts w:ascii="Arial" w:hAnsi="Arial" w:cs="Arial"/>
          <w:sz w:val="24"/>
          <w:szCs w:val="24"/>
        </w:rPr>
        <w:t xml:space="preserve"> with the opportunity to feedback on the proposal and make any other comments about funding the police service in West Yorkshire. </w:t>
      </w:r>
      <w:r w:rsidR="00C27DB6">
        <w:rPr>
          <w:rFonts w:ascii="Arial" w:hAnsi="Arial" w:cs="Arial"/>
          <w:sz w:val="24"/>
          <w:szCs w:val="24"/>
        </w:rPr>
        <w:br/>
      </w:r>
    </w:p>
    <w:p w14:paraId="528769C7" w14:textId="0A2C3781" w:rsidR="00B706A4" w:rsidRPr="002511E7" w:rsidRDefault="00B706A4" w:rsidP="00AF7DB1">
      <w:pPr>
        <w:pStyle w:val="ListParagraph"/>
        <w:numPr>
          <w:ilvl w:val="1"/>
          <w:numId w:val="5"/>
        </w:numPr>
        <w:spacing w:after="0" w:line="276" w:lineRule="auto"/>
        <w:jc w:val="both"/>
        <w:rPr>
          <w:rFonts w:ascii="Arial" w:hAnsi="Arial" w:cs="Arial"/>
          <w:b/>
          <w:sz w:val="24"/>
          <w:szCs w:val="24"/>
        </w:rPr>
      </w:pPr>
      <w:r w:rsidRPr="002511E7">
        <w:rPr>
          <w:rFonts w:ascii="Arial" w:hAnsi="Arial" w:cs="Arial"/>
          <w:b/>
          <w:sz w:val="24"/>
          <w:szCs w:val="24"/>
        </w:rPr>
        <w:t>Headline results</w:t>
      </w:r>
    </w:p>
    <w:p w14:paraId="2FF1E5D0" w14:textId="4F29A2D1" w:rsidR="00B706A4" w:rsidRDefault="00B706A4" w:rsidP="00B706A4">
      <w:pPr>
        <w:pStyle w:val="ListParagraph"/>
        <w:numPr>
          <w:ilvl w:val="0"/>
          <w:numId w:val="7"/>
        </w:numPr>
        <w:spacing w:after="0" w:line="360" w:lineRule="auto"/>
        <w:jc w:val="both"/>
        <w:rPr>
          <w:rFonts w:ascii="Arial" w:hAnsi="Arial" w:cs="Arial"/>
          <w:b/>
          <w:sz w:val="24"/>
          <w:szCs w:val="24"/>
        </w:rPr>
      </w:pPr>
      <w:r w:rsidRPr="00C70D07">
        <w:rPr>
          <w:rFonts w:ascii="Arial" w:hAnsi="Arial" w:cs="Arial"/>
          <w:b/>
          <w:sz w:val="24"/>
          <w:szCs w:val="24"/>
        </w:rPr>
        <w:t>5</w:t>
      </w:r>
      <w:r w:rsidR="00732B5E">
        <w:rPr>
          <w:rFonts w:ascii="Arial" w:hAnsi="Arial" w:cs="Arial"/>
          <w:b/>
          <w:sz w:val="24"/>
          <w:szCs w:val="24"/>
        </w:rPr>
        <w:t>7</w:t>
      </w:r>
      <w:r w:rsidRPr="00C70D07">
        <w:rPr>
          <w:rFonts w:ascii="Arial" w:hAnsi="Arial" w:cs="Arial"/>
          <w:b/>
          <w:sz w:val="24"/>
          <w:szCs w:val="24"/>
        </w:rPr>
        <w:t xml:space="preserve">% </w:t>
      </w:r>
      <w:r w:rsidRPr="002443F7">
        <w:rPr>
          <w:rFonts w:ascii="Arial" w:hAnsi="Arial" w:cs="Arial"/>
          <w:bCs/>
          <w:sz w:val="24"/>
          <w:szCs w:val="24"/>
        </w:rPr>
        <w:t>of respondents supported the proposal to increase the Council Tax police precept.</w:t>
      </w:r>
      <w:r>
        <w:rPr>
          <w:rFonts w:ascii="Arial" w:hAnsi="Arial" w:cs="Arial"/>
          <w:b/>
          <w:sz w:val="24"/>
          <w:szCs w:val="24"/>
        </w:rPr>
        <w:t xml:space="preserve"> </w:t>
      </w:r>
    </w:p>
    <w:p w14:paraId="3695594E" w14:textId="2F4F2C18" w:rsidR="00B706A4" w:rsidRPr="007502CB" w:rsidRDefault="007D3F96" w:rsidP="00B706A4">
      <w:pPr>
        <w:pStyle w:val="ListParagraph"/>
        <w:numPr>
          <w:ilvl w:val="0"/>
          <w:numId w:val="7"/>
        </w:numPr>
        <w:spacing w:after="0" w:line="360" w:lineRule="auto"/>
        <w:jc w:val="both"/>
        <w:rPr>
          <w:rFonts w:ascii="Arial" w:hAnsi="Arial" w:cs="Arial"/>
          <w:sz w:val="24"/>
          <w:szCs w:val="24"/>
        </w:rPr>
      </w:pPr>
      <w:r w:rsidRPr="007D3F96">
        <w:rPr>
          <w:rFonts w:ascii="Arial" w:hAnsi="Arial" w:cs="Arial"/>
          <w:b/>
          <w:sz w:val="24"/>
          <w:szCs w:val="24"/>
        </w:rPr>
        <w:t>52</w:t>
      </w:r>
      <w:r w:rsidR="00B706A4" w:rsidRPr="007D3F96">
        <w:rPr>
          <w:rFonts w:ascii="Arial" w:hAnsi="Arial" w:cs="Arial"/>
          <w:b/>
          <w:sz w:val="24"/>
          <w:szCs w:val="24"/>
        </w:rPr>
        <w:t xml:space="preserve">% </w:t>
      </w:r>
      <w:r w:rsidR="00B706A4" w:rsidRPr="00CD2AC7">
        <w:rPr>
          <w:rFonts w:ascii="Arial" w:hAnsi="Arial" w:cs="Arial"/>
          <w:bCs/>
          <w:sz w:val="24"/>
          <w:szCs w:val="24"/>
        </w:rPr>
        <w:t xml:space="preserve">of </w:t>
      </w:r>
      <w:r w:rsidR="00AC24AA">
        <w:rPr>
          <w:rFonts w:ascii="Arial" w:hAnsi="Arial" w:cs="Arial"/>
          <w:bCs/>
          <w:sz w:val="24"/>
          <w:szCs w:val="24"/>
        </w:rPr>
        <w:t xml:space="preserve">online </w:t>
      </w:r>
      <w:r w:rsidR="00B706A4" w:rsidRPr="00CD2AC7">
        <w:rPr>
          <w:rFonts w:ascii="Arial" w:hAnsi="Arial" w:cs="Arial"/>
          <w:bCs/>
          <w:sz w:val="24"/>
          <w:szCs w:val="24"/>
        </w:rPr>
        <w:t>respondents supported the proposal to increase the Council Tax</w:t>
      </w:r>
      <w:r w:rsidR="00B706A4">
        <w:rPr>
          <w:rFonts w:ascii="Arial" w:hAnsi="Arial" w:cs="Arial"/>
          <w:bCs/>
          <w:sz w:val="24"/>
          <w:szCs w:val="24"/>
        </w:rPr>
        <w:t xml:space="preserve"> police precept</w:t>
      </w:r>
      <w:r w:rsidR="00B706A4">
        <w:rPr>
          <w:rFonts w:ascii="Arial" w:hAnsi="Arial" w:cs="Arial"/>
          <w:b/>
          <w:sz w:val="24"/>
          <w:szCs w:val="24"/>
        </w:rPr>
        <w:t xml:space="preserve">, </w:t>
      </w:r>
      <w:r w:rsidR="00B706A4" w:rsidRPr="00CD2AC7">
        <w:rPr>
          <w:rFonts w:ascii="Arial" w:hAnsi="Arial" w:cs="Arial"/>
          <w:bCs/>
          <w:sz w:val="24"/>
          <w:szCs w:val="24"/>
        </w:rPr>
        <w:t xml:space="preserve">compared to </w:t>
      </w:r>
      <w:r w:rsidRPr="007D3F96">
        <w:rPr>
          <w:rFonts w:ascii="Arial" w:hAnsi="Arial" w:cs="Arial"/>
          <w:b/>
          <w:sz w:val="24"/>
          <w:szCs w:val="24"/>
        </w:rPr>
        <w:t>7</w:t>
      </w:r>
      <w:r w:rsidR="00BE2041">
        <w:rPr>
          <w:rFonts w:ascii="Arial" w:hAnsi="Arial" w:cs="Arial"/>
          <w:b/>
          <w:sz w:val="24"/>
          <w:szCs w:val="24"/>
        </w:rPr>
        <w:t>1</w:t>
      </w:r>
      <w:r w:rsidR="00B706A4" w:rsidRPr="007D3F96">
        <w:rPr>
          <w:rFonts w:ascii="Arial" w:hAnsi="Arial" w:cs="Arial"/>
          <w:b/>
          <w:sz w:val="24"/>
          <w:szCs w:val="24"/>
        </w:rPr>
        <w:t>%</w:t>
      </w:r>
      <w:r w:rsidR="00B706A4" w:rsidRPr="007D3F96">
        <w:rPr>
          <w:rFonts w:ascii="Arial" w:hAnsi="Arial" w:cs="Arial"/>
          <w:bCs/>
          <w:sz w:val="24"/>
          <w:szCs w:val="24"/>
        </w:rPr>
        <w:t xml:space="preserve"> </w:t>
      </w:r>
      <w:r w:rsidR="00B706A4" w:rsidRPr="00CD2AC7">
        <w:rPr>
          <w:rFonts w:ascii="Arial" w:hAnsi="Arial" w:cs="Arial"/>
          <w:bCs/>
          <w:sz w:val="24"/>
          <w:szCs w:val="24"/>
        </w:rPr>
        <w:t xml:space="preserve">of respondents for the </w:t>
      </w:r>
      <w:r w:rsidR="00CF3FEE">
        <w:rPr>
          <w:rFonts w:ascii="Arial" w:hAnsi="Arial" w:cs="Arial"/>
          <w:bCs/>
          <w:sz w:val="24"/>
          <w:szCs w:val="24"/>
        </w:rPr>
        <w:t>in-person</w:t>
      </w:r>
      <w:r w:rsidR="00AC24AA">
        <w:rPr>
          <w:rFonts w:ascii="Arial" w:hAnsi="Arial" w:cs="Arial"/>
          <w:bCs/>
          <w:sz w:val="24"/>
          <w:szCs w:val="24"/>
        </w:rPr>
        <w:t xml:space="preserve"> </w:t>
      </w:r>
      <w:r w:rsidR="00BE7DE9">
        <w:rPr>
          <w:rFonts w:ascii="Arial" w:hAnsi="Arial" w:cs="Arial"/>
          <w:bCs/>
          <w:sz w:val="24"/>
          <w:szCs w:val="24"/>
        </w:rPr>
        <w:t>survey</w:t>
      </w:r>
      <w:r w:rsidR="00B706A4" w:rsidRPr="00CD2AC7">
        <w:rPr>
          <w:rFonts w:ascii="Arial" w:hAnsi="Arial" w:cs="Arial"/>
          <w:bCs/>
          <w:sz w:val="24"/>
          <w:szCs w:val="24"/>
        </w:rPr>
        <w:t>.</w:t>
      </w:r>
      <w:r w:rsidR="00B706A4">
        <w:rPr>
          <w:rFonts w:ascii="Arial" w:hAnsi="Arial" w:cs="Arial"/>
          <w:b/>
          <w:sz w:val="24"/>
          <w:szCs w:val="24"/>
        </w:rPr>
        <w:t xml:space="preserve"> </w:t>
      </w:r>
      <w:r w:rsidR="00B706A4" w:rsidRPr="00360ECA">
        <w:rPr>
          <w:rFonts w:ascii="Arial" w:hAnsi="Arial" w:cs="Arial"/>
          <w:bCs/>
          <w:sz w:val="24"/>
          <w:szCs w:val="24"/>
        </w:rPr>
        <w:t xml:space="preserve">These results have been combined to produce a headline figure of </w:t>
      </w:r>
      <w:r w:rsidR="00B706A4" w:rsidRPr="009A50B4">
        <w:rPr>
          <w:rFonts w:ascii="Arial" w:hAnsi="Arial" w:cs="Arial"/>
          <w:b/>
          <w:sz w:val="24"/>
          <w:szCs w:val="24"/>
        </w:rPr>
        <w:t>5</w:t>
      </w:r>
      <w:r w:rsidR="009F0373">
        <w:rPr>
          <w:rFonts w:ascii="Arial" w:hAnsi="Arial" w:cs="Arial"/>
          <w:b/>
          <w:sz w:val="24"/>
          <w:szCs w:val="24"/>
        </w:rPr>
        <w:t>7</w:t>
      </w:r>
      <w:r w:rsidR="00B706A4" w:rsidRPr="009A50B4">
        <w:rPr>
          <w:rFonts w:ascii="Arial" w:hAnsi="Arial" w:cs="Arial"/>
          <w:b/>
          <w:sz w:val="24"/>
          <w:szCs w:val="24"/>
        </w:rPr>
        <w:t>%</w:t>
      </w:r>
      <w:r w:rsidR="00B706A4" w:rsidRPr="009A50B4">
        <w:rPr>
          <w:rFonts w:ascii="Arial" w:hAnsi="Arial" w:cs="Arial"/>
          <w:bCs/>
          <w:sz w:val="24"/>
          <w:szCs w:val="24"/>
        </w:rPr>
        <w:t xml:space="preserve"> </w:t>
      </w:r>
      <w:r w:rsidR="00B706A4" w:rsidRPr="00360ECA">
        <w:rPr>
          <w:rFonts w:ascii="Arial" w:hAnsi="Arial" w:cs="Arial"/>
          <w:bCs/>
          <w:sz w:val="24"/>
          <w:szCs w:val="24"/>
        </w:rPr>
        <w:t>support.</w:t>
      </w:r>
      <w:r w:rsidR="00B706A4">
        <w:rPr>
          <w:rFonts w:ascii="Arial" w:hAnsi="Arial" w:cs="Arial"/>
          <w:b/>
          <w:sz w:val="24"/>
          <w:szCs w:val="24"/>
        </w:rPr>
        <w:t xml:space="preserve"> </w:t>
      </w:r>
    </w:p>
    <w:p w14:paraId="1A8FCB2C" w14:textId="65D2D9C5" w:rsidR="00B706A4" w:rsidRPr="007502CB" w:rsidRDefault="00B706A4" w:rsidP="00B706A4">
      <w:pPr>
        <w:pStyle w:val="ListParagraph"/>
        <w:numPr>
          <w:ilvl w:val="0"/>
          <w:numId w:val="7"/>
        </w:numPr>
        <w:spacing w:after="0" w:line="360" w:lineRule="auto"/>
        <w:jc w:val="both"/>
        <w:rPr>
          <w:rFonts w:ascii="Arial" w:hAnsi="Arial" w:cs="Arial"/>
          <w:sz w:val="24"/>
          <w:szCs w:val="24"/>
        </w:rPr>
      </w:pPr>
      <w:r w:rsidRPr="005114D2">
        <w:rPr>
          <w:rFonts w:ascii="Arial" w:hAnsi="Arial" w:cs="Arial"/>
          <w:b/>
          <w:bCs/>
          <w:sz w:val="24"/>
          <w:szCs w:val="24"/>
        </w:rPr>
        <w:t>7</w:t>
      </w:r>
      <w:r w:rsidR="005114D2" w:rsidRPr="005114D2">
        <w:rPr>
          <w:rFonts w:ascii="Arial" w:hAnsi="Arial" w:cs="Arial"/>
          <w:b/>
          <w:bCs/>
          <w:sz w:val="24"/>
          <w:szCs w:val="24"/>
        </w:rPr>
        <w:t>6</w:t>
      </w:r>
      <w:r w:rsidRPr="005114D2">
        <w:rPr>
          <w:rFonts w:ascii="Arial" w:hAnsi="Arial" w:cs="Arial"/>
          <w:b/>
          <w:bCs/>
          <w:sz w:val="24"/>
          <w:szCs w:val="24"/>
        </w:rPr>
        <w:t>%</w:t>
      </w:r>
      <w:r w:rsidRPr="005114D2">
        <w:rPr>
          <w:rFonts w:ascii="Arial" w:hAnsi="Arial" w:cs="Arial"/>
          <w:sz w:val="24"/>
          <w:szCs w:val="24"/>
        </w:rPr>
        <w:t xml:space="preserve"> of respondents were from </w:t>
      </w:r>
      <w:r w:rsidRPr="005114D2">
        <w:rPr>
          <w:rFonts w:ascii="Arial" w:hAnsi="Arial" w:cs="Arial"/>
          <w:b/>
          <w:bCs/>
          <w:sz w:val="24"/>
          <w:szCs w:val="24"/>
        </w:rPr>
        <w:t>Band A to D households</w:t>
      </w:r>
      <w:r w:rsidRPr="007502CB">
        <w:rPr>
          <w:rFonts w:ascii="Arial" w:hAnsi="Arial" w:cs="Arial"/>
          <w:sz w:val="24"/>
          <w:szCs w:val="24"/>
        </w:rPr>
        <w:t xml:space="preserve">, </w:t>
      </w:r>
      <w:r w:rsidRPr="00B72973">
        <w:rPr>
          <w:rFonts w:ascii="Arial" w:hAnsi="Arial" w:cs="Arial"/>
          <w:sz w:val="24"/>
          <w:szCs w:val="24"/>
        </w:rPr>
        <w:t xml:space="preserve">with </w:t>
      </w:r>
      <w:r w:rsidRPr="00B72973">
        <w:rPr>
          <w:rFonts w:ascii="Arial" w:hAnsi="Arial" w:cs="Arial"/>
          <w:b/>
          <w:bCs/>
          <w:sz w:val="24"/>
          <w:szCs w:val="24"/>
        </w:rPr>
        <w:t xml:space="preserve">Band </w:t>
      </w:r>
      <w:r w:rsidR="00B72973" w:rsidRPr="00B72973">
        <w:rPr>
          <w:rFonts w:ascii="Arial" w:hAnsi="Arial" w:cs="Arial"/>
          <w:b/>
          <w:bCs/>
          <w:sz w:val="24"/>
          <w:szCs w:val="24"/>
        </w:rPr>
        <w:t>A</w:t>
      </w:r>
      <w:r w:rsidRPr="00B72973">
        <w:rPr>
          <w:rFonts w:ascii="Arial" w:hAnsi="Arial" w:cs="Arial"/>
          <w:sz w:val="24"/>
          <w:szCs w:val="24"/>
        </w:rPr>
        <w:t xml:space="preserve"> households the most frequent (</w:t>
      </w:r>
      <w:r w:rsidRPr="00B72973">
        <w:rPr>
          <w:rFonts w:ascii="Arial" w:hAnsi="Arial" w:cs="Arial"/>
          <w:b/>
          <w:bCs/>
          <w:sz w:val="24"/>
          <w:szCs w:val="24"/>
        </w:rPr>
        <w:t>2</w:t>
      </w:r>
      <w:r w:rsidR="00B72973" w:rsidRPr="00B72973">
        <w:rPr>
          <w:rFonts w:ascii="Arial" w:hAnsi="Arial" w:cs="Arial"/>
          <w:b/>
          <w:bCs/>
          <w:sz w:val="24"/>
          <w:szCs w:val="24"/>
        </w:rPr>
        <w:t>3</w:t>
      </w:r>
      <w:r w:rsidRPr="00B72973">
        <w:rPr>
          <w:rFonts w:ascii="Arial" w:hAnsi="Arial" w:cs="Arial"/>
          <w:b/>
          <w:bCs/>
          <w:sz w:val="24"/>
          <w:szCs w:val="24"/>
        </w:rPr>
        <w:t>%</w:t>
      </w:r>
      <w:r w:rsidRPr="00B72973">
        <w:rPr>
          <w:rFonts w:ascii="Arial" w:hAnsi="Arial" w:cs="Arial"/>
          <w:sz w:val="24"/>
          <w:szCs w:val="24"/>
        </w:rPr>
        <w:t xml:space="preserve"> of the total).</w:t>
      </w:r>
    </w:p>
    <w:p w14:paraId="1972158D" w14:textId="77777777" w:rsidR="00B706A4" w:rsidRPr="007502CB" w:rsidRDefault="00B706A4" w:rsidP="00B706A4">
      <w:pPr>
        <w:spacing w:after="0" w:line="240" w:lineRule="auto"/>
        <w:rPr>
          <w:rFonts w:ascii="Arial" w:hAnsi="Arial" w:cs="Arial"/>
          <w:sz w:val="24"/>
          <w:szCs w:val="24"/>
        </w:rPr>
      </w:pPr>
    </w:p>
    <w:tbl>
      <w:tblPr>
        <w:tblW w:w="91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4"/>
        <w:gridCol w:w="1263"/>
        <w:gridCol w:w="1464"/>
        <w:gridCol w:w="1748"/>
      </w:tblGrid>
      <w:tr w:rsidR="00B706A4" w:rsidRPr="008E3614" w14:paraId="18F0FA7A" w14:textId="77777777" w:rsidTr="00AC24AA">
        <w:trPr>
          <w:trHeight w:val="233"/>
          <w:jc w:val="center"/>
        </w:trPr>
        <w:tc>
          <w:tcPr>
            <w:tcW w:w="4724" w:type="dxa"/>
            <w:vAlign w:val="bottom"/>
            <w:hideMark/>
          </w:tcPr>
          <w:p w14:paraId="48B18F66" w14:textId="77777777" w:rsidR="00B706A4" w:rsidRPr="008E3614" w:rsidRDefault="00B706A4">
            <w:pPr>
              <w:spacing w:after="0" w:line="240" w:lineRule="auto"/>
              <w:rPr>
                <w:rFonts w:ascii="Arial" w:eastAsia="Times New Roman" w:hAnsi="Arial" w:cs="Arial"/>
                <w:sz w:val="24"/>
                <w:szCs w:val="24"/>
                <w:lang w:eastAsia="en-GB"/>
              </w:rPr>
            </w:pPr>
          </w:p>
        </w:tc>
        <w:tc>
          <w:tcPr>
            <w:tcW w:w="1263" w:type="dxa"/>
            <w:noWrap/>
            <w:vAlign w:val="bottom"/>
            <w:hideMark/>
          </w:tcPr>
          <w:p w14:paraId="5ED71957" w14:textId="77777777" w:rsidR="00B706A4" w:rsidRPr="008E3614" w:rsidRDefault="00B706A4">
            <w:pPr>
              <w:spacing w:after="0" w:line="240" w:lineRule="auto"/>
              <w:jc w:val="center"/>
              <w:rPr>
                <w:rFonts w:ascii="Arial" w:eastAsia="Times New Roman" w:hAnsi="Arial" w:cs="Arial"/>
                <w:b/>
                <w:sz w:val="24"/>
                <w:szCs w:val="24"/>
                <w:lang w:eastAsia="en-GB"/>
              </w:rPr>
            </w:pPr>
            <w:r w:rsidRPr="008E3614">
              <w:rPr>
                <w:rFonts w:ascii="Arial" w:eastAsia="Times New Roman" w:hAnsi="Arial" w:cs="Arial"/>
                <w:b/>
                <w:sz w:val="24"/>
                <w:szCs w:val="24"/>
                <w:lang w:eastAsia="en-GB"/>
              </w:rPr>
              <w:t>Yes</w:t>
            </w:r>
          </w:p>
        </w:tc>
        <w:tc>
          <w:tcPr>
            <w:tcW w:w="1464" w:type="dxa"/>
            <w:noWrap/>
            <w:vAlign w:val="bottom"/>
            <w:hideMark/>
          </w:tcPr>
          <w:p w14:paraId="7CF3FDE9" w14:textId="77777777" w:rsidR="00B706A4" w:rsidRPr="008E3614" w:rsidRDefault="00B706A4">
            <w:pPr>
              <w:spacing w:after="0" w:line="240" w:lineRule="auto"/>
              <w:jc w:val="center"/>
              <w:rPr>
                <w:rFonts w:ascii="Arial" w:eastAsia="Times New Roman" w:hAnsi="Arial" w:cs="Arial"/>
                <w:b/>
                <w:sz w:val="24"/>
                <w:szCs w:val="24"/>
                <w:lang w:eastAsia="en-GB"/>
              </w:rPr>
            </w:pPr>
            <w:r w:rsidRPr="008E3614">
              <w:rPr>
                <w:rFonts w:ascii="Arial" w:eastAsia="Times New Roman" w:hAnsi="Arial" w:cs="Arial"/>
                <w:b/>
                <w:sz w:val="24"/>
                <w:szCs w:val="24"/>
                <w:lang w:eastAsia="en-GB"/>
              </w:rPr>
              <w:t>No</w:t>
            </w:r>
          </w:p>
        </w:tc>
        <w:tc>
          <w:tcPr>
            <w:tcW w:w="1748" w:type="dxa"/>
            <w:noWrap/>
            <w:vAlign w:val="bottom"/>
            <w:hideMark/>
          </w:tcPr>
          <w:p w14:paraId="3760D5A5" w14:textId="77777777" w:rsidR="00B706A4" w:rsidRPr="008E3614" w:rsidRDefault="00B706A4">
            <w:pPr>
              <w:spacing w:after="0" w:line="240" w:lineRule="auto"/>
              <w:jc w:val="center"/>
              <w:rPr>
                <w:rFonts w:ascii="Arial" w:eastAsia="Times New Roman" w:hAnsi="Arial" w:cs="Arial"/>
                <w:b/>
                <w:sz w:val="24"/>
                <w:szCs w:val="24"/>
                <w:lang w:eastAsia="en-GB"/>
              </w:rPr>
            </w:pPr>
            <w:r w:rsidRPr="008E3614">
              <w:rPr>
                <w:rFonts w:ascii="Arial" w:eastAsia="Times New Roman" w:hAnsi="Arial" w:cs="Arial"/>
                <w:b/>
                <w:sz w:val="24"/>
                <w:szCs w:val="24"/>
                <w:lang w:eastAsia="en-GB"/>
              </w:rPr>
              <w:t>Respondents</w:t>
            </w:r>
          </w:p>
        </w:tc>
      </w:tr>
      <w:tr w:rsidR="00B706A4" w:rsidRPr="008E3614" w14:paraId="7CC3B8F0" w14:textId="77777777" w:rsidTr="00AC24AA">
        <w:trPr>
          <w:trHeight w:val="901"/>
          <w:jc w:val="center"/>
        </w:trPr>
        <w:tc>
          <w:tcPr>
            <w:tcW w:w="4724" w:type="dxa"/>
            <w:tcBorders>
              <w:bottom w:val="single" w:sz="4" w:space="0" w:color="auto"/>
            </w:tcBorders>
            <w:vAlign w:val="center"/>
            <w:hideMark/>
          </w:tcPr>
          <w:p w14:paraId="6FC5E47F" w14:textId="77777777" w:rsidR="00B706A4" w:rsidRPr="008E3614" w:rsidRDefault="00B706A4">
            <w:pPr>
              <w:spacing w:after="0" w:line="240" w:lineRule="auto"/>
              <w:rPr>
                <w:rFonts w:ascii="Arial" w:eastAsia="Times New Roman" w:hAnsi="Arial" w:cs="Arial"/>
                <w:b/>
                <w:sz w:val="24"/>
                <w:szCs w:val="24"/>
                <w:lang w:eastAsia="en-GB"/>
              </w:rPr>
            </w:pPr>
            <w:r w:rsidRPr="008E3614">
              <w:rPr>
                <w:rFonts w:ascii="Arial" w:eastAsia="Times New Roman" w:hAnsi="Arial" w:cs="Arial"/>
                <w:b/>
                <w:sz w:val="24"/>
                <w:szCs w:val="24"/>
                <w:lang w:eastAsia="en-GB"/>
              </w:rPr>
              <w:t>Q1.  Do you </w:t>
            </w:r>
            <w:r w:rsidRPr="008E3614">
              <w:rPr>
                <w:rFonts w:ascii="Arial" w:eastAsia="Times New Roman" w:hAnsi="Arial" w:cs="Arial"/>
                <w:b/>
                <w:sz w:val="24"/>
                <w:szCs w:val="24"/>
                <w:u w:val="single"/>
                <w:lang w:eastAsia="en-GB"/>
              </w:rPr>
              <w:t>support the proposal</w:t>
            </w:r>
            <w:r w:rsidRPr="008E3614">
              <w:rPr>
                <w:rFonts w:ascii="Arial" w:eastAsia="Times New Roman" w:hAnsi="Arial" w:cs="Arial"/>
                <w:b/>
                <w:sz w:val="24"/>
                <w:szCs w:val="24"/>
                <w:lang w:eastAsia="en-GB"/>
              </w:rPr>
              <w:t> to increase the Council Tax police precept?</w:t>
            </w:r>
          </w:p>
        </w:tc>
        <w:tc>
          <w:tcPr>
            <w:tcW w:w="1263" w:type="dxa"/>
            <w:tcBorders>
              <w:bottom w:val="single" w:sz="4" w:space="0" w:color="auto"/>
            </w:tcBorders>
            <w:noWrap/>
            <w:vAlign w:val="center"/>
            <w:hideMark/>
          </w:tcPr>
          <w:p w14:paraId="15DBD599" w14:textId="07023E75" w:rsidR="00B706A4" w:rsidRPr="002578C9" w:rsidRDefault="00B706A4">
            <w:pPr>
              <w:spacing w:after="0" w:line="240" w:lineRule="auto"/>
              <w:jc w:val="center"/>
              <w:rPr>
                <w:rFonts w:ascii="Arial" w:eastAsia="Times New Roman" w:hAnsi="Arial" w:cs="Arial"/>
                <w:sz w:val="24"/>
                <w:szCs w:val="24"/>
                <w:lang w:eastAsia="en-GB"/>
              </w:rPr>
            </w:pPr>
            <w:r w:rsidRPr="002578C9">
              <w:rPr>
                <w:rFonts w:ascii="Arial" w:eastAsia="Times New Roman" w:hAnsi="Arial" w:cs="Arial"/>
                <w:sz w:val="24"/>
                <w:szCs w:val="24"/>
                <w:lang w:eastAsia="en-GB"/>
              </w:rPr>
              <w:t>5</w:t>
            </w:r>
            <w:r w:rsidR="005A1E37" w:rsidRPr="002578C9">
              <w:rPr>
                <w:rFonts w:ascii="Arial" w:eastAsia="Times New Roman" w:hAnsi="Arial" w:cs="Arial"/>
                <w:sz w:val="24"/>
                <w:szCs w:val="24"/>
                <w:lang w:eastAsia="en-GB"/>
              </w:rPr>
              <w:t>7</w:t>
            </w:r>
            <w:r w:rsidRPr="002578C9">
              <w:rPr>
                <w:rFonts w:ascii="Arial" w:eastAsia="Times New Roman" w:hAnsi="Arial" w:cs="Arial"/>
                <w:sz w:val="24"/>
                <w:szCs w:val="24"/>
                <w:lang w:eastAsia="en-GB"/>
              </w:rPr>
              <w:t>%</w:t>
            </w:r>
          </w:p>
        </w:tc>
        <w:tc>
          <w:tcPr>
            <w:tcW w:w="1464" w:type="dxa"/>
            <w:tcBorders>
              <w:bottom w:val="single" w:sz="4" w:space="0" w:color="auto"/>
            </w:tcBorders>
            <w:noWrap/>
            <w:vAlign w:val="center"/>
            <w:hideMark/>
          </w:tcPr>
          <w:p w14:paraId="2D9E12FE" w14:textId="64A074BA" w:rsidR="00B706A4" w:rsidRPr="002578C9" w:rsidRDefault="00B706A4">
            <w:pPr>
              <w:spacing w:after="0" w:line="240" w:lineRule="auto"/>
              <w:jc w:val="center"/>
              <w:rPr>
                <w:rFonts w:ascii="Arial" w:eastAsia="Times New Roman" w:hAnsi="Arial" w:cs="Arial"/>
                <w:sz w:val="24"/>
                <w:szCs w:val="24"/>
                <w:lang w:eastAsia="en-GB"/>
              </w:rPr>
            </w:pPr>
            <w:r w:rsidRPr="002578C9">
              <w:rPr>
                <w:rFonts w:ascii="Arial" w:eastAsia="Times New Roman" w:hAnsi="Arial" w:cs="Arial"/>
                <w:sz w:val="24"/>
                <w:szCs w:val="24"/>
                <w:lang w:eastAsia="en-GB"/>
              </w:rPr>
              <w:t>4</w:t>
            </w:r>
            <w:r w:rsidR="002E2828" w:rsidRPr="002578C9">
              <w:rPr>
                <w:rFonts w:ascii="Arial" w:eastAsia="Times New Roman" w:hAnsi="Arial" w:cs="Arial"/>
                <w:sz w:val="24"/>
                <w:szCs w:val="24"/>
                <w:lang w:eastAsia="en-GB"/>
              </w:rPr>
              <w:t>3</w:t>
            </w:r>
            <w:r w:rsidRPr="002578C9">
              <w:rPr>
                <w:rFonts w:ascii="Arial" w:eastAsia="Times New Roman" w:hAnsi="Arial" w:cs="Arial"/>
                <w:sz w:val="24"/>
                <w:szCs w:val="24"/>
                <w:lang w:eastAsia="en-GB"/>
              </w:rPr>
              <w:t>%</w:t>
            </w:r>
          </w:p>
        </w:tc>
        <w:tc>
          <w:tcPr>
            <w:tcW w:w="1748" w:type="dxa"/>
            <w:tcBorders>
              <w:bottom w:val="single" w:sz="4" w:space="0" w:color="auto"/>
            </w:tcBorders>
            <w:noWrap/>
            <w:vAlign w:val="center"/>
            <w:hideMark/>
          </w:tcPr>
          <w:p w14:paraId="244B6DE5" w14:textId="7F2B30FF" w:rsidR="00B706A4" w:rsidRPr="002578C9" w:rsidRDefault="00CD68DB">
            <w:pPr>
              <w:spacing w:after="0" w:line="240" w:lineRule="auto"/>
              <w:jc w:val="center"/>
              <w:rPr>
                <w:rFonts w:ascii="Arial" w:eastAsia="Times New Roman" w:hAnsi="Arial" w:cs="Arial"/>
                <w:sz w:val="24"/>
                <w:szCs w:val="24"/>
                <w:lang w:eastAsia="en-GB"/>
              </w:rPr>
            </w:pPr>
            <w:r w:rsidRPr="002578C9">
              <w:rPr>
                <w:rFonts w:ascii="Arial" w:eastAsia="Times New Roman" w:hAnsi="Arial" w:cs="Arial"/>
                <w:sz w:val="24"/>
                <w:szCs w:val="24"/>
                <w:lang w:eastAsia="en-GB"/>
              </w:rPr>
              <w:t>3,444</w:t>
            </w:r>
          </w:p>
        </w:tc>
      </w:tr>
    </w:tbl>
    <w:p w14:paraId="4536B3E3" w14:textId="77777777" w:rsidR="00B706A4" w:rsidRPr="007502CB" w:rsidRDefault="00B706A4" w:rsidP="00B706A4">
      <w:pPr>
        <w:spacing w:after="0" w:line="240" w:lineRule="auto"/>
        <w:rPr>
          <w:rFonts w:ascii="Arial" w:hAnsi="Arial" w:cs="Arial"/>
          <w:sz w:val="24"/>
          <w:szCs w:val="24"/>
        </w:rPr>
      </w:pPr>
    </w:p>
    <w:p w14:paraId="5E9FF38A" w14:textId="77777777" w:rsidR="00B706A4" w:rsidRPr="007502CB" w:rsidRDefault="00B706A4" w:rsidP="00B706A4">
      <w:pPr>
        <w:spacing w:after="0" w:line="240" w:lineRule="auto"/>
        <w:rPr>
          <w:rFonts w:ascii="Arial" w:hAnsi="Arial" w:cs="Arial"/>
          <w:sz w:val="24"/>
          <w:szCs w:val="24"/>
        </w:rPr>
      </w:pPr>
    </w:p>
    <w:tbl>
      <w:tblPr>
        <w:tblW w:w="7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1657"/>
        <w:gridCol w:w="1723"/>
        <w:gridCol w:w="2410"/>
      </w:tblGrid>
      <w:tr w:rsidR="00B706A4" w:rsidRPr="008E3614" w14:paraId="76AC6A35" w14:textId="77777777">
        <w:trPr>
          <w:trHeight w:val="288"/>
          <w:jc w:val="center"/>
        </w:trPr>
        <w:tc>
          <w:tcPr>
            <w:tcW w:w="2263" w:type="dxa"/>
            <w:shd w:val="clear" w:color="auto" w:fill="F2F2F2" w:themeFill="background1" w:themeFillShade="F2"/>
            <w:noWrap/>
            <w:vAlign w:val="bottom"/>
            <w:hideMark/>
          </w:tcPr>
          <w:p w14:paraId="394EDA70" w14:textId="77777777" w:rsidR="00B706A4" w:rsidRPr="00CF5412" w:rsidRDefault="00B706A4">
            <w:pPr>
              <w:spacing w:after="0" w:line="240" w:lineRule="auto"/>
              <w:rPr>
                <w:rFonts w:ascii="Arial" w:eastAsia="Times New Roman" w:hAnsi="Arial" w:cs="Arial"/>
                <w:b/>
                <w:sz w:val="24"/>
                <w:szCs w:val="24"/>
                <w:lang w:eastAsia="en-GB"/>
              </w:rPr>
            </w:pPr>
            <w:bookmarkStart w:id="0" w:name="_Hlk94090095"/>
            <w:r w:rsidRPr="00CF5412">
              <w:rPr>
                <w:rFonts w:ascii="Arial" w:eastAsia="Times New Roman" w:hAnsi="Arial" w:cs="Arial"/>
                <w:b/>
                <w:sz w:val="24"/>
                <w:szCs w:val="24"/>
                <w:lang w:eastAsia="en-GB"/>
              </w:rPr>
              <w:t xml:space="preserve">Q: Respondents' </w:t>
            </w:r>
          </w:p>
          <w:p w14:paraId="211EC458" w14:textId="77777777" w:rsidR="00B706A4" w:rsidRPr="00CF5412" w:rsidRDefault="00B706A4">
            <w:pPr>
              <w:spacing w:after="0" w:line="240" w:lineRule="auto"/>
              <w:rPr>
                <w:rFonts w:ascii="Arial" w:eastAsia="Times New Roman" w:hAnsi="Arial" w:cs="Arial"/>
                <w:b/>
                <w:sz w:val="24"/>
                <w:szCs w:val="24"/>
                <w:lang w:eastAsia="en-GB"/>
              </w:rPr>
            </w:pPr>
            <w:r w:rsidRPr="00CF5412">
              <w:rPr>
                <w:rFonts w:ascii="Arial" w:eastAsia="Times New Roman" w:hAnsi="Arial" w:cs="Arial"/>
                <w:b/>
                <w:sz w:val="24"/>
                <w:szCs w:val="24"/>
                <w:lang w:eastAsia="en-GB"/>
              </w:rPr>
              <w:t>Council Tax Band</w:t>
            </w:r>
          </w:p>
        </w:tc>
        <w:tc>
          <w:tcPr>
            <w:tcW w:w="1516" w:type="dxa"/>
            <w:shd w:val="clear" w:color="auto" w:fill="F2F2F2" w:themeFill="background1" w:themeFillShade="F2"/>
            <w:noWrap/>
            <w:vAlign w:val="bottom"/>
            <w:hideMark/>
          </w:tcPr>
          <w:p w14:paraId="345F2CA6" w14:textId="77777777" w:rsidR="00B706A4" w:rsidRPr="00CF5412" w:rsidRDefault="00B706A4">
            <w:pPr>
              <w:spacing w:after="0" w:line="240" w:lineRule="auto"/>
              <w:jc w:val="center"/>
              <w:rPr>
                <w:rFonts w:ascii="Arial" w:eastAsia="Times New Roman" w:hAnsi="Arial" w:cs="Arial"/>
                <w:b/>
                <w:sz w:val="24"/>
                <w:szCs w:val="24"/>
                <w:lang w:eastAsia="en-GB"/>
              </w:rPr>
            </w:pPr>
            <w:r w:rsidRPr="00CF5412">
              <w:rPr>
                <w:rFonts w:ascii="Arial" w:eastAsia="Times New Roman" w:hAnsi="Arial" w:cs="Arial"/>
                <w:b/>
                <w:sz w:val="24"/>
                <w:szCs w:val="24"/>
                <w:lang w:eastAsia="en-GB"/>
              </w:rPr>
              <w:t>% of all respondents</w:t>
            </w:r>
          </w:p>
        </w:tc>
        <w:tc>
          <w:tcPr>
            <w:tcW w:w="1723" w:type="dxa"/>
            <w:shd w:val="clear" w:color="auto" w:fill="F2F2F2" w:themeFill="background1" w:themeFillShade="F2"/>
            <w:noWrap/>
            <w:vAlign w:val="bottom"/>
            <w:hideMark/>
          </w:tcPr>
          <w:p w14:paraId="4240BD7D" w14:textId="77777777" w:rsidR="00B706A4" w:rsidRPr="00CF5412" w:rsidRDefault="00B706A4">
            <w:pPr>
              <w:spacing w:after="0" w:line="240" w:lineRule="auto"/>
              <w:jc w:val="center"/>
              <w:rPr>
                <w:rFonts w:ascii="Arial" w:eastAsia="Times New Roman" w:hAnsi="Arial" w:cs="Arial"/>
                <w:b/>
                <w:sz w:val="24"/>
                <w:szCs w:val="24"/>
                <w:lang w:eastAsia="en-GB"/>
              </w:rPr>
            </w:pPr>
            <w:r w:rsidRPr="00CF5412">
              <w:rPr>
                <w:rFonts w:ascii="Arial" w:eastAsia="Times New Roman" w:hAnsi="Arial" w:cs="Arial"/>
                <w:b/>
                <w:sz w:val="24"/>
                <w:szCs w:val="24"/>
                <w:lang w:eastAsia="en-GB"/>
              </w:rPr>
              <w:t>No. of respondents</w:t>
            </w:r>
          </w:p>
        </w:tc>
        <w:tc>
          <w:tcPr>
            <w:tcW w:w="2410" w:type="dxa"/>
            <w:shd w:val="clear" w:color="auto" w:fill="F2F2F2" w:themeFill="background1" w:themeFillShade="F2"/>
            <w:noWrap/>
            <w:vAlign w:val="bottom"/>
            <w:hideMark/>
          </w:tcPr>
          <w:p w14:paraId="48B22E70" w14:textId="77777777" w:rsidR="00B706A4" w:rsidRPr="00CF5412" w:rsidRDefault="00B706A4">
            <w:pPr>
              <w:spacing w:after="0" w:line="240" w:lineRule="auto"/>
              <w:jc w:val="center"/>
              <w:rPr>
                <w:rFonts w:ascii="Arial" w:eastAsia="Times New Roman" w:hAnsi="Arial" w:cs="Arial"/>
                <w:b/>
                <w:sz w:val="24"/>
                <w:szCs w:val="24"/>
                <w:lang w:eastAsia="en-GB"/>
              </w:rPr>
            </w:pPr>
            <w:r w:rsidRPr="00CF5412">
              <w:rPr>
                <w:rFonts w:ascii="Arial" w:eastAsia="Times New Roman" w:hAnsi="Arial" w:cs="Arial"/>
                <w:b/>
                <w:sz w:val="24"/>
                <w:szCs w:val="24"/>
                <w:lang w:eastAsia="en-GB"/>
              </w:rPr>
              <w:t>% supporting precept increase</w:t>
            </w:r>
          </w:p>
        </w:tc>
      </w:tr>
      <w:tr w:rsidR="00B706A4" w:rsidRPr="008E3614" w14:paraId="038D5C51" w14:textId="77777777">
        <w:trPr>
          <w:trHeight w:val="288"/>
          <w:jc w:val="center"/>
        </w:trPr>
        <w:tc>
          <w:tcPr>
            <w:tcW w:w="2263" w:type="dxa"/>
            <w:noWrap/>
            <w:vAlign w:val="bottom"/>
            <w:hideMark/>
          </w:tcPr>
          <w:p w14:paraId="4F736631" w14:textId="77777777" w:rsidR="00B706A4" w:rsidRPr="00CF5412" w:rsidRDefault="00B706A4">
            <w:pPr>
              <w:spacing w:after="0" w:line="240" w:lineRule="auto"/>
              <w:rPr>
                <w:rFonts w:ascii="Arial" w:eastAsia="Times New Roman" w:hAnsi="Arial" w:cs="Arial"/>
                <w:sz w:val="24"/>
                <w:szCs w:val="24"/>
                <w:lang w:eastAsia="en-GB"/>
              </w:rPr>
            </w:pPr>
            <w:r w:rsidRPr="00CF5412">
              <w:rPr>
                <w:rFonts w:ascii="Arial" w:eastAsia="Times New Roman" w:hAnsi="Arial" w:cs="Arial"/>
                <w:sz w:val="24"/>
                <w:szCs w:val="24"/>
                <w:lang w:eastAsia="en-GB"/>
              </w:rPr>
              <w:t xml:space="preserve">  A</w:t>
            </w:r>
          </w:p>
        </w:tc>
        <w:tc>
          <w:tcPr>
            <w:tcW w:w="1516" w:type="dxa"/>
            <w:noWrap/>
            <w:vAlign w:val="center"/>
            <w:hideMark/>
          </w:tcPr>
          <w:p w14:paraId="19245838" w14:textId="633E5409" w:rsidR="00B706A4" w:rsidRPr="00CF5412" w:rsidRDefault="002C41A2">
            <w:pPr>
              <w:spacing w:after="0" w:line="240" w:lineRule="auto"/>
              <w:jc w:val="center"/>
              <w:rPr>
                <w:rFonts w:ascii="Arial" w:eastAsia="Times New Roman" w:hAnsi="Arial" w:cs="Arial"/>
                <w:sz w:val="24"/>
                <w:szCs w:val="24"/>
                <w:lang w:eastAsia="en-GB"/>
              </w:rPr>
            </w:pPr>
            <w:r w:rsidRPr="00CF5412">
              <w:rPr>
                <w:rFonts w:ascii="Arial" w:hAnsi="Arial" w:cs="Arial"/>
                <w:sz w:val="24"/>
                <w:szCs w:val="24"/>
              </w:rPr>
              <w:t>23</w:t>
            </w:r>
            <w:r w:rsidR="00B706A4" w:rsidRPr="00CF5412">
              <w:rPr>
                <w:rFonts w:ascii="Arial" w:hAnsi="Arial" w:cs="Arial"/>
                <w:sz w:val="24"/>
                <w:szCs w:val="24"/>
              </w:rPr>
              <w:t>%</w:t>
            </w:r>
          </w:p>
        </w:tc>
        <w:tc>
          <w:tcPr>
            <w:tcW w:w="1723" w:type="dxa"/>
            <w:noWrap/>
            <w:vAlign w:val="center"/>
            <w:hideMark/>
          </w:tcPr>
          <w:p w14:paraId="22591DD5" w14:textId="778726C7" w:rsidR="00B706A4" w:rsidRPr="00CF5412" w:rsidRDefault="00E97285">
            <w:pPr>
              <w:spacing w:after="0" w:line="240" w:lineRule="auto"/>
              <w:jc w:val="center"/>
              <w:rPr>
                <w:rFonts w:ascii="Arial" w:eastAsia="Times New Roman" w:hAnsi="Arial" w:cs="Arial"/>
                <w:sz w:val="24"/>
                <w:szCs w:val="24"/>
                <w:lang w:eastAsia="en-GB"/>
              </w:rPr>
            </w:pPr>
            <w:r w:rsidRPr="00CF5412">
              <w:rPr>
                <w:rFonts w:ascii="Arial" w:eastAsia="Times New Roman" w:hAnsi="Arial" w:cs="Arial"/>
                <w:sz w:val="24"/>
                <w:szCs w:val="24"/>
                <w:lang w:eastAsia="en-GB"/>
              </w:rPr>
              <w:t>804</w:t>
            </w:r>
          </w:p>
        </w:tc>
        <w:tc>
          <w:tcPr>
            <w:tcW w:w="2410" w:type="dxa"/>
            <w:noWrap/>
            <w:vAlign w:val="center"/>
            <w:hideMark/>
          </w:tcPr>
          <w:p w14:paraId="4FDA44C7" w14:textId="08327A50" w:rsidR="00B706A4" w:rsidRPr="00CF5412" w:rsidRDefault="00B706A4">
            <w:pPr>
              <w:spacing w:after="0" w:line="240" w:lineRule="auto"/>
              <w:jc w:val="center"/>
              <w:rPr>
                <w:rFonts w:ascii="Arial" w:eastAsia="Times New Roman" w:hAnsi="Arial" w:cs="Arial"/>
                <w:sz w:val="24"/>
                <w:szCs w:val="24"/>
                <w:lang w:eastAsia="en-GB"/>
              </w:rPr>
            </w:pPr>
            <w:r w:rsidRPr="00CF5412">
              <w:rPr>
                <w:rFonts w:ascii="Arial" w:hAnsi="Arial" w:cs="Arial"/>
                <w:sz w:val="24"/>
                <w:szCs w:val="24"/>
              </w:rPr>
              <w:t>5</w:t>
            </w:r>
            <w:r w:rsidR="00E7730C" w:rsidRPr="00CF5412">
              <w:rPr>
                <w:rFonts w:ascii="Arial" w:hAnsi="Arial" w:cs="Arial"/>
                <w:sz w:val="24"/>
                <w:szCs w:val="24"/>
              </w:rPr>
              <w:t>8%</w:t>
            </w:r>
          </w:p>
        </w:tc>
      </w:tr>
      <w:tr w:rsidR="00B706A4" w:rsidRPr="008E3614" w14:paraId="06967821" w14:textId="77777777">
        <w:trPr>
          <w:trHeight w:val="288"/>
          <w:jc w:val="center"/>
        </w:trPr>
        <w:tc>
          <w:tcPr>
            <w:tcW w:w="2263" w:type="dxa"/>
            <w:noWrap/>
            <w:vAlign w:val="bottom"/>
            <w:hideMark/>
          </w:tcPr>
          <w:p w14:paraId="611B309E" w14:textId="77777777" w:rsidR="00B706A4" w:rsidRPr="00CF5412" w:rsidRDefault="00B706A4">
            <w:pPr>
              <w:spacing w:after="0" w:line="240" w:lineRule="auto"/>
              <w:rPr>
                <w:rFonts w:ascii="Arial" w:eastAsia="Times New Roman" w:hAnsi="Arial" w:cs="Arial"/>
                <w:sz w:val="24"/>
                <w:szCs w:val="24"/>
                <w:lang w:eastAsia="en-GB"/>
              </w:rPr>
            </w:pPr>
            <w:r w:rsidRPr="00CF5412">
              <w:rPr>
                <w:rFonts w:ascii="Arial" w:eastAsia="Times New Roman" w:hAnsi="Arial" w:cs="Arial"/>
                <w:sz w:val="24"/>
                <w:szCs w:val="24"/>
                <w:lang w:eastAsia="en-GB"/>
              </w:rPr>
              <w:t xml:space="preserve">  B</w:t>
            </w:r>
          </w:p>
        </w:tc>
        <w:tc>
          <w:tcPr>
            <w:tcW w:w="1516" w:type="dxa"/>
            <w:noWrap/>
            <w:vAlign w:val="center"/>
            <w:hideMark/>
          </w:tcPr>
          <w:p w14:paraId="6B250925" w14:textId="2788C42E" w:rsidR="00B706A4" w:rsidRPr="00CF5412" w:rsidRDefault="00B706A4">
            <w:pPr>
              <w:spacing w:after="0" w:line="240" w:lineRule="auto"/>
              <w:jc w:val="center"/>
              <w:rPr>
                <w:rFonts w:ascii="Arial" w:eastAsia="Times New Roman" w:hAnsi="Arial" w:cs="Arial"/>
                <w:sz w:val="24"/>
                <w:szCs w:val="24"/>
                <w:lang w:eastAsia="en-GB"/>
              </w:rPr>
            </w:pPr>
            <w:r w:rsidRPr="00CF5412">
              <w:rPr>
                <w:rFonts w:ascii="Arial" w:hAnsi="Arial" w:cs="Arial"/>
                <w:sz w:val="24"/>
                <w:szCs w:val="24"/>
              </w:rPr>
              <w:t>1</w:t>
            </w:r>
            <w:r w:rsidR="002C41A2" w:rsidRPr="00CF5412">
              <w:rPr>
                <w:rFonts w:ascii="Arial" w:hAnsi="Arial" w:cs="Arial"/>
                <w:sz w:val="24"/>
                <w:szCs w:val="24"/>
              </w:rPr>
              <w:t>6</w:t>
            </w:r>
            <w:r w:rsidRPr="00CF5412">
              <w:rPr>
                <w:rFonts w:ascii="Arial" w:hAnsi="Arial" w:cs="Arial"/>
                <w:sz w:val="24"/>
                <w:szCs w:val="24"/>
              </w:rPr>
              <w:t>%</w:t>
            </w:r>
          </w:p>
        </w:tc>
        <w:tc>
          <w:tcPr>
            <w:tcW w:w="1723" w:type="dxa"/>
            <w:noWrap/>
            <w:vAlign w:val="center"/>
            <w:hideMark/>
          </w:tcPr>
          <w:p w14:paraId="06DCB1ED" w14:textId="1E32F0AF" w:rsidR="00B706A4" w:rsidRPr="00CF5412" w:rsidRDefault="008C24D3">
            <w:pPr>
              <w:spacing w:after="0" w:line="240" w:lineRule="auto"/>
              <w:jc w:val="center"/>
              <w:rPr>
                <w:rFonts w:ascii="Arial" w:eastAsia="Times New Roman" w:hAnsi="Arial" w:cs="Arial"/>
                <w:sz w:val="24"/>
                <w:szCs w:val="24"/>
                <w:lang w:eastAsia="en-GB"/>
              </w:rPr>
            </w:pPr>
            <w:r w:rsidRPr="00CF5412">
              <w:rPr>
                <w:rFonts w:ascii="Arial" w:eastAsia="Times New Roman" w:hAnsi="Arial" w:cs="Arial"/>
                <w:sz w:val="24"/>
                <w:szCs w:val="24"/>
                <w:lang w:eastAsia="en-GB"/>
              </w:rPr>
              <w:t>545</w:t>
            </w:r>
          </w:p>
        </w:tc>
        <w:tc>
          <w:tcPr>
            <w:tcW w:w="2410" w:type="dxa"/>
            <w:noWrap/>
            <w:vAlign w:val="center"/>
            <w:hideMark/>
          </w:tcPr>
          <w:p w14:paraId="5BA290B6" w14:textId="7B54DDCD" w:rsidR="00B706A4" w:rsidRPr="00CF5412" w:rsidRDefault="00B706A4">
            <w:pPr>
              <w:spacing w:after="0" w:line="240" w:lineRule="auto"/>
              <w:jc w:val="center"/>
              <w:rPr>
                <w:rFonts w:ascii="Arial" w:eastAsia="Times New Roman" w:hAnsi="Arial" w:cs="Arial"/>
                <w:sz w:val="24"/>
                <w:szCs w:val="24"/>
                <w:lang w:eastAsia="en-GB"/>
              </w:rPr>
            </w:pPr>
            <w:r w:rsidRPr="00CF5412">
              <w:rPr>
                <w:rFonts w:ascii="Arial" w:hAnsi="Arial" w:cs="Arial"/>
                <w:sz w:val="24"/>
                <w:szCs w:val="24"/>
              </w:rPr>
              <w:t>5</w:t>
            </w:r>
            <w:r w:rsidR="000719ED" w:rsidRPr="00CF5412">
              <w:rPr>
                <w:rFonts w:ascii="Arial" w:hAnsi="Arial" w:cs="Arial"/>
                <w:sz w:val="24"/>
                <w:szCs w:val="24"/>
              </w:rPr>
              <w:t>7</w:t>
            </w:r>
            <w:r w:rsidRPr="00CF5412">
              <w:rPr>
                <w:rFonts w:ascii="Arial" w:hAnsi="Arial" w:cs="Arial"/>
                <w:sz w:val="24"/>
                <w:szCs w:val="24"/>
              </w:rPr>
              <w:t>%</w:t>
            </w:r>
          </w:p>
        </w:tc>
      </w:tr>
      <w:tr w:rsidR="00B706A4" w:rsidRPr="008E3614" w14:paraId="11EA03A0" w14:textId="77777777">
        <w:trPr>
          <w:trHeight w:val="288"/>
          <w:jc w:val="center"/>
        </w:trPr>
        <w:tc>
          <w:tcPr>
            <w:tcW w:w="2263" w:type="dxa"/>
            <w:noWrap/>
            <w:vAlign w:val="bottom"/>
            <w:hideMark/>
          </w:tcPr>
          <w:p w14:paraId="558B2D94" w14:textId="77777777" w:rsidR="00B706A4" w:rsidRPr="00CF5412" w:rsidRDefault="00B706A4">
            <w:pPr>
              <w:spacing w:after="0" w:line="240" w:lineRule="auto"/>
              <w:rPr>
                <w:rFonts w:ascii="Arial" w:eastAsia="Times New Roman" w:hAnsi="Arial" w:cs="Arial"/>
                <w:sz w:val="24"/>
                <w:szCs w:val="24"/>
                <w:lang w:eastAsia="en-GB"/>
              </w:rPr>
            </w:pPr>
            <w:r w:rsidRPr="00CF5412">
              <w:rPr>
                <w:rFonts w:ascii="Arial" w:eastAsia="Times New Roman" w:hAnsi="Arial" w:cs="Arial"/>
                <w:sz w:val="24"/>
                <w:szCs w:val="24"/>
                <w:lang w:eastAsia="en-GB"/>
              </w:rPr>
              <w:t xml:space="preserve">  C</w:t>
            </w:r>
          </w:p>
        </w:tc>
        <w:tc>
          <w:tcPr>
            <w:tcW w:w="1516" w:type="dxa"/>
            <w:noWrap/>
            <w:vAlign w:val="center"/>
            <w:hideMark/>
          </w:tcPr>
          <w:p w14:paraId="57606B51" w14:textId="5AED3B32" w:rsidR="00B706A4" w:rsidRPr="00CF5412" w:rsidRDefault="00B706A4">
            <w:pPr>
              <w:spacing w:after="0" w:line="240" w:lineRule="auto"/>
              <w:jc w:val="center"/>
              <w:rPr>
                <w:rFonts w:ascii="Arial" w:eastAsia="Times New Roman" w:hAnsi="Arial" w:cs="Arial"/>
                <w:sz w:val="24"/>
                <w:szCs w:val="24"/>
                <w:lang w:eastAsia="en-GB"/>
              </w:rPr>
            </w:pPr>
            <w:r w:rsidRPr="00CF5412">
              <w:rPr>
                <w:rFonts w:ascii="Arial" w:hAnsi="Arial" w:cs="Arial"/>
                <w:sz w:val="24"/>
                <w:szCs w:val="24"/>
              </w:rPr>
              <w:t>1</w:t>
            </w:r>
            <w:r w:rsidR="0003555A">
              <w:rPr>
                <w:rFonts w:ascii="Arial" w:hAnsi="Arial" w:cs="Arial"/>
                <w:sz w:val="24"/>
                <w:szCs w:val="24"/>
              </w:rPr>
              <w:t>8</w:t>
            </w:r>
            <w:r w:rsidRPr="00CF5412">
              <w:rPr>
                <w:rFonts w:ascii="Arial" w:hAnsi="Arial" w:cs="Arial"/>
                <w:sz w:val="24"/>
                <w:szCs w:val="24"/>
              </w:rPr>
              <w:t>%</w:t>
            </w:r>
          </w:p>
        </w:tc>
        <w:tc>
          <w:tcPr>
            <w:tcW w:w="1723" w:type="dxa"/>
            <w:noWrap/>
            <w:vAlign w:val="center"/>
            <w:hideMark/>
          </w:tcPr>
          <w:p w14:paraId="2901F97D" w14:textId="796A7938" w:rsidR="00B706A4" w:rsidRPr="00CF5412" w:rsidRDefault="007152F8">
            <w:pPr>
              <w:spacing w:after="0" w:line="240" w:lineRule="auto"/>
              <w:jc w:val="center"/>
              <w:rPr>
                <w:rFonts w:ascii="Arial" w:eastAsia="Times New Roman" w:hAnsi="Arial" w:cs="Arial"/>
                <w:sz w:val="24"/>
                <w:szCs w:val="24"/>
                <w:lang w:eastAsia="en-GB"/>
              </w:rPr>
            </w:pPr>
            <w:r w:rsidRPr="00CF5412">
              <w:rPr>
                <w:rFonts w:ascii="Arial" w:eastAsia="Times New Roman" w:hAnsi="Arial" w:cs="Arial"/>
                <w:sz w:val="24"/>
                <w:szCs w:val="24"/>
                <w:lang w:eastAsia="en-GB"/>
              </w:rPr>
              <w:t>626</w:t>
            </w:r>
          </w:p>
        </w:tc>
        <w:tc>
          <w:tcPr>
            <w:tcW w:w="2410" w:type="dxa"/>
            <w:noWrap/>
            <w:vAlign w:val="center"/>
            <w:hideMark/>
          </w:tcPr>
          <w:p w14:paraId="4BCCFBF0" w14:textId="405BF9F0" w:rsidR="00B706A4" w:rsidRPr="00CF5412" w:rsidRDefault="00D333E7">
            <w:pPr>
              <w:spacing w:after="0" w:line="240" w:lineRule="auto"/>
              <w:jc w:val="center"/>
              <w:rPr>
                <w:rFonts w:ascii="Arial" w:eastAsia="Times New Roman" w:hAnsi="Arial" w:cs="Arial"/>
                <w:sz w:val="24"/>
                <w:szCs w:val="24"/>
                <w:lang w:eastAsia="en-GB"/>
              </w:rPr>
            </w:pPr>
            <w:r w:rsidRPr="00CF5412">
              <w:rPr>
                <w:rFonts w:ascii="Arial" w:hAnsi="Arial" w:cs="Arial"/>
                <w:sz w:val="24"/>
                <w:szCs w:val="24"/>
              </w:rPr>
              <w:t>59</w:t>
            </w:r>
            <w:r w:rsidR="00B706A4" w:rsidRPr="00CF5412">
              <w:rPr>
                <w:rFonts w:ascii="Arial" w:hAnsi="Arial" w:cs="Arial"/>
                <w:sz w:val="24"/>
                <w:szCs w:val="24"/>
              </w:rPr>
              <w:t>%</w:t>
            </w:r>
          </w:p>
        </w:tc>
      </w:tr>
      <w:tr w:rsidR="00B706A4" w:rsidRPr="008E3614" w14:paraId="29F1AB12" w14:textId="77777777" w:rsidTr="00F65030">
        <w:trPr>
          <w:trHeight w:val="288"/>
          <w:jc w:val="center"/>
        </w:trPr>
        <w:tc>
          <w:tcPr>
            <w:tcW w:w="2263" w:type="dxa"/>
            <w:noWrap/>
            <w:vAlign w:val="bottom"/>
            <w:hideMark/>
          </w:tcPr>
          <w:p w14:paraId="5999D802" w14:textId="77777777" w:rsidR="00B706A4" w:rsidRPr="00CF5412" w:rsidRDefault="00B706A4">
            <w:pPr>
              <w:spacing w:after="0" w:line="240" w:lineRule="auto"/>
              <w:rPr>
                <w:rFonts w:ascii="Arial" w:eastAsia="Times New Roman" w:hAnsi="Arial" w:cs="Arial"/>
                <w:sz w:val="24"/>
                <w:szCs w:val="24"/>
                <w:lang w:eastAsia="en-GB"/>
              </w:rPr>
            </w:pPr>
            <w:r w:rsidRPr="00CF5412">
              <w:rPr>
                <w:rFonts w:ascii="Arial" w:eastAsia="Times New Roman" w:hAnsi="Arial" w:cs="Arial"/>
                <w:sz w:val="24"/>
                <w:szCs w:val="24"/>
                <w:lang w:eastAsia="en-GB"/>
              </w:rPr>
              <w:t xml:space="preserve">  D</w:t>
            </w:r>
          </w:p>
        </w:tc>
        <w:tc>
          <w:tcPr>
            <w:tcW w:w="1516" w:type="dxa"/>
            <w:noWrap/>
            <w:vAlign w:val="center"/>
            <w:hideMark/>
          </w:tcPr>
          <w:p w14:paraId="7E00981E" w14:textId="6A0E1CF7" w:rsidR="00B706A4" w:rsidRPr="00CF5412" w:rsidRDefault="001B5FC6">
            <w:pPr>
              <w:spacing w:after="0" w:line="240" w:lineRule="auto"/>
              <w:jc w:val="center"/>
              <w:rPr>
                <w:rFonts w:ascii="Arial" w:eastAsia="Times New Roman" w:hAnsi="Arial" w:cs="Arial"/>
                <w:sz w:val="24"/>
                <w:szCs w:val="24"/>
                <w:lang w:eastAsia="en-GB"/>
              </w:rPr>
            </w:pPr>
            <w:r w:rsidRPr="00CF5412">
              <w:rPr>
                <w:rFonts w:ascii="Arial" w:hAnsi="Arial" w:cs="Arial"/>
                <w:sz w:val="24"/>
                <w:szCs w:val="24"/>
              </w:rPr>
              <w:t>18</w:t>
            </w:r>
            <w:r w:rsidR="00B706A4" w:rsidRPr="00CF5412">
              <w:rPr>
                <w:rFonts w:ascii="Arial" w:hAnsi="Arial" w:cs="Arial"/>
                <w:sz w:val="24"/>
                <w:szCs w:val="24"/>
              </w:rPr>
              <w:t>%</w:t>
            </w:r>
          </w:p>
        </w:tc>
        <w:tc>
          <w:tcPr>
            <w:tcW w:w="1723" w:type="dxa"/>
            <w:noWrap/>
            <w:vAlign w:val="center"/>
            <w:hideMark/>
          </w:tcPr>
          <w:p w14:paraId="77D8BD77" w14:textId="54636F1A" w:rsidR="00B706A4" w:rsidRPr="00CF5412" w:rsidRDefault="007152F8" w:rsidP="00F65030">
            <w:pPr>
              <w:spacing w:after="0" w:line="240" w:lineRule="auto"/>
              <w:jc w:val="center"/>
              <w:rPr>
                <w:rFonts w:ascii="Arial" w:eastAsia="Times New Roman" w:hAnsi="Arial" w:cs="Arial"/>
                <w:sz w:val="24"/>
                <w:szCs w:val="24"/>
                <w:lang w:eastAsia="en-GB"/>
              </w:rPr>
            </w:pPr>
            <w:r w:rsidRPr="00CF5412">
              <w:rPr>
                <w:rFonts w:ascii="Arial" w:eastAsia="Times New Roman" w:hAnsi="Arial" w:cs="Arial"/>
                <w:sz w:val="24"/>
                <w:szCs w:val="24"/>
                <w:lang w:eastAsia="en-GB"/>
              </w:rPr>
              <w:t>620</w:t>
            </w:r>
          </w:p>
        </w:tc>
        <w:tc>
          <w:tcPr>
            <w:tcW w:w="2410" w:type="dxa"/>
            <w:noWrap/>
            <w:vAlign w:val="center"/>
            <w:hideMark/>
          </w:tcPr>
          <w:p w14:paraId="50E98720" w14:textId="5D42D7BA" w:rsidR="00B706A4" w:rsidRPr="00CF5412" w:rsidRDefault="00B706A4">
            <w:pPr>
              <w:spacing w:after="0" w:line="240" w:lineRule="auto"/>
              <w:jc w:val="center"/>
              <w:rPr>
                <w:rFonts w:ascii="Arial" w:eastAsia="Times New Roman" w:hAnsi="Arial" w:cs="Arial"/>
                <w:sz w:val="24"/>
                <w:szCs w:val="24"/>
                <w:lang w:eastAsia="en-GB"/>
              </w:rPr>
            </w:pPr>
            <w:r w:rsidRPr="00CF5412">
              <w:rPr>
                <w:rFonts w:ascii="Arial" w:hAnsi="Arial" w:cs="Arial"/>
                <w:sz w:val="24"/>
                <w:szCs w:val="24"/>
              </w:rPr>
              <w:t>5</w:t>
            </w:r>
            <w:r w:rsidR="004C35D3" w:rsidRPr="00CF5412">
              <w:rPr>
                <w:rFonts w:ascii="Arial" w:hAnsi="Arial" w:cs="Arial"/>
                <w:sz w:val="24"/>
                <w:szCs w:val="24"/>
              </w:rPr>
              <w:t>6</w:t>
            </w:r>
            <w:r w:rsidRPr="00CF5412">
              <w:rPr>
                <w:rFonts w:ascii="Arial" w:hAnsi="Arial" w:cs="Arial"/>
                <w:sz w:val="24"/>
                <w:szCs w:val="24"/>
              </w:rPr>
              <w:t>%</w:t>
            </w:r>
          </w:p>
        </w:tc>
      </w:tr>
      <w:tr w:rsidR="00B706A4" w:rsidRPr="008E3614" w14:paraId="7AD2E5E8" w14:textId="77777777">
        <w:trPr>
          <w:trHeight w:val="288"/>
          <w:jc w:val="center"/>
        </w:trPr>
        <w:tc>
          <w:tcPr>
            <w:tcW w:w="2263" w:type="dxa"/>
            <w:noWrap/>
            <w:vAlign w:val="bottom"/>
            <w:hideMark/>
          </w:tcPr>
          <w:p w14:paraId="373CA037" w14:textId="77777777" w:rsidR="00B706A4" w:rsidRPr="00CF5412" w:rsidRDefault="00B706A4">
            <w:pPr>
              <w:spacing w:after="0" w:line="240" w:lineRule="auto"/>
              <w:rPr>
                <w:rFonts w:ascii="Arial" w:eastAsia="Times New Roman" w:hAnsi="Arial" w:cs="Arial"/>
                <w:sz w:val="24"/>
                <w:szCs w:val="24"/>
                <w:lang w:eastAsia="en-GB"/>
              </w:rPr>
            </w:pPr>
            <w:r w:rsidRPr="00CF5412">
              <w:rPr>
                <w:rFonts w:ascii="Arial" w:eastAsia="Times New Roman" w:hAnsi="Arial" w:cs="Arial"/>
                <w:sz w:val="24"/>
                <w:szCs w:val="24"/>
                <w:lang w:eastAsia="en-GB"/>
              </w:rPr>
              <w:t xml:space="preserve">  E</w:t>
            </w:r>
          </w:p>
        </w:tc>
        <w:tc>
          <w:tcPr>
            <w:tcW w:w="1516" w:type="dxa"/>
            <w:noWrap/>
            <w:vAlign w:val="center"/>
            <w:hideMark/>
          </w:tcPr>
          <w:p w14:paraId="2BDB2D2E" w14:textId="77777777" w:rsidR="00B706A4" w:rsidRPr="00CF5412" w:rsidRDefault="00FF5E12">
            <w:pPr>
              <w:spacing w:after="0" w:line="240" w:lineRule="auto"/>
              <w:jc w:val="center"/>
              <w:rPr>
                <w:rFonts w:ascii="Arial" w:eastAsia="Times New Roman" w:hAnsi="Arial" w:cs="Arial"/>
                <w:sz w:val="24"/>
                <w:szCs w:val="24"/>
                <w:lang w:eastAsia="en-GB"/>
              </w:rPr>
            </w:pPr>
            <w:r w:rsidRPr="00CF5412">
              <w:rPr>
                <w:rFonts w:ascii="Arial" w:hAnsi="Arial" w:cs="Arial"/>
                <w:sz w:val="24"/>
                <w:szCs w:val="24"/>
              </w:rPr>
              <w:t>8</w:t>
            </w:r>
            <w:r w:rsidR="00B706A4" w:rsidRPr="00CF5412">
              <w:rPr>
                <w:rFonts w:ascii="Arial" w:hAnsi="Arial" w:cs="Arial"/>
                <w:sz w:val="24"/>
                <w:szCs w:val="24"/>
              </w:rPr>
              <w:t>%</w:t>
            </w:r>
          </w:p>
        </w:tc>
        <w:tc>
          <w:tcPr>
            <w:tcW w:w="1723" w:type="dxa"/>
            <w:noWrap/>
            <w:vAlign w:val="center"/>
            <w:hideMark/>
          </w:tcPr>
          <w:p w14:paraId="12611754" w14:textId="3B18DC05" w:rsidR="00B706A4" w:rsidRPr="00CF5412" w:rsidRDefault="001A088A">
            <w:pPr>
              <w:spacing w:after="0" w:line="240" w:lineRule="auto"/>
              <w:jc w:val="center"/>
              <w:rPr>
                <w:rFonts w:ascii="Arial" w:eastAsia="Times New Roman" w:hAnsi="Arial" w:cs="Arial"/>
                <w:sz w:val="24"/>
                <w:szCs w:val="24"/>
                <w:lang w:eastAsia="en-GB"/>
              </w:rPr>
            </w:pPr>
            <w:r w:rsidRPr="00CF5412">
              <w:rPr>
                <w:rFonts w:ascii="Arial" w:eastAsia="Times New Roman" w:hAnsi="Arial" w:cs="Arial"/>
                <w:sz w:val="24"/>
                <w:szCs w:val="24"/>
                <w:lang w:eastAsia="en-GB"/>
              </w:rPr>
              <w:t>264</w:t>
            </w:r>
          </w:p>
        </w:tc>
        <w:tc>
          <w:tcPr>
            <w:tcW w:w="2410" w:type="dxa"/>
            <w:noWrap/>
            <w:vAlign w:val="center"/>
            <w:hideMark/>
          </w:tcPr>
          <w:p w14:paraId="31C8AE49" w14:textId="339011B4" w:rsidR="00B706A4" w:rsidRPr="00CF5412" w:rsidRDefault="004E64A2">
            <w:pPr>
              <w:spacing w:after="0" w:line="240" w:lineRule="auto"/>
              <w:jc w:val="center"/>
              <w:rPr>
                <w:rFonts w:ascii="Arial" w:eastAsia="Times New Roman" w:hAnsi="Arial" w:cs="Arial"/>
                <w:sz w:val="24"/>
                <w:szCs w:val="24"/>
                <w:lang w:eastAsia="en-GB"/>
              </w:rPr>
            </w:pPr>
            <w:r w:rsidRPr="00CF5412">
              <w:rPr>
                <w:rFonts w:ascii="Arial" w:hAnsi="Arial" w:cs="Arial"/>
                <w:sz w:val="24"/>
                <w:szCs w:val="24"/>
              </w:rPr>
              <w:t>52</w:t>
            </w:r>
            <w:r w:rsidR="00B706A4" w:rsidRPr="00CF5412">
              <w:rPr>
                <w:rFonts w:ascii="Arial" w:hAnsi="Arial" w:cs="Arial"/>
                <w:sz w:val="24"/>
                <w:szCs w:val="24"/>
              </w:rPr>
              <w:t>%</w:t>
            </w:r>
          </w:p>
        </w:tc>
      </w:tr>
      <w:tr w:rsidR="00B706A4" w:rsidRPr="008E3614" w14:paraId="4FC8E868" w14:textId="77777777">
        <w:trPr>
          <w:trHeight w:val="288"/>
          <w:jc w:val="center"/>
        </w:trPr>
        <w:tc>
          <w:tcPr>
            <w:tcW w:w="2263" w:type="dxa"/>
            <w:noWrap/>
            <w:vAlign w:val="bottom"/>
            <w:hideMark/>
          </w:tcPr>
          <w:p w14:paraId="07CAE8C0" w14:textId="77777777" w:rsidR="00B706A4" w:rsidRPr="00CF5412" w:rsidRDefault="00B706A4">
            <w:pPr>
              <w:spacing w:after="0" w:line="240" w:lineRule="auto"/>
              <w:rPr>
                <w:rFonts w:ascii="Arial" w:eastAsia="Times New Roman" w:hAnsi="Arial" w:cs="Arial"/>
                <w:sz w:val="24"/>
                <w:szCs w:val="24"/>
                <w:lang w:eastAsia="en-GB"/>
              </w:rPr>
            </w:pPr>
            <w:r w:rsidRPr="00CF5412">
              <w:rPr>
                <w:rFonts w:ascii="Arial" w:eastAsia="Times New Roman" w:hAnsi="Arial" w:cs="Arial"/>
                <w:sz w:val="24"/>
                <w:szCs w:val="24"/>
                <w:lang w:eastAsia="en-GB"/>
              </w:rPr>
              <w:t xml:space="preserve">  F</w:t>
            </w:r>
          </w:p>
        </w:tc>
        <w:tc>
          <w:tcPr>
            <w:tcW w:w="1516" w:type="dxa"/>
            <w:noWrap/>
            <w:vAlign w:val="center"/>
            <w:hideMark/>
          </w:tcPr>
          <w:p w14:paraId="0E4FBDC8" w14:textId="77777777" w:rsidR="00B706A4" w:rsidRPr="00CF5412" w:rsidRDefault="00B706A4">
            <w:pPr>
              <w:spacing w:after="0" w:line="240" w:lineRule="auto"/>
              <w:jc w:val="center"/>
              <w:rPr>
                <w:rFonts w:ascii="Arial" w:eastAsia="Times New Roman" w:hAnsi="Arial" w:cs="Arial"/>
                <w:sz w:val="24"/>
                <w:szCs w:val="24"/>
                <w:lang w:eastAsia="en-GB"/>
              </w:rPr>
            </w:pPr>
            <w:r w:rsidRPr="00CF5412">
              <w:rPr>
                <w:rFonts w:ascii="Arial" w:hAnsi="Arial" w:cs="Arial"/>
                <w:sz w:val="24"/>
                <w:szCs w:val="24"/>
              </w:rPr>
              <w:t>4%</w:t>
            </w:r>
          </w:p>
        </w:tc>
        <w:tc>
          <w:tcPr>
            <w:tcW w:w="1723" w:type="dxa"/>
            <w:noWrap/>
            <w:vAlign w:val="center"/>
            <w:hideMark/>
          </w:tcPr>
          <w:p w14:paraId="243065B1" w14:textId="7E75B797" w:rsidR="00B706A4" w:rsidRPr="00CF5412" w:rsidRDefault="00871B06">
            <w:pPr>
              <w:spacing w:after="0" w:line="240" w:lineRule="auto"/>
              <w:jc w:val="center"/>
              <w:rPr>
                <w:rFonts w:ascii="Arial" w:eastAsia="Times New Roman" w:hAnsi="Arial" w:cs="Arial"/>
                <w:sz w:val="24"/>
                <w:szCs w:val="24"/>
                <w:lang w:eastAsia="en-GB"/>
              </w:rPr>
            </w:pPr>
            <w:r w:rsidRPr="00CF5412">
              <w:rPr>
                <w:rFonts w:ascii="Arial" w:eastAsia="Times New Roman" w:hAnsi="Arial" w:cs="Arial"/>
                <w:sz w:val="24"/>
                <w:szCs w:val="24"/>
                <w:lang w:eastAsia="en-GB"/>
              </w:rPr>
              <w:t>151</w:t>
            </w:r>
          </w:p>
        </w:tc>
        <w:tc>
          <w:tcPr>
            <w:tcW w:w="2410" w:type="dxa"/>
            <w:noWrap/>
            <w:vAlign w:val="center"/>
            <w:hideMark/>
          </w:tcPr>
          <w:p w14:paraId="6FBA0E71" w14:textId="4B7B1C44" w:rsidR="00B706A4" w:rsidRPr="00CF5412" w:rsidRDefault="001801DF">
            <w:pPr>
              <w:spacing w:after="0" w:line="240" w:lineRule="auto"/>
              <w:jc w:val="center"/>
              <w:rPr>
                <w:rFonts w:ascii="Arial" w:eastAsia="Times New Roman" w:hAnsi="Arial" w:cs="Arial"/>
                <w:sz w:val="24"/>
                <w:szCs w:val="24"/>
                <w:lang w:eastAsia="en-GB"/>
              </w:rPr>
            </w:pPr>
            <w:r w:rsidRPr="00CF5412">
              <w:rPr>
                <w:rFonts w:ascii="Arial" w:hAnsi="Arial" w:cs="Arial"/>
                <w:sz w:val="24"/>
                <w:szCs w:val="24"/>
              </w:rPr>
              <w:t>53</w:t>
            </w:r>
            <w:r w:rsidR="00B706A4" w:rsidRPr="00CF5412">
              <w:rPr>
                <w:rFonts w:ascii="Arial" w:hAnsi="Arial" w:cs="Arial"/>
                <w:sz w:val="24"/>
                <w:szCs w:val="24"/>
              </w:rPr>
              <w:t>%</w:t>
            </w:r>
          </w:p>
        </w:tc>
      </w:tr>
      <w:tr w:rsidR="00B706A4" w:rsidRPr="008E3614" w14:paraId="18F69DF1" w14:textId="77777777">
        <w:trPr>
          <w:trHeight w:val="288"/>
          <w:jc w:val="center"/>
        </w:trPr>
        <w:tc>
          <w:tcPr>
            <w:tcW w:w="2263" w:type="dxa"/>
            <w:noWrap/>
            <w:vAlign w:val="bottom"/>
            <w:hideMark/>
          </w:tcPr>
          <w:p w14:paraId="6988B239" w14:textId="77777777" w:rsidR="00B706A4" w:rsidRPr="00CF5412" w:rsidRDefault="00B706A4">
            <w:pPr>
              <w:spacing w:after="0" w:line="240" w:lineRule="auto"/>
              <w:rPr>
                <w:rFonts w:ascii="Arial" w:eastAsia="Times New Roman" w:hAnsi="Arial" w:cs="Arial"/>
                <w:sz w:val="24"/>
                <w:szCs w:val="24"/>
                <w:lang w:eastAsia="en-GB"/>
              </w:rPr>
            </w:pPr>
            <w:r w:rsidRPr="00CF5412">
              <w:rPr>
                <w:rFonts w:ascii="Arial" w:eastAsia="Times New Roman" w:hAnsi="Arial" w:cs="Arial"/>
                <w:sz w:val="24"/>
                <w:szCs w:val="24"/>
                <w:lang w:eastAsia="en-GB"/>
              </w:rPr>
              <w:t xml:space="preserve">  G</w:t>
            </w:r>
          </w:p>
        </w:tc>
        <w:tc>
          <w:tcPr>
            <w:tcW w:w="1516" w:type="dxa"/>
            <w:noWrap/>
            <w:vAlign w:val="center"/>
            <w:hideMark/>
          </w:tcPr>
          <w:p w14:paraId="3C2A29BF" w14:textId="6307C536" w:rsidR="00B706A4" w:rsidRPr="00CF5412" w:rsidRDefault="00E1084B">
            <w:pPr>
              <w:spacing w:after="0" w:line="240" w:lineRule="auto"/>
              <w:jc w:val="center"/>
              <w:rPr>
                <w:rFonts w:ascii="Arial" w:eastAsia="Times New Roman" w:hAnsi="Arial" w:cs="Arial"/>
                <w:sz w:val="24"/>
                <w:szCs w:val="24"/>
                <w:lang w:eastAsia="en-GB"/>
              </w:rPr>
            </w:pPr>
            <w:r w:rsidRPr="00CF5412">
              <w:rPr>
                <w:rFonts w:ascii="Arial" w:hAnsi="Arial" w:cs="Arial"/>
                <w:sz w:val="24"/>
                <w:szCs w:val="24"/>
              </w:rPr>
              <w:t>2</w:t>
            </w:r>
            <w:r w:rsidR="00B706A4" w:rsidRPr="00CF5412">
              <w:rPr>
                <w:rFonts w:ascii="Arial" w:hAnsi="Arial" w:cs="Arial"/>
                <w:sz w:val="24"/>
                <w:szCs w:val="24"/>
              </w:rPr>
              <w:t>%</w:t>
            </w:r>
          </w:p>
        </w:tc>
        <w:tc>
          <w:tcPr>
            <w:tcW w:w="1723" w:type="dxa"/>
            <w:noWrap/>
            <w:vAlign w:val="center"/>
            <w:hideMark/>
          </w:tcPr>
          <w:p w14:paraId="38905396" w14:textId="02DC3E68" w:rsidR="00B706A4" w:rsidRPr="00CF5412" w:rsidRDefault="00871B06">
            <w:pPr>
              <w:spacing w:after="0" w:line="240" w:lineRule="auto"/>
              <w:jc w:val="center"/>
              <w:rPr>
                <w:rFonts w:ascii="Arial" w:eastAsia="Times New Roman" w:hAnsi="Arial" w:cs="Arial"/>
                <w:sz w:val="24"/>
                <w:szCs w:val="24"/>
                <w:lang w:eastAsia="en-GB"/>
              </w:rPr>
            </w:pPr>
            <w:r w:rsidRPr="00CF5412">
              <w:rPr>
                <w:rFonts w:ascii="Arial" w:eastAsia="Times New Roman" w:hAnsi="Arial" w:cs="Arial"/>
                <w:sz w:val="24"/>
                <w:szCs w:val="24"/>
                <w:lang w:eastAsia="en-GB"/>
              </w:rPr>
              <w:t>61</w:t>
            </w:r>
          </w:p>
        </w:tc>
        <w:tc>
          <w:tcPr>
            <w:tcW w:w="2410" w:type="dxa"/>
            <w:noWrap/>
            <w:vAlign w:val="center"/>
            <w:hideMark/>
          </w:tcPr>
          <w:p w14:paraId="13E37B1C" w14:textId="30898B8E" w:rsidR="00B706A4" w:rsidRPr="00CF5412" w:rsidRDefault="009D5FBD">
            <w:pPr>
              <w:spacing w:after="0" w:line="240" w:lineRule="auto"/>
              <w:jc w:val="center"/>
              <w:rPr>
                <w:rFonts w:ascii="Arial" w:eastAsia="Times New Roman" w:hAnsi="Arial" w:cs="Arial"/>
                <w:sz w:val="24"/>
                <w:szCs w:val="24"/>
                <w:lang w:eastAsia="en-GB"/>
              </w:rPr>
            </w:pPr>
            <w:r w:rsidRPr="00CF5412">
              <w:rPr>
                <w:rFonts w:ascii="Arial" w:hAnsi="Arial" w:cs="Arial"/>
                <w:sz w:val="24"/>
                <w:szCs w:val="24"/>
              </w:rPr>
              <w:t>61</w:t>
            </w:r>
            <w:r w:rsidR="00B706A4" w:rsidRPr="00CF5412">
              <w:rPr>
                <w:rFonts w:ascii="Arial" w:hAnsi="Arial" w:cs="Arial"/>
                <w:sz w:val="24"/>
                <w:szCs w:val="24"/>
              </w:rPr>
              <w:t>%</w:t>
            </w:r>
          </w:p>
        </w:tc>
      </w:tr>
      <w:tr w:rsidR="00B706A4" w:rsidRPr="008E3614" w14:paraId="4F29E315" w14:textId="77777777" w:rsidTr="00871B06">
        <w:trPr>
          <w:trHeight w:val="288"/>
          <w:jc w:val="center"/>
        </w:trPr>
        <w:tc>
          <w:tcPr>
            <w:tcW w:w="2263" w:type="dxa"/>
            <w:noWrap/>
            <w:vAlign w:val="bottom"/>
            <w:hideMark/>
          </w:tcPr>
          <w:p w14:paraId="4815E5F1" w14:textId="77777777" w:rsidR="00B706A4" w:rsidRPr="00CF5412" w:rsidRDefault="00B706A4">
            <w:pPr>
              <w:spacing w:after="0" w:line="240" w:lineRule="auto"/>
              <w:rPr>
                <w:rFonts w:ascii="Arial" w:eastAsia="Times New Roman" w:hAnsi="Arial" w:cs="Arial"/>
                <w:sz w:val="24"/>
                <w:szCs w:val="24"/>
                <w:lang w:eastAsia="en-GB"/>
              </w:rPr>
            </w:pPr>
            <w:r w:rsidRPr="00CF5412">
              <w:rPr>
                <w:rFonts w:ascii="Arial" w:eastAsia="Times New Roman" w:hAnsi="Arial" w:cs="Arial"/>
                <w:sz w:val="24"/>
                <w:szCs w:val="24"/>
                <w:lang w:eastAsia="en-GB"/>
              </w:rPr>
              <w:t xml:space="preserve">  H</w:t>
            </w:r>
          </w:p>
        </w:tc>
        <w:tc>
          <w:tcPr>
            <w:tcW w:w="1516" w:type="dxa"/>
            <w:noWrap/>
            <w:vAlign w:val="center"/>
            <w:hideMark/>
          </w:tcPr>
          <w:p w14:paraId="0B231BA8" w14:textId="77777777" w:rsidR="00B706A4" w:rsidRPr="00CF5412" w:rsidRDefault="00B706A4">
            <w:pPr>
              <w:spacing w:after="0" w:line="240" w:lineRule="auto"/>
              <w:jc w:val="center"/>
              <w:rPr>
                <w:rFonts w:ascii="Arial" w:eastAsia="Times New Roman" w:hAnsi="Arial" w:cs="Arial"/>
                <w:sz w:val="24"/>
                <w:szCs w:val="24"/>
                <w:lang w:eastAsia="en-GB"/>
              </w:rPr>
            </w:pPr>
            <w:r w:rsidRPr="00CF5412">
              <w:rPr>
                <w:rFonts w:ascii="Arial" w:hAnsi="Arial" w:cs="Arial"/>
                <w:sz w:val="24"/>
                <w:szCs w:val="24"/>
              </w:rPr>
              <w:t>&lt;1%</w:t>
            </w:r>
          </w:p>
        </w:tc>
        <w:tc>
          <w:tcPr>
            <w:tcW w:w="1723" w:type="dxa"/>
            <w:noWrap/>
            <w:vAlign w:val="center"/>
            <w:hideMark/>
          </w:tcPr>
          <w:p w14:paraId="5CE8ABFC" w14:textId="4BA15FAE" w:rsidR="00B706A4" w:rsidRPr="00CF5412" w:rsidRDefault="00871B06" w:rsidP="00871B06">
            <w:pPr>
              <w:spacing w:after="0" w:line="240" w:lineRule="auto"/>
              <w:jc w:val="center"/>
              <w:rPr>
                <w:rFonts w:ascii="Arial" w:eastAsia="Times New Roman" w:hAnsi="Arial" w:cs="Arial"/>
                <w:sz w:val="24"/>
                <w:szCs w:val="24"/>
                <w:lang w:eastAsia="en-GB"/>
              </w:rPr>
            </w:pPr>
            <w:r w:rsidRPr="00CF5412">
              <w:rPr>
                <w:rFonts w:ascii="Arial" w:eastAsia="Times New Roman" w:hAnsi="Arial" w:cs="Arial"/>
                <w:sz w:val="24"/>
                <w:szCs w:val="24"/>
                <w:lang w:eastAsia="en-GB"/>
              </w:rPr>
              <w:t>11</w:t>
            </w:r>
          </w:p>
        </w:tc>
        <w:tc>
          <w:tcPr>
            <w:tcW w:w="2410" w:type="dxa"/>
            <w:noWrap/>
            <w:vAlign w:val="center"/>
            <w:hideMark/>
          </w:tcPr>
          <w:p w14:paraId="651AC5FA" w14:textId="5EBBA0F2" w:rsidR="00B706A4" w:rsidRPr="00CF5412" w:rsidRDefault="00BB606A">
            <w:pPr>
              <w:spacing w:after="0" w:line="240" w:lineRule="auto"/>
              <w:jc w:val="center"/>
              <w:rPr>
                <w:rFonts w:ascii="Arial" w:eastAsia="Times New Roman" w:hAnsi="Arial" w:cs="Arial"/>
                <w:sz w:val="24"/>
                <w:szCs w:val="24"/>
                <w:lang w:eastAsia="en-GB"/>
              </w:rPr>
            </w:pPr>
            <w:r w:rsidRPr="00CF5412">
              <w:rPr>
                <w:rFonts w:ascii="Arial" w:hAnsi="Arial" w:cs="Arial"/>
                <w:sz w:val="24"/>
                <w:szCs w:val="24"/>
              </w:rPr>
              <w:t>55</w:t>
            </w:r>
            <w:r w:rsidR="00B706A4" w:rsidRPr="00CF5412">
              <w:rPr>
                <w:rFonts w:ascii="Arial" w:hAnsi="Arial" w:cs="Arial"/>
                <w:sz w:val="24"/>
                <w:szCs w:val="24"/>
              </w:rPr>
              <w:t>%</w:t>
            </w:r>
          </w:p>
        </w:tc>
      </w:tr>
      <w:tr w:rsidR="00B706A4" w:rsidRPr="008E3614" w14:paraId="124EF1B0" w14:textId="77777777">
        <w:trPr>
          <w:trHeight w:val="288"/>
          <w:jc w:val="center"/>
        </w:trPr>
        <w:tc>
          <w:tcPr>
            <w:tcW w:w="2263" w:type="dxa"/>
            <w:noWrap/>
            <w:vAlign w:val="bottom"/>
            <w:hideMark/>
          </w:tcPr>
          <w:p w14:paraId="14F97F9D" w14:textId="77777777" w:rsidR="00B706A4" w:rsidRPr="00CF5412" w:rsidRDefault="00B706A4">
            <w:pPr>
              <w:spacing w:after="0" w:line="240" w:lineRule="auto"/>
              <w:rPr>
                <w:rFonts w:ascii="Arial" w:eastAsia="Times New Roman" w:hAnsi="Arial" w:cs="Arial"/>
                <w:sz w:val="24"/>
                <w:szCs w:val="24"/>
                <w:lang w:eastAsia="en-GB"/>
              </w:rPr>
            </w:pPr>
            <w:r w:rsidRPr="00CF5412">
              <w:rPr>
                <w:rFonts w:ascii="Arial" w:eastAsia="Times New Roman" w:hAnsi="Arial" w:cs="Arial"/>
                <w:sz w:val="24"/>
                <w:szCs w:val="24"/>
                <w:lang w:eastAsia="en-GB"/>
              </w:rPr>
              <w:t xml:space="preserve">  Don't know / not specified</w:t>
            </w:r>
          </w:p>
        </w:tc>
        <w:tc>
          <w:tcPr>
            <w:tcW w:w="1516" w:type="dxa"/>
            <w:noWrap/>
            <w:vAlign w:val="center"/>
            <w:hideMark/>
          </w:tcPr>
          <w:p w14:paraId="42A15B7D" w14:textId="77777777" w:rsidR="00B706A4" w:rsidRPr="00CF5412" w:rsidRDefault="00B706A4">
            <w:pPr>
              <w:spacing w:after="0" w:line="240" w:lineRule="auto"/>
              <w:jc w:val="center"/>
              <w:rPr>
                <w:rFonts w:ascii="Arial" w:eastAsia="Times New Roman" w:hAnsi="Arial" w:cs="Arial"/>
                <w:sz w:val="24"/>
                <w:szCs w:val="24"/>
                <w:lang w:eastAsia="en-GB"/>
              </w:rPr>
            </w:pPr>
            <w:r w:rsidRPr="00CF5412">
              <w:rPr>
                <w:rFonts w:ascii="Arial" w:hAnsi="Arial" w:cs="Arial"/>
                <w:sz w:val="24"/>
                <w:szCs w:val="24"/>
              </w:rPr>
              <w:t>11%</w:t>
            </w:r>
          </w:p>
        </w:tc>
        <w:tc>
          <w:tcPr>
            <w:tcW w:w="1723" w:type="dxa"/>
            <w:noWrap/>
            <w:vAlign w:val="center"/>
            <w:hideMark/>
          </w:tcPr>
          <w:p w14:paraId="433F9FC1" w14:textId="7CE19D83" w:rsidR="00B706A4" w:rsidRPr="00CF5412" w:rsidRDefault="002B7C29">
            <w:pPr>
              <w:spacing w:after="0" w:line="240" w:lineRule="auto"/>
              <w:jc w:val="center"/>
              <w:rPr>
                <w:rFonts w:ascii="Arial" w:eastAsia="Times New Roman" w:hAnsi="Arial" w:cs="Arial"/>
                <w:sz w:val="24"/>
                <w:szCs w:val="24"/>
                <w:lang w:eastAsia="en-GB"/>
              </w:rPr>
            </w:pPr>
            <w:r w:rsidRPr="00CF5412">
              <w:rPr>
                <w:rFonts w:ascii="Arial" w:eastAsia="Times New Roman" w:hAnsi="Arial" w:cs="Arial"/>
                <w:sz w:val="24"/>
                <w:szCs w:val="24"/>
                <w:lang w:eastAsia="en-GB"/>
              </w:rPr>
              <w:t>362</w:t>
            </w:r>
          </w:p>
        </w:tc>
        <w:tc>
          <w:tcPr>
            <w:tcW w:w="2410" w:type="dxa"/>
            <w:noWrap/>
            <w:vAlign w:val="center"/>
            <w:hideMark/>
          </w:tcPr>
          <w:p w14:paraId="7AE084AE" w14:textId="7A9245F5" w:rsidR="00B706A4" w:rsidRPr="00CF5412" w:rsidRDefault="00B706A4">
            <w:pPr>
              <w:spacing w:after="0" w:line="240" w:lineRule="auto"/>
              <w:jc w:val="center"/>
              <w:rPr>
                <w:rFonts w:ascii="Arial" w:eastAsia="Times New Roman" w:hAnsi="Arial" w:cs="Arial"/>
                <w:sz w:val="24"/>
                <w:szCs w:val="24"/>
                <w:lang w:eastAsia="en-GB"/>
              </w:rPr>
            </w:pPr>
            <w:r w:rsidRPr="00CF5412">
              <w:rPr>
                <w:rFonts w:ascii="Arial" w:hAnsi="Arial" w:cs="Arial"/>
                <w:sz w:val="24"/>
                <w:szCs w:val="24"/>
              </w:rPr>
              <w:t>5</w:t>
            </w:r>
            <w:r w:rsidR="006B2E3B" w:rsidRPr="00CF5412">
              <w:rPr>
                <w:rFonts w:ascii="Arial" w:hAnsi="Arial" w:cs="Arial"/>
                <w:sz w:val="24"/>
                <w:szCs w:val="24"/>
              </w:rPr>
              <w:t>2</w:t>
            </w:r>
            <w:r w:rsidRPr="00CF5412">
              <w:rPr>
                <w:rFonts w:ascii="Arial" w:hAnsi="Arial" w:cs="Arial"/>
                <w:sz w:val="24"/>
                <w:szCs w:val="24"/>
              </w:rPr>
              <w:t>%</w:t>
            </w:r>
          </w:p>
        </w:tc>
      </w:tr>
      <w:tr w:rsidR="00B706A4" w:rsidRPr="008E3614" w14:paraId="50CCB6A3" w14:textId="77777777">
        <w:trPr>
          <w:trHeight w:val="288"/>
          <w:jc w:val="center"/>
        </w:trPr>
        <w:tc>
          <w:tcPr>
            <w:tcW w:w="2263" w:type="dxa"/>
            <w:noWrap/>
            <w:vAlign w:val="bottom"/>
            <w:hideMark/>
          </w:tcPr>
          <w:p w14:paraId="799AA4C2" w14:textId="77777777" w:rsidR="00B706A4" w:rsidRPr="00CF5412" w:rsidRDefault="00B706A4">
            <w:pPr>
              <w:spacing w:after="0" w:line="240" w:lineRule="auto"/>
              <w:rPr>
                <w:rFonts w:ascii="Arial" w:eastAsia="Times New Roman" w:hAnsi="Arial" w:cs="Arial"/>
                <w:b/>
                <w:bCs/>
                <w:iCs/>
                <w:sz w:val="24"/>
                <w:szCs w:val="24"/>
                <w:lang w:eastAsia="en-GB"/>
              </w:rPr>
            </w:pPr>
            <w:r w:rsidRPr="00CF5412">
              <w:rPr>
                <w:rFonts w:ascii="Arial" w:eastAsia="Times New Roman" w:hAnsi="Arial" w:cs="Arial"/>
                <w:b/>
                <w:bCs/>
                <w:iCs/>
                <w:sz w:val="24"/>
                <w:szCs w:val="24"/>
                <w:lang w:eastAsia="en-GB"/>
              </w:rPr>
              <w:t xml:space="preserve">  Total</w:t>
            </w:r>
          </w:p>
        </w:tc>
        <w:tc>
          <w:tcPr>
            <w:tcW w:w="1516" w:type="dxa"/>
            <w:noWrap/>
            <w:vAlign w:val="center"/>
            <w:hideMark/>
          </w:tcPr>
          <w:p w14:paraId="3CAF8CAE" w14:textId="77777777" w:rsidR="00B706A4" w:rsidRPr="00CF5412" w:rsidRDefault="00B706A4">
            <w:pPr>
              <w:spacing w:after="0" w:line="240" w:lineRule="auto"/>
              <w:jc w:val="center"/>
              <w:rPr>
                <w:rFonts w:ascii="Arial" w:eastAsia="Times New Roman" w:hAnsi="Arial" w:cs="Arial"/>
                <w:i/>
                <w:sz w:val="24"/>
                <w:szCs w:val="24"/>
                <w:lang w:eastAsia="en-GB"/>
              </w:rPr>
            </w:pPr>
            <w:r w:rsidRPr="00CF5412">
              <w:rPr>
                <w:rFonts w:ascii="Arial" w:hAnsi="Arial" w:cs="Arial"/>
                <w:sz w:val="24"/>
                <w:szCs w:val="24"/>
              </w:rPr>
              <w:t>100%</w:t>
            </w:r>
          </w:p>
        </w:tc>
        <w:tc>
          <w:tcPr>
            <w:tcW w:w="1723" w:type="dxa"/>
            <w:noWrap/>
            <w:vAlign w:val="center"/>
            <w:hideMark/>
          </w:tcPr>
          <w:p w14:paraId="35B4BFC3" w14:textId="44FDF276" w:rsidR="00B706A4" w:rsidRPr="00CF5412" w:rsidRDefault="001B00B7">
            <w:pPr>
              <w:spacing w:after="0" w:line="240" w:lineRule="auto"/>
              <w:jc w:val="center"/>
              <w:rPr>
                <w:rFonts w:ascii="Arial" w:eastAsia="Times New Roman" w:hAnsi="Arial" w:cs="Arial"/>
                <w:iCs/>
                <w:sz w:val="24"/>
                <w:szCs w:val="24"/>
                <w:lang w:eastAsia="en-GB"/>
              </w:rPr>
            </w:pPr>
            <w:r>
              <w:rPr>
                <w:rFonts w:ascii="Arial" w:eastAsia="Times New Roman" w:hAnsi="Arial" w:cs="Arial"/>
                <w:iCs/>
                <w:sz w:val="24"/>
                <w:szCs w:val="24"/>
                <w:lang w:eastAsia="en-GB"/>
              </w:rPr>
              <w:t>3,444</w:t>
            </w:r>
          </w:p>
        </w:tc>
        <w:tc>
          <w:tcPr>
            <w:tcW w:w="2410" w:type="dxa"/>
            <w:noWrap/>
            <w:vAlign w:val="center"/>
            <w:hideMark/>
          </w:tcPr>
          <w:p w14:paraId="722D596E" w14:textId="00CFFD4C" w:rsidR="00B706A4" w:rsidRPr="00CF5412" w:rsidRDefault="00B706A4">
            <w:pPr>
              <w:spacing w:after="0" w:line="240" w:lineRule="auto"/>
              <w:jc w:val="center"/>
              <w:rPr>
                <w:rFonts w:ascii="Arial" w:eastAsia="Times New Roman" w:hAnsi="Arial" w:cs="Arial"/>
                <w:i/>
                <w:sz w:val="24"/>
                <w:szCs w:val="24"/>
                <w:lang w:eastAsia="en-GB"/>
              </w:rPr>
            </w:pPr>
            <w:r w:rsidRPr="00CF5412">
              <w:rPr>
                <w:rFonts w:ascii="Arial" w:hAnsi="Arial" w:cs="Arial"/>
                <w:sz w:val="24"/>
                <w:szCs w:val="24"/>
              </w:rPr>
              <w:t>5</w:t>
            </w:r>
            <w:r w:rsidR="00BB606A" w:rsidRPr="00CF5412">
              <w:rPr>
                <w:rFonts w:ascii="Arial" w:hAnsi="Arial" w:cs="Arial"/>
                <w:sz w:val="24"/>
                <w:szCs w:val="24"/>
              </w:rPr>
              <w:t>7</w:t>
            </w:r>
            <w:r w:rsidRPr="00CF5412">
              <w:rPr>
                <w:rFonts w:ascii="Arial" w:hAnsi="Arial" w:cs="Arial"/>
                <w:sz w:val="24"/>
                <w:szCs w:val="24"/>
              </w:rPr>
              <w:t>%</w:t>
            </w:r>
          </w:p>
        </w:tc>
      </w:tr>
    </w:tbl>
    <w:bookmarkEnd w:id="0"/>
    <w:p w14:paraId="588777C9" w14:textId="233B5774" w:rsidR="00B706A4" w:rsidRDefault="00733B2E" w:rsidP="00B706A4">
      <w:pPr>
        <w:spacing w:after="0" w:line="240" w:lineRule="auto"/>
        <w:rPr>
          <w:rFonts w:ascii="Arial" w:hAnsi="Arial" w:cs="Arial"/>
          <w:b/>
          <w:bCs/>
          <w:sz w:val="24"/>
          <w:szCs w:val="24"/>
        </w:rPr>
      </w:pPr>
      <w:r>
        <w:rPr>
          <w:rFonts w:ascii="Arial" w:hAnsi="Arial" w:cs="Arial"/>
          <w:b/>
          <w:bCs/>
          <w:sz w:val="24"/>
          <w:szCs w:val="24"/>
        </w:rPr>
        <w:br/>
      </w:r>
      <w:r w:rsidR="00E30331">
        <w:rPr>
          <w:rFonts w:ascii="Arial" w:hAnsi="Arial" w:cs="Arial"/>
          <w:b/>
          <w:bCs/>
          <w:sz w:val="24"/>
          <w:szCs w:val="24"/>
        </w:rPr>
        <w:br/>
      </w:r>
      <w:r w:rsidR="00E30331">
        <w:rPr>
          <w:rFonts w:ascii="Arial" w:hAnsi="Arial" w:cs="Arial"/>
          <w:b/>
          <w:bCs/>
          <w:sz w:val="24"/>
          <w:szCs w:val="24"/>
        </w:rPr>
        <w:br/>
      </w:r>
      <w:r w:rsidR="00E30331">
        <w:rPr>
          <w:rFonts w:ascii="Arial" w:hAnsi="Arial" w:cs="Arial"/>
          <w:b/>
          <w:bCs/>
          <w:sz w:val="24"/>
          <w:szCs w:val="24"/>
        </w:rPr>
        <w:br/>
      </w:r>
      <w:r>
        <w:rPr>
          <w:rFonts w:ascii="Arial" w:hAnsi="Arial" w:cs="Arial"/>
          <w:b/>
          <w:bCs/>
          <w:sz w:val="24"/>
          <w:szCs w:val="24"/>
        </w:rPr>
        <w:br/>
      </w:r>
    </w:p>
    <w:p w14:paraId="58F122D4" w14:textId="6D3520FB" w:rsidR="004831A7" w:rsidRPr="004831A7" w:rsidRDefault="007356A4" w:rsidP="004831A7">
      <w:pPr>
        <w:pStyle w:val="ListParagraph"/>
        <w:numPr>
          <w:ilvl w:val="0"/>
          <w:numId w:val="5"/>
        </w:numPr>
        <w:spacing w:after="0" w:line="240" w:lineRule="auto"/>
        <w:rPr>
          <w:rFonts w:ascii="Arial" w:hAnsi="Arial" w:cs="Arial"/>
          <w:sz w:val="24"/>
          <w:szCs w:val="24"/>
        </w:rPr>
      </w:pPr>
      <w:r>
        <w:rPr>
          <w:rFonts w:ascii="Arial" w:hAnsi="Arial" w:cs="Arial"/>
          <w:b/>
          <w:bCs/>
          <w:sz w:val="24"/>
          <w:szCs w:val="24"/>
        </w:rPr>
        <w:lastRenderedPageBreak/>
        <w:t xml:space="preserve">Results by </w:t>
      </w:r>
      <w:r w:rsidR="009B73BD">
        <w:rPr>
          <w:rFonts w:ascii="Arial" w:hAnsi="Arial" w:cs="Arial"/>
          <w:b/>
          <w:bCs/>
          <w:sz w:val="24"/>
          <w:szCs w:val="24"/>
        </w:rPr>
        <w:t xml:space="preserve">Demographic </w:t>
      </w:r>
      <w:r w:rsidR="00EC6A8B">
        <w:rPr>
          <w:rFonts w:ascii="Arial" w:hAnsi="Arial" w:cs="Arial"/>
          <w:b/>
          <w:bCs/>
          <w:sz w:val="24"/>
          <w:szCs w:val="24"/>
        </w:rPr>
        <w:br/>
      </w:r>
    </w:p>
    <w:p w14:paraId="0AD88030" w14:textId="4D3F0A65" w:rsidR="00AC0573" w:rsidRPr="00733B2E" w:rsidRDefault="00AC0573" w:rsidP="00733B2E">
      <w:pPr>
        <w:pStyle w:val="ListParagraph"/>
        <w:numPr>
          <w:ilvl w:val="1"/>
          <w:numId w:val="5"/>
        </w:numPr>
        <w:spacing w:after="0" w:line="240" w:lineRule="auto"/>
        <w:rPr>
          <w:rFonts w:ascii="Arial" w:hAnsi="Arial" w:cs="Arial"/>
          <w:sz w:val="24"/>
          <w:szCs w:val="24"/>
        </w:rPr>
      </w:pPr>
      <w:r w:rsidRPr="004831A7">
        <w:rPr>
          <w:rFonts w:ascii="Arial" w:hAnsi="Arial" w:cs="Arial"/>
          <w:sz w:val="24"/>
          <w:szCs w:val="24"/>
        </w:rPr>
        <w:t xml:space="preserve">The following section looks at the different survey types and the results by demographic so that we can understand the results in more detail. </w:t>
      </w:r>
      <w:r w:rsidR="001E417C" w:rsidRPr="00733B2E">
        <w:rPr>
          <w:rFonts w:ascii="Arial" w:hAnsi="Arial" w:cs="Arial"/>
          <w:sz w:val="24"/>
          <w:szCs w:val="24"/>
        </w:rPr>
        <w:br/>
      </w:r>
    </w:p>
    <w:p w14:paraId="6D814A06" w14:textId="623B92B7" w:rsidR="004C384E" w:rsidRPr="00811C9E" w:rsidRDefault="00445EFB" w:rsidP="00AF7DB1">
      <w:pPr>
        <w:pStyle w:val="ListParagraph"/>
        <w:numPr>
          <w:ilvl w:val="1"/>
          <w:numId w:val="5"/>
        </w:numPr>
        <w:spacing w:after="0" w:line="240" w:lineRule="auto"/>
        <w:rPr>
          <w:rFonts w:ascii="Arial" w:hAnsi="Arial" w:cs="Arial"/>
          <w:b/>
          <w:sz w:val="24"/>
          <w:szCs w:val="24"/>
        </w:rPr>
      </w:pPr>
      <w:r w:rsidRPr="00523468">
        <w:rPr>
          <w:rFonts w:ascii="Arial" w:hAnsi="Arial" w:cs="Arial"/>
          <w:b/>
          <w:bCs/>
          <w:sz w:val="24"/>
          <w:szCs w:val="24"/>
        </w:rPr>
        <w:t xml:space="preserve">District </w:t>
      </w:r>
      <w:r w:rsidR="00932D34">
        <w:rPr>
          <w:rFonts w:ascii="Arial" w:hAnsi="Arial" w:cs="Arial"/>
          <w:b/>
          <w:bCs/>
          <w:sz w:val="24"/>
          <w:szCs w:val="24"/>
        </w:rPr>
        <w:br/>
      </w:r>
      <w:r w:rsidR="00F043A9">
        <w:rPr>
          <w:rFonts w:ascii="Arial" w:hAnsi="Arial" w:cs="Arial"/>
          <w:sz w:val="24"/>
          <w:szCs w:val="24"/>
        </w:rPr>
        <w:br/>
      </w:r>
      <w:r w:rsidR="0027640B">
        <w:rPr>
          <w:rFonts w:ascii="Arial" w:hAnsi="Arial" w:cs="Arial"/>
          <w:sz w:val="24"/>
          <w:szCs w:val="24"/>
        </w:rPr>
        <w:t xml:space="preserve">The charts below outline </w:t>
      </w:r>
      <w:r w:rsidR="00C8408C">
        <w:rPr>
          <w:rFonts w:ascii="Arial" w:hAnsi="Arial" w:cs="Arial"/>
          <w:sz w:val="24"/>
          <w:szCs w:val="24"/>
        </w:rPr>
        <w:t>who responded to the survey by district and what proportion of those</w:t>
      </w:r>
      <w:r w:rsidR="00D634A7">
        <w:rPr>
          <w:rFonts w:ascii="Arial" w:hAnsi="Arial" w:cs="Arial"/>
          <w:sz w:val="24"/>
          <w:szCs w:val="24"/>
        </w:rPr>
        <w:t xml:space="preserve"> in each</w:t>
      </w:r>
      <w:r w:rsidR="00C8408C">
        <w:rPr>
          <w:rFonts w:ascii="Arial" w:hAnsi="Arial" w:cs="Arial"/>
          <w:sz w:val="24"/>
          <w:szCs w:val="24"/>
        </w:rPr>
        <w:t xml:space="preserve"> </w:t>
      </w:r>
      <w:r w:rsidR="007277F8">
        <w:rPr>
          <w:rFonts w:ascii="Arial" w:hAnsi="Arial" w:cs="Arial"/>
          <w:sz w:val="24"/>
          <w:szCs w:val="24"/>
        </w:rPr>
        <w:t xml:space="preserve">district supported </w:t>
      </w:r>
      <w:r w:rsidR="008306F8">
        <w:rPr>
          <w:rFonts w:ascii="Arial" w:hAnsi="Arial" w:cs="Arial"/>
          <w:sz w:val="24"/>
          <w:szCs w:val="24"/>
        </w:rPr>
        <w:t xml:space="preserve">an increase to the council tax police precept. </w:t>
      </w:r>
      <w:r w:rsidR="00F043A9">
        <w:rPr>
          <w:rFonts w:ascii="Arial" w:hAnsi="Arial" w:cs="Arial"/>
          <w:sz w:val="24"/>
          <w:szCs w:val="24"/>
        </w:rPr>
        <w:t xml:space="preserve">We have separated the results into three charts that show the online results, </w:t>
      </w:r>
      <w:r w:rsidR="00CF3FEE">
        <w:rPr>
          <w:rFonts w:ascii="Arial" w:hAnsi="Arial" w:cs="Arial"/>
          <w:sz w:val="24"/>
          <w:szCs w:val="24"/>
        </w:rPr>
        <w:t>in-person</w:t>
      </w:r>
      <w:r w:rsidR="00F043A9">
        <w:rPr>
          <w:rFonts w:ascii="Arial" w:hAnsi="Arial" w:cs="Arial"/>
          <w:sz w:val="24"/>
          <w:szCs w:val="24"/>
        </w:rPr>
        <w:t xml:space="preserve"> results and the combined survey results. </w:t>
      </w:r>
      <w:r w:rsidR="00D634A7">
        <w:rPr>
          <w:rFonts w:ascii="Arial" w:hAnsi="Arial" w:cs="Arial"/>
          <w:sz w:val="24"/>
          <w:szCs w:val="24"/>
        </w:rPr>
        <w:br/>
      </w:r>
      <w:r w:rsidR="002941DA">
        <w:rPr>
          <w:rFonts w:ascii="Arial" w:hAnsi="Arial" w:cs="Arial"/>
          <w:bCs/>
          <w:sz w:val="24"/>
          <w:szCs w:val="24"/>
        </w:rPr>
        <w:t xml:space="preserve">Most respondents were from Leeds when looking at the combined result (32%). </w:t>
      </w:r>
      <w:r w:rsidR="006C2DBD">
        <w:rPr>
          <w:rFonts w:ascii="Arial" w:hAnsi="Arial" w:cs="Arial"/>
          <w:bCs/>
          <w:sz w:val="24"/>
          <w:szCs w:val="24"/>
        </w:rPr>
        <w:t xml:space="preserve">This is also the case for the online survey (33%) </w:t>
      </w:r>
      <w:r w:rsidR="003C3E70">
        <w:rPr>
          <w:rFonts w:ascii="Arial" w:hAnsi="Arial" w:cs="Arial"/>
          <w:bCs/>
          <w:sz w:val="24"/>
          <w:szCs w:val="24"/>
        </w:rPr>
        <w:t xml:space="preserve">but </w:t>
      </w:r>
      <w:r w:rsidR="009668E2">
        <w:rPr>
          <w:rFonts w:ascii="Arial" w:hAnsi="Arial" w:cs="Arial"/>
          <w:bCs/>
          <w:sz w:val="24"/>
          <w:szCs w:val="24"/>
        </w:rPr>
        <w:t xml:space="preserve">for the </w:t>
      </w:r>
      <w:r w:rsidR="00CF3FEE">
        <w:rPr>
          <w:rFonts w:ascii="Arial" w:hAnsi="Arial" w:cs="Arial"/>
          <w:bCs/>
          <w:sz w:val="24"/>
          <w:szCs w:val="24"/>
        </w:rPr>
        <w:t>in-person</w:t>
      </w:r>
      <w:r w:rsidR="009668E2">
        <w:rPr>
          <w:rFonts w:ascii="Arial" w:hAnsi="Arial" w:cs="Arial"/>
          <w:bCs/>
          <w:sz w:val="24"/>
          <w:szCs w:val="24"/>
        </w:rPr>
        <w:t xml:space="preserve"> work, most respondents were from Kirklees</w:t>
      </w:r>
      <w:r w:rsidR="00DC30BE">
        <w:rPr>
          <w:rFonts w:ascii="Arial" w:hAnsi="Arial" w:cs="Arial"/>
          <w:bCs/>
          <w:sz w:val="24"/>
          <w:szCs w:val="24"/>
        </w:rPr>
        <w:t xml:space="preserve"> (28.9%)</w:t>
      </w:r>
      <w:r w:rsidR="009668E2">
        <w:rPr>
          <w:rFonts w:ascii="Arial" w:hAnsi="Arial" w:cs="Arial"/>
          <w:bCs/>
          <w:sz w:val="24"/>
          <w:szCs w:val="24"/>
        </w:rPr>
        <w:t xml:space="preserve">. </w:t>
      </w:r>
      <w:r w:rsidR="004C384E" w:rsidRPr="00811C9E">
        <w:rPr>
          <w:rFonts w:ascii="Arial" w:hAnsi="Arial" w:cs="Arial"/>
          <w:sz w:val="24"/>
          <w:szCs w:val="24"/>
        </w:rPr>
        <w:t xml:space="preserve">When looking at the combined result, those from Calderdale were the most supportive of </w:t>
      </w:r>
      <w:r w:rsidR="00635270" w:rsidRPr="00811C9E">
        <w:rPr>
          <w:rFonts w:ascii="Arial" w:hAnsi="Arial" w:cs="Arial"/>
          <w:sz w:val="24"/>
          <w:szCs w:val="24"/>
        </w:rPr>
        <w:t xml:space="preserve">the proposal to increase the council tax police precept whilst </w:t>
      </w:r>
      <w:r w:rsidR="003B40F7" w:rsidRPr="00811C9E">
        <w:rPr>
          <w:rFonts w:ascii="Arial" w:hAnsi="Arial" w:cs="Arial"/>
          <w:sz w:val="24"/>
          <w:szCs w:val="24"/>
        </w:rPr>
        <w:t xml:space="preserve">Bradford was the least. </w:t>
      </w:r>
    </w:p>
    <w:p w14:paraId="4D38DCAA" w14:textId="56CD2DB1" w:rsidR="00D634A7" w:rsidRPr="00F043A9" w:rsidRDefault="005F2995" w:rsidP="00D634A7">
      <w:pPr>
        <w:pStyle w:val="ListParagraph"/>
        <w:spacing w:after="0" w:line="240" w:lineRule="auto"/>
        <w:rPr>
          <w:rFonts w:ascii="Arial" w:hAnsi="Arial" w:cs="Arial"/>
          <w:b/>
          <w:sz w:val="24"/>
          <w:szCs w:val="24"/>
        </w:rPr>
      </w:pPr>
      <w:r>
        <w:rPr>
          <w:noProof/>
        </w:rPr>
        <w:drawing>
          <wp:anchor distT="0" distB="0" distL="114300" distR="114300" simplePos="0" relativeHeight="251658244" behindDoc="1" locked="0" layoutInCell="1" allowOverlap="1" wp14:anchorId="6878501C" wp14:editId="04ED0591">
            <wp:simplePos x="0" y="0"/>
            <wp:positionH relativeFrom="margin">
              <wp:posOffset>1181100</wp:posOffset>
            </wp:positionH>
            <wp:positionV relativeFrom="paragraph">
              <wp:posOffset>20955</wp:posOffset>
            </wp:positionV>
            <wp:extent cx="4114800" cy="2374900"/>
            <wp:effectExtent l="0" t="0" r="0" b="6350"/>
            <wp:wrapNone/>
            <wp:docPr id="1669091626" name="Chart 1">
              <a:extLst xmlns:a="http://schemas.openxmlformats.org/drawingml/2006/main">
                <a:ext uri="{FF2B5EF4-FFF2-40B4-BE49-F238E27FC236}">
                  <a16:creationId xmlns:a16="http://schemas.microsoft.com/office/drawing/2014/main" id="{EBD8697C-4342-D69D-3DD2-ED813C9C95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p>
    <w:p w14:paraId="071F6AED" w14:textId="4BC16F07" w:rsidR="00932D34" w:rsidRPr="002B11DB" w:rsidRDefault="00F043A9" w:rsidP="00236C1F">
      <w:pPr>
        <w:pStyle w:val="ListParagraph"/>
        <w:spacing w:after="0" w:line="240" w:lineRule="auto"/>
        <w:ind w:left="1080"/>
        <w:rPr>
          <w:rFonts w:ascii="Arial" w:hAnsi="Arial" w:cs="Arial"/>
          <w:b/>
          <w:sz w:val="24"/>
          <w:szCs w:val="24"/>
        </w:rPr>
      </w:pPr>
      <w:r>
        <w:rPr>
          <w:rFonts w:ascii="Arial" w:hAnsi="Arial" w:cs="Arial"/>
          <w:sz w:val="24"/>
          <w:szCs w:val="24"/>
        </w:rPr>
        <w:br/>
      </w:r>
      <w:r>
        <w:rPr>
          <w:rFonts w:ascii="Arial" w:hAnsi="Arial" w:cs="Arial"/>
          <w:sz w:val="24"/>
          <w:szCs w:val="24"/>
        </w:rPr>
        <w:br/>
      </w:r>
      <w:r w:rsidR="00932D34" w:rsidRPr="002B11DB">
        <w:rPr>
          <w:rFonts w:ascii="Arial" w:hAnsi="Arial" w:cs="Arial"/>
          <w:sz w:val="24"/>
          <w:szCs w:val="24"/>
        </w:rPr>
        <w:br/>
      </w:r>
      <w:r w:rsidR="00932D34" w:rsidRPr="002B11DB">
        <w:rPr>
          <w:rFonts w:ascii="Arial" w:hAnsi="Arial" w:cs="Arial"/>
          <w:sz w:val="24"/>
          <w:szCs w:val="24"/>
        </w:rPr>
        <w:br/>
      </w:r>
    </w:p>
    <w:p w14:paraId="5DF6995D" w14:textId="4FCD6795" w:rsidR="003629A6" w:rsidRDefault="003629A6" w:rsidP="003629A6">
      <w:pPr>
        <w:pStyle w:val="ListParagraph"/>
        <w:spacing w:after="0" w:line="240" w:lineRule="auto"/>
        <w:ind w:left="1080"/>
        <w:rPr>
          <w:rFonts w:ascii="Arial" w:hAnsi="Arial" w:cs="Arial"/>
          <w:b/>
          <w:bCs/>
          <w:sz w:val="24"/>
          <w:szCs w:val="24"/>
        </w:rPr>
      </w:pPr>
    </w:p>
    <w:p w14:paraId="6E81C12B" w14:textId="45D1BC4B" w:rsidR="003629A6" w:rsidRPr="002B11DB" w:rsidRDefault="003629A6" w:rsidP="003629A6">
      <w:pPr>
        <w:pStyle w:val="ListParagraph"/>
        <w:spacing w:after="0" w:line="240" w:lineRule="auto"/>
        <w:ind w:left="1080"/>
        <w:rPr>
          <w:rFonts w:ascii="Arial" w:hAnsi="Arial" w:cs="Arial"/>
          <w:b/>
          <w:bCs/>
          <w:sz w:val="24"/>
          <w:szCs w:val="24"/>
        </w:rPr>
      </w:pPr>
    </w:p>
    <w:p w14:paraId="051B92CA" w14:textId="439582F4" w:rsidR="00932D34" w:rsidRDefault="00932D34" w:rsidP="002B11DB">
      <w:pPr>
        <w:rPr>
          <w:rFonts w:ascii="Arial" w:hAnsi="Arial" w:cs="Arial"/>
          <w:sz w:val="24"/>
          <w:szCs w:val="24"/>
        </w:rPr>
      </w:pPr>
    </w:p>
    <w:p w14:paraId="05320FFC" w14:textId="31BBFF32" w:rsidR="008F062C" w:rsidRPr="00AC24AA" w:rsidRDefault="008F062C" w:rsidP="008F062C">
      <w:pPr>
        <w:pStyle w:val="ListParagraph"/>
        <w:ind w:left="1080"/>
        <w:jc w:val="both"/>
        <w:rPr>
          <w:rFonts w:ascii="Arial" w:hAnsi="Arial" w:cs="Arial"/>
          <w:sz w:val="24"/>
          <w:szCs w:val="24"/>
        </w:rPr>
      </w:pPr>
    </w:p>
    <w:p w14:paraId="00DDFA5A" w14:textId="518C85F2" w:rsidR="00364547" w:rsidRDefault="00364547" w:rsidP="008F062C">
      <w:pPr>
        <w:pStyle w:val="ListParagraph"/>
        <w:ind w:left="1080"/>
        <w:jc w:val="both"/>
        <w:rPr>
          <w:rFonts w:ascii="Arial" w:hAnsi="Arial" w:cs="Arial"/>
          <w:sz w:val="24"/>
          <w:szCs w:val="24"/>
        </w:rPr>
      </w:pPr>
    </w:p>
    <w:p w14:paraId="6429D104" w14:textId="788CB5E0" w:rsidR="00040C8D" w:rsidRDefault="00040C8D" w:rsidP="008F062C">
      <w:pPr>
        <w:pStyle w:val="ListParagraph"/>
        <w:ind w:left="1080"/>
        <w:jc w:val="both"/>
        <w:rPr>
          <w:rFonts w:ascii="Arial" w:hAnsi="Arial" w:cs="Arial"/>
          <w:sz w:val="24"/>
          <w:szCs w:val="24"/>
        </w:rPr>
      </w:pPr>
    </w:p>
    <w:p w14:paraId="2145A4D8" w14:textId="228A3EFE" w:rsidR="00040C8D" w:rsidRPr="00733B2E" w:rsidRDefault="00F14AD2" w:rsidP="00733B2E">
      <w:pPr>
        <w:pStyle w:val="ListParagraph"/>
        <w:ind w:left="1080"/>
        <w:jc w:val="both"/>
        <w:rPr>
          <w:rFonts w:ascii="Arial" w:hAnsi="Arial" w:cs="Arial"/>
          <w:sz w:val="24"/>
          <w:szCs w:val="24"/>
        </w:rPr>
      </w:pPr>
      <w:r>
        <w:rPr>
          <w:noProof/>
          <w14:ligatures w14:val="standardContextual"/>
        </w:rPr>
        <w:drawing>
          <wp:anchor distT="0" distB="0" distL="114300" distR="114300" simplePos="0" relativeHeight="251658255" behindDoc="0" locked="0" layoutInCell="1" allowOverlap="1" wp14:anchorId="6B0A8080" wp14:editId="6A065847">
            <wp:simplePos x="0" y="0"/>
            <wp:positionH relativeFrom="margin">
              <wp:posOffset>1171575</wp:posOffset>
            </wp:positionH>
            <wp:positionV relativeFrom="paragraph">
              <wp:posOffset>189865</wp:posOffset>
            </wp:positionV>
            <wp:extent cx="4127500" cy="2257425"/>
            <wp:effectExtent l="0" t="0" r="6350" b="9525"/>
            <wp:wrapTopAndBottom/>
            <wp:docPr id="2097932411" name="Chart 1">
              <a:extLst xmlns:a="http://schemas.openxmlformats.org/drawingml/2006/main">
                <a:ext uri="{FF2B5EF4-FFF2-40B4-BE49-F238E27FC236}">
                  <a16:creationId xmlns:a16="http://schemas.microsoft.com/office/drawing/2014/main" id="{8DD5399A-E693-29E7-8582-032D25BFA8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r w:rsidR="00217641">
        <w:rPr>
          <w:noProof/>
          <w14:ligatures w14:val="standardContextual"/>
        </w:rPr>
        <w:drawing>
          <wp:anchor distT="0" distB="0" distL="114300" distR="114300" simplePos="0" relativeHeight="251658243" behindDoc="0" locked="0" layoutInCell="1" allowOverlap="1" wp14:anchorId="711BBCD0" wp14:editId="279039E7">
            <wp:simplePos x="0" y="0"/>
            <wp:positionH relativeFrom="margin">
              <wp:posOffset>1193800</wp:posOffset>
            </wp:positionH>
            <wp:positionV relativeFrom="paragraph">
              <wp:posOffset>2561590</wp:posOffset>
            </wp:positionV>
            <wp:extent cx="4114800" cy="2438400"/>
            <wp:effectExtent l="0" t="0" r="0" b="0"/>
            <wp:wrapTopAndBottom/>
            <wp:docPr id="1863860127" name="Chart 1">
              <a:extLst xmlns:a="http://schemas.openxmlformats.org/drawingml/2006/main">
                <a:ext uri="{FF2B5EF4-FFF2-40B4-BE49-F238E27FC236}">
                  <a16:creationId xmlns:a16="http://schemas.microsoft.com/office/drawing/2014/main" id="{9B10013E-897D-EB40-9AE9-1F9AB77C78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p>
    <w:p w14:paraId="61FDE59B" w14:textId="1FD1F6BD" w:rsidR="00040C8D" w:rsidRPr="001E417C" w:rsidRDefault="00040C8D" w:rsidP="001E417C">
      <w:pPr>
        <w:pStyle w:val="ListParagraph"/>
        <w:ind w:left="1080"/>
        <w:jc w:val="both"/>
        <w:rPr>
          <w:rFonts w:ascii="Arial" w:hAnsi="Arial" w:cs="Arial"/>
          <w:sz w:val="24"/>
          <w:szCs w:val="24"/>
        </w:rPr>
      </w:pPr>
    </w:p>
    <w:p w14:paraId="0E8C6D27" w14:textId="65E0A602" w:rsidR="00702701" w:rsidRPr="00C56737" w:rsidRDefault="00E44BC4" w:rsidP="00AF7DB1">
      <w:pPr>
        <w:pStyle w:val="ListParagraph"/>
        <w:numPr>
          <w:ilvl w:val="1"/>
          <w:numId w:val="5"/>
        </w:numPr>
        <w:spacing w:line="256" w:lineRule="auto"/>
        <w:rPr>
          <w:rFonts w:ascii="Arial" w:hAnsi="Arial" w:cs="Arial"/>
          <w:sz w:val="24"/>
          <w:szCs w:val="24"/>
        </w:rPr>
      </w:pPr>
      <w:r w:rsidRPr="00E44BC4">
        <w:rPr>
          <w:rFonts w:ascii="Arial" w:hAnsi="Arial" w:cs="Arial"/>
          <w:b/>
          <w:bCs/>
          <w:sz w:val="24"/>
          <w:szCs w:val="24"/>
        </w:rPr>
        <w:t>Age</w:t>
      </w:r>
      <w:r w:rsidR="002376E4">
        <w:rPr>
          <w:rFonts w:ascii="Arial" w:hAnsi="Arial" w:cs="Arial"/>
          <w:b/>
          <w:bCs/>
          <w:sz w:val="24"/>
          <w:szCs w:val="24"/>
        </w:rPr>
        <w:br/>
      </w:r>
      <w:r w:rsidR="00DC30BE">
        <w:rPr>
          <w:rFonts w:ascii="Arial" w:hAnsi="Arial" w:cs="Arial"/>
          <w:b/>
          <w:bCs/>
          <w:sz w:val="24"/>
          <w:szCs w:val="24"/>
        </w:rPr>
        <w:br/>
      </w:r>
      <w:r w:rsidR="00DC30BE" w:rsidRPr="00C56737">
        <w:rPr>
          <w:rFonts w:ascii="Arial" w:hAnsi="Arial" w:cs="Arial"/>
          <w:sz w:val="24"/>
          <w:szCs w:val="24"/>
        </w:rPr>
        <w:t xml:space="preserve">The pie charts below </w:t>
      </w:r>
      <w:r w:rsidR="006D76F3" w:rsidRPr="00C56737">
        <w:rPr>
          <w:rFonts w:ascii="Arial" w:hAnsi="Arial" w:cs="Arial"/>
          <w:sz w:val="24"/>
          <w:szCs w:val="24"/>
        </w:rPr>
        <w:t xml:space="preserve">show the respondents by age group for the online, </w:t>
      </w:r>
      <w:r w:rsidR="00CF3FEE">
        <w:rPr>
          <w:rFonts w:ascii="Arial" w:hAnsi="Arial" w:cs="Arial"/>
          <w:sz w:val="24"/>
          <w:szCs w:val="24"/>
        </w:rPr>
        <w:t>in-person</w:t>
      </w:r>
      <w:r w:rsidR="006D76F3" w:rsidRPr="00C56737">
        <w:rPr>
          <w:rFonts w:ascii="Arial" w:hAnsi="Arial" w:cs="Arial"/>
          <w:sz w:val="24"/>
          <w:szCs w:val="24"/>
        </w:rPr>
        <w:t xml:space="preserve"> and combined survey results. </w:t>
      </w:r>
      <w:r w:rsidR="000406A2">
        <w:rPr>
          <w:rFonts w:ascii="Arial" w:hAnsi="Arial" w:cs="Arial"/>
          <w:sz w:val="24"/>
          <w:szCs w:val="24"/>
        </w:rPr>
        <w:t>When looking at the combined results, over half of respondents were aged 55 and over</w:t>
      </w:r>
      <w:r w:rsidR="00A2624F">
        <w:rPr>
          <w:rFonts w:ascii="Arial" w:hAnsi="Arial" w:cs="Arial"/>
          <w:sz w:val="24"/>
          <w:szCs w:val="24"/>
        </w:rPr>
        <w:t xml:space="preserve">. </w:t>
      </w:r>
      <w:r w:rsidR="00F01F18">
        <w:rPr>
          <w:rFonts w:ascii="Arial" w:hAnsi="Arial" w:cs="Arial"/>
          <w:sz w:val="24"/>
          <w:szCs w:val="24"/>
        </w:rPr>
        <w:t xml:space="preserve">51% of respondents to the </w:t>
      </w:r>
      <w:r w:rsidR="00CF3FEE">
        <w:rPr>
          <w:rFonts w:ascii="Arial" w:hAnsi="Arial" w:cs="Arial"/>
          <w:sz w:val="24"/>
          <w:szCs w:val="24"/>
        </w:rPr>
        <w:t>in-person</w:t>
      </w:r>
      <w:r w:rsidR="00F01F18">
        <w:rPr>
          <w:rFonts w:ascii="Arial" w:hAnsi="Arial" w:cs="Arial"/>
          <w:sz w:val="24"/>
          <w:szCs w:val="24"/>
        </w:rPr>
        <w:t xml:space="preserve"> survey were 54 and under compared to 42% of online respondents.</w:t>
      </w:r>
    </w:p>
    <w:p w14:paraId="2B6C7B6E" w14:textId="76E4FD6C" w:rsidR="001D7800" w:rsidRDefault="001D7800" w:rsidP="00702701">
      <w:pPr>
        <w:pStyle w:val="ListParagraph"/>
        <w:spacing w:line="256" w:lineRule="auto"/>
        <w:ind w:left="1080"/>
        <w:rPr>
          <w:rFonts w:ascii="Arial" w:hAnsi="Arial" w:cs="Arial"/>
          <w:b/>
          <w:bCs/>
          <w:sz w:val="24"/>
          <w:szCs w:val="24"/>
        </w:rPr>
      </w:pPr>
    </w:p>
    <w:p w14:paraId="6FFA45D6" w14:textId="73594428" w:rsidR="001D7800" w:rsidRDefault="001D7800" w:rsidP="00702701">
      <w:pPr>
        <w:pStyle w:val="ListParagraph"/>
        <w:spacing w:line="256" w:lineRule="auto"/>
        <w:ind w:left="1080"/>
        <w:rPr>
          <w:rFonts w:ascii="Arial" w:hAnsi="Arial" w:cs="Arial"/>
          <w:b/>
          <w:bCs/>
          <w:sz w:val="24"/>
          <w:szCs w:val="24"/>
        </w:rPr>
      </w:pPr>
    </w:p>
    <w:p w14:paraId="539388AD" w14:textId="4D7CF30C" w:rsidR="001D7800" w:rsidRDefault="00D3470A" w:rsidP="00373D65">
      <w:pPr>
        <w:pStyle w:val="ListParagraph"/>
        <w:tabs>
          <w:tab w:val="left" w:pos="3525"/>
        </w:tabs>
        <w:spacing w:line="256" w:lineRule="auto"/>
        <w:ind w:left="1080"/>
        <w:rPr>
          <w:rFonts w:ascii="Arial" w:hAnsi="Arial" w:cs="Arial"/>
          <w:b/>
          <w:bCs/>
          <w:sz w:val="24"/>
          <w:szCs w:val="24"/>
        </w:rPr>
      </w:pPr>
      <w:r>
        <w:rPr>
          <w:noProof/>
          <w14:ligatures w14:val="standardContextual"/>
        </w:rPr>
        <w:drawing>
          <wp:anchor distT="0" distB="0" distL="114300" distR="114300" simplePos="0" relativeHeight="251658242" behindDoc="1" locked="0" layoutInCell="1" allowOverlap="1" wp14:anchorId="6D66B96D" wp14:editId="79BB3609">
            <wp:simplePos x="0" y="0"/>
            <wp:positionH relativeFrom="margin">
              <wp:posOffset>3433313</wp:posOffset>
            </wp:positionH>
            <wp:positionV relativeFrom="paragraph">
              <wp:posOffset>8938</wp:posOffset>
            </wp:positionV>
            <wp:extent cx="3263900" cy="1978924"/>
            <wp:effectExtent l="0" t="0" r="12700" b="2540"/>
            <wp:wrapNone/>
            <wp:docPr id="281856320" name="Chart 1">
              <a:extLst xmlns:a="http://schemas.openxmlformats.org/drawingml/2006/main">
                <a:ext uri="{FF2B5EF4-FFF2-40B4-BE49-F238E27FC236}">
                  <a16:creationId xmlns:a16="http://schemas.microsoft.com/office/drawing/2014/main" id="{3F920D4F-E02E-B2E3-BFA7-0F1CE701C1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1658241" behindDoc="1" locked="0" layoutInCell="1" allowOverlap="1" wp14:anchorId="3DF2F9C9" wp14:editId="31F989AE">
            <wp:simplePos x="0" y="0"/>
            <wp:positionH relativeFrom="margin">
              <wp:posOffset>6350</wp:posOffset>
            </wp:positionH>
            <wp:positionV relativeFrom="paragraph">
              <wp:posOffset>4445</wp:posOffset>
            </wp:positionV>
            <wp:extent cx="3289300" cy="1987550"/>
            <wp:effectExtent l="0" t="0" r="6350" b="12700"/>
            <wp:wrapNone/>
            <wp:docPr id="2015979370" name="Chart 1">
              <a:extLst xmlns:a="http://schemas.openxmlformats.org/drawingml/2006/main">
                <a:ext uri="{FF2B5EF4-FFF2-40B4-BE49-F238E27FC236}">
                  <a16:creationId xmlns:a16="http://schemas.microsoft.com/office/drawing/2014/main" id="{93547D6B-8526-039D-6DA9-DD7F9DC8AC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r w:rsidR="00373D65">
        <w:rPr>
          <w:rFonts w:ascii="Arial" w:hAnsi="Arial" w:cs="Arial"/>
          <w:b/>
          <w:bCs/>
          <w:sz w:val="24"/>
          <w:szCs w:val="24"/>
        </w:rPr>
        <w:tab/>
      </w:r>
    </w:p>
    <w:p w14:paraId="3CF2DB32" w14:textId="2C75D354" w:rsidR="001D7800" w:rsidRDefault="001D7800" w:rsidP="00702701">
      <w:pPr>
        <w:pStyle w:val="ListParagraph"/>
        <w:spacing w:line="256" w:lineRule="auto"/>
        <w:ind w:left="1080"/>
        <w:rPr>
          <w:rFonts w:ascii="Arial" w:hAnsi="Arial" w:cs="Arial"/>
          <w:b/>
          <w:bCs/>
          <w:sz w:val="24"/>
          <w:szCs w:val="24"/>
        </w:rPr>
      </w:pPr>
    </w:p>
    <w:p w14:paraId="0000B882" w14:textId="4A1CF283" w:rsidR="001D7800" w:rsidRDefault="001D7800" w:rsidP="00702701">
      <w:pPr>
        <w:pStyle w:val="ListParagraph"/>
        <w:spacing w:line="256" w:lineRule="auto"/>
        <w:ind w:left="1080"/>
        <w:rPr>
          <w:rFonts w:ascii="Arial" w:hAnsi="Arial" w:cs="Arial"/>
          <w:b/>
          <w:bCs/>
          <w:sz w:val="24"/>
          <w:szCs w:val="24"/>
        </w:rPr>
      </w:pPr>
    </w:p>
    <w:p w14:paraId="0C0C84F7" w14:textId="5DF11D9C" w:rsidR="001D7800" w:rsidRDefault="001D7800" w:rsidP="00702701">
      <w:pPr>
        <w:pStyle w:val="ListParagraph"/>
        <w:spacing w:line="256" w:lineRule="auto"/>
        <w:ind w:left="1080"/>
        <w:rPr>
          <w:rFonts w:ascii="Arial" w:hAnsi="Arial" w:cs="Arial"/>
          <w:b/>
          <w:bCs/>
          <w:sz w:val="24"/>
          <w:szCs w:val="24"/>
        </w:rPr>
      </w:pPr>
    </w:p>
    <w:p w14:paraId="0DE912AB" w14:textId="1A5675AC" w:rsidR="001D7800" w:rsidRDefault="001D7800" w:rsidP="00702701">
      <w:pPr>
        <w:pStyle w:val="ListParagraph"/>
        <w:spacing w:line="256" w:lineRule="auto"/>
        <w:ind w:left="1080"/>
        <w:rPr>
          <w:rFonts w:ascii="Arial" w:hAnsi="Arial" w:cs="Arial"/>
          <w:b/>
          <w:bCs/>
          <w:sz w:val="24"/>
          <w:szCs w:val="24"/>
        </w:rPr>
      </w:pPr>
    </w:p>
    <w:p w14:paraId="1676F391" w14:textId="77777777" w:rsidR="001D7800" w:rsidRDefault="001D7800" w:rsidP="00702701">
      <w:pPr>
        <w:pStyle w:val="ListParagraph"/>
        <w:spacing w:line="256" w:lineRule="auto"/>
        <w:ind w:left="1080"/>
        <w:rPr>
          <w:rFonts w:ascii="Arial" w:hAnsi="Arial" w:cs="Arial"/>
          <w:b/>
          <w:bCs/>
          <w:sz w:val="24"/>
          <w:szCs w:val="24"/>
        </w:rPr>
      </w:pPr>
    </w:p>
    <w:p w14:paraId="538F3808" w14:textId="6921B1D7" w:rsidR="001D7800" w:rsidRDefault="001D7800" w:rsidP="00702701">
      <w:pPr>
        <w:pStyle w:val="ListParagraph"/>
        <w:spacing w:line="256" w:lineRule="auto"/>
        <w:ind w:left="1080"/>
        <w:rPr>
          <w:rFonts w:ascii="Arial" w:hAnsi="Arial" w:cs="Arial"/>
          <w:b/>
          <w:bCs/>
          <w:sz w:val="24"/>
          <w:szCs w:val="24"/>
        </w:rPr>
      </w:pPr>
    </w:p>
    <w:p w14:paraId="248648AF" w14:textId="77777777" w:rsidR="001D7800" w:rsidRDefault="001D7800" w:rsidP="00702701">
      <w:pPr>
        <w:pStyle w:val="ListParagraph"/>
        <w:spacing w:line="256" w:lineRule="auto"/>
        <w:ind w:left="1080"/>
        <w:rPr>
          <w:rFonts w:ascii="Arial" w:hAnsi="Arial" w:cs="Arial"/>
          <w:b/>
          <w:bCs/>
          <w:sz w:val="24"/>
          <w:szCs w:val="24"/>
        </w:rPr>
      </w:pPr>
    </w:p>
    <w:p w14:paraId="114758C7" w14:textId="5C43C0CB" w:rsidR="001D7800" w:rsidRDefault="002376E4" w:rsidP="00702701">
      <w:pPr>
        <w:pStyle w:val="ListParagraph"/>
        <w:spacing w:line="256" w:lineRule="auto"/>
        <w:ind w:left="1080"/>
        <w:rPr>
          <w:rFonts w:ascii="Arial" w:hAnsi="Arial" w:cs="Arial"/>
          <w:b/>
          <w:bCs/>
          <w:sz w:val="24"/>
          <w:szCs w:val="24"/>
        </w:rPr>
      </w:pPr>
      <w:r>
        <w:rPr>
          <w:rFonts w:ascii="Arial" w:hAnsi="Arial" w:cs="Arial"/>
          <w:b/>
          <w:bCs/>
          <w:sz w:val="24"/>
          <w:szCs w:val="24"/>
        </w:rPr>
        <w:br/>
      </w:r>
    </w:p>
    <w:p w14:paraId="2EC6DB32" w14:textId="4FDCD5AC" w:rsidR="001D7800" w:rsidRDefault="00D3470A" w:rsidP="00702701">
      <w:pPr>
        <w:pStyle w:val="ListParagraph"/>
        <w:spacing w:line="256" w:lineRule="auto"/>
        <w:ind w:left="1080"/>
        <w:rPr>
          <w:rFonts w:ascii="Arial" w:hAnsi="Arial" w:cs="Arial"/>
          <w:b/>
          <w:bCs/>
          <w:sz w:val="24"/>
          <w:szCs w:val="24"/>
        </w:rPr>
      </w:pPr>
      <w:r>
        <w:rPr>
          <w:noProof/>
          <w14:ligatures w14:val="standardContextual"/>
        </w:rPr>
        <w:drawing>
          <wp:anchor distT="0" distB="0" distL="114300" distR="114300" simplePos="0" relativeHeight="251658247" behindDoc="0" locked="0" layoutInCell="1" allowOverlap="1" wp14:anchorId="08148E54" wp14:editId="204F7AE9">
            <wp:simplePos x="0" y="0"/>
            <wp:positionH relativeFrom="column">
              <wp:posOffset>1435100</wp:posOffset>
            </wp:positionH>
            <wp:positionV relativeFrom="paragraph">
              <wp:posOffset>247650</wp:posOffset>
            </wp:positionV>
            <wp:extent cx="3752850" cy="2146300"/>
            <wp:effectExtent l="0" t="0" r="0" b="6350"/>
            <wp:wrapTopAndBottom/>
            <wp:docPr id="1951338029" name="Chart 1">
              <a:extLst xmlns:a="http://schemas.openxmlformats.org/drawingml/2006/main">
                <a:ext uri="{FF2B5EF4-FFF2-40B4-BE49-F238E27FC236}">
                  <a16:creationId xmlns:a16="http://schemas.microsoft.com/office/drawing/2014/main" id="{62DB3203-88AF-BE78-9D51-08CC9BAD11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p>
    <w:p w14:paraId="6315E260" w14:textId="3704ACFD" w:rsidR="00B706A4" w:rsidRPr="005119D9" w:rsidRDefault="002376E4" w:rsidP="005119D9">
      <w:pPr>
        <w:spacing w:line="256" w:lineRule="auto"/>
        <w:rPr>
          <w:rFonts w:ascii="Arial" w:hAnsi="Arial" w:cs="Arial"/>
          <w:b/>
          <w:bCs/>
          <w:sz w:val="24"/>
          <w:szCs w:val="24"/>
        </w:rPr>
      </w:pPr>
      <w:r w:rsidRPr="005119D9">
        <w:rPr>
          <w:rFonts w:ascii="Arial" w:hAnsi="Arial" w:cs="Arial"/>
          <w:b/>
          <w:bCs/>
          <w:sz w:val="24"/>
          <w:szCs w:val="24"/>
        </w:rPr>
        <w:tab/>
      </w:r>
    </w:p>
    <w:p w14:paraId="2CE58B5B" w14:textId="5B32CAD2" w:rsidR="00403D23" w:rsidRDefault="7B4A232B" w:rsidP="00AF7DB1">
      <w:pPr>
        <w:pStyle w:val="ListParagraph"/>
        <w:numPr>
          <w:ilvl w:val="1"/>
          <w:numId w:val="5"/>
        </w:numPr>
        <w:spacing w:line="256" w:lineRule="auto"/>
        <w:rPr>
          <w:rFonts w:ascii="Arial" w:hAnsi="Arial" w:cs="Arial"/>
          <w:b/>
          <w:bCs/>
          <w:sz w:val="24"/>
          <w:szCs w:val="24"/>
        </w:rPr>
      </w:pPr>
      <w:r w:rsidRPr="3CC3066E">
        <w:rPr>
          <w:rFonts w:ascii="Arial" w:hAnsi="Arial" w:cs="Arial"/>
          <w:b/>
          <w:bCs/>
          <w:sz w:val="24"/>
          <w:szCs w:val="24"/>
        </w:rPr>
        <w:t>Gender Identity</w:t>
      </w:r>
      <w:r w:rsidR="009F511A">
        <w:tab/>
      </w:r>
      <w:r w:rsidR="009F511A">
        <w:br/>
      </w:r>
      <w:r w:rsidR="009F511A">
        <w:br/>
      </w:r>
      <w:r w:rsidR="077F8F5C" w:rsidRPr="3CC3066E">
        <w:rPr>
          <w:rFonts w:ascii="Arial" w:hAnsi="Arial" w:cs="Arial"/>
          <w:sz w:val="24"/>
          <w:szCs w:val="24"/>
        </w:rPr>
        <w:t xml:space="preserve">The pie charts below </w:t>
      </w:r>
      <w:r w:rsidR="620BF708" w:rsidRPr="3CC3066E">
        <w:rPr>
          <w:rFonts w:ascii="Arial" w:hAnsi="Arial" w:cs="Arial"/>
          <w:sz w:val="24"/>
          <w:szCs w:val="24"/>
        </w:rPr>
        <w:t xml:space="preserve">show </w:t>
      </w:r>
      <w:r w:rsidR="0992D667" w:rsidRPr="3CC3066E">
        <w:rPr>
          <w:rFonts w:ascii="Arial" w:hAnsi="Arial" w:cs="Arial"/>
          <w:sz w:val="24"/>
          <w:szCs w:val="24"/>
        </w:rPr>
        <w:t>respondents by gender identity</w:t>
      </w:r>
      <w:r w:rsidR="0992D667" w:rsidRPr="3CC3066E">
        <w:rPr>
          <w:rFonts w:ascii="Arial" w:hAnsi="Arial" w:cs="Arial"/>
          <w:b/>
          <w:bCs/>
          <w:sz w:val="24"/>
          <w:szCs w:val="24"/>
        </w:rPr>
        <w:t xml:space="preserve"> </w:t>
      </w:r>
      <w:r w:rsidR="0992D667" w:rsidRPr="3CC3066E">
        <w:rPr>
          <w:rFonts w:ascii="Arial" w:hAnsi="Arial" w:cs="Arial"/>
          <w:sz w:val="24"/>
          <w:szCs w:val="24"/>
        </w:rPr>
        <w:t xml:space="preserve">for the online, </w:t>
      </w:r>
      <w:r w:rsidR="00CF3FEE" w:rsidRPr="3CC3066E">
        <w:rPr>
          <w:rFonts w:ascii="Arial" w:hAnsi="Arial" w:cs="Arial"/>
          <w:sz w:val="24"/>
          <w:szCs w:val="24"/>
        </w:rPr>
        <w:t>in-person</w:t>
      </w:r>
      <w:r w:rsidR="0992D667" w:rsidRPr="3CC3066E">
        <w:rPr>
          <w:rFonts w:ascii="Arial" w:hAnsi="Arial" w:cs="Arial"/>
          <w:sz w:val="24"/>
          <w:szCs w:val="24"/>
        </w:rPr>
        <w:t xml:space="preserve"> and combined survey results. The combined result shows that the number of men and women who responded to the survey was roughly equal</w:t>
      </w:r>
      <w:r w:rsidR="027B03AD" w:rsidRPr="3CC3066E">
        <w:rPr>
          <w:rFonts w:ascii="Arial" w:hAnsi="Arial" w:cs="Arial"/>
          <w:sz w:val="24"/>
          <w:szCs w:val="24"/>
        </w:rPr>
        <w:t xml:space="preserve">. The </w:t>
      </w:r>
      <w:r w:rsidR="05DE7731" w:rsidRPr="3CC3066E">
        <w:rPr>
          <w:rFonts w:ascii="Arial" w:hAnsi="Arial" w:cs="Arial"/>
          <w:sz w:val="24"/>
          <w:szCs w:val="24"/>
        </w:rPr>
        <w:t>online survey attracted more male respondents</w:t>
      </w:r>
      <w:r w:rsidR="7156D251" w:rsidRPr="3CC3066E">
        <w:rPr>
          <w:rFonts w:ascii="Arial" w:hAnsi="Arial" w:cs="Arial"/>
          <w:sz w:val="24"/>
          <w:szCs w:val="24"/>
        </w:rPr>
        <w:t xml:space="preserve"> </w:t>
      </w:r>
      <w:r w:rsidR="5F988D95" w:rsidRPr="3CC3066E">
        <w:rPr>
          <w:rFonts w:ascii="Arial" w:hAnsi="Arial" w:cs="Arial"/>
          <w:sz w:val="24"/>
          <w:szCs w:val="24"/>
        </w:rPr>
        <w:t>(51%)</w:t>
      </w:r>
      <w:r w:rsidR="05DE7731" w:rsidRPr="3CC3066E">
        <w:rPr>
          <w:rFonts w:ascii="Arial" w:hAnsi="Arial" w:cs="Arial"/>
          <w:sz w:val="24"/>
          <w:szCs w:val="24"/>
        </w:rPr>
        <w:t xml:space="preserve"> </w:t>
      </w:r>
      <w:r w:rsidR="32EF9F2A" w:rsidRPr="3CC3066E">
        <w:rPr>
          <w:rFonts w:ascii="Arial" w:hAnsi="Arial" w:cs="Arial"/>
          <w:sz w:val="24"/>
          <w:szCs w:val="24"/>
        </w:rPr>
        <w:t xml:space="preserve">however the </w:t>
      </w:r>
      <w:r w:rsidR="00CF3FEE" w:rsidRPr="3CC3066E">
        <w:rPr>
          <w:rFonts w:ascii="Arial" w:hAnsi="Arial" w:cs="Arial"/>
          <w:sz w:val="24"/>
          <w:szCs w:val="24"/>
        </w:rPr>
        <w:t>in-person</w:t>
      </w:r>
      <w:r w:rsidR="32EF9F2A" w:rsidRPr="3CC3066E">
        <w:rPr>
          <w:rFonts w:ascii="Arial" w:hAnsi="Arial" w:cs="Arial"/>
          <w:sz w:val="24"/>
          <w:szCs w:val="24"/>
        </w:rPr>
        <w:t xml:space="preserve"> work was able to generate engagement with more female</w:t>
      </w:r>
      <w:r w:rsidR="5F988D95" w:rsidRPr="3CC3066E">
        <w:rPr>
          <w:rFonts w:ascii="Arial" w:hAnsi="Arial" w:cs="Arial"/>
          <w:sz w:val="24"/>
          <w:szCs w:val="24"/>
        </w:rPr>
        <w:t xml:space="preserve"> respondents (63</w:t>
      </w:r>
      <w:r w:rsidR="11849E34" w:rsidRPr="3CC3066E">
        <w:rPr>
          <w:rFonts w:ascii="Arial" w:hAnsi="Arial" w:cs="Arial"/>
          <w:sz w:val="24"/>
          <w:szCs w:val="24"/>
        </w:rPr>
        <w:t>%)</w:t>
      </w:r>
      <w:r w:rsidR="5F988D95" w:rsidRPr="3CC3066E">
        <w:rPr>
          <w:rFonts w:ascii="Arial" w:hAnsi="Arial" w:cs="Arial"/>
          <w:sz w:val="24"/>
          <w:szCs w:val="24"/>
        </w:rPr>
        <w:t xml:space="preserve">. </w:t>
      </w:r>
    </w:p>
    <w:p w14:paraId="637D36D7" w14:textId="1718505B" w:rsidR="3CC3066E" w:rsidRDefault="3CC3066E" w:rsidP="3CC3066E">
      <w:pPr>
        <w:pStyle w:val="ListParagraph"/>
        <w:spacing w:line="256" w:lineRule="auto"/>
        <w:ind w:left="1080"/>
        <w:rPr>
          <w:rFonts w:ascii="Arial" w:hAnsi="Arial" w:cs="Arial"/>
          <w:b/>
          <w:bCs/>
          <w:sz w:val="24"/>
          <w:szCs w:val="24"/>
        </w:rPr>
      </w:pPr>
    </w:p>
    <w:p w14:paraId="66918CC5" w14:textId="233FD38B" w:rsidR="002376E4" w:rsidRDefault="00106280" w:rsidP="00403D23">
      <w:pPr>
        <w:pStyle w:val="ListParagraph"/>
        <w:spacing w:line="256" w:lineRule="auto"/>
        <w:ind w:left="1080"/>
        <w:rPr>
          <w:rFonts w:ascii="Arial" w:hAnsi="Arial" w:cs="Arial"/>
          <w:b/>
          <w:bCs/>
          <w:sz w:val="24"/>
          <w:szCs w:val="24"/>
        </w:rPr>
      </w:pPr>
      <w:r>
        <w:rPr>
          <w:noProof/>
          <w14:ligatures w14:val="standardContextual"/>
        </w:rPr>
        <w:drawing>
          <wp:anchor distT="0" distB="0" distL="114300" distR="114300" simplePos="0" relativeHeight="251658245" behindDoc="1" locked="0" layoutInCell="1" allowOverlap="1" wp14:anchorId="1A6C0D78" wp14:editId="6401B457">
            <wp:simplePos x="0" y="0"/>
            <wp:positionH relativeFrom="page">
              <wp:posOffset>4054415</wp:posOffset>
            </wp:positionH>
            <wp:positionV relativeFrom="paragraph">
              <wp:posOffset>121465</wp:posOffset>
            </wp:positionV>
            <wp:extent cx="2876550" cy="1747520"/>
            <wp:effectExtent l="0" t="0" r="0" b="5080"/>
            <wp:wrapNone/>
            <wp:docPr id="785725810" name="Chart 1">
              <a:extLst xmlns:a="http://schemas.openxmlformats.org/drawingml/2006/main">
                <a:ext uri="{FF2B5EF4-FFF2-40B4-BE49-F238E27FC236}">
                  <a16:creationId xmlns:a16="http://schemas.microsoft.com/office/drawing/2014/main" id="{9E36CB6C-5E21-98D1-AF05-4CD50FFE65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r w:rsidR="00C81223">
        <w:rPr>
          <w:noProof/>
          <w14:ligatures w14:val="standardContextual"/>
        </w:rPr>
        <w:drawing>
          <wp:anchor distT="0" distB="0" distL="114300" distR="114300" simplePos="0" relativeHeight="251658249" behindDoc="1" locked="0" layoutInCell="1" allowOverlap="1" wp14:anchorId="5B657F71" wp14:editId="19D41D7A">
            <wp:simplePos x="0" y="0"/>
            <wp:positionH relativeFrom="margin">
              <wp:posOffset>317500</wp:posOffset>
            </wp:positionH>
            <wp:positionV relativeFrom="paragraph">
              <wp:posOffset>105410</wp:posOffset>
            </wp:positionV>
            <wp:extent cx="3098800" cy="1765300"/>
            <wp:effectExtent l="0" t="0" r="6350" b="6350"/>
            <wp:wrapNone/>
            <wp:docPr id="1648222853" name="Chart 1">
              <a:extLst xmlns:a="http://schemas.openxmlformats.org/drawingml/2006/main">
                <a:ext uri="{FF2B5EF4-FFF2-40B4-BE49-F238E27FC236}">
                  <a16:creationId xmlns:a16="http://schemas.microsoft.com/office/drawing/2014/main" id="{3C344E63-6070-D163-E727-F87148C1DC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r w:rsidR="007A6C44">
        <w:rPr>
          <w:rFonts w:ascii="Arial" w:hAnsi="Arial" w:cs="Arial"/>
          <w:b/>
          <w:bCs/>
          <w:sz w:val="24"/>
          <w:szCs w:val="24"/>
        </w:rPr>
        <w:br/>
      </w:r>
    </w:p>
    <w:p w14:paraId="07354928" w14:textId="3DF10FBE" w:rsidR="00F82E1C" w:rsidRDefault="00F82E1C" w:rsidP="00403D23">
      <w:pPr>
        <w:pStyle w:val="ListParagraph"/>
        <w:spacing w:line="256" w:lineRule="auto"/>
        <w:ind w:left="1080"/>
        <w:rPr>
          <w:rFonts w:ascii="Arial" w:hAnsi="Arial" w:cs="Arial"/>
          <w:b/>
          <w:bCs/>
          <w:sz w:val="24"/>
          <w:szCs w:val="24"/>
        </w:rPr>
      </w:pPr>
    </w:p>
    <w:p w14:paraId="0B8B4473" w14:textId="08B1D9EE" w:rsidR="00F82E1C" w:rsidRDefault="00F82E1C" w:rsidP="00403D23">
      <w:pPr>
        <w:pStyle w:val="ListParagraph"/>
        <w:spacing w:line="256" w:lineRule="auto"/>
        <w:ind w:left="1080"/>
        <w:rPr>
          <w:rFonts w:ascii="Arial" w:hAnsi="Arial" w:cs="Arial"/>
          <w:b/>
          <w:bCs/>
          <w:sz w:val="24"/>
          <w:szCs w:val="24"/>
        </w:rPr>
      </w:pPr>
    </w:p>
    <w:p w14:paraId="0441DA2E" w14:textId="75109040" w:rsidR="00F82E1C" w:rsidRDefault="00F82E1C" w:rsidP="00403D23">
      <w:pPr>
        <w:pStyle w:val="ListParagraph"/>
        <w:spacing w:line="256" w:lineRule="auto"/>
        <w:ind w:left="1080"/>
        <w:rPr>
          <w:rFonts w:ascii="Arial" w:hAnsi="Arial" w:cs="Arial"/>
          <w:b/>
          <w:bCs/>
          <w:sz w:val="24"/>
          <w:szCs w:val="24"/>
        </w:rPr>
      </w:pPr>
    </w:p>
    <w:p w14:paraId="19D745D3" w14:textId="77777777" w:rsidR="005119D9" w:rsidRDefault="005119D9" w:rsidP="00403D23">
      <w:pPr>
        <w:pStyle w:val="ListParagraph"/>
        <w:spacing w:line="256" w:lineRule="auto"/>
        <w:ind w:left="1080"/>
        <w:rPr>
          <w:rFonts w:ascii="Arial" w:hAnsi="Arial" w:cs="Arial"/>
          <w:b/>
          <w:bCs/>
          <w:sz w:val="24"/>
          <w:szCs w:val="24"/>
        </w:rPr>
      </w:pPr>
    </w:p>
    <w:p w14:paraId="4067C502" w14:textId="77777777" w:rsidR="005119D9" w:rsidRDefault="005119D9" w:rsidP="00403D23">
      <w:pPr>
        <w:pStyle w:val="ListParagraph"/>
        <w:spacing w:line="256" w:lineRule="auto"/>
        <w:ind w:left="1080"/>
        <w:rPr>
          <w:rFonts w:ascii="Arial" w:hAnsi="Arial" w:cs="Arial"/>
          <w:b/>
          <w:bCs/>
          <w:sz w:val="24"/>
          <w:szCs w:val="24"/>
        </w:rPr>
      </w:pPr>
    </w:p>
    <w:p w14:paraId="0916A2C5" w14:textId="77777777" w:rsidR="005119D9" w:rsidRDefault="005119D9" w:rsidP="00403D23">
      <w:pPr>
        <w:pStyle w:val="ListParagraph"/>
        <w:spacing w:line="256" w:lineRule="auto"/>
        <w:ind w:left="1080"/>
        <w:rPr>
          <w:rFonts w:ascii="Arial" w:hAnsi="Arial" w:cs="Arial"/>
          <w:b/>
          <w:bCs/>
          <w:sz w:val="24"/>
          <w:szCs w:val="24"/>
        </w:rPr>
      </w:pPr>
    </w:p>
    <w:p w14:paraId="72DBAE71" w14:textId="77777777" w:rsidR="005119D9" w:rsidRDefault="005119D9" w:rsidP="00403D23">
      <w:pPr>
        <w:pStyle w:val="ListParagraph"/>
        <w:spacing w:line="256" w:lineRule="auto"/>
        <w:ind w:left="1080"/>
        <w:rPr>
          <w:rFonts w:ascii="Arial" w:hAnsi="Arial" w:cs="Arial"/>
          <w:b/>
          <w:bCs/>
          <w:sz w:val="24"/>
          <w:szCs w:val="24"/>
        </w:rPr>
      </w:pPr>
    </w:p>
    <w:p w14:paraId="7420B3DA" w14:textId="555E17E2" w:rsidR="00F82E1C" w:rsidRPr="00C81223" w:rsidRDefault="00C81223" w:rsidP="00C81223">
      <w:pPr>
        <w:pStyle w:val="ListParagraph"/>
        <w:spacing w:line="256" w:lineRule="auto"/>
        <w:ind w:left="1080"/>
        <w:rPr>
          <w:rFonts w:ascii="Arial" w:hAnsi="Arial" w:cs="Arial"/>
          <w:b/>
          <w:bCs/>
          <w:sz w:val="24"/>
          <w:szCs w:val="24"/>
        </w:rPr>
      </w:pPr>
      <w:r>
        <w:rPr>
          <w:noProof/>
          <w14:ligatures w14:val="standardContextual"/>
        </w:rPr>
        <w:lastRenderedPageBreak/>
        <w:drawing>
          <wp:anchor distT="0" distB="0" distL="114300" distR="114300" simplePos="0" relativeHeight="251658248" behindDoc="0" locked="0" layoutInCell="1" allowOverlap="1" wp14:anchorId="06B80A3B" wp14:editId="1EC22A0E">
            <wp:simplePos x="0" y="0"/>
            <wp:positionH relativeFrom="margin">
              <wp:posOffset>1612900</wp:posOffset>
            </wp:positionH>
            <wp:positionV relativeFrom="paragraph">
              <wp:posOffset>1905</wp:posOffset>
            </wp:positionV>
            <wp:extent cx="3683000" cy="1962150"/>
            <wp:effectExtent l="0" t="0" r="12700" b="0"/>
            <wp:wrapTopAndBottom/>
            <wp:docPr id="369321221" name="Chart 1">
              <a:extLst xmlns:a="http://schemas.openxmlformats.org/drawingml/2006/main">
                <a:ext uri="{FF2B5EF4-FFF2-40B4-BE49-F238E27FC236}">
                  <a16:creationId xmlns:a16="http://schemas.microsoft.com/office/drawing/2014/main" id="{97F33715-A254-74A2-E849-1E5D1E1AAB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14:paraId="1354A277" w14:textId="2FE1F1C7" w:rsidR="008D345C" w:rsidRDefault="007A6C44" w:rsidP="00AF7DB1">
      <w:pPr>
        <w:pStyle w:val="ListParagraph"/>
        <w:numPr>
          <w:ilvl w:val="1"/>
          <w:numId w:val="5"/>
        </w:numPr>
        <w:spacing w:line="256" w:lineRule="auto"/>
        <w:rPr>
          <w:rFonts w:ascii="Arial" w:hAnsi="Arial" w:cs="Arial"/>
          <w:b/>
          <w:bCs/>
          <w:sz w:val="24"/>
          <w:szCs w:val="24"/>
        </w:rPr>
      </w:pPr>
      <w:r>
        <w:rPr>
          <w:rFonts w:ascii="Arial" w:hAnsi="Arial" w:cs="Arial"/>
          <w:b/>
          <w:bCs/>
          <w:sz w:val="24"/>
          <w:szCs w:val="24"/>
        </w:rPr>
        <w:t xml:space="preserve">Ethnicity </w:t>
      </w:r>
      <w:r w:rsidR="008C1EAB">
        <w:rPr>
          <w:rFonts w:ascii="Arial" w:hAnsi="Arial" w:cs="Arial"/>
          <w:b/>
          <w:bCs/>
          <w:sz w:val="24"/>
          <w:szCs w:val="24"/>
        </w:rPr>
        <w:br/>
      </w:r>
      <w:r w:rsidR="008C1EAB">
        <w:rPr>
          <w:rFonts w:ascii="Arial" w:hAnsi="Arial" w:cs="Arial"/>
          <w:b/>
          <w:bCs/>
          <w:sz w:val="24"/>
          <w:szCs w:val="24"/>
        </w:rPr>
        <w:br/>
      </w:r>
      <w:r w:rsidR="008C1EAB" w:rsidRPr="00997E38">
        <w:rPr>
          <w:rFonts w:ascii="Arial" w:hAnsi="Arial" w:cs="Arial"/>
          <w:sz w:val="24"/>
          <w:szCs w:val="24"/>
        </w:rPr>
        <w:t xml:space="preserve">The </w:t>
      </w:r>
      <w:r w:rsidR="00C21C28" w:rsidRPr="001877D8">
        <w:rPr>
          <w:rFonts w:ascii="Arial" w:hAnsi="Arial" w:cs="Arial"/>
          <w:sz w:val="24"/>
          <w:szCs w:val="24"/>
        </w:rPr>
        <w:t xml:space="preserve">pie charts below show respondents by </w:t>
      </w:r>
      <w:r w:rsidR="00997E38">
        <w:rPr>
          <w:rFonts w:ascii="Arial" w:hAnsi="Arial" w:cs="Arial"/>
          <w:sz w:val="24"/>
          <w:szCs w:val="24"/>
        </w:rPr>
        <w:t>ethnicity</w:t>
      </w:r>
      <w:r w:rsidR="00C21C28">
        <w:rPr>
          <w:rFonts w:ascii="Arial" w:hAnsi="Arial" w:cs="Arial"/>
          <w:b/>
          <w:bCs/>
          <w:sz w:val="24"/>
          <w:szCs w:val="24"/>
        </w:rPr>
        <w:t xml:space="preserve"> </w:t>
      </w:r>
      <w:r w:rsidR="00C21C28" w:rsidRPr="00C56737">
        <w:rPr>
          <w:rFonts w:ascii="Arial" w:hAnsi="Arial" w:cs="Arial"/>
          <w:sz w:val="24"/>
          <w:szCs w:val="24"/>
        </w:rPr>
        <w:t xml:space="preserve">for the online, </w:t>
      </w:r>
      <w:r w:rsidR="00CF3FEE">
        <w:rPr>
          <w:rFonts w:ascii="Arial" w:hAnsi="Arial" w:cs="Arial"/>
          <w:sz w:val="24"/>
          <w:szCs w:val="24"/>
        </w:rPr>
        <w:t>in-person</w:t>
      </w:r>
      <w:r w:rsidR="00C21C28" w:rsidRPr="00C56737">
        <w:rPr>
          <w:rFonts w:ascii="Arial" w:hAnsi="Arial" w:cs="Arial"/>
          <w:sz w:val="24"/>
          <w:szCs w:val="24"/>
        </w:rPr>
        <w:t xml:space="preserve"> and combined survey results</w:t>
      </w:r>
      <w:r w:rsidR="00997E38">
        <w:rPr>
          <w:rFonts w:ascii="Arial" w:hAnsi="Arial" w:cs="Arial"/>
          <w:sz w:val="24"/>
          <w:szCs w:val="24"/>
        </w:rPr>
        <w:t xml:space="preserve">. </w:t>
      </w:r>
      <w:r w:rsidR="00443B81">
        <w:rPr>
          <w:rFonts w:ascii="Arial" w:hAnsi="Arial" w:cs="Arial"/>
          <w:sz w:val="24"/>
          <w:szCs w:val="24"/>
        </w:rPr>
        <w:t>Overall, the combined result shows that the vast majority of those who responded to the survey were white (81%</w:t>
      </w:r>
      <w:r w:rsidR="005F354F">
        <w:rPr>
          <w:rFonts w:ascii="Arial" w:hAnsi="Arial" w:cs="Arial"/>
          <w:sz w:val="24"/>
          <w:szCs w:val="24"/>
        </w:rPr>
        <w:t xml:space="preserve">). </w:t>
      </w:r>
      <w:r w:rsidR="00DF7C4A">
        <w:rPr>
          <w:rFonts w:ascii="Arial" w:hAnsi="Arial" w:cs="Arial"/>
          <w:sz w:val="24"/>
          <w:szCs w:val="24"/>
        </w:rPr>
        <w:t xml:space="preserve">The online survey struggled to attract </w:t>
      </w:r>
      <w:r w:rsidR="001B2835">
        <w:rPr>
          <w:rFonts w:ascii="Arial" w:hAnsi="Arial" w:cs="Arial"/>
          <w:sz w:val="24"/>
          <w:szCs w:val="24"/>
        </w:rPr>
        <w:t xml:space="preserve">respondents from ethnic minority backgrounds </w:t>
      </w:r>
      <w:r w:rsidR="00EF7EB9">
        <w:rPr>
          <w:rFonts w:ascii="Arial" w:hAnsi="Arial" w:cs="Arial"/>
          <w:sz w:val="24"/>
          <w:szCs w:val="24"/>
        </w:rPr>
        <w:t xml:space="preserve">and 7% of those who completed the online survey were non-white. </w:t>
      </w:r>
      <w:r w:rsidR="00876109">
        <w:rPr>
          <w:rFonts w:ascii="Arial" w:hAnsi="Arial" w:cs="Arial"/>
          <w:sz w:val="24"/>
          <w:szCs w:val="24"/>
        </w:rPr>
        <w:t xml:space="preserve">The </w:t>
      </w:r>
      <w:r w:rsidR="00CF3FEE">
        <w:rPr>
          <w:rFonts w:ascii="Arial" w:hAnsi="Arial" w:cs="Arial"/>
          <w:sz w:val="24"/>
          <w:szCs w:val="24"/>
        </w:rPr>
        <w:t>in-person</w:t>
      </w:r>
      <w:r w:rsidR="00864B88">
        <w:rPr>
          <w:rFonts w:ascii="Arial" w:hAnsi="Arial" w:cs="Arial"/>
          <w:sz w:val="24"/>
          <w:szCs w:val="24"/>
        </w:rPr>
        <w:t xml:space="preserve"> work sought to bridge this gap and 23% of those we </w:t>
      </w:r>
      <w:r w:rsidR="0068333A">
        <w:rPr>
          <w:rFonts w:ascii="Arial" w:hAnsi="Arial" w:cs="Arial"/>
          <w:sz w:val="24"/>
          <w:szCs w:val="24"/>
        </w:rPr>
        <w:t xml:space="preserve">engaged with </w:t>
      </w:r>
      <w:r w:rsidR="009B364D">
        <w:rPr>
          <w:rFonts w:ascii="Arial" w:hAnsi="Arial" w:cs="Arial"/>
          <w:sz w:val="24"/>
          <w:szCs w:val="24"/>
        </w:rPr>
        <w:t xml:space="preserve">were non-white. This has resulted in 10% of those </w:t>
      </w:r>
      <w:r w:rsidR="00364F01">
        <w:rPr>
          <w:rFonts w:ascii="Arial" w:hAnsi="Arial" w:cs="Arial"/>
          <w:sz w:val="24"/>
          <w:szCs w:val="24"/>
        </w:rPr>
        <w:t xml:space="preserve">who completed the consultation </w:t>
      </w:r>
      <w:r w:rsidR="00410BED">
        <w:rPr>
          <w:rFonts w:ascii="Arial" w:hAnsi="Arial" w:cs="Arial"/>
          <w:sz w:val="24"/>
          <w:szCs w:val="24"/>
        </w:rPr>
        <w:t>being non-white</w:t>
      </w:r>
      <w:r w:rsidR="002B579B">
        <w:rPr>
          <w:rFonts w:ascii="Arial" w:hAnsi="Arial" w:cs="Arial"/>
          <w:sz w:val="24"/>
          <w:szCs w:val="24"/>
        </w:rPr>
        <w:t xml:space="preserve"> when looking at the combined result. </w:t>
      </w:r>
    </w:p>
    <w:p w14:paraId="3A1B9007" w14:textId="6FC788F0" w:rsidR="009F511A" w:rsidRDefault="00446AD2" w:rsidP="008D345C">
      <w:pPr>
        <w:spacing w:line="256" w:lineRule="auto"/>
        <w:rPr>
          <w:rFonts w:ascii="Arial" w:hAnsi="Arial" w:cs="Arial"/>
          <w:b/>
          <w:bCs/>
          <w:sz w:val="24"/>
          <w:szCs w:val="24"/>
        </w:rPr>
      </w:pPr>
      <w:r>
        <w:rPr>
          <w:noProof/>
          <w14:ligatures w14:val="standardContextual"/>
        </w:rPr>
        <w:drawing>
          <wp:anchor distT="0" distB="0" distL="114300" distR="114300" simplePos="0" relativeHeight="251658251" behindDoc="1" locked="0" layoutInCell="1" allowOverlap="1" wp14:anchorId="147A376C" wp14:editId="24F26BC7">
            <wp:simplePos x="0" y="0"/>
            <wp:positionH relativeFrom="margin">
              <wp:posOffset>190500</wp:posOffset>
            </wp:positionH>
            <wp:positionV relativeFrom="paragraph">
              <wp:posOffset>181610</wp:posOffset>
            </wp:positionV>
            <wp:extent cx="3232150" cy="1809750"/>
            <wp:effectExtent l="0" t="0" r="6350" b="0"/>
            <wp:wrapNone/>
            <wp:docPr id="1454703748" name="Chart 1">
              <a:extLst xmlns:a="http://schemas.openxmlformats.org/drawingml/2006/main">
                <a:ext uri="{FF2B5EF4-FFF2-40B4-BE49-F238E27FC236}">
                  <a16:creationId xmlns:a16="http://schemas.microsoft.com/office/drawing/2014/main" id="{1F6654F8-D4E9-EA60-6D49-C76212FD59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r w:rsidR="002B579B">
        <w:rPr>
          <w:noProof/>
          <w14:ligatures w14:val="standardContextual"/>
        </w:rPr>
        <w:drawing>
          <wp:anchor distT="0" distB="0" distL="114300" distR="114300" simplePos="0" relativeHeight="251658250" behindDoc="0" locked="0" layoutInCell="1" allowOverlap="1" wp14:anchorId="70510EA7" wp14:editId="68577DFD">
            <wp:simplePos x="0" y="0"/>
            <wp:positionH relativeFrom="margin">
              <wp:posOffset>1651000</wp:posOffset>
            </wp:positionH>
            <wp:positionV relativeFrom="paragraph">
              <wp:posOffset>2063750</wp:posOffset>
            </wp:positionV>
            <wp:extent cx="3594100" cy="1968500"/>
            <wp:effectExtent l="0" t="0" r="6350" b="12700"/>
            <wp:wrapTopAndBottom/>
            <wp:docPr id="1231829207" name="Chart 1">
              <a:extLst xmlns:a="http://schemas.openxmlformats.org/drawingml/2006/main">
                <a:ext uri="{FF2B5EF4-FFF2-40B4-BE49-F238E27FC236}">
                  <a16:creationId xmlns:a16="http://schemas.microsoft.com/office/drawing/2014/main" id="{4BDE9E58-A28D-C8B7-8B7C-9C50DB432F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r w:rsidR="009B364D">
        <w:rPr>
          <w:noProof/>
          <w14:ligatures w14:val="standardContextual"/>
        </w:rPr>
        <w:drawing>
          <wp:anchor distT="0" distB="0" distL="114300" distR="114300" simplePos="0" relativeHeight="251658246" behindDoc="0" locked="0" layoutInCell="1" allowOverlap="1" wp14:anchorId="78D42A7E" wp14:editId="307063C5">
            <wp:simplePos x="0" y="0"/>
            <wp:positionH relativeFrom="margin">
              <wp:align>right</wp:align>
            </wp:positionH>
            <wp:positionV relativeFrom="paragraph">
              <wp:posOffset>197485</wp:posOffset>
            </wp:positionV>
            <wp:extent cx="3181350" cy="1809750"/>
            <wp:effectExtent l="0" t="0" r="0" b="0"/>
            <wp:wrapTopAndBottom/>
            <wp:docPr id="334586850" name="Chart 1">
              <a:extLst xmlns:a="http://schemas.openxmlformats.org/drawingml/2006/main">
                <a:ext uri="{FF2B5EF4-FFF2-40B4-BE49-F238E27FC236}">
                  <a16:creationId xmlns:a16="http://schemas.microsoft.com/office/drawing/2014/main" id="{CC813A5A-1D21-F9C8-48EE-EEBA776FD8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4928ED87" w14:textId="77777777" w:rsidR="00A34D18" w:rsidRDefault="00A34D18" w:rsidP="008D345C">
      <w:pPr>
        <w:spacing w:line="256" w:lineRule="auto"/>
        <w:rPr>
          <w:rFonts w:ascii="Arial" w:hAnsi="Arial" w:cs="Arial"/>
          <w:b/>
          <w:bCs/>
          <w:sz w:val="24"/>
          <w:szCs w:val="24"/>
        </w:rPr>
      </w:pPr>
    </w:p>
    <w:p w14:paraId="0E188C42" w14:textId="77777777" w:rsidR="00C04498" w:rsidRDefault="00C04498" w:rsidP="008D345C">
      <w:pPr>
        <w:spacing w:line="256" w:lineRule="auto"/>
        <w:rPr>
          <w:rFonts w:ascii="Arial" w:hAnsi="Arial" w:cs="Arial"/>
          <w:b/>
          <w:bCs/>
          <w:sz w:val="24"/>
          <w:szCs w:val="24"/>
        </w:rPr>
      </w:pPr>
    </w:p>
    <w:p w14:paraId="2098FB70" w14:textId="4F92AACB" w:rsidR="00B706A4" w:rsidRPr="0032706D" w:rsidRDefault="00910F6D" w:rsidP="00AF7DB1">
      <w:pPr>
        <w:pStyle w:val="ListParagraph"/>
        <w:numPr>
          <w:ilvl w:val="1"/>
          <w:numId w:val="5"/>
        </w:numPr>
        <w:spacing w:line="256" w:lineRule="auto"/>
        <w:rPr>
          <w:rFonts w:ascii="Arial" w:hAnsi="Arial" w:cs="Arial"/>
          <w:b/>
          <w:bCs/>
          <w:sz w:val="24"/>
          <w:szCs w:val="24"/>
        </w:rPr>
      </w:pPr>
      <w:r>
        <w:rPr>
          <w:rFonts w:ascii="Arial" w:hAnsi="Arial" w:cs="Arial"/>
          <w:b/>
          <w:bCs/>
          <w:sz w:val="24"/>
          <w:szCs w:val="24"/>
        </w:rPr>
        <w:t xml:space="preserve">Disability or health condition status </w:t>
      </w:r>
      <w:r w:rsidR="00B3527E">
        <w:rPr>
          <w:rFonts w:ascii="Arial" w:hAnsi="Arial" w:cs="Arial"/>
          <w:b/>
          <w:bCs/>
          <w:sz w:val="24"/>
          <w:szCs w:val="24"/>
        </w:rPr>
        <w:br/>
      </w:r>
      <w:r w:rsidR="00B3527E">
        <w:rPr>
          <w:rFonts w:ascii="Arial" w:hAnsi="Arial" w:cs="Arial"/>
          <w:b/>
          <w:bCs/>
          <w:sz w:val="24"/>
          <w:szCs w:val="24"/>
        </w:rPr>
        <w:br/>
      </w:r>
      <w:r w:rsidR="00B3527E" w:rsidRPr="00997E38">
        <w:rPr>
          <w:rFonts w:ascii="Arial" w:hAnsi="Arial" w:cs="Arial"/>
          <w:sz w:val="24"/>
          <w:szCs w:val="24"/>
        </w:rPr>
        <w:t xml:space="preserve">The </w:t>
      </w:r>
      <w:r w:rsidR="00B3527E" w:rsidRPr="001877D8">
        <w:rPr>
          <w:rFonts w:ascii="Arial" w:hAnsi="Arial" w:cs="Arial"/>
          <w:sz w:val="24"/>
          <w:szCs w:val="24"/>
        </w:rPr>
        <w:t xml:space="preserve">pie charts below show respondents by </w:t>
      </w:r>
      <w:r w:rsidR="00B3527E">
        <w:rPr>
          <w:rFonts w:ascii="Arial" w:hAnsi="Arial" w:cs="Arial"/>
          <w:sz w:val="24"/>
          <w:szCs w:val="24"/>
        </w:rPr>
        <w:t>disability or health condition status</w:t>
      </w:r>
      <w:r w:rsidR="00B3527E">
        <w:rPr>
          <w:rFonts w:ascii="Arial" w:hAnsi="Arial" w:cs="Arial"/>
          <w:b/>
          <w:bCs/>
          <w:sz w:val="24"/>
          <w:szCs w:val="24"/>
        </w:rPr>
        <w:t xml:space="preserve"> </w:t>
      </w:r>
      <w:r w:rsidR="00B3527E" w:rsidRPr="00C56737">
        <w:rPr>
          <w:rFonts w:ascii="Arial" w:hAnsi="Arial" w:cs="Arial"/>
          <w:sz w:val="24"/>
          <w:szCs w:val="24"/>
        </w:rPr>
        <w:t xml:space="preserve">for the online, </w:t>
      </w:r>
      <w:r w:rsidR="00CF3FEE">
        <w:rPr>
          <w:rFonts w:ascii="Arial" w:hAnsi="Arial" w:cs="Arial"/>
          <w:sz w:val="24"/>
          <w:szCs w:val="24"/>
        </w:rPr>
        <w:t>in-person</w:t>
      </w:r>
      <w:r w:rsidR="00B3527E" w:rsidRPr="00C56737">
        <w:rPr>
          <w:rFonts w:ascii="Arial" w:hAnsi="Arial" w:cs="Arial"/>
          <w:sz w:val="24"/>
          <w:szCs w:val="24"/>
        </w:rPr>
        <w:t xml:space="preserve"> and combined survey results</w:t>
      </w:r>
      <w:r w:rsidR="00957C3F">
        <w:rPr>
          <w:rFonts w:ascii="Arial" w:hAnsi="Arial" w:cs="Arial"/>
          <w:sz w:val="24"/>
          <w:szCs w:val="24"/>
        </w:rPr>
        <w:t xml:space="preserve">. </w:t>
      </w:r>
      <w:r w:rsidR="00A25F81">
        <w:rPr>
          <w:rFonts w:ascii="Arial" w:hAnsi="Arial" w:cs="Arial"/>
          <w:sz w:val="24"/>
          <w:szCs w:val="24"/>
        </w:rPr>
        <w:t>When looking at the combined results</w:t>
      </w:r>
      <w:r w:rsidR="001524E0">
        <w:rPr>
          <w:rFonts w:ascii="Arial" w:hAnsi="Arial" w:cs="Arial"/>
          <w:sz w:val="24"/>
          <w:szCs w:val="24"/>
        </w:rPr>
        <w:t xml:space="preserve"> 28% of respondents considered themselves to have a disability or health condition. The proportion of respondents was greater for the </w:t>
      </w:r>
      <w:r w:rsidR="00CF3FEE">
        <w:rPr>
          <w:rFonts w:ascii="Arial" w:hAnsi="Arial" w:cs="Arial"/>
          <w:sz w:val="24"/>
          <w:szCs w:val="24"/>
        </w:rPr>
        <w:t>in-person</w:t>
      </w:r>
      <w:r w:rsidR="001524E0">
        <w:rPr>
          <w:rFonts w:ascii="Arial" w:hAnsi="Arial" w:cs="Arial"/>
          <w:sz w:val="24"/>
          <w:szCs w:val="24"/>
        </w:rPr>
        <w:t xml:space="preserve"> work at 33%, compared to 26% of those who answered the online survey. </w:t>
      </w:r>
    </w:p>
    <w:p w14:paraId="43E36D5F" w14:textId="09F0EA95" w:rsidR="00672A35" w:rsidRPr="00672A35" w:rsidRDefault="00751801" w:rsidP="00672A35">
      <w:pPr>
        <w:spacing w:line="256" w:lineRule="auto"/>
        <w:rPr>
          <w:rFonts w:ascii="Arial" w:hAnsi="Arial" w:cs="Arial"/>
          <w:b/>
          <w:bCs/>
          <w:sz w:val="24"/>
          <w:szCs w:val="24"/>
        </w:rPr>
      </w:pPr>
      <w:r>
        <w:rPr>
          <w:noProof/>
          <w14:ligatures w14:val="standardContextual"/>
        </w:rPr>
        <w:lastRenderedPageBreak/>
        <w:drawing>
          <wp:anchor distT="0" distB="0" distL="114300" distR="114300" simplePos="0" relativeHeight="251658253" behindDoc="1" locked="0" layoutInCell="1" allowOverlap="1" wp14:anchorId="0FB1B9E7" wp14:editId="49578CB1">
            <wp:simplePos x="0" y="0"/>
            <wp:positionH relativeFrom="margin">
              <wp:posOffset>3415665</wp:posOffset>
            </wp:positionH>
            <wp:positionV relativeFrom="paragraph">
              <wp:posOffset>10735</wp:posOffset>
            </wp:positionV>
            <wp:extent cx="3278038" cy="1949450"/>
            <wp:effectExtent l="0" t="0" r="17780" b="12700"/>
            <wp:wrapNone/>
            <wp:docPr id="941541087" name="Chart 1">
              <a:extLst xmlns:a="http://schemas.openxmlformats.org/drawingml/2006/main">
                <a:ext uri="{FF2B5EF4-FFF2-40B4-BE49-F238E27FC236}">
                  <a16:creationId xmlns:a16="http://schemas.microsoft.com/office/drawing/2014/main" id="{F44E3A35-DEB6-22C7-C6A5-8B09848005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r w:rsidR="00446AD2">
        <w:rPr>
          <w:noProof/>
          <w14:ligatures w14:val="standardContextual"/>
        </w:rPr>
        <w:drawing>
          <wp:anchor distT="0" distB="0" distL="114300" distR="114300" simplePos="0" relativeHeight="251658252" behindDoc="1" locked="0" layoutInCell="1" allowOverlap="1" wp14:anchorId="0CC81A92" wp14:editId="53B45CC3">
            <wp:simplePos x="0" y="0"/>
            <wp:positionH relativeFrom="margin">
              <wp:align>left</wp:align>
            </wp:positionH>
            <wp:positionV relativeFrom="paragraph">
              <wp:posOffset>8255</wp:posOffset>
            </wp:positionV>
            <wp:extent cx="3352800" cy="1949450"/>
            <wp:effectExtent l="0" t="0" r="0" b="12700"/>
            <wp:wrapNone/>
            <wp:docPr id="46933533" name="Chart 1">
              <a:extLst xmlns:a="http://schemas.openxmlformats.org/drawingml/2006/main">
                <a:ext uri="{FF2B5EF4-FFF2-40B4-BE49-F238E27FC236}">
                  <a16:creationId xmlns:a16="http://schemas.microsoft.com/office/drawing/2014/main" id="{8CA84FE1-F5BD-03A2-0243-ED43B9DC28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14:paraId="63C5686E" w14:textId="77777777" w:rsidR="00DB29D6" w:rsidRDefault="00DB29D6" w:rsidP="00B706A4">
      <w:pPr>
        <w:spacing w:after="0" w:line="240" w:lineRule="auto"/>
        <w:rPr>
          <w:rFonts w:ascii="Arial Narrow" w:hAnsi="Arial Narrow"/>
          <w:sz w:val="24"/>
          <w:szCs w:val="24"/>
        </w:rPr>
      </w:pPr>
    </w:p>
    <w:p w14:paraId="3185BE29" w14:textId="1393EA91" w:rsidR="0025358F" w:rsidRDefault="0025358F" w:rsidP="00B706A4">
      <w:pPr>
        <w:spacing w:after="0" w:line="240" w:lineRule="auto"/>
        <w:rPr>
          <w:rFonts w:ascii="Arial" w:hAnsi="Arial" w:cs="Arial"/>
          <w:sz w:val="24"/>
          <w:szCs w:val="24"/>
        </w:rPr>
      </w:pPr>
    </w:p>
    <w:p w14:paraId="5F9358E0" w14:textId="77777777" w:rsidR="0065418B" w:rsidRDefault="0065418B" w:rsidP="00B706A4">
      <w:pPr>
        <w:spacing w:after="0" w:line="240" w:lineRule="auto"/>
        <w:rPr>
          <w:rFonts w:ascii="Arial" w:hAnsi="Arial" w:cs="Arial"/>
          <w:sz w:val="24"/>
          <w:szCs w:val="24"/>
        </w:rPr>
      </w:pPr>
    </w:p>
    <w:p w14:paraId="5B7E8F80" w14:textId="05D88CAB" w:rsidR="0065418B" w:rsidRDefault="0065418B" w:rsidP="00B706A4">
      <w:pPr>
        <w:spacing w:after="0" w:line="240" w:lineRule="auto"/>
        <w:rPr>
          <w:rFonts w:ascii="Arial" w:hAnsi="Arial" w:cs="Arial"/>
          <w:sz w:val="24"/>
          <w:szCs w:val="24"/>
        </w:rPr>
      </w:pPr>
    </w:p>
    <w:p w14:paraId="323C37F9" w14:textId="699C0095" w:rsidR="0065418B" w:rsidRDefault="0065418B" w:rsidP="00B706A4">
      <w:pPr>
        <w:spacing w:after="0" w:line="240" w:lineRule="auto"/>
        <w:rPr>
          <w:rFonts w:ascii="Arial" w:hAnsi="Arial" w:cs="Arial"/>
          <w:sz w:val="24"/>
          <w:szCs w:val="24"/>
        </w:rPr>
      </w:pPr>
    </w:p>
    <w:p w14:paraId="29AF6AB3" w14:textId="00B4ED83" w:rsidR="00957C3F" w:rsidRDefault="00957C3F" w:rsidP="00B706A4">
      <w:pPr>
        <w:spacing w:after="0" w:line="240" w:lineRule="auto"/>
        <w:rPr>
          <w:rFonts w:ascii="Arial" w:hAnsi="Arial" w:cs="Arial"/>
          <w:sz w:val="24"/>
          <w:szCs w:val="24"/>
        </w:rPr>
      </w:pPr>
    </w:p>
    <w:p w14:paraId="2B8F49AE" w14:textId="2AD6CE90" w:rsidR="00957C3F" w:rsidRDefault="00957C3F" w:rsidP="00B706A4">
      <w:pPr>
        <w:spacing w:after="0" w:line="240" w:lineRule="auto"/>
        <w:rPr>
          <w:rFonts w:ascii="Arial" w:hAnsi="Arial" w:cs="Arial"/>
          <w:sz w:val="24"/>
          <w:szCs w:val="24"/>
        </w:rPr>
      </w:pPr>
    </w:p>
    <w:p w14:paraId="2F2B77E9" w14:textId="6CC8A56A" w:rsidR="00957C3F" w:rsidRDefault="00957C3F" w:rsidP="00B706A4">
      <w:pPr>
        <w:spacing w:after="0" w:line="240" w:lineRule="auto"/>
        <w:rPr>
          <w:rFonts w:ascii="Arial" w:hAnsi="Arial" w:cs="Arial"/>
          <w:sz w:val="24"/>
          <w:szCs w:val="24"/>
        </w:rPr>
      </w:pPr>
    </w:p>
    <w:p w14:paraId="78820CC3" w14:textId="4C84D80B" w:rsidR="00957C3F" w:rsidRDefault="00957C3F" w:rsidP="00B706A4">
      <w:pPr>
        <w:spacing w:after="0" w:line="240" w:lineRule="auto"/>
        <w:rPr>
          <w:rFonts w:ascii="Arial" w:hAnsi="Arial" w:cs="Arial"/>
          <w:sz w:val="24"/>
          <w:szCs w:val="24"/>
        </w:rPr>
      </w:pPr>
    </w:p>
    <w:p w14:paraId="53653239" w14:textId="7D59844F" w:rsidR="00957C3F" w:rsidRDefault="001524E0" w:rsidP="00B706A4">
      <w:pPr>
        <w:spacing w:after="0" w:line="240" w:lineRule="auto"/>
        <w:rPr>
          <w:rFonts w:ascii="Arial" w:hAnsi="Arial" w:cs="Arial"/>
          <w:sz w:val="24"/>
          <w:szCs w:val="24"/>
        </w:rPr>
      </w:pPr>
      <w:r>
        <w:rPr>
          <w:noProof/>
          <w14:ligatures w14:val="standardContextual"/>
        </w:rPr>
        <w:drawing>
          <wp:anchor distT="0" distB="0" distL="114300" distR="114300" simplePos="0" relativeHeight="251658254" behindDoc="0" locked="0" layoutInCell="1" allowOverlap="1" wp14:anchorId="2FFD39AD" wp14:editId="3EBD32B3">
            <wp:simplePos x="0" y="0"/>
            <wp:positionH relativeFrom="margin">
              <wp:align>center</wp:align>
            </wp:positionH>
            <wp:positionV relativeFrom="paragraph">
              <wp:posOffset>180975</wp:posOffset>
            </wp:positionV>
            <wp:extent cx="3613150" cy="2159000"/>
            <wp:effectExtent l="0" t="0" r="6350" b="12700"/>
            <wp:wrapTopAndBottom/>
            <wp:docPr id="444397014" name="Chart 1">
              <a:extLst xmlns:a="http://schemas.openxmlformats.org/drawingml/2006/main">
                <a:ext uri="{FF2B5EF4-FFF2-40B4-BE49-F238E27FC236}">
                  <a16:creationId xmlns:a16="http://schemas.microsoft.com/office/drawing/2014/main" id="{B7B71B77-4CF4-DFB7-82B3-C5284C1898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p>
    <w:p w14:paraId="0CC532B9" w14:textId="3A4BE447" w:rsidR="00957C3F" w:rsidRDefault="00957C3F" w:rsidP="00B706A4">
      <w:pPr>
        <w:spacing w:after="0" w:line="240" w:lineRule="auto"/>
        <w:rPr>
          <w:rFonts w:ascii="Arial" w:hAnsi="Arial" w:cs="Arial"/>
          <w:sz w:val="24"/>
          <w:szCs w:val="24"/>
        </w:rPr>
      </w:pPr>
    </w:p>
    <w:p w14:paraId="1D7D33E7" w14:textId="17C02734" w:rsidR="00B706A4" w:rsidRPr="00047349" w:rsidRDefault="00B706A4" w:rsidP="00B706A4">
      <w:pPr>
        <w:spacing w:after="0" w:line="240" w:lineRule="auto"/>
        <w:rPr>
          <w:rFonts w:ascii="Arial" w:hAnsi="Arial" w:cs="Arial"/>
          <w:sz w:val="24"/>
          <w:szCs w:val="24"/>
        </w:rPr>
      </w:pPr>
    </w:p>
    <w:p w14:paraId="0FBECC7A" w14:textId="2D6BC2C8" w:rsidR="00B706A4" w:rsidRPr="00FD7726" w:rsidRDefault="0032706D" w:rsidP="00EE29E3">
      <w:pPr>
        <w:pStyle w:val="ListParagraph"/>
        <w:numPr>
          <w:ilvl w:val="0"/>
          <w:numId w:val="5"/>
        </w:numPr>
        <w:spacing w:after="0" w:line="240" w:lineRule="auto"/>
        <w:rPr>
          <w:rFonts w:ascii="Arial" w:hAnsi="Arial" w:cs="Arial"/>
          <w:b/>
          <w:bCs/>
          <w:sz w:val="24"/>
          <w:szCs w:val="24"/>
        </w:rPr>
      </w:pPr>
      <w:r w:rsidRPr="00FD7726">
        <w:rPr>
          <w:rFonts w:ascii="Arial" w:hAnsi="Arial" w:cs="Arial"/>
          <w:b/>
          <w:bCs/>
          <w:sz w:val="24"/>
          <w:szCs w:val="24"/>
        </w:rPr>
        <w:t>Survey Results Analysis</w:t>
      </w:r>
      <w:r w:rsidR="00B8565F">
        <w:rPr>
          <w:rFonts w:ascii="Arial" w:hAnsi="Arial" w:cs="Arial"/>
          <w:b/>
          <w:bCs/>
          <w:sz w:val="24"/>
          <w:szCs w:val="24"/>
        </w:rPr>
        <w:t xml:space="preserve"> </w:t>
      </w:r>
    </w:p>
    <w:p w14:paraId="25B71493" w14:textId="77777777" w:rsidR="00B706A4" w:rsidRDefault="00B706A4" w:rsidP="00B706A4">
      <w:pPr>
        <w:spacing w:after="0" w:line="240" w:lineRule="auto"/>
        <w:rPr>
          <w:rFonts w:ascii="Arial" w:hAnsi="Arial" w:cs="Arial"/>
          <w:b/>
          <w:bCs/>
          <w:sz w:val="24"/>
          <w:szCs w:val="24"/>
        </w:rPr>
      </w:pPr>
    </w:p>
    <w:p w14:paraId="695E63AB" w14:textId="4C31B03A" w:rsidR="00B706A4" w:rsidRPr="008818CA" w:rsidRDefault="00B706A4" w:rsidP="008818CA">
      <w:pPr>
        <w:pStyle w:val="ListParagraph"/>
        <w:numPr>
          <w:ilvl w:val="1"/>
          <w:numId w:val="5"/>
        </w:numPr>
        <w:spacing w:after="0" w:line="240" w:lineRule="auto"/>
        <w:jc w:val="both"/>
        <w:rPr>
          <w:rFonts w:ascii="Arial" w:hAnsi="Arial" w:cs="Arial"/>
          <w:sz w:val="24"/>
          <w:szCs w:val="24"/>
        </w:rPr>
      </w:pPr>
      <w:r w:rsidRPr="005A7983">
        <w:rPr>
          <w:rFonts w:ascii="Arial" w:hAnsi="Arial" w:cs="Arial"/>
          <w:sz w:val="24"/>
          <w:szCs w:val="24"/>
        </w:rPr>
        <w:t xml:space="preserve">Regarding the </w:t>
      </w:r>
      <w:r w:rsidR="006A7EC4" w:rsidRPr="005A7983">
        <w:rPr>
          <w:rFonts w:ascii="Arial" w:hAnsi="Arial" w:cs="Arial"/>
          <w:sz w:val="24"/>
          <w:szCs w:val="24"/>
        </w:rPr>
        <w:t>combined</w:t>
      </w:r>
      <w:r w:rsidR="00AC2A51" w:rsidRPr="005A7983">
        <w:rPr>
          <w:rFonts w:ascii="Arial" w:hAnsi="Arial" w:cs="Arial"/>
          <w:sz w:val="24"/>
          <w:szCs w:val="24"/>
        </w:rPr>
        <w:t xml:space="preserve"> results</w:t>
      </w:r>
      <w:r w:rsidRPr="005A7983">
        <w:rPr>
          <w:rFonts w:ascii="Arial" w:hAnsi="Arial" w:cs="Arial"/>
          <w:sz w:val="24"/>
          <w:szCs w:val="24"/>
        </w:rPr>
        <w:t xml:space="preserve">, those in the Council Tax brackets </w:t>
      </w:r>
      <w:r w:rsidR="00601203" w:rsidRPr="005A7983">
        <w:rPr>
          <w:rFonts w:ascii="Arial" w:hAnsi="Arial" w:cs="Arial"/>
          <w:sz w:val="24"/>
          <w:szCs w:val="24"/>
        </w:rPr>
        <w:t>A</w:t>
      </w:r>
      <w:r w:rsidRPr="005A7983">
        <w:rPr>
          <w:rFonts w:ascii="Arial" w:hAnsi="Arial" w:cs="Arial"/>
          <w:sz w:val="24"/>
          <w:szCs w:val="24"/>
        </w:rPr>
        <w:t xml:space="preserve">, </w:t>
      </w:r>
      <w:r w:rsidR="00271F07">
        <w:rPr>
          <w:rFonts w:ascii="Arial" w:hAnsi="Arial" w:cs="Arial"/>
          <w:sz w:val="24"/>
          <w:szCs w:val="24"/>
        </w:rPr>
        <w:t>C</w:t>
      </w:r>
      <w:r w:rsidRPr="005A7983">
        <w:rPr>
          <w:rFonts w:ascii="Arial" w:hAnsi="Arial" w:cs="Arial"/>
          <w:sz w:val="24"/>
          <w:szCs w:val="24"/>
        </w:rPr>
        <w:t xml:space="preserve"> and </w:t>
      </w:r>
      <w:r w:rsidR="008E321F" w:rsidRPr="005A7983">
        <w:rPr>
          <w:rFonts w:ascii="Arial" w:hAnsi="Arial" w:cs="Arial"/>
          <w:sz w:val="24"/>
          <w:szCs w:val="24"/>
        </w:rPr>
        <w:t>G</w:t>
      </w:r>
      <w:r w:rsidRPr="005A7983">
        <w:rPr>
          <w:rFonts w:ascii="Arial" w:hAnsi="Arial" w:cs="Arial"/>
          <w:sz w:val="24"/>
          <w:szCs w:val="24"/>
        </w:rPr>
        <w:t xml:space="preserve"> were the most supportive of the increase to the council tax police precept</w:t>
      </w:r>
      <w:r w:rsidR="0040213C" w:rsidRPr="005A7983">
        <w:rPr>
          <w:rFonts w:ascii="Arial" w:hAnsi="Arial" w:cs="Arial"/>
          <w:sz w:val="24"/>
          <w:szCs w:val="24"/>
        </w:rPr>
        <w:t>.</w:t>
      </w:r>
      <w:r w:rsidR="008818CA">
        <w:rPr>
          <w:rFonts w:ascii="Arial" w:hAnsi="Arial" w:cs="Arial"/>
          <w:sz w:val="24"/>
          <w:szCs w:val="24"/>
        </w:rPr>
        <w:t xml:space="preserve"> </w:t>
      </w:r>
      <w:r w:rsidRPr="008818CA">
        <w:rPr>
          <w:rFonts w:ascii="Arial" w:hAnsi="Arial" w:cs="Arial"/>
          <w:sz w:val="24"/>
          <w:szCs w:val="24"/>
        </w:rPr>
        <w:t xml:space="preserve">The </w:t>
      </w:r>
      <w:r w:rsidR="00CE0014" w:rsidRPr="008818CA">
        <w:rPr>
          <w:rFonts w:ascii="Arial" w:hAnsi="Arial" w:cs="Arial"/>
          <w:sz w:val="24"/>
          <w:szCs w:val="24"/>
        </w:rPr>
        <w:t>combined</w:t>
      </w:r>
      <w:r w:rsidRPr="008818CA">
        <w:rPr>
          <w:rFonts w:ascii="Arial" w:hAnsi="Arial" w:cs="Arial"/>
          <w:sz w:val="24"/>
          <w:szCs w:val="24"/>
        </w:rPr>
        <w:t xml:space="preserve"> results show that residents from </w:t>
      </w:r>
      <w:r w:rsidR="00960AB2" w:rsidRPr="008818CA">
        <w:rPr>
          <w:rFonts w:ascii="Arial" w:hAnsi="Arial" w:cs="Arial"/>
          <w:sz w:val="24"/>
          <w:szCs w:val="24"/>
        </w:rPr>
        <w:t>Calderdale</w:t>
      </w:r>
      <w:r w:rsidRPr="008818CA">
        <w:rPr>
          <w:rFonts w:ascii="Arial" w:hAnsi="Arial" w:cs="Arial"/>
          <w:sz w:val="24"/>
          <w:szCs w:val="24"/>
        </w:rPr>
        <w:t xml:space="preserve"> were the most supportive of the increase and those from </w:t>
      </w:r>
      <w:r w:rsidR="00A52345" w:rsidRPr="008818CA">
        <w:rPr>
          <w:rFonts w:ascii="Arial" w:hAnsi="Arial" w:cs="Arial"/>
          <w:sz w:val="24"/>
          <w:szCs w:val="24"/>
        </w:rPr>
        <w:t>Bradford</w:t>
      </w:r>
      <w:r w:rsidRPr="008818CA">
        <w:rPr>
          <w:rFonts w:ascii="Arial" w:hAnsi="Arial" w:cs="Arial"/>
          <w:sz w:val="24"/>
          <w:szCs w:val="24"/>
        </w:rPr>
        <w:t xml:space="preserve"> were the least. </w:t>
      </w:r>
    </w:p>
    <w:p w14:paraId="65227501" w14:textId="77777777" w:rsidR="00B706A4" w:rsidRDefault="00B706A4" w:rsidP="00B706A4">
      <w:pPr>
        <w:pStyle w:val="ListParagraph"/>
        <w:rPr>
          <w:rFonts w:ascii="Arial" w:hAnsi="Arial" w:cs="Arial"/>
          <w:sz w:val="24"/>
          <w:szCs w:val="24"/>
        </w:rPr>
      </w:pPr>
    </w:p>
    <w:p w14:paraId="75EF980D" w14:textId="18B56C43" w:rsidR="00B706A4" w:rsidRPr="00AC24AA" w:rsidRDefault="00B706A4" w:rsidP="008818CA">
      <w:pPr>
        <w:pStyle w:val="ListParagraph"/>
        <w:spacing w:after="0" w:line="240" w:lineRule="auto"/>
        <w:ind w:left="1080"/>
        <w:jc w:val="both"/>
        <w:rPr>
          <w:rFonts w:ascii="Arial" w:hAnsi="Arial" w:cs="Arial"/>
          <w:color w:val="FF0000"/>
          <w:sz w:val="24"/>
          <w:szCs w:val="24"/>
        </w:rPr>
      </w:pPr>
      <w:r w:rsidRPr="002A01A3">
        <w:rPr>
          <w:rFonts w:ascii="Arial" w:hAnsi="Arial" w:cs="Arial"/>
          <w:sz w:val="24"/>
          <w:szCs w:val="24"/>
        </w:rPr>
        <w:t xml:space="preserve">If we look at </w:t>
      </w:r>
      <w:r w:rsidR="002A01A3" w:rsidRPr="002A01A3">
        <w:rPr>
          <w:rFonts w:ascii="Arial" w:hAnsi="Arial" w:cs="Arial"/>
          <w:sz w:val="24"/>
          <w:szCs w:val="24"/>
        </w:rPr>
        <w:t>the combined results</w:t>
      </w:r>
      <w:r w:rsidRPr="002A01A3">
        <w:rPr>
          <w:rFonts w:ascii="Arial" w:hAnsi="Arial" w:cs="Arial"/>
          <w:sz w:val="24"/>
          <w:szCs w:val="24"/>
        </w:rPr>
        <w:t xml:space="preserve">, </w:t>
      </w:r>
      <w:r w:rsidR="006D1B87">
        <w:rPr>
          <w:rFonts w:ascii="Arial" w:hAnsi="Arial" w:cs="Arial"/>
          <w:sz w:val="24"/>
          <w:szCs w:val="24"/>
        </w:rPr>
        <w:t>the responses received are broadly proportionate to the district-level population profile of</w:t>
      </w:r>
      <w:r w:rsidRPr="002A01A3">
        <w:rPr>
          <w:rFonts w:ascii="Arial" w:hAnsi="Arial" w:cs="Arial"/>
          <w:sz w:val="24"/>
          <w:szCs w:val="24"/>
        </w:rPr>
        <w:t xml:space="preserve"> West Yorkshire </w:t>
      </w:r>
      <w:r w:rsidR="00EA6417">
        <w:rPr>
          <w:rFonts w:ascii="Arial" w:hAnsi="Arial" w:cs="Arial"/>
          <w:sz w:val="24"/>
          <w:szCs w:val="24"/>
        </w:rPr>
        <w:t>(Bradford and Leeds are slightly underrepresented whilst Wakefield is overrepresented)</w:t>
      </w:r>
      <w:r w:rsidRPr="002A01A3">
        <w:rPr>
          <w:rFonts w:ascii="Arial" w:hAnsi="Arial" w:cs="Arial"/>
          <w:sz w:val="24"/>
          <w:szCs w:val="24"/>
        </w:rPr>
        <w:t xml:space="preserve">. </w:t>
      </w:r>
      <w:r w:rsidRPr="005718A5">
        <w:rPr>
          <w:rFonts w:ascii="Arial" w:hAnsi="Arial" w:cs="Arial"/>
          <w:sz w:val="24"/>
          <w:szCs w:val="24"/>
        </w:rPr>
        <w:t xml:space="preserve">The </w:t>
      </w:r>
      <w:r w:rsidR="00CF3FEE">
        <w:rPr>
          <w:rFonts w:ascii="Arial" w:hAnsi="Arial" w:cs="Arial"/>
          <w:sz w:val="24"/>
          <w:szCs w:val="24"/>
        </w:rPr>
        <w:t>in-person</w:t>
      </w:r>
      <w:r w:rsidRPr="005718A5">
        <w:rPr>
          <w:rFonts w:ascii="Arial" w:hAnsi="Arial" w:cs="Arial"/>
          <w:sz w:val="24"/>
          <w:szCs w:val="24"/>
        </w:rPr>
        <w:t xml:space="preserve"> survey saw a high number of respondents from </w:t>
      </w:r>
      <w:r w:rsidR="005718A5" w:rsidRPr="005718A5">
        <w:rPr>
          <w:rFonts w:ascii="Arial" w:hAnsi="Arial" w:cs="Arial"/>
          <w:sz w:val="24"/>
          <w:szCs w:val="24"/>
        </w:rPr>
        <w:t>Kirklees.</w:t>
      </w:r>
      <w:r w:rsidRPr="005718A5">
        <w:rPr>
          <w:rFonts w:ascii="Arial" w:hAnsi="Arial" w:cs="Arial"/>
          <w:sz w:val="24"/>
          <w:szCs w:val="24"/>
        </w:rPr>
        <w:t xml:space="preserve"> </w:t>
      </w:r>
    </w:p>
    <w:p w14:paraId="4DAFD028" w14:textId="77777777" w:rsidR="00075B8E" w:rsidRPr="00075B8E" w:rsidRDefault="00075B8E" w:rsidP="00075B8E">
      <w:pPr>
        <w:pStyle w:val="ListParagraph"/>
        <w:rPr>
          <w:rFonts w:ascii="Arial" w:hAnsi="Arial" w:cs="Arial"/>
          <w:color w:val="FF0000"/>
          <w:sz w:val="24"/>
          <w:szCs w:val="24"/>
        </w:rPr>
      </w:pPr>
    </w:p>
    <w:p w14:paraId="74276870" w14:textId="316D44B1" w:rsidR="006D6F3F" w:rsidRPr="008818CA" w:rsidRDefault="00C36EDF" w:rsidP="008818CA">
      <w:pPr>
        <w:pStyle w:val="ListParagraph"/>
        <w:numPr>
          <w:ilvl w:val="1"/>
          <w:numId w:val="5"/>
        </w:numPr>
        <w:spacing w:after="0" w:line="240" w:lineRule="auto"/>
        <w:jc w:val="both"/>
        <w:rPr>
          <w:rFonts w:ascii="Arial" w:hAnsi="Arial" w:cs="Arial"/>
          <w:sz w:val="24"/>
          <w:szCs w:val="24"/>
        </w:rPr>
      </w:pPr>
      <w:r w:rsidRPr="00AF0508">
        <w:rPr>
          <w:rFonts w:ascii="Arial" w:hAnsi="Arial" w:cs="Arial"/>
          <w:sz w:val="24"/>
          <w:szCs w:val="24"/>
        </w:rPr>
        <w:t>The combined results show that women were more supportive of the proposal than men</w:t>
      </w:r>
      <w:r w:rsidR="00AF245A" w:rsidRPr="00AF0508">
        <w:rPr>
          <w:rFonts w:ascii="Arial" w:hAnsi="Arial" w:cs="Arial"/>
          <w:sz w:val="24"/>
          <w:szCs w:val="24"/>
        </w:rPr>
        <w:t xml:space="preserve">. </w:t>
      </w:r>
      <w:r w:rsidR="006B7ACA" w:rsidRPr="00AF0508">
        <w:rPr>
          <w:rFonts w:ascii="Arial" w:hAnsi="Arial" w:cs="Arial"/>
          <w:sz w:val="24"/>
          <w:szCs w:val="24"/>
        </w:rPr>
        <w:t xml:space="preserve">63% of </w:t>
      </w:r>
      <w:r w:rsidR="00CA0428" w:rsidRPr="00AF0508">
        <w:rPr>
          <w:rFonts w:ascii="Arial" w:hAnsi="Arial" w:cs="Arial"/>
          <w:sz w:val="24"/>
          <w:szCs w:val="24"/>
        </w:rPr>
        <w:t xml:space="preserve">women showed support compared to </w:t>
      </w:r>
      <w:r w:rsidR="00AF0508" w:rsidRPr="00AF0508">
        <w:rPr>
          <w:rFonts w:ascii="Arial" w:hAnsi="Arial" w:cs="Arial"/>
          <w:sz w:val="24"/>
          <w:szCs w:val="24"/>
        </w:rPr>
        <w:t>56% of men.</w:t>
      </w:r>
      <w:r w:rsidR="00CA0428" w:rsidRPr="00AF0508">
        <w:rPr>
          <w:rFonts w:ascii="Arial" w:hAnsi="Arial" w:cs="Arial"/>
          <w:sz w:val="24"/>
          <w:szCs w:val="24"/>
        </w:rPr>
        <w:t xml:space="preserve"> </w:t>
      </w:r>
      <w:r w:rsidR="006D6F3F" w:rsidRPr="008818CA">
        <w:rPr>
          <w:rFonts w:ascii="Arial" w:hAnsi="Arial" w:cs="Arial"/>
          <w:sz w:val="24"/>
          <w:szCs w:val="24"/>
        </w:rPr>
        <w:t xml:space="preserve">Those </w:t>
      </w:r>
      <w:r w:rsidR="00F0235D" w:rsidRPr="008818CA">
        <w:rPr>
          <w:rFonts w:ascii="Arial" w:hAnsi="Arial" w:cs="Arial"/>
          <w:sz w:val="24"/>
          <w:szCs w:val="24"/>
        </w:rPr>
        <w:t>55 and over were mo</w:t>
      </w:r>
      <w:r w:rsidR="00E059AD" w:rsidRPr="008818CA">
        <w:rPr>
          <w:rFonts w:ascii="Arial" w:hAnsi="Arial" w:cs="Arial"/>
          <w:sz w:val="24"/>
          <w:szCs w:val="24"/>
        </w:rPr>
        <w:t>st</w:t>
      </w:r>
      <w:r w:rsidR="00F0235D" w:rsidRPr="008818CA">
        <w:rPr>
          <w:rFonts w:ascii="Arial" w:hAnsi="Arial" w:cs="Arial"/>
          <w:sz w:val="24"/>
          <w:szCs w:val="24"/>
        </w:rPr>
        <w:t xml:space="preserve"> supportive of the increase to the council tax police precept </w:t>
      </w:r>
      <w:r w:rsidR="00E059AD" w:rsidRPr="008818CA">
        <w:rPr>
          <w:rFonts w:ascii="Arial" w:hAnsi="Arial" w:cs="Arial"/>
          <w:sz w:val="24"/>
          <w:szCs w:val="24"/>
        </w:rPr>
        <w:t>(</w:t>
      </w:r>
      <w:r w:rsidR="008E508C" w:rsidRPr="008818CA">
        <w:rPr>
          <w:rFonts w:ascii="Arial" w:hAnsi="Arial" w:cs="Arial"/>
          <w:sz w:val="24"/>
          <w:szCs w:val="24"/>
        </w:rPr>
        <w:t xml:space="preserve">60%) </w:t>
      </w:r>
      <w:r w:rsidR="00886555" w:rsidRPr="008818CA">
        <w:rPr>
          <w:rFonts w:ascii="Arial" w:hAnsi="Arial" w:cs="Arial"/>
          <w:sz w:val="24"/>
          <w:szCs w:val="24"/>
        </w:rPr>
        <w:t xml:space="preserve">compared to </w:t>
      </w:r>
      <w:r w:rsidR="00636CF9" w:rsidRPr="008818CA">
        <w:rPr>
          <w:rFonts w:ascii="Arial" w:hAnsi="Arial" w:cs="Arial"/>
          <w:sz w:val="24"/>
          <w:szCs w:val="24"/>
        </w:rPr>
        <w:t>35</w:t>
      </w:r>
      <w:r w:rsidR="00E1144D" w:rsidRPr="008818CA">
        <w:rPr>
          <w:rFonts w:ascii="Arial" w:hAnsi="Arial" w:cs="Arial"/>
          <w:sz w:val="24"/>
          <w:szCs w:val="24"/>
        </w:rPr>
        <w:t xml:space="preserve"> </w:t>
      </w:r>
      <w:r w:rsidR="00636CF9" w:rsidRPr="008818CA">
        <w:rPr>
          <w:rFonts w:ascii="Arial" w:hAnsi="Arial" w:cs="Arial"/>
          <w:sz w:val="24"/>
          <w:szCs w:val="24"/>
        </w:rPr>
        <w:t>-</w:t>
      </w:r>
      <w:r w:rsidR="0055102E" w:rsidRPr="008818CA">
        <w:rPr>
          <w:rFonts w:ascii="Arial" w:hAnsi="Arial" w:cs="Arial"/>
          <w:sz w:val="24"/>
          <w:szCs w:val="24"/>
        </w:rPr>
        <w:t xml:space="preserve"> </w:t>
      </w:r>
      <w:r w:rsidR="00CE39F5" w:rsidRPr="008818CA">
        <w:rPr>
          <w:rFonts w:ascii="Arial" w:hAnsi="Arial" w:cs="Arial"/>
          <w:sz w:val="24"/>
          <w:szCs w:val="24"/>
        </w:rPr>
        <w:t>54-year-olds</w:t>
      </w:r>
      <w:r w:rsidR="00636CF9" w:rsidRPr="008818CA">
        <w:rPr>
          <w:rFonts w:ascii="Arial" w:hAnsi="Arial" w:cs="Arial"/>
          <w:sz w:val="24"/>
          <w:szCs w:val="24"/>
        </w:rPr>
        <w:t xml:space="preserve"> who were the least supportive (</w:t>
      </w:r>
      <w:r w:rsidR="00561200" w:rsidRPr="008818CA">
        <w:rPr>
          <w:rFonts w:ascii="Arial" w:hAnsi="Arial" w:cs="Arial"/>
          <w:sz w:val="24"/>
          <w:szCs w:val="24"/>
        </w:rPr>
        <w:t>55%).</w:t>
      </w:r>
      <w:r w:rsidR="007B2D5A" w:rsidRPr="008818CA">
        <w:rPr>
          <w:rFonts w:ascii="Arial" w:hAnsi="Arial" w:cs="Arial"/>
          <w:sz w:val="24"/>
          <w:szCs w:val="24"/>
        </w:rPr>
        <w:t xml:space="preserve"> </w:t>
      </w:r>
      <w:r w:rsidR="008126BC" w:rsidRPr="008818CA">
        <w:rPr>
          <w:rFonts w:ascii="Arial" w:hAnsi="Arial" w:cs="Arial"/>
          <w:sz w:val="24"/>
          <w:szCs w:val="24"/>
        </w:rPr>
        <w:t xml:space="preserve">59% of those </w:t>
      </w:r>
      <w:r w:rsidR="00A169B6" w:rsidRPr="008818CA">
        <w:rPr>
          <w:rFonts w:ascii="Arial" w:hAnsi="Arial" w:cs="Arial"/>
          <w:sz w:val="24"/>
          <w:szCs w:val="24"/>
        </w:rPr>
        <w:t>aged 34 and under support</w:t>
      </w:r>
      <w:r w:rsidR="00CE39F5">
        <w:rPr>
          <w:rFonts w:ascii="Arial" w:hAnsi="Arial" w:cs="Arial"/>
          <w:sz w:val="24"/>
          <w:szCs w:val="24"/>
        </w:rPr>
        <w:t>ed</w:t>
      </w:r>
      <w:r w:rsidR="00A169B6" w:rsidRPr="008818CA">
        <w:rPr>
          <w:rFonts w:ascii="Arial" w:hAnsi="Arial" w:cs="Arial"/>
          <w:sz w:val="24"/>
          <w:szCs w:val="24"/>
        </w:rPr>
        <w:t xml:space="preserve"> the proposed increase. </w:t>
      </w:r>
    </w:p>
    <w:p w14:paraId="63338151" w14:textId="77777777" w:rsidR="00AF20B5" w:rsidRPr="00AF20B5" w:rsidRDefault="00AF20B5" w:rsidP="00AF20B5">
      <w:pPr>
        <w:pStyle w:val="ListParagraph"/>
        <w:rPr>
          <w:rFonts w:ascii="Arial" w:hAnsi="Arial" w:cs="Arial"/>
          <w:sz w:val="24"/>
          <w:szCs w:val="24"/>
        </w:rPr>
      </w:pPr>
    </w:p>
    <w:p w14:paraId="334FE439" w14:textId="6F661094" w:rsidR="00333B11" w:rsidRPr="008818CA" w:rsidRDefault="00051135" w:rsidP="008818CA">
      <w:pPr>
        <w:pStyle w:val="ListParagraph"/>
        <w:numPr>
          <w:ilvl w:val="1"/>
          <w:numId w:val="5"/>
        </w:numPr>
        <w:spacing w:after="0" w:line="240" w:lineRule="auto"/>
        <w:jc w:val="both"/>
        <w:rPr>
          <w:rFonts w:ascii="Arial" w:hAnsi="Arial" w:cs="Arial"/>
          <w:sz w:val="24"/>
          <w:szCs w:val="24"/>
        </w:rPr>
      </w:pPr>
      <w:r>
        <w:rPr>
          <w:rFonts w:ascii="Arial" w:hAnsi="Arial" w:cs="Arial"/>
          <w:sz w:val="24"/>
          <w:szCs w:val="24"/>
        </w:rPr>
        <w:t xml:space="preserve">Regarding the combined results, </w:t>
      </w:r>
      <w:r w:rsidR="009816A8" w:rsidRPr="008818CA">
        <w:rPr>
          <w:rFonts w:ascii="Arial" w:hAnsi="Arial" w:cs="Arial"/>
          <w:sz w:val="24"/>
          <w:szCs w:val="24"/>
        </w:rPr>
        <w:t>6</w:t>
      </w:r>
      <w:r w:rsidR="009B3AB6" w:rsidRPr="008818CA">
        <w:rPr>
          <w:rFonts w:ascii="Arial" w:hAnsi="Arial" w:cs="Arial"/>
          <w:sz w:val="24"/>
          <w:szCs w:val="24"/>
        </w:rPr>
        <w:t xml:space="preserve">1% of white respondents </w:t>
      </w:r>
      <w:r w:rsidR="005B54B7" w:rsidRPr="008818CA">
        <w:rPr>
          <w:rFonts w:ascii="Arial" w:hAnsi="Arial" w:cs="Arial"/>
          <w:sz w:val="24"/>
          <w:szCs w:val="24"/>
        </w:rPr>
        <w:t xml:space="preserve">were supportive of the proposal to increase the council tax police precept compared to </w:t>
      </w:r>
      <w:r w:rsidR="00EC0AD9" w:rsidRPr="008818CA">
        <w:rPr>
          <w:rFonts w:ascii="Arial" w:hAnsi="Arial" w:cs="Arial"/>
          <w:sz w:val="24"/>
          <w:szCs w:val="24"/>
        </w:rPr>
        <w:t>51</w:t>
      </w:r>
      <w:r w:rsidR="000F7511" w:rsidRPr="008818CA">
        <w:rPr>
          <w:rFonts w:ascii="Arial" w:hAnsi="Arial" w:cs="Arial"/>
          <w:sz w:val="24"/>
          <w:szCs w:val="24"/>
        </w:rPr>
        <w:t xml:space="preserve">% of non-white respondents. </w:t>
      </w:r>
      <w:r w:rsidR="00C861E8">
        <w:rPr>
          <w:rFonts w:ascii="Arial" w:hAnsi="Arial" w:cs="Arial"/>
          <w:sz w:val="24"/>
          <w:szCs w:val="24"/>
        </w:rPr>
        <w:t>T</w:t>
      </w:r>
      <w:r w:rsidR="00CE39F5">
        <w:rPr>
          <w:rFonts w:ascii="Arial" w:hAnsi="Arial" w:cs="Arial"/>
          <w:sz w:val="24"/>
          <w:szCs w:val="24"/>
        </w:rPr>
        <w:t>hose who did not consider themselves to have a disability or health condition were more supportive of the proposal compared to those who did (60% compared to 57% respectively).</w:t>
      </w:r>
    </w:p>
    <w:p w14:paraId="03A9321F" w14:textId="77777777" w:rsidR="00B706A4" w:rsidRDefault="00B706A4" w:rsidP="00B706A4">
      <w:pPr>
        <w:pStyle w:val="ListParagraph"/>
        <w:rPr>
          <w:rFonts w:ascii="Arial" w:hAnsi="Arial" w:cs="Arial"/>
          <w:sz w:val="24"/>
          <w:szCs w:val="24"/>
        </w:rPr>
      </w:pPr>
    </w:p>
    <w:p w14:paraId="0CF48B6F" w14:textId="566BD422" w:rsidR="00B706A4" w:rsidRDefault="00B706A4" w:rsidP="008818CA">
      <w:pPr>
        <w:pStyle w:val="ListParagraph"/>
        <w:numPr>
          <w:ilvl w:val="1"/>
          <w:numId w:val="5"/>
        </w:numPr>
        <w:spacing w:after="0" w:line="240" w:lineRule="auto"/>
        <w:jc w:val="both"/>
        <w:rPr>
          <w:rFonts w:ascii="Arial" w:hAnsi="Arial" w:cs="Arial"/>
          <w:sz w:val="24"/>
          <w:szCs w:val="24"/>
        </w:rPr>
      </w:pPr>
      <w:r w:rsidRPr="00BF691A">
        <w:rPr>
          <w:rFonts w:ascii="Arial" w:hAnsi="Arial" w:cs="Arial"/>
          <w:sz w:val="24"/>
          <w:szCs w:val="24"/>
        </w:rPr>
        <w:t xml:space="preserve">We acknowledge that those who responded to the online </w:t>
      </w:r>
      <w:r w:rsidR="00B35A83">
        <w:rPr>
          <w:rFonts w:ascii="Arial" w:hAnsi="Arial" w:cs="Arial"/>
          <w:sz w:val="24"/>
          <w:szCs w:val="24"/>
        </w:rPr>
        <w:t xml:space="preserve">survey </w:t>
      </w:r>
      <w:r w:rsidRPr="00BF691A">
        <w:rPr>
          <w:rFonts w:ascii="Arial" w:hAnsi="Arial" w:cs="Arial"/>
          <w:sz w:val="24"/>
          <w:szCs w:val="24"/>
        </w:rPr>
        <w:t xml:space="preserve">are not reflective of the different ethnicities that make up West Yorkshire. The </w:t>
      </w:r>
      <w:r w:rsidR="00CF3FEE">
        <w:rPr>
          <w:rFonts w:ascii="Arial" w:hAnsi="Arial" w:cs="Arial"/>
          <w:sz w:val="24"/>
          <w:szCs w:val="24"/>
        </w:rPr>
        <w:t>in-person</w:t>
      </w:r>
      <w:r w:rsidRPr="00BF691A">
        <w:rPr>
          <w:rFonts w:ascii="Arial" w:hAnsi="Arial" w:cs="Arial"/>
          <w:sz w:val="24"/>
          <w:szCs w:val="24"/>
        </w:rPr>
        <w:t xml:space="preserve"> engagement sought to bridge this gap and </w:t>
      </w:r>
      <w:r w:rsidR="00BF691A" w:rsidRPr="00BF691A">
        <w:rPr>
          <w:rFonts w:ascii="Arial" w:hAnsi="Arial" w:cs="Arial"/>
          <w:sz w:val="24"/>
          <w:szCs w:val="24"/>
        </w:rPr>
        <w:t>23</w:t>
      </w:r>
      <w:r w:rsidRPr="00BF691A">
        <w:rPr>
          <w:rFonts w:ascii="Arial" w:hAnsi="Arial" w:cs="Arial"/>
          <w:sz w:val="24"/>
          <w:szCs w:val="24"/>
        </w:rPr>
        <w:t xml:space="preserve">% of all those we spoke to face-to-face identified as from an ethnic minority group.  </w:t>
      </w:r>
    </w:p>
    <w:p w14:paraId="575064BE" w14:textId="77777777" w:rsidR="008818CA" w:rsidRPr="008818CA" w:rsidRDefault="008818CA" w:rsidP="008818CA">
      <w:pPr>
        <w:pStyle w:val="ListParagraph"/>
        <w:rPr>
          <w:rFonts w:ascii="Arial" w:hAnsi="Arial" w:cs="Arial"/>
          <w:sz w:val="24"/>
          <w:szCs w:val="24"/>
        </w:rPr>
      </w:pPr>
    </w:p>
    <w:p w14:paraId="18BE4B03" w14:textId="77777777" w:rsidR="008818CA" w:rsidRPr="00BF691A" w:rsidRDefault="008818CA" w:rsidP="008818CA">
      <w:pPr>
        <w:pStyle w:val="ListParagraph"/>
        <w:spacing w:after="0" w:line="240" w:lineRule="auto"/>
        <w:ind w:left="1080"/>
        <w:jc w:val="both"/>
        <w:rPr>
          <w:rFonts w:ascii="Arial" w:hAnsi="Arial" w:cs="Arial"/>
          <w:sz w:val="24"/>
          <w:szCs w:val="24"/>
        </w:rPr>
      </w:pPr>
    </w:p>
    <w:p w14:paraId="1C95CF55" w14:textId="77777777" w:rsidR="00B706A4" w:rsidRPr="00F84324" w:rsidRDefault="00B706A4" w:rsidP="00B706A4">
      <w:pPr>
        <w:spacing w:after="0" w:line="240" w:lineRule="auto"/>
        <w:rPr>
          <w:rFonts w:ascii="Arial" w:hAnsi="Arial" w:cs="Arial"/>
          <w:b/>
          <w:sz w:val="24"/>
          <w:szCs w:val="24"/>
        </w:rPr>
      </w:pPr>
    </w:p>
    <w:p w14:paraId="4B71A2A9" w14:textId="56351BF2" w:rsidR="004E05D6" w:rsidRPr="00F84324" w:rsidRDefault="00B706A4" w:rsidP="00A66C85">
      <w:pPr>
        <w:pStyle w:val="ListParagraph"/>
        <w:numPr>
          <w:ilvl w:val="0"/>
          <w:numId w:val="5"/>
        </w:numPr>
        <w:spacing w:line="256" w:lineRule="auto"/>
        <w:rPr>
          <w:rFonts w:ascii="Arial" w:hAnsi="Arial" w:cs="Arial"/>
          <w:b/>
          <w:sz w:val="24"/>
          <w:szCs w:val="24"/>
        </w:rPr>
      </w:pPr>
      <w:r w:rsidRPr="00F84324">
        <w:rPr>
          <w:rFonts w:ascii="Arial" w:hAnsi="Arial" w:cs="Arial"/>
          <w:b/>
          <w:sz w:val="24"/>
          <w:szCs w:val="24"/>
        </w:rPr>
        <w:t>Free Text Comments</w:t>
      </w:r>
      <w:r w:rsidR="008A4F80" w:rsidRPr="00F84324">
        <w:rPr>
          <w:rFonts w:ascii="Arial" w:hAnsi="Arial" w:cs="Arial"/>
          <w:b/>
          <w:sz w:val="24"/>
          <w:szCs w:val="24"/>
        </w:rPr>
        <w:t xml:space="preserve"> </w:t>
      </w:r>
    </w:p>
    <w:p w14:paraId="6F69C780" w14:textId="77777777" w:rsidR="00A946E3" w:rsidRPr="00F84324" w:rsidRDefault="00A946E3" w:rsidP="00A946E3">
      <w:pPr>
        <w:pStyle w:val="ListParagraph"/>
        <w:spacing w:line="256" w:lineRule="auto"/>
        <w:ind w:left="1080"/>
        <w:rPr>
          <w:rFonts w:ascii="Arial" w:hAnsi="Arial" w:cs="Arial"/>
          <w:b/>
          <w:bCs/>
          <w:sz w:val="24"/>
          <w:szCs w:val="24"/>
        </w:rPr>
      </w:pPr>
    </w:p>
    <w:p w14:paraId="64157208" w14:textId="2EDA2332" w:rsidR="00970B6E" w:rsidRPr="005E1794" w:rsidRDefault="00B706A4" w:rsidP="008818CA">
      <w:pPr>
        <w:pStyle w:val="ListParagraph"/>
        <w:numPr>
          <w:ilvl w:val="1"/>
          <w:numId w:val="5"/>
        </w:numPr>
        <w:spacing w:line="256" w:lineRule="auto"/>
        <w:jc w:val="both"/>
        <w:rPr>
          <w:rFonts w:ascii="Arial" w:hAnsi="Arial" w:cs="Arial"/>
          <w:sz w:val="24"/>
          <w:szCs w:val="24"/>
          <w:u w:val="single"/>
        </w:rPr>
      </w:pPr>
      <w:r w:rsidRPr="00F84324">
        <w:rPr>
          <w:rFonts w:ascii="Arial" w:hAnsi="Arial" w:cs="Arial"/>
          <w:sz w:val="24"/>
          <w:szCs w:val="24"/>
        </w:rPr>
        <w:t xml:space="preserve">There were </w:t>
      </w:r>
      <w:r w:rsidR="004E05D6" w:rsidRPr="00F84324">
        <w:rPr>
          <w:rFonts w:ascii="Arial" w:hAnsi="Arial" w:cs="Arial"/>
          <w:sz w:val="24"/>
          <w:szCs w:val="24"/>
        </w:rPr>
        <w:t xml:space="preserve">two </w:t>
      </w:r>
      <w:r w:rsidRPr="00F84324">
        <w:rPr>
          <w:rFonts w:ascii="Arial" w:hAnsi="Arial" w:cs="Arial"/>
          <w:sz w:val="24"/>
          <w:szCs w:val="24"/>
        </w:rPr>
        <w:t xml:space="preserve">free text opportunities throughout the survey so </w:t>
      </w:r>
      <w:r w:rsidR="00C861E8">
        <w:rPr>
          <w:rFonts w:ascii="Arial" w:hAnsi="Arial" w:cs="Arial"/>
          <w:sz w:val="24"/>
          <w:szCs w:val="24"/>
        </w:rPr>
        <w:t>respondents</w:t>
      </w:r>
      <w:r w:rsidRPr="00F84324">
        <w:rPr>
          <w:rFonts w:ascii="Arial" w:hAnsi="Arial" w:cs="Arial"/>
          <w:sz w:val="24"/>
          <w:szCs w:val="24"/>
        </w:rPr>
        <w:t xml:space="preserve"> could explain the reasons for their </w:t>
      </w:r>
      <w:r w:rsidR="00457ABA">
        <w:rPr>
          <w:rFonts w:ascii="Arial" w:hAnsi="Arial" w:cs="Arial"/>
          <w:sz w:val="24"/>
          <w:szCs w:val="24"/>
        </w:rPr>
        <w:t xml:space="preserve">answers. This </w:t>
      </w:r>
      <w:r w:rsidRPr="00F84324">
        <w:rPr>
          <w:rFonts w:ascii="Arial" w:hAnsi="Arial" w:cs="Arial"/>
          <w:sz w:val="24"/>
          <w:szCs w:val="24"/>
        </w:rPr>
        <w:t xml:space="preserve">included space for </w:t>
      </w:r>
      <w:r w:rsidR="00457ABA">
        <w:rPr>
          <w:rFonts w:ascii="Arial" w:hAnsi="Arial" w:cs="Arial"/>
          <w:sz w:val="24"/>
          <w:szCs w:val="24"/>
        </w:rPr>
        <w:t>residents</w:t>
      </w:r>
      <w:r w:rsidRPr="00F84324">
        <w:rPr>
          <w:rFonts w:ascii="Arial" w:hAnsi="Arial" w:cs="Arial"/>
          <w:sz w:val="24"/>
          <w:szCs w:val="24"/>
        </w:rPr>
        <w:t xml:space="preserve"> to share </w:t>
      </w:r>
      <w:r w:rsidR="009B3317" w:rsidRPr="00F84324">
        <w:rPr>
          <w:rFonts w:ascii="Arial" w:hAnsi="Arial" w:cs="Arial"/>
          <w:sz w:val="24"/>
          <w:szCs w:val="24"/>
        </w:rPr>
        <w:t xml:space="preserve">any comments or feedback </w:t>
      </w:r>
      <w:r w:rsidR="00970B6E" w:rsidRPr="00F84324">
        <w:rPr>
          <w:rFonts w:ascii="Arial" w:hAnsi="Arial" w:cs="Arial"/>
          <w:sz w:val="24"/>
          <w:szCs w:val="24"/>
        </w:rPr>
        <w:t xml:space="preserve">they wanted to make about the proposal </w:t>
      </w:r>
      <w:r w:rsidR="005D7C9B">
        <w:rPr>
          <w:rFonts w:ascii="Arial" w:hAnsi="Arial" w:cs="Arial"/>
          <w:sz w:val="24"/>
          <w:szCs w:val="24"/>
        </w:rPr>
        <w:t>as well as</w:t>
      </w:r>
      <w:r w:rsidR="000A5971" w:rsidRPr="00F84324">
        <w:rPr>
          <w:rFonts w:ascii="Arial" w:hAnsi="Arial" w:cs="Arial"/>
          <w:sz w:val="24"/>
          <w:szCs w:val="24"/>
        </w:rPr>
        <w:t xml:space="preserve"> further comments about funding the police service in West Yorkshire</w:t>
      </w:r>
      <w:r w:rsidR="000D1EA1" w:rsidRPr="00F84324">
        <w:rPr>
          <w:rFonts w:ascii="Arial" w:hAnsi="Arial" w:cs="Arial"/>
          <w:sz w:val="24"/>
          <w:szCs w:val="24"/>
        </w:rPr>
        <w:t>.</w:t>
      </w:r>
    </w:p>
    <w:p w14:paraId="79231A23" w14:textId="0E49C66B" w:rsidR="005E1794" w:rsidRDefault="005E1794" w:rsidP="005E1794">
      <w:pPr>
        <w:pStyle w:val="ListParagraph"/>
        <w:spacing w:line="256" w:lineRule="auto"/>
        <w:ind w:left="1080"/>
        <w:jc w:val="both"/>
        <w:rPr>
          <w:rFonts w:ascii="Arial" w:hAnsi="Arial" w:cs="Arial"/>
          <w:sz w:val="24"/>
          <w:szCs w:val="24"/>
        </w:rPr>
      </w:pPr>
      <w:r w:rsidRPr="00F84324">
        <w:rPr>
          <w:rFonts w:ascii="Arial" w:hAnsi="Arial" w:cs="Arial"/>
          <w:sz w:val="24"/>
          <w:szCs w:val="24"/>
        </w:rPr>
        <w:t xml:space="preserve">Across both questions online and </w:t>
      </w:r>
      <w:r w:rsidR="00CF3FEE">
        <w:rPr>
          <w:rFonts w:ascii="Arial" w:hAnsi="Arial" w:cs="Arial"/>
          <w:sz w:val="24"/>
          <w:szCs w:val="24"/>
        </w:rPr>
        <w:t>in-person</w:t>
      </w:r>
      <w:r w:rsidRPr="00F84324">
        <w:rPr>
          <w:rFonts w:ascii="Arial" w:hAnsi="Arial" w:cs="Arial"/>
          <w:sz w:val="24"/>
          <w:szCs w:val="24"/>
        </w:rPr>
        <w:t xml:space="preserve"> we received </w:t>
      </w:r>
      <w:r w:rsidRPr="00BC21E7">
        <w:rPr>
          <w:rFonts w:ascii="Arial" w:hAnsi="Arial" w:cs="Arial"/>
          <w:color w:val="000000" w:themeColor="text1"/>
          <w:sz w:val="24"/>
          <w:szCs w:val="24"/>
        </w:rPr>
        <w:t xml:space="preserve">3,967 </w:t>
      </w:r>
      <w:r w:rsidRPr="00F84324">
        <w:rPr>
          <w:rFonts w:ascii="Arial" w:hAnsi="Arial" w:cs="Arial"/>
          <w:sz w:val="24"/>
          <w:szCs w:val="24"/>
        </w:rPr>
        <w:t>comments</w:t>
      </w:r>
      <w:r>
        <w:rPr>
          <w:rFonts w:ascii="Arial" w:hAnsi="Arial" w:cs="Arial"/>
          <w:sz w:val="24"/>
          <w:szCs w:val="24"/>
        </w:rPr>
        <w:t xml:space="preserve">. This included 3176 comments online and </w:t>
      </w:r>
      <w:r w:rsidRPr="00F84324">
        <w:rPr>
          <w:rFonts w:ascii="Arial" w:hAnsi="Arial" w:cs="Arial"/>
          <w:sz w:val="24"/>
          <w:szCs w:val="24"/>
        </w:rPr>
        <w:t xml:space="preserve">791 </w:t>
      </w:r>
      <w:r w:rsidR="00CF3FEE">
        <w:rPr>
          <w:rFonts w:ascii="Arial" w:hAnsi="Arial" w:cs="Arial"/>
          <w:sz w:val="24"/>
          <w:szCs w:val="24"/>
        </w:rPr>
        <w:t>in-person</w:t>
      </w:r>
      <w:r w:rsidR="00980B2D">
        <w:rPr>
          <w:rFonts w:ascii="Arial" w:hAnsi="Arial" w:cs="Arial"/>
          <w:sz w:val="24"/>
          <w:szCs w:val="24"/>
        </w:rPr>
        <w:t>.</w:t>
      </w:r>
    </w:p>
    <w:p w14:paraId="28F27945" w14:textId="77777777" w:rsidR="005E1794" w:rsidRPr="005E1794" w:rsidRDefault="005E1794" w:rsidP="005E1794">
      <w:pPr>
        <w:pStyle w:val="ListParagraph"/>
        <w:spacing w:line="256" w:lineRule="auto"/>
        <w:ind w:left="1080"/>
        <w:jc w:val="both"/>
        <w:rPr>
          <w:rFonts w:ascii="Arial" w:hAnsi="Arial" w:cs="Arial"/>
          <w:sz w:val="24"/>
          <w:szCs w:val="24"/>
          <w:u w:val="single"/>
        </w:rPr>
      </w:pPr>
    </w:p>
    <w:p w14:paraId="763CD7BC" w14:textId="220D2978" w:rsidR="00712C96" w:rsidRPr="00CA62F4" w:rsidRDefault="00712C96" w:rsidP="008818CA">
      <w:pPr>
        <w:pStyle w:val="ListParagraph"/>
        <w:numPr>
          <w:ilvl w:val="1"/>
          <w:numId w:val="5"/>
        </w:numPr>
        <w:spacing w:line="256" w:lineRule="auto"/>
        <w:rPr>
          <w:rFonts w:ascii="Arial" w:hAnsi="Arial" w:cs="Arial"/>
          <w:sz w:val="24"/>
          <w:szCs w:val="24"/>
          <w:u w:val="single"/>
        </w:rPr>
      </w:pPr>
      <w:r w:rsidRPr="005E1794">
        <w:rPr>
          <w:rFonts w:ascii="Arial" w:hAnsi="Arial" w:cs="Arial"/>
          <w:b/>
          <w:bCs/>
          <w:color w:val="000000" w:themeColor="text1"/>
          <w:sz w:val="24"/>
          <w:szCs w:val="24"/>
        </w:rPr>
        <w:t xml:space="preserve">Online Comments </w:t>
      </w:r>
      <w:r w:rsidR="00CA62F4">
        <w:rPr>
          <w:rFonts w:ascii="Arial" w:hAnsi="Arial" w:cs="Arial"/>
          <w:b/>
          <w:bCs/>
          <w:color w:val="000000" w:themeColor="text1"/>
          <w:sz w:val="24"/>
          <w:szCs w:val="24"/>
        </w:rPr>
        <w:br/>
      </w:r>
    </w:p>
    <w:p w14:paraId="5A0E3990" w14:textId="3F4DB3DD" w:rsidR="00CA62F4" w:rsidRPr="00CA62F4" w:rsidRDefault="00CA62F4" w:rsidP="00B80C57">
      <w:pPr>
        <w:pStyle w:val="ListParagraph"/>
        <w:ind w:left="1440"/>
        <w:rPr>
          <w:rFonts w:ascii="Arial" w:hAnsi="Arial" w:cs="Arial"/>
          <w:color w:val="000000" w:themeColor="text1"/>
          <w:sz w:val="24"/>
          <w:szCs w:val="24"/>
        </w:rPr>
      </w:pPr>
      <w:r w:rsidRPr="00CA62F4">
        <w:rPr>
          <w:rFonts w:ascii="Arial" w:hAnsi="Arial" w:cs="Arial"/>
          <w:b/>
          <w:bCs/>
          <w:color w:val="000000" w:themeColor="text1"/>
          <w:sz w:val="24"/>
          <w:szCs w:val="24"/>
        </w:rPr>
        <w:t>Officer visibility</w:t>
      </w:r>
      <w:r w:rsidRPr="00CA62F4">
        <w:rPr>
          <w:rFonts w:ascii="Arial" w:hAnsi="Arial" w:cs="Arial"/>
          <w:color w:val="000000" w:themeColor="text1"/>
          <w:sz w:val="24"/>
          <w:szCs w:val="24"/>
        </w:rPr>
        <w:t xml:space="preserve">- The most frequent feedback we received from the online survey were comments around officer visibility and issues around police presence (530 comments). Many of these comments related to not seeing officers in their neighbourhood or how the presence of officers would act as a deterrent, particularly for neighbourhood crime.  It’s worth noting that there were a lot of comments where residents highlighted that they supported the proposal but would like to see more officers in their area as a result. </w:t>
      </w:r>
      <w:r>
        <w:rPr>
          <w:rFonts w:ascii="Arial" w:hAnsi="Arial" w:cs="Arial"/>
          <w:color w:val="000000" w:themeColor="text1"/>
          <w:sz w:val="24"/>
          <w:szCs w:val="24"/>
        </w:rPr>
        <w:br/>
      </w:r>
    </w:p>
    <w:p w14:paraId="6EC31F07" w14:textId="2C3F3911" w:rsidR="00CA62F4" w:rsidRPr="00CA62F4" w:rsidRDefault="00CA62F4" w:rsidP="00B80C57">
      <w:pPr>
        <w:pStyle w:val="ListParagraph"/>
        <w:ind w:left="1440"/>
        <w:rPr>
          <w:rFonts w:ascii="Arial" w:hAnsi="Arial" w:cs="Arial"/>
          <w:color w:val="000000" w:themeColor="text1"/>
          <w:sz w:val="24"/>
          <w:szCs w:val="24"/>
        </w:rPr>
      </w:pPr>
      <w:r w:rsidRPr="00CA62F4">
        <w:rPr>
          <w:rFonts w:ascii="Arial" w:hAnsi="Arial" w:cs="Arial"/>
          <w:b/>
          <w:bCs/>
          <w:color w:val="000000" w:themeColor="text1"/>
          <w:sz w:val="24"/>
          <w:szCs w:val="24"/>
        </w:rPr>
        <w:t>Funding and support</w:t>
      </w:r>
      <w:r w:rsidRPr="00CA62F4">
        <w:rPr>
          <w:rFonts w:ascii="Arial" w:hAnsi="Arial" w:cs="Arial"/>
          <w:color w:val="000000" w:themeColor="text1"/>
          <w:sz w:val="24"/>
          <w:szCs w:val="24"/>
        </w:rPr>
        <w:t xml:space="preserve">- The second most common theme in the feedback we received related to support for increased funding (474). Some of these comments cited positive personal experiences with the police </w:t>
      </w:r>
      <w:r w:rsidR="0012555F">
        <w:rPr>
          <w:rFonts w:ascii="Arial" w:hAnsi="Arial" w:cs="Arial"/>
          <w:color w:val="000000" w:themeColor="text1"/>
          <w:sz w:val="24"/>
          <w:szCs w:val="24"/>
        </w:rPr>
        <w:t>as their reason</w:t>
      </w:r>
      <w:r w:rsidRPr="00CA62F4">
        <w:rPr>
          <w:rFonts w:ascii="Arial" w:hAnsi="Arial" w:cs="Arial"/>
          <w:color w:val="000000" w:themeColor="text1"/>
          <w:sz w:val="24"/>
          <w:szCs w:val="24"/>
        </w:rPr>
        <w:t xml:space="preserve"> for support, whilst others highlighted high local crime levels and the associated pressure on existing resources. There were also </w:t>
      </w:r>
      <w:proofErr w:type="gramStart"/>
      <w:r w:rsidRPr="00CA62F4">
        <w:rPr>
          <w:rFonts w:ascii="Arial" w:hAnsi="Arial" w:cs="Arial"/>
          <w:color w:val="000000" w:themeColor="text1"/>
          <w:sz w:val="24"/>
          <w:szCs w:val="24"/>
        </w:rPr>
        <w:t>a number of</w:t>
      </w:r>
      <w:proofErr w:type="gramEnd"/>
      <w:r w:rsidRPr="00CA62F4">
        <w:rPr>
          <w:rFonts w:ascii="Arial" w:hAnsi="Arial" w:cs="Arial"/>
          <w:color w:val="000000" w:themeColor="text1"/>
          <w:sz w:val="24"/>
          <w:szCs w:val="24"/>
        </w:rPr>
        <w:t xml:space="preserve"> comments where respondents said that they support the proposal with the caveat that services improve. </w:t>
      </w:r>
      <w:r>
        <w:rPr>
          <w:rFonts w:ascii="Arial" w:hAnsi="Arial" w:cs="Arial"/>
          <w:color w:val="000000" w:themeColor="text1"/>
          <w:sz w:val="24"/>
          <w:szCs w:val="24"/>
        </w:rPr>
        <w:br/>
      </w:r>
    </w:p>
    <w:p w14:paraId="513365B6" w14:textId="66B7F901" w:rsidR="00CA62F4" w:rsidRPr="00CA62F4" w:rsidRDefault="00CA62F4" w:rsidP="00B80C57">
      <w:pPr>
        <w:pStyle w:val="ListParagraph"/>
        <w:ind w:left="1440"/>
        <w:rPr>
          <w:rFonts w:ascii="Arial" w:hAnsi="Arial" w:cs="Arial"/>
          <w:color w:val="000000" w:themeColor="text1"/>
          <w:sz w:val="24"/>
          <w:szCs w:val="24"/>
        </w:rPr>
      </w:pPr>
      <w:r w:rsidRPr="00CA62F4">
        <w:rPr>
          <w:rFonts w:ascii="Arial" w:hAnsi="Arial" w:cs="Arial"/>
          <w:b/>
          <w:bCs/>
          <w:color w:val="000000" w:themeColor="text1"/>
          <w:sz w:val="24"/>
          <w:szCs w:val="24"/>
        </w:rPr>
        <w:t>Lack of trust and confidence in the police</w:t>
      </w:r>
      <w:r w:rsidRPr="00CA62F4">
        <w:rPr>
          <w:rFonts w:ascii="Arial" w:hAnsi="Arial" w:cs="Arial"/>
          <w:color w:val="000000" w:themeColor="text1"/>
          <w:sz w:val="24"/>
          <w:szCs w:val="24"/>
        </w:rPr>
        <w:t>- The third most frequent piece of feedback related to a lack of trust and confidence in the police, whether that be due to a prior bad experience or a</w:t>
      </w:r>
      <w:r w:rsidR="001319BB">
        <w:rPr>
          <w:rFonts w:ascii="Arial" w:hAnsi="Arial" w:cs="Arial"/>
          <w:color w:val="000000" w:themeColor="text1"/>
          <w:sz w:val="24"/>
          <w:szCs w:val="24"/>
        </w:rPr>
        <w:t xml:space="preserve"> poor</w:t>
      </w:r>
      <w:r w:rsidRPr="00CA62F4">
        <w:rPr>
          <w:rFonts w:ascii="Arial" w:hAnsi="Arial" w:cs="Arial"/>
          <w:color w:val="000000" w:themeColor="text1"/>
          <w:sz w:val="24"/>
          <w:szCs w:val="24"/>
        </w:rPr>
        <w:t xml:space="preserve"> perception of West Yorkshire Police performance (430 comments). Some of these comments also highlighted a perception of higher crime rates in their area and apathy around reporting crime. </w:t>
      </w:r>
    </w:p>
    <w:p w14:paraId="03652377" w14:textId="77777777" w:rsidR="00CA62F4" w:rsidRPr="00CA62F4" w:rsidRDefault="00CA62F4" w:rsidP="00CA62F4">
      <w:pPr>
        <w:pStyle w:val="ListParagraph"/>
        <w:spacing w:line="256" w:lineRule="auto"/>
        <w:ind w:left="1080"/>
        <w:jc w:val="both"/>
        <w:rPr>
          <w:rFonts w:ascii="Arial" w:hAnsi="Arial" w:cs="Arial"/>
          <w:sz w:val="24"/>
          <w:szCs w:val="24"/>
          <w:u w:val="single"/>
        </w:rPr>
      </w:pPr>
    </w:p>
    <w:p w14:paraId="19D3DCF9" w14:textId="19D39DFA" w:rsidR="00DC74FD" w:rsidRPr="00CA62F4" w:rsidRDefault="00CF3FEE" w:rsidP="008818CA">
      <w:pPr>
        <w:pStyle w:val="ListParagraph"/>
        <w:numPr>
          <w:ilvl w:val="1"/>
          <w:numId w:val="5"/>
        </w:numPr>
        <w:spacing w:line="256" w:lineRule="auto"/>
        <w:jc w:val="both"/>
        <w:rPr>
          <w:rFonts w:ascii="Arial" w:hAnsi="Arial" w:cs="Arial"/>
          <w:sz w:val="24"/>
          <w:szCs w:val="24"/>
          <w:u w:val="single"/>
        </w:rPr>
      </w:pPr>
      <w:r>
        <w:rPr>
          <w:rFonts w:ascii="Arial" w:hAnsi="Arial" w:cs="Arial"/>
          <w:b/>
          <w:bCs/>
          <w:sz w:val="24"/>
          <w:szCs w:val="24"/>
        </w:rPr>
        <w:t>In-person</w:t>
      </w:r>
      <w:r w:rsidR="00DC74FD" w:rsidRPr="00CA62F4">
        <w:rPr>
          <w:rFonts w:ascii="Arial" w:hAnsi="Arial" w:cs="Arial"/>
          <w:b/>
          <w:bCs/>
          <w:sz w:val="24"/>
          <w:szCs w:val="24"/>
        </w:rPr>
        <w:t xml:space="preserve"> </w:t>
      </w:r>
      <w:r w:rsidR="00E46520" w:rsidRPr="00CA62F4">
        <w:rPr>
          <w:rFonts w:ascii="Arial" w:hAnsi="Arial" w:cs="Arial"/>
          <w:b/>
          <w:bCs/>
          <w:sz w:val="24"/>
          <w:szCs w:val="24"/>
        </w:rPr>
        <w:t xml:space="preserve">comments </w:t>
      </w:r>
    </w:p>
    <w:p w14:paraId="78FDEC3A" w14:textId="25830A51" w:rsidR="00E11DDE" w:rsidRPr="00712C96" w:rsidRDefault="00540F1F" w:rsidP="00B80C57">
      <w:pPr>
        <w:spacing w:line="256" w:lineRule="auto"/>
        <w:ind w:left="1440"/>
        <w:jc w:val="both"/>
        <w:rPr>
          <w:rFonts w:ascii="Arial" w:hAnsi="Arial" w:cs="Arial"/>
          <w:b/>
          <w:sz w:val="24"/>
          <w:szCs w:val="24"/>
        </w:rPr>
      </w:pPr>
      <w:r w:rsidRPr="00712C96">
        <w:rPr>
          <w:rFonts w:ascii="Arial" w:hAnsi="Arial" w:cs="Arial"/>
          <w:b/>
          <w:sz w:val="24"/>
          <w:szCs w:val="24"/>
        </w:rPr>
        <w:t>Funding and support</w:t>
      </w:r>
      <w:r w:rsidR="00270484" w:rsidRPr="00712C96">
        <w:rPr>
          <w:rFonts w:ascii="Arial" w:hAnsi="Arial" w:cs="Arial"/>
          <w:b/>
          <w:bCs/>
          <w:sz w:val="24"/>
          <w:szCs w:val="24"/>
        </w:rPr>
        <w:t xml:space="preserve">- </w:t>
      </w:r>
      <w:r w:rsidR="00B01965" w:rsidRPr="00712C96">
        <w:rPr>
          <w:rFonts w:ascii="Arial" w:hAnsi="Arial" w:cs="Arial"/>
          <w:sz w:val="24"/>
          <w:szCs w:val="24"/>
        </w:rPr>
        <w:t xml:space="preserve">Of note the </w:t>
      </w:r>
      <w:r w:rsidR="00253865" w:rsidRPr="00712C96">
        <w:rPr>
          <w:rFonts w:ascii="Arial" w:hAnsi="Arial" w:cs="Arial"/>
          <w:sz w:val="24"/>
          <w:szCs w:val="24"/>
        </w:rPr>
        <w:t>large display boards containing inform</w:t>
      </w:r>
      <w:r w:rsidR="00713F87" w:rsidRPr="00712C96">
        <w:rPr>
          <w:rFonts w:ascii="Arial" w:hAnsi="Arial" w:cs="Arial"/>
          <w:sz w:val="24"/>
          <w:szCs w:val="24"/>
        </w:rPr>
        <w:t xml:space="preserve">ation about </w:t>
      </w:r>
      <w:r w:rsidR="0064590A" w:rsidRPr="00712C96">
        <w:rPr>
          <w:rFonts w:ascii="Arial" w:hAnsi="Arial" w:cs="Arial"/>
          <w:sz w:val="24"/>
          <w:szCs w:val="24"/>
        </w:rPr>
        <w:t>the precept proposal</w:t>
      </w:r>
      <w:r w:rsidR="0036289C">
        <w:rPr>
          <w:rFonts w:ascii="Arial" w:hAnsi="Arial" w:cs="Arial"/>
          <w:sz w:val="24"/>
          <w:szCs w:val="24"/>
        </w:rPr>
        <w:t xml:space="preserve">, </w:t>
      </w:r>
      <w:r w:rsidR="00713F87" w:rsidRPr="00712C96">
        <w:rPr>
          <w:rFonts w:ascii="Arial" w:hAnsi="Arial" w:cs="Arial"/>
          <w:sz w:val="24"/>
          <w:szCs w:val="24"/>
        </w:rPr>
        <w:t>polic</w:t>
      </w:r>
      <w:r w:rsidR="00BB6C1F" w:rsidRPr="00712C96">
        <w:rPr>
          <w:rFonts w:ascii="Arial" w:hAnsi="Arial" w:cs="Arial"/>
          <w:sz w:val="24"/>
          <w:szCs w:val="24"/>
        </w:rPr>
        <w:t xml:space="preserve">e income and what the money was spent on </w:t>
      </w:r>
      <w:r w:rsidR="00640569">
        <w:rPr>
          <w:rFonts w:ascii="Arial" w:hAnsi="Arial" w:cs="Arial"/>
          <w:sz w:val="24"/>
          <w:szCs w:val="24"/>
        </w:rPr>
        <w:t>(Figure 1)</w:t>
      </w:r>
      <w:r w:rsidR="003E4690" w:rsidRPr="00712C96">
        <w:rPr>
          <w:rFonts w:ascii="Arial" w:hAnsi="Arial" w:cs="Arial"/>
          <w:sz w:val="24"/>
          <w:szCs w:val="24"/>
        </w:rPr>
        <w:t xml:space="preserve"> </w:t>
      </w:r>
      <w:r w:rsidR="00BC5E40" w:rsidRPr="00712C96">
        <w:rPr>
          <w:rFonts w:ascii="Arial" w:hAnsi="Arial" w:cs="Arial"/>
          <w:sz w:val="24"/>
          <w:szCs w:val="24"/>
        </w:rPr>
        <w:t>most definite</w:t>
      </w:r>
      <w:r w:rsidR="00A80BCC" w:rsidRPr="00712C96">
        <w:rPr>
          <w:rFonts w:ascii="Arial" w:hAnsi="Arial" w:cs="Arial"/>
          <w:sz w:val="24"/>
          <w:szCs w:val="24"/>
        </w:rPr>
        <w:t>ly</w:t>
      </w:r>
      <w:r w:rsidR="00BC5E40" w:rsidRPr="00712C96">
        <w:rPr>
          <w:rFonts w:ascii="Arial" w:hAnsi="Arial" w:cs="Arial"/>
          <w:sz w:val="24"/>
          <w:szCs w:val="24"/>
        </w:rPr>
        <w:t xml:space="preserve"> </w:t>
      </w:r>
      <w:r w:rsidR="001819A7" w:rsidRPr="00712C96">
        <w:rPr>
          <w:rFonts w:ascii="Arial" w:hAnsi="Arial" w:cs="Arial"/>
          <w:sz w:val="24"/>
          <w:szCs w:val="24"/>
        </w:rPr>
        <w:t xml:space="preserve">generated </w:t>
      </w:r>
      <w:r w:rsidR="00BC5E40" w:rsidRPr="00712C96">
        <w:rPr>
          <w:rFonts w:ascii="Arial" w:hAnsi="Arial" w:cs="Arial"/>
          <w:sz w:val="24"/>
          <w:szCs w:val="24"/>
        </w:rPr>
        <w:t xml:space="preserve">additional free text comments </w:t>
      </w:r>
      <w:r w:rsidR="00A80BCC" w:rsidRPr="00712C96">
        <w:rPr>
          <w:rFonts w:ascii="Arial" w:hAnsi="Arial" w:cs="Arial"/>
          <w:sz w:val="24"/>
          <w:szCs w:val="24"/>
        </w:rPr>
        <w:t>around cost and spending</w:t>
      </w:r>
      <w:r w:rsidR="00A06A50" w:rsidRPr="00712C96">
        <w:rPr>
          <w:rFonts w:ascii="Arial" w:hAnsi="Arial" w:cs="Arial"/>
          <w:sz w:val="24"/>
          <w:szCs w:val="24"/>
        </w:rPr>
        <w:t xml:space="preserve"> with</w:t>
      </w:r>
      <w:r w:rsidR="00602EF7" w:rsidRPr="00712C96">
        <w:rPr>
          <w:rFonts w:ascii="Arial" w:hAnsi="Arial" w:cs="Arial"/>
          <w:sz w:val="24"/>
          <w:szCs w:val="24"/>
        </w:rPr>
        <w:t xml:space="preserve"> 98</w:t>
      </w:r>
      <w:r w:rsidR="00785F20" w:rsidRPr="00712C96">
        <w:rPr>
          <w:rFonts w:ascii="Arial" w:hAnsi="Arial" w:cs="Arial"/>
          <w:sz w:val="24"/>
          <w:szCs w:val="24"/>
        </w:rPr>
        <w:t xml:space="preserve"> </w:t>
      </w:r>
      <w:r w:rsidR="00455450" w:rsidRPr="00712C96">
        <w:rPr>
          <w:rFonts w:ascii="Arial" w:hAnsi="Arial" w:cs="Arial"/>
          <w:sz w:val="24"/>
          <w:szCs w:val="24"/>
        </w:rPr>
        <w:t xml:space="preserve">people </w:t>
      </w:r>
      <w:r w:rsidR="00CC0256" w:rsidRPr="00712C96">
        <w:rPr>
          <w:rFonts w:ascii="Arial" w:hAnsi="Arial" w:cs="Arial"/>
          <w:sz w:val="24"/>
          <w:szCs w:val="24"/>
        </w:rPr>
        <w:t xml:space="preserve">expressing their </w:t>
      </w:r>
      <w:r w:rsidR="00C93916" w:rsidRPr="00712C96">
        <w:rPr>
          <w:rFonts w:ascii="Arial" w:hAnsi="Arial" w:cs="Arial"/>
          <w:sz w:val="24"/>
          <w:szCs w:val="24"/>
        </w:rPr>
        <w:t>views</w:t>
      </w:r>
      <w:r w:rsidR="00CC0256" w:rsidRPr="00712C96">
        <w:rPr>
          <w:rFonts w:ascii="Arial" w:hAnsi="Arial" w:cs="Arial"/>
          <w:sz w:val="24"/>
          <w:szCs w:val="24"/>
        </w:rPr>
        <w:t xml:space="preserve"> in general term</w:t>
      </w:r>
      <w:r w:rsidR="006A64DD" w:rsidRPr="00712C96">
        <w:rPr>
          <w:rFonts w:ascii="Arial" w:hAnsi="Arial" w:cs="Arial"/>
          <w:sz w:val="24"/>
          <w:szCs w:val="24"/>
        </w:rPr>
        <w:t>s</w:t>
      </w:r>
      <w:r w:rsidR="00CC0256" w:rsidRPr="00712C96">
        <w:rPr>
          <w:rFonts w:ascii="Arial" w:hAnsi="Arial" w:cs="Arial"/>
          <w:sz w:val="24"/>
          <w:szCs w:val="24"/>
        </w:rPr>
        <w:t xml:space="preserve"> around how underfunded they believed West Yorkshire Police was</w:t>
      </w:r>
      <w:r w:rsidR="006A5D58" w:rsidRPr="00712C96">
        <w:rPr>
          <w:rFonts w:ascii="Arial" w:hAnsi="Arial" w:cs="Arial"/>
          <w:sz w:val="24"/>
          <w:szCs w:val="24"/>
        </w:rPr>
        <w:t xml:space="preserve">. The comments were </w:t>
      </w:r>
      <w:r w:rsidR="00735754" w:rsidRPr="00712C96">
        <w:rPr>
          <w:rFonts w:ascii="Arial" w:hAnsi="Arial" w:cs="Arial"/>
          <w:sz w:val="24"/>
          <w:szCs w:val="24"/>
        </w:rPr>
        <w:t xml:space="preserve">predominantly </w:t>
      </w:r>
      <w:r w:rsidR="009667C4" w:rsidRPr="00712C96">
        <w:rPr>
          <w:rFonts w:ascii="Arial" w:hAnsi="Arial" w:cs="Arial"/>
          <w:sz w:val="24"/>
          <w:szCs w:val="24"/>
        </w:rPr>
        <w:t>sympathetic to the challenges of modern policing</w:t>
      </w:r>
      <w:r w:rsidR="00D4661E" w:rsidRPr="00712C96">
        <w:rPr>
          <w:rFonts w:ascii="Arial" w:hAnsi="Arial" w:cs="Arial"/>
          <w:sz w:val="24"/>
          <w:szCs w:val="24"/>
        </w:rPr>
        <w:t xml:space="preserve"> and there seem</w:t>
      </w:r>
      <w:r w:rsidR="002820A1" w:rsidRPr="00712C96">
        <w:rPr>
          <w:rFonts w:ascii="Arial" w:hAnsi="Arial" w:cs="Arial"/>
          <w:sz w:val="24"/>
          <w:szCs w:val="24"/>
        </w:rPr>
        <w:t>ed</w:t>
      </w:r>
      <w:r w:rsidR="00D4661E" w:rsidRPr="00712C96">
        <w:rPr>
          <w:rFonts w:ascii="Arial" w:hAnsi="Arial" w:cs="Arial"/>
          <w:sz w:val="24"/>
          <w:szCs w:val="24"/>
        </w:rPr>
        <w:t xml:space="preserve"> to be a real understanding </w:t>
      </w:r>
      <w:r w:rsidR="00E11DDE" w:rsidRPr="00712C96">
        <w:rPr>
          <w:rFonts w:ascii="Arial" w:hAnsi="Arial" w:cs="Arial"/>
          <w:sz w:val="24"/>
          <w:szCs w:val="24"/>
        </w:rPr>
        <w:t xml:space="preserve">of the impact of </w:t>
      </w:r>
      <w:r w:rsidR="006549A6" w:rsidRPr="00712C96">
        <w:rPr>
          <w:rFonts w:ascii="Arial" w:hAnsi="Arial" w:cs="Arial"/>
          <w:sz w:val="24"/>
          <w:szCs w:val="24"/>
        </w:rPr>
        <w:t xml:space="preserve">cuts to </w:t>
      </w:r>
      <w:r w:rsidR="00C93916" w:rsidRPr="00712C96">
        <w:rPr>
          <w:rFonts w:ascii="Arial" w:hAnsi="Arial" w:cs="Arial"/>
          <w:sz w:val="24"/>
          <w:szCs w:val="24"/>
        </w:rPr>
        <w:t>policing</w:t>
      </w:r>
      <w:r w:rsidR="00E11DDE" w:rsidRPr="00712C96">
        <w:rPr>
          <w:rFonts w:ascii="Arial" w:hAnsi="Arial" w:cs="Arial"/>
          <w:sz w:val="24"/>
          <w:szCs w:val="24"/>
        </w:rPr>
        <w:t>.</w:t>
      </w:r>
    </w:p>
    <w:p w14:paraId="72A5F344" w14:textId="3DC1F18C" w:rsidR="00B01965" w:rsidRPr="00712C96" w:rsidRDefault="00001B08" w:rsidP="00B80C57">
      <w:pPr>
        <w:spacing w:line="256" w:lineRule="auto"/>
        <w:ind w:left="1440"/>
        <w:jc w:val="both"/>
        <w:rPr>
          <w:rFonts w:ascii="Arial" w:hAnsi="Arial" w:cs="Arial"/>
          <w:b/>
          <w:sz w:val="24"/>
          <w:szCs w:val="24"/>
        </w:rPr>
      </w:pPr>
      <w:r w:rsidRPr="00712C96">
        <w:rPr>
          <w:rFonts w:ascii="Arial" w:hAnsi="Arial" w:cs="Arial"/>
          <w:b/>
          <w:sz w:val="24"/>
          <w:szCs w:val="24"/>
        </w:rPr>
        <w:t xml:space="preserve">Officer </w:t>
      </w:r>
      <w:r w:rsidR="00BE1BD8" w:rsidRPr="00712C96">
        <w:rPr>
          <w:rFonts w:ascii="Arial" w:hAnsi="Arial" w:cs="Arial"/>
          <w:b/>
          <w:sz w:val="24"/>
          <w:szCs w:val="24"/>
        </w:rPr>
        <w:t>visibility</w:t>
      </w:r>
      <w:r w:rsidR="00270484" w:rsidRPr="00712C96">
        <w:rPr>
          <w:rFonts w:ascii="Arial" w:hAnsi="Arial" w:cs="Arial"/>
          <w:b/>
          <w:bCs/>
          <w:sz w:val="24"/>
          <w:szCs w:val="24"/>
        </w:rPr>
        <w:t xml:space="preserve">- </w:t>
      </w:r>
      <w:r w:rsidR="00DF4DDC">
        <w:rPr>
          <w:rFonts w:ascii="Arial" w:hAnsi="Arial" w:cs="Arial"/>
          <w:sz w:val="24"/>
          <w:szCs w:val="24"/>
        </w:rPr>
        <w:t>The</w:t>
      </w:r>
      <w:r w:rsidR="00046A1A" w:rsidRPr="00712C96">
        <w:rPr>
          <w:rFonts w:ascii="Arial" w:hAnsi="Arial" w:cs="Arial"/>
          <w:sz w:val="24"/>
          <w:szCs w:val="24"/>
        </w:rPr>
        <w:t xml:space="preserve"> </w:t>
      </w:r>
      <w:r w:rsidR="004B3DF8">
        <w:rPr>
          <w:rFonts w:ascii="Arial" w:hAnsi="Arial" w:cs="Arial"/>
          <w:sz w:val="24"/>
          <w:szCs w:val="24"/>
        </w:rPr>
        <w:t>second highest frequency of free text comments</w:t>
      </w:r>
      <w:r w:rsidR="00974F76" w:rsidRPr="00712C96">
        <w:rPr>
          <w:rFonts w:ascii="Arial" w:hAnsi="Arial" w:cs="Arial"/>
          <w:sz w:val="24"/>
          <w:szCs w:val="24"/>
        </w:rPr>
        <w:t xml:space="preserve"> </w:t>
      </w:r>
      <w:r w:rsidR="008E4D4E" w:rsidRPr="00712C96">
        <w:rPr>
          <w:rFonts w:ascii="Arial" w:hAnsi="Arial" w:cs="Arial"/>
          <w:sz w:val="24"/>
          <w:szCs w:val="24"/>
        </w:rPr>
        <w:t>(</w:t>
      </w:r>
      <w:r w:rsidR="00114379" w:rsidRPr="00712C96">
        <w:rPr>
          <w:rFonts w:ascii="Arial" w:hAnsi="Arial" w:cs="Arial"/>
          <w:sz w:val="24"/>
          <w:szCs w:val="24"/>
        </w:rPr>
        <w:t>88</w:t>
      </w:r>
      <w:r w:rsidR="008E4D4E" w:rsidRPr="00712C96">
        <w:rPr>
          <w:rFonts w:ascii="Arial" w:hAnsi="Arial" w:cs="Arial"/>
          <w:sz w:val="24"/>
          <w:szCs w:val="24"/>
        </w:rPr>
        <w:t>)</w:t>
      </w:r>
      <w:r w:rsidR="00114379" w:rsidRPr="00712C96">
        <w:rPr>
          <w:rFonts w:ascii="Arial" w:hAnsi="Arial" w:cs="Arial"/>
          <w:sz w:val="24"/>
          <w:szCs w:val="24"/>
        </w:rPr>
        <w:t xml:space="preserve"> </w:t>
      </w:r>
      <w:r w:rsidR="00091441" w:rsidRPr="00712C96">
        <w:rPr>
          <w:rFonts w:ascii="Arial" w:hAnsi="Arial" w:cs="Arial"/>
          <w:sz w:val="24"/>
          <w:szCs w:val="24"/>
        </w:rPr>
        <w:t xml:space="preserve">related to police officer visibility with many </w:t>
      </w:r>
      <w:r w:rsidR="003E63F8">
        <w:rPr>
          <w:rFonts w:ascii="Arial" w:hAnsi="Arial" w:cs="Arial"/>
          <w:sz w:val="24"/>
          <w:szCs w:val="24"/>
        </w:rPr>
        <w:t xml:space="preserve">responding citing </w:t>
      </w:r>
      <w:r w:rsidR="00446AD2" w:rsidRPr="00712C96">
        <w:rPr>
          <w:rFonts w:ascii="Arial" w:hAnsi="Arial" w:cs="Arial"/>
          <w:sz w:val="24"/>
          <w:szCs w:val="24"/>
        </w:rPr>
        <w:t>locations</w:t>
      </w:r>
      <w:r w:rsidR="00091441" w:rsidRPr="00712C96">
        <w:rPr>
          <w:rFonts w:ascii="Arial" w:hAnsi="Arial" w:cs="Arial"/>
          <w:sz w:val="24"/>
          <w:szCs w:val="24"/>
        </w:rPr>
        <w:t xml:space="preserve"> or crime typ</w:t>
      </w:r>
      <w:r w:rsidR="00D674C2" w:rsidRPr="00712C96">
        <w:rPr>
          <w:rFonts w:ascii="Arial" w:hAnsi="Arial" w:cs="Arial"/>
          <w:sz w:val="24"/>
          <w:szCs w:val="24"/>
        </w:rPr>
        <w:t xml:space="preserve">es that could be better </w:t>
      </w:r>
      <w:r w:rsidR="009D4F4D" w:rsidRPr="00712C96">
        <w:rPr>
          <w:rFonts w:ascii="Arial" w:hAnsi="Arial" w:cs="Arial"/>
          <w:sz w:val="24"/>
          <w:szCs w:val="24"/>
        </w:rPr>
        <w:t xml:space="preserve">supported </w:t>
      </w:r>
      <w:r w:rsidR="003E63F8">
        <w:rPr>
          <w:rFonts w:ascii="Arial" w:hAnsi="Arial" w:cs="Arial"/>
          <w:sz w:val="24"/>
          <w:szCs w:val="24"/>
        </w:rPr>
        <w:t xml:space="preserve">with </w:t>
      </w:r>
      <w:r w:rsidR="00D83226" w:rsidRPr="00712C96">
        <w:rPr>
          <w:rFonts w:ascii="Arial" w:hAnsi="Arial" w:cs="Arial"/>
          <w:sz w:val="24"/>
          <w:szCs w:val="24"/>
        </w:rPr>
        <w:t>visible policing</w:t>
      </w:r>
      <w:r w:rsidR="00D448C6" w:rsidRPr="00712C96">
        <w:rPr>
          <w:rFonts w:ascii="Arial" w:hAnsi="Arial" w:cs="Arial"/>
          <w:sz w:val="24"/>
          <w:szCs w:val="24"/>
        </w:rPr>
        <w:t>. Most people said</w:t>
      </w:r>
      <w:r w:rsidR="00322037" w:rsidRPr="00712C96">
        <w:rPr>
          <w:rFonts w:ascii="Arial" w:hAnsi="Arial" w:cs="Arial"/>
          <w:sz w:val="24"/>
          <w:szCs w:val="24"/>
        </w:rPr>
        <w:t xml:space="preserve"> they would be more reassured if they saw more officers on the streets</w:t>
      </w:r>
      <w:r w:rsidR="000A7F2B">
        <w:rPr>
          <w:rFonts w:ascii="Arial" w:hAnsi="Arial" w:cs="Arial"/>
          <w:sz w:val="24"/>
          <w:szCs w:val="24"/>
        </w:rPr>
        <w:t>.</w:t>
      </w:r>
    </w:p>
    <w:p w14:paraId="34FC62AB" w14:textId="1E210634" w:rsidR="002B14A2" w:rsidRDefault="00FE285A" w:rsidP="00B80C57">
      <w:pPr>
        <w:spacing w:line="256" w:lineRule="auto"/>
        <w:ind w:left="1440"/>
        <w:jc w:val="both"/>
        <w:rPr>
          <w:rFonts w:ascii="Arial" w:hAnsi="Arial" w:cs="Arial"/>
          <w:sz w:val="24"/>
          <w:szCs w:val="24"/>
        </w:rPr>
      </w:pPr>
      <w:r w:rsidRPr="00576EF6">
        <w:rPr>
          <w:rFonts w:ascii="Arial" w:hAnsi="Arial" w:cs="Arial"/>
          <w:b/>
          <w:bCs/>
          <w:sz w:val="24"/>
          <w:szCs w:val="24"/>
        </w:rPr>
        <w:t>Affordability</w:t>
      </w:r>
      <w:r w:rsidR="00270484" w:rsidRPr="00576EF6">
        <w:rPr>
          <w:rFonts w:ascii="Arial" w:hAnsi="Arial" w:cs="Arial"/>
          <w:b/>
          <w:bCs/>
          <w:sz w:val="24"/>
          <w:szCs w:val="24"/>
        </w:rPr>
        <w:t xml:space="preserve">- </w:t>
      </w:r>
      <w:r w:rsidR="005F0232">
        <w:rPr>
          <w:rFonts w:ascii="Arial" w:hAnsi="Arial" w:cs="Arial"/>
          <w:sz w:val="24"/>
          <w:szCs w:val="24"/>
        </w:rPr>
        <w:t>79 comments related to</w:t>
      </w:r>
      <w:r w:rsidR="00395769" w:rsidRPr="00576EF6">
        <w:rPr>
          <w:rFonts w:ascii="Arial" w:hAnsi="Arial" w:cs="Arial"/>
          <w:sz w:val="24"/>
          <w:szCs w:val="24"/>
        </w:rPr>
        <w:t xml:space="preserve"> </w:t>
      </w:r>
      <w:r w:rsidR="005F0232">
        <w:rPr>
          <w:rFonts w:ascii="Arial" w:hAnsi="Arial" w:cs="Arial"/>
          <w:sz w:val="24"/>
          <w:szCs w:val="24"/>
        </w:rPr>
        <w:t>residents stating</w:t>
      </w:r>
      <w:r w:rsidR="00185F8F" w:rsidRPr="00576EF6">
        <w:rPr>
          <w:rFonts w:ascii="Arial" w:hAnsi="Arial" w:cs="Arial"/>
          <w:sz w:val="24"/>
          <w:szCs w:val="24"/>
        </w:rPr>
        <w:t xml:space="preserve"> they could not afford to pay the increase</w:t>
      </w:r>
      <w:r w:rsidR="00E30B76" w:rsidRPr="00576EF6">
        <w:rPr>
          <w:rFonts w:ascii="Arial" w:hAnsi="Arial" w:cs="Arial"/>
          <w:sz w:val="24"/>
          <w:szCs w:val="24"/>
        </w:rPr>
        <w:t xml:space="preserve"> at all</w:t>
      </w:r>
      <w:r w:rsidR="005F0232">
        <w:rPr>
          <w:rFonts w:ascii="Arial" w:hAnsi="Arial" w:cs="Arial"/>
          <w:sz w:val="24"/>
          <w:szCs w:val="24"/>
        </w:rPr>
        <w:t xml:space="preserve"> or </w:t>
      </w:r>
      <w:r w:rsidR="00AE5B13" w:rsidRPr="00576EF6">
        <w:rPr>
          <w:rFonts w:ascii="Arial" w:hAnsi="Arial" w:cs="Arial"/>
          <w:sz w:val="24"/>
          <w:szCs w:val="24"/>
        </w:rPr>
        <w:t>would struggle to pay it</w:t>
      </w:r>
      <w:r w:rsidR="005F0232">
        <w:rPr>
          <w:rFonts w:ascii="Arial" w:hAnsi="Arial" w:cs="Arial"/>
          <w:sz w:val="24"/>
          <w:szCs w:val="24"/>
        </w:rPr>
        <w:t xml:space="preserve">, </w:t>
      </w:r>
      <w:r w:rsidR="00AE4FC5" w:rsidRPr="00576EF6">
        <w:rPr>
          <w:rFonts w:ascii="Arial" w:hAnsi="Arial" w:cs="Arial"/>
          <w:sz w:val="24"/>
          <w:szCs w:val="24"/>
        </w:rPr>
        <w:t>with minimal numbers sa</w:t>
      </w:r>
      <w:r w:rsidR="00C64D84" w:rsidRPr="00576EF6">
        <w:rPr>
          <w:rFonts w:ascii="Arial" w:hAnsi="Arial" w:cs="Arial"/>
          <w:sz w:val="24"/>
          <w:szCs w:val="24"/>
        </w:rPr>
        <w:t>ying they simply</w:t>
      </w:r>
      <w:r w:rsidR="00AE5B13" w:rsidRPr="00576EF6">
        <w:rPr>
          <w:rFonts w:ascii="Arial" w:hAnsi="Arial" w:cs="Arial"/>
          <w:sz w:val="24"/>
          <w:szCs w:val="24"/>
        </w:rPr>
        <w:t xml:space="preserve"> </w:t>
      </w:r>
      <w:r w:rsidR="002B14A2" w:rsidRPr="00576EF6">
        <w:rPr>
          <w:rFonts w:ascii="Arial" w:hAnsi="Arial" w:cs="Arial"/>
          <w:sz w:val="24"/>
          <w:szCs w:val="24"/>
        </w:rPr>
        <w:t xml:space="preserve">did not want to pay </w:t>
      </w:r>
      <w:r w:rsidR="006D0F4E" w:rsidRPr="00576EF6">
        <w:rPr>
          <w:rFonts w:ascii="Arial" w:hAnsi="Arial" w:cs="Arial"/>
          <w:sz w:val="24"/>
          <w:szCs w:val="24"/>
        </w:rPr>
        <w:t>it.  Some people felt</w:t>
      </w:r>
      <w:r w:rsidR="002B14A2" w:rsidRPr="00576EF6">
        <w:rPr>
          <w:rFonts w:ascii="Arial" w:hAnsi="Arial" w:cs="Arial"/>
          <w:sz w:val="24"/>
          <w:szCs w:val="24"/>
        </w:rPr>
        <w:t xml:space="preserve"> it was unfair or unjustified for the </w:t>
      </w:r>
      <w:r w:rsidR="006D0F4E" w:rsidRPr="00576EF6">
        <w:rPr>
          <w:rFonts w:ascii="Arial" w:hAnsi="Arial" w:cs="Arial"/>
          <w:sz w:val="24"/>
          <w:szCs w:val="24"/>
        </w:rPr>
        <w:t>level of</w:t>
      </w:r>
      <w:r w:rsidR="002B14A2" w:rsidRPr="00576EF6">
        <w:rPr>
          <w:rFonts w:ascii="Arial" w:hAnsi="Arial" w:cs="Arial"/>
          <w:sz w:val="24"/>
          <w:szCs w:val="24"/>
        </w:rPr>
        <w:t xml:space="preserve"> service they received.</w:t>
      </w:r>
      <w:r w:rsidR="00A51ED1" w:rsidRPr="00576EF6">
        <w:rPr>
          <w:rFonts w:ascii="Arial" w:hAnsi="Arial" w:cs="Arial"/>
          <w:sz w:val="24"/>
          <w:szCs w:val="24"/>
        </w:rPr>
        <w:t xml:space="preserve"> There was a strong view that the police should be better funded through central government, and some concerns shared around what funds were spent on or how </w:t>
      </w:r>
      <w:r w:rsidR="000D7376">
        <w:rPr>
          <w:rFonts w:ascii="Arial" w:hAnsi="Arial" w:cs="Arial"/>
          <w:sz w:val="24"/>
          <w:szCs w:val="24"/>
        </w:rPr>
        <w:t>West Yorkshire Police</w:t>
      </w:r>
      <w:r w:rsidR="00A51ED1" w:rsidRPr="00576EF6">
        <w:rPr>
          <w:rFonts w:ascii="Arial" w:hAnsi="Arial" w:cs="Arial"/>
          <w:sz w:val="24"/>
          <w:szCs w:val="24"/>
        </w:rPr>
        <w:t xml:space="preserve"> </w:t>
      </w:r>
      <w:r w:rsidR="000D7376">
        <w:rPr>
          <w:rFonts w:ascii="Arial" w:hAnsi="Arial" w:cs="Arial"/>
          <w:sz w:val="24"/>
          <w:szCs w:val="24"/>
        </w:rPr>
        <w:t xml:space="preserve">is managed and </w:t>
      </w:r>
      <w:r w:rsidR="00A51ED1" w:rsidRPr="00576EF6">
        <w:rPr>
          <w:rFonts w:ascii="Arial" w:hAnsi="Arial" w:cs="Arial"/>
          <w:sz w:val="24"/>
          <w:szCs w:val="24"/>
        </w:rPr>
        <w:t>resourced.</w:t>
      </w:r>
    </w:p>
    <w:p w14:paraId="3F82051D" w14:textId="4BB996E7" w:rsidR="00542709" w:rsidRPr="002D4512" w:rsidRDefault="00EC3C7E" w:rsidP="00B80C57">
      <w:pPr>
        <w:spacing w:line="256" w:lineRule="auto"/>
        <w:ind w:left="1440"/>
        <w:jc w:val="both"/>
        <w:rPr>
          <w:rFonts w:ascii="Arial" w:hAnsi="Arial" w:cs="Arial"/>
          <w:b/>
          <w:sz w:val="24"/>
          <w:szCs w:val="24"/>
        </w:rPr>
      </w:pPr>
      <w:r w:rsidRPr="00BD0E7E">
        <w:rPr>
          <w:rFonts w:ascii="Arial" w:hAnsi="Arial" w:cs="Arial"/>
          <w:b/>
          <w:sz w:val="24"/>
          <w:szCs w:val="24"/>
        </w:rPr>
        <w:lastRenderedPageBreak/>
        <w:t>Positive attitudes towards west Yorkshire Police</w:t>
      </w:r>
      <w:r w:rsidR="007A1AFA">
        <w:rPr>
          <w:rFonts w:ascii="Arial" w:hAnsi="Arial" w:cs="Arial"/>
          <w:b/>
          <w:bCs/>
          <w:sz w:val="24"/>
          <w:szCs w:val="24"/>
        </w:rPr>
        <w:t xml:space="preserve">- </w:t>
      </w:r>
      <w:r w:rsidR="002B14A2" w:rsidRPr="00F84324">
        <w:rPr>
          <w:rFonts w:ascii="Arial" w:hAnsi="Arial" w:cs="Arial"/>
          <w:sz w:val="24"/>
          <w:szCs w:val="24"/>
        </w:rPr>
        <w:t xml:space="preserve">Across the </w:t>
      </w:r>
      <w:r w:rsidR="00CF3FEE">
        <w:rPr>
          <w:rFonts w:ascii="Arial" w:hAnsi="Arial" w:cs="Arial"/>
          <w:sz w:val="24"/>
          <w:szCs w:val="24"/>
        </w:rPr>
        <w:t>in-person</w:t>
      </w:r>
      <w:r w:rsidR="002B14A2" w:rsidRPr="00F84324">
        <w:rPr>
          <w:rFonts w:ascii="Arial" w:hAnsi="Arial" w:cs="Arial"/>
          <w:sz w:val="24"/>
          <w:szCs w:val="24"/>
        </w:rPr>
        <w:t xml:space="preserve"> work</w:t>
      </w:r>
      <w:r w:rsidR="003D322C">
        <w:rPr>
          <w:rFonts w:ascii="Arial" w:hAnsi="Arial" w:cs="Arial"/>
          <w:sz w:val="24"/>
          <w:szCs w:val="24"/>
        </w:rPr>
        <w:t>,</w:t>
      </w:r>
      <w:r w:rsidR="002B14A2" w:rsidRPr="00F84324">
        <w:rPr>
          <w:rFonts w:ascii="Arial" w:hAnsi="Arial" w:cs="Arial"/>
          <w:sz w:val="24"/>
          <w:szCs w:val="24"/>
        </w:rPr>
        <w:t xml:space="preserve"> </w:t>
      </w:r>
      <w:r w:rsidR="00A56F39" w:rsidRPr="00F84324">
        <w:rPr>
          <w:rFonts w:ascii="Arial" w:hAnsi="Arial" w:cs="Arial"/>
          <w:sz w:val="24"/>
          <w:szCs w:val="24"/>
        </w:rPr>
        <w:t xml:space="preserve">noting 71% were in support of the </w:t>
      </w:r>
      <w:r w:rsidR="00CC7D3A" w:rsidRPr="00F84324">
        <w:rPr>
          <w:rFonts w:ascii="Arial" w:hAnsi="Arial" w:cs="Arial"/>
          <w:sz w:val="24"/>
          <w:szCs w:val="24"/>
        </w:rPr>
        <w:t>proposal</w:t>
      </w:r>
      <w:r w:rsidR="003D322C">
        <w:rPr>
          <w:rFonts w:ascii="Arial" w:hAnsi="Arial" w:cs="Arial"/>
          <w:sz w:val="24"/>
          <w:szCs w:val="24"/>
        </w:rPr>
        <w:t>,</w:t>
      </w:r>
      <w:r w:rsidR="00CC7D3A" w:rsidRPr="00F84324">
        <w:rPr>
          <w:rFonts w:ascii="Arial" w:hAnsi="Arial" w:cs="Arial"/>
          <w:sz w:val="24"/>
          <w:szCs w:val="24"/>
        </w:rPr>
        <w:t xml:space="preserve"> </w:t>
      </w:r>
      <w:r w:rsidR="00E8388F" w:rsidRPr="00F84324">
        <w:rPr>
          <w:rFonts w:ascii="Arial" w:hAnsi="Arial" w:cs="Arial"/>
          <w:sz w:val="24"/>
          <w:szCs w:val="24"/>
        </w:rPr>
        <w:t xml:space="preserve">most people </w:t>
      </w:r>
      <w:r w:rsidR="0014526E" w:rsidRPr="00F84324">
        <w:rPr>
          <w:rFonts w:ascii="Arial" w:hAnsi="Arial" w:cs="Arial"/>
          <w:sz w:val="24"/>
          <w:szCs w:val="24"/>
        </w:rPr>
        <w:t>qualified</w:t>
      </w:r>
      <w:r w:rsidR="003D322C">
        <w:rPr>
          <w:rFonts w:ascii="Arial" w:hAnsi="Arial" w:cs="Arial"/>
          <w:sz w:val="24"/>
          <w:szCs w:val="24"/>
        </w:rPr>
        <w:t xml:space="preserve"> this view with</w:t>
      </w:r>
      <w:r w:rsidR="0014526E" w:rsidRPr="00F84324">
        <w:rPr>
          <w:rFonts w:ascii="Arial" w:hAnsi="Arial" w:cs="Arial"/>
          <w:sz w:val="24"/>
          <w:szCs w:val="24"/>
        </w:rPr>
        <w:t xml:space="preserve"> </w:t>
      </w:r>
      <w:r w:rsidR="007B0089" w:rsidRPr="00F84324">
        <w:rPr>
          <w:rFonts w:ascii="Arial" w:hAnsi="Arial" w:cs="Arial"/>
          <w:sz w:val="24"/>
          <w:szCs w:val="24"/>
        </w:rPr>
        <w:t>personal examples</w:t>
      </w:r>
      <w:r w:rsidR="0014526E" w:rsidRPr="00F84324">
        <w:rPr>
          <w:rFonts w:ascii="Arial" w:hAnsi="Arial" w:cs="Arial"/>
          <w:sz w:val="24"/>
          <w:szCs w:val="24"/>
        </w:rPr>
        <w:t xml:space="preserve"> </w:t>
      </w:r>
      <w:r w:rsidR="007570D9" w:rsidRPr="00F84324">
        <w:rPr>
          <w:rFonts w:ascii="Arial" w:hAnsi="Arial" w:cs="Arial"/>
          <w:sz w:val="24"/>
          <w:szCs w:val="24"/>
        </w:rPr>
        <w:t xml:space="preserve">which </w:t>
      </w:r>
      <w:r w:rsidR="00322762" w:rsidRPr="00F84324">
        <w:rPr>
          <w:rFonts w:ascii="Arial" w:hAnsi="Arial" w:cs="Arial"/>
          <w:sz w:val="24"/>
          <w:szCs w:val="24"/>
        </w:rPr>
        <w:t>includ</w:t>
      </w:r>
      <w:r w:rsidR="007570D9" w:rsidRPr="00F84324">
        <w:rPr>
          <w:rFonts w:ascii="Arial" w:hAnsi="Arial" w:cs="Arial"/>
          <w:sz w:val="24"/>
          <w:szCs w:val="24"/>
        </w:rPr>
        <w:t>ed</w:t>
      </w:r>
      <w:r w:rsidR="001455AB" w:rsidRPr="00F84324">
        <w:rPr>
          <w:rFonts w:ascii="Arial" w:hAnsi="Arial" w:cs="Arial"/>
          <w:sz w:val="24"/>
          <w:szCs w:val="24"/>
        </w:rPr>
        <w:t>:</w:t>
      </w:r>
    </w:p>
    <w:p w14:paraId="109C2D6F" w14:textId="1C611E17" w:rsidR="00542709" w:rsidRPr="00F84324" w:rsidRDefault="00542709" w:rsidP="00B80C57">
      <w:pPr>
        <w:pStyle w:val="ListParagraph"/>
        <w:numPr>
          <w:ilvl w:val="0"/>
          <w:numId w:val="17"/>
        </w:numPr>
        <w:spacing w:line="256" w:lineRule="auto"/>
        <w:ind w:left="2160"/>
        <w:jc w:val="both"/>
        <w:rPr>
          <w:rFonts w:ascii="Arial" w:hAnsi="Arial" w:cs="Arial"/>
          <w:sz w:val="24"/>
          <w:szCs w:val="24"/>
        </w:rPr>
      </w:pPr>
      <w:r w:rsidRPr="00F84324">
        <w:rPr>
          <w:rFonts w:ascii="Arial" w:hAnsi="Arial" w:cs="Arial"/>
          <w:sz w:val="24"/>
          <w:szCs w:val="24"/>
        </w:rPr>
        <w:t xml:space="preserve">Positive </w:t>
      </w:r>
      <w:r w:rsidR="007242F7" w:rsidRPr="00F84324">
        <w:rPr>
          <w:rFonts w:ascii="Arial" w:hAnsi="Arial" w:cs="Arial"/>
          <w:sz w:val="24"/>
          <w:szCs w:val="24"/>
        </w:rPr>
        <w:t>responses</w:t>
      </w:r>
      <w:r w:rsidR="00F611B8" w:rsidRPr="00F84324">
        <w:rPr>
          <w:rFonts w:ascii="Arial" w:hAnsi="Arial" w:cs="Arial"/>
          <w:sz w:val="24"/>
          <w:szCs w:val="24"/>
        </w:rPr>
        <w:t xml:space="preserve"> and actions taken by West Yorkshire police</w:t>
      </w:r>
      <w:r w:rsidR="007A751E">
        <w:rPr>
          <w:rFonts w:ascii="Arial" w:hAnsi="Arial" w:cs="Arial"/>
          <w:sz w:val="24"/>
          <w:szCs w:val="24"/>
        </w:rPr>
        <w:t>/</w:t>
      </w:r>
      <w:r w:rsidR="00DF26B7">
        <w:rPr>
          <w:rFonts w:ascii="Arial" w:hAnsi="Arial" w:cs="Arial"/>
          <w:sz w:val="24"/>
          <w:szCs w:val="24"/>
        </w:rPr>
        <w:t xml:space="preserve">behaviour or service from </w:t>
      </w:r>
      <w:r w:rsidR="00AB494D" w:rsidRPr="00F84324">
        <w:rPr>
          <w:rFonts w:ascii="Arial" w:hAnsi="Arial" w:cs="Arial"/>
          <w:sz w:val="24"/>
          <w:szCs w:val="24"/>
        </w:rPr>
        <w:t xml:space="preserve">individual officers </w:t>
      </w:r>
      <w:r w:rsidR="00F611B8" w:rsidRPr="00F84324">
        <w:rPr>
          <w:rFonts w:ascii="Arial" w:hAnsi="Arial" w:cs="Arial"/>
          <w:sz w:val="24"/>
          <w:szCs w:val="24"/>
        </w:rPr>
        <w:t>in response to incidents and crimes</w:t>
      </w:r>
      <w:r w:rsidR="00501F30" w:rsidRPr="00F84324">
        <w:rPr>
          <w:rFonts w:ascii="Arial" w:hAnsi="Arial" w:cs="Arial"/>
          <w:sz w:val="24"/>
          <w:szCs w:val="24"/>
        </w:rPr>
        <w:t xml:space="preserve"> including how they had dealt </w:t>
      </w:r>
      <w:r w:rsidR="00E00FE6" w:rsidRPr="00F84324">
        <w:rPr>
          <w:rFonts w:ascii="Arial" w:hAnsi="Arial" w:cs="Arial"/>
          <w:sz w:val="24"/>
          <w:szCs w:val="24"/>
        </w:rPr>
        <w:t>vi</w:t>
      </w:r>
      <w:r w:rsidR="009843BA" w:rsidRPr="00F84324">
        <w:rPr>
          <w:rFonts w:ascii="Arial" w:hAnsi="Arial" w:cs="Arial"/>
          <w:sz w:val="24"/>
          <w:szCs w:val="24"/>
        </w:rPr>
        <w:t>ctims</w:t>
      </w:r>
      <w:r w:rsidR="00E528D0" w:rsidRPr="00F84324">
        <w:rPr>
          <w:rFonts w:ascii="Arial" w:hAnsi="Arial" w:cs="Arial"/>
          <w:sz w:val="24"/>
          <w:szCs w:val="24"/>
        </w:rPr>
        <w:t xml:space="preserve"> of </w:t>
      </w:r>
      <w:r w:rsidR="009843BA" w:rsidRPr="00F84324">
        <w:rPr>
          <w:rFonts w:ascii="Arial" w:hAnsi="Arial" w:cs="Arial"/>
          <w:sz w:val="24"/>
          <w:szCs w:val="24"/>
        </w:rPr>
        <w:t>crime</w:t>
      </w:r>
      <w:r w:rsidR="001F0CEE" w:rsidRPr="00F84324">
        <w:rPr>
          <w:rFonts w:ascii="Arial" w:hAnsi="Arial" w:cs="Arial"/>
          <w:sz w:val="24"/>
          <w:szCs w:val="24"/>
        </w:rPr>
        <w:t>.</w:t>
      </w:r>
    </w:p>
    <w:p w14:paraId="393A7054" w14:textId="35276807" w:rsidR="005B7EC4" w:rsidRPr="00F84324" w:rsidRDefault="00AD28BE" w:rsidP="00B80C57">
      <w:pPr>
        <w:pStyle w:val="ListParagraph"/>
        <w:numPr>
          <w:ilvl w:val="0"/>
          <w:numId w:val="16"/>
        </w:numPr>
        <w:spacing w:line="256" w:lineRule="auto"/>
        <w:ind w:left="2160"/>
        <w:jc w:val="both"/>
        <w:rPr>
          <w:rFonts w:ascii="Arial" w:hAnsi="Arial" w:cs="Arial"/>
          <w:sz w:val="24"/>
          <w:szCs w:val="24"/>
        </w:rPr>
      </w:pPr>
      <w:r w:rsidRPr="00F84324">
        <w:rPr>
          <w:rFonts w:ascii="Arial" w:hAnsi="Arial" w:cs="Arial"/>
          <w:sz w:val="24"/>
          <w:szCs w:val="24"/>
        </w:rPr>
        <w:t>There we</w:t>
      </w:r>
      <w:r w:rsidR="00362337" w:rsidRPr="00F84324">
        <w:rPr>
          <w:rFonts w:ascii="Arial" w:hAnsi="Arial" w:cs="Arial"/>
          <w:sz w:val="24"/>
          <w:szCs w:val="24"/>
        </w:rPr>
        <w:t xml:space="preserve">re also </w:t>
      </w:r>
      <w:r w:rsidR="00870ED0" w:rsidRPr="00F84324">
        <w:rPr>
          <w:rFonts w:ascii="Arial" w:hAnsi="Arial" w:cs="Arial"/>
          <w:sz w:val="24"/>
          <w:szCs w:val="24"/>
        </w:rPr>
        <w:t>g</w:t>
      </w:r>
      <w:r w:rsidR="005B7EC4" w:rsidRPr="00F84324">
        <w:rPr>
          <w:rFonts w:ascii="Arial" w:hAnsi="Arial" w:cs="Arial"/>
          <w:sz w:val="24"/>
          <w:szCs w:val="24"/>
        </w:rPr>
        <w:t xml:space="preserve">eneral positive comments </w:t>
      </w:r>
      <w:r w:rsidR="00406E25" w:rsidRPr="00F84324">
        <w:rPr>
          <w:rFonts w:ascii="Arial" w:hAnsi="Arial" w:cs="Arial"/>
          <w:sz w:val="24"/>
          <w:szCs w:val="24"/>
        </w:rPr>
        <w:t xml:space="preserve">including those around trust and confidence </w:t>
      </w:r>
      <w:r w:rsidR="000A5B16">
        <w:rPr>
          <w:rFonts w:ascii="Arial" w:hAnsi="Arial" w:cs="Arial"/>
          <w:sz w:val="24"/>
          <w:szCs w:val="24"/>
        </w:rPr>
        <w:t>in policing as well as</w:t>
      </w:r>
      <w:r w:rsidR="005B7EC4" w:rsidRPr="00F84324">
        <w:rPr>
          <w:rFonts w:ascii="Arial" w:hAnsi="Arial" w:cs="Arial"/>
          <w:sz w:val="24"/>
          <w:szCs w:val="24"/>
        </w:rPr>
        <w:t xml:space="preserve"> a real recognition of the need for policing</w:t>
      </w:r>
      <w:r w:rsidR="00044268">
        <w:rPr>
          <w:rFonts w:ascii="Arial" w:hAnsi="Arial" w:cs="Arial"/>
          <w:sz w:val="24"/>
          <w:szCs w:val="24"/>
        </w:rPr>
        <w:t xml:space="preserve">. </w:t>
      </w:r>
      <w:r w:rsidR="004471A3">
        <w:rPr>
          <w:rFonts w:ascii="Arial" w:hAnsi="Arial" w:cs="Arial"/>
          <w:sz w:val="24"/>
          <w:szCs w:val="24"/>
        </w:rPr>
        <w:t xml:space="preserve">Respondents expressed concerns about reduced officer numbers and emphasised that the service provided by the police is essential to ensuring safety for themselves, their families, and the wider community. </w:t>
      </w:r>
    </w:p>
    <w:p w14:paraId="2CCF530B" w14:textId="357FCF8C" w:rsidR="00F826A5" w:rsidRPr="00F826A5" w:rsidRDefault="00EB7014" w:rsidP="00B80C57">
      <w:pPr>
        <w:pStyle w:val="ListParagraph"/>
        <w:numPr>
          <w:ilvl w:val="0"/>
          <w:numId w:val="16"/>
        </w:numPr>
        <w:spacing w:line="256" w:lineRule="auto"/>
        <w:ind w:left="2160"/>
        <w:jc w:val="both"/>
        <w:rPr>
          <w:rFonts w:ascii="Arial" w:hAnsi="Arial" w:cs="Arial"/>
          <w:sz w:val="24"/>
          <w:szCs w:val="24"/>
        </w:rPr>
      </w:pPr>
      <w:r w:rsidRPr="00F84324">
        <w:rPr>
          <w:rFonts w:ascii="Arial" w:hAnsi="Arial" w:cs="Arial"/>
          <w:sz w:val="24"/>
          <w:szCs w:val="24"/>
        </w:rPr>
        <w:t>Many people also supported</w:t>
      </w:r>
      <w:r w:rsidR="001F6818" w:rsidRPr="00F84324">
        <w:rPr>
          <w:rFonts w:ascii="Arial" w:hAnsi="Arial" w:cs="Arial"/>
          <w:sz w:val="24"/>
          <w:szCs w:val="24"/>
        </w:rPr>
        <w:t xml:space="preserve"> Police funding in ge</w:t>
      </w:r>
      <w:r w:rsidR="00D13DA0" w:rsidRPr="00F84324">
        <w:rPr>
          <w:rFonts w:ascii="Arial" w:hAnsi="Arial" w:cs="Arial"/>
          <w:sz w:val="24"/>
          <w:szCs w:val="24"/>
        </w:rPr>
        <w:t xml:space="preserve">neral terms </w:t>
      </w:r>
      <w:r w:rsidR="00337BF0" w:rsidRPr="00F84324">
        <w:rPr>
          <w:rFonts w:ascii="Arial" w:hAnsi="Arial" w:cs="Arial"/>
          <w:sz w:val="24"/>
          <w:szCs w:val="24"/>
        </w:rPr>
        <w:t>with people stating they would pay even more for policing if they could</w:t>
      </w:r>
      <w:r w:rsidR="00D13DA0" w:rsidRPr="00F84324">
        <w:rPr>
          <w:rFonts w:ascii="Arial" w:hAnsi="Arial" w:cs="Arial"/>
          <w:sz w:val="24"/>
          <w:szCs w:val="24"/>
        </w:rPr>
        <w:t>.</w:t>
      </w:r>
    </w:p>
    <w:p w14:paraId="0BD0350A" w14:textId="2FEC2FED" w:rsidR="000A47D2" w:rsidRPr="00E83D3E" w:rsidRDefault="000A47D2" w:rsidP="000A7F2B">
      <w:pPr>
        <w:ind w:left="1560" w:firstLine="22"/>
        <w:rPr>
          <w:rFonts w:ascii="Arial" w:hAnsi="Arial" w:cs="Arial"/>
          <w:b/>
          <w:bCs/>
          <w:sz w:val="24"/>
          <w:szCs w:val="24"/>
        </w:rPr>
      </w:pPr>
      <w:r w:rsidRPr="00E83D3E">
        <w:rPr>
          <w:rFonts w:ascii="Arial" w:hAnsi="Arial" w:cs="Arial"/>
          <w:b/>
          <w:bCs/>
          <w:sz w:val="24"/>
          <w:szCs w:val="24"/>
        </w:rPr>
        <w:t>Lack of support for the proposal</w:t>
      </w:r>
      <w:r w:rsidR="00CF1163" w:rsidRPr="00E83D3E">
        <w:rPr>
          <w:rFonts w:ascii="Arial" w:hAnsi="Arial" w:cs="Arial"/>
          <w:b/>
          <w:bCs/>
          <w:sz w:val="24"/>
          <w:szCs w:val="24"/>
        </w:rPr>
        <w:t xml:space="preserve">- </w:t>
      </w:r>
      <w:r w:rsidR="00CF1163" w:rsidRPr="00CF1163">
        <w:rPr>
          <w:rFonts w:ascii="Arial" w:hAnsi="Arial" w:cs="Arial"/>
          <w:sz w:val="24"/>
          <w:szCs w:val="24"/>
        </w:rPr>
        <w:t>Those</w:t>
      </w:r>
      <w:r w:rsidRPr="00E83D3E">
        <w:rPr>
          <w:rFonts w:ascii="Arial" w:hAnsi="Arial" w:cs="Arial"/>
          <w:sz w:val="24"/>
          <w:szCs w:val="24"/>
        </w:rPr>
        <w:t xml:space="preserve"> who chose not to support the proposal (29%) mostly did so based on </w:t>
      </w:r>
      <w:r w:rsidR="008A572E">
        <w:rPr>
          <w:rFonts w:ascii="Arial" w:hAnsi="Arial" w:cs="Arial"/>
          <w:sz w:val="24"/>
          <w:szCs w:val="24"/>
        </w:rPr>
        <w:t>negative</w:t>
      </w:r>
      <w:r w:rsidRPr="00E83D3E">
        <w:rPr>
          <w:rFonts w:ascii="Arial" w:hAnsi="Arial" w:cs="Arial"/>
          <w:sz w:val="24"/>
          <w:szCs w:val="24"/>
        </w:rPr>
        <w:t xml:space="preserve"> views </w:t>
      </w:r>
      <w:r w:rsidR="00BB69BB">
        <w:rPr>
          <w:rFonts w:ascii="Arial" w:hAnsi="Arial" w:cs="Arial"/>
          <w:sz w:val="24"/>
          <w:szCs w:val="24"/>
        </w:rPr>
        <w:t xml:space="preserve">towards </w:t>
      </w:r>
      <w:r w:rsidRPr="00E83D3E">
        <w:rPr>
          <w:rFonts w:ascii="Arial" w:hAnsi="Arial" w:cs="Arial"/>
          <w:sz w:val="24"/>
          <w:szCs w:val="24"/>
        </w:rPr>
        <w:t xml:space="preserve">policing and personal experiences of what they viewed </w:t>
      </w:r>
      <w:r w:rsidR="00BB69BB">
        <w:rPr>
          <w:rFonts w:ascii="Arial" w:hAnsi="Arial" w:cs="Arial"/>
          <w:sz w:val="24"/>
          <w:szCs w:val="24"/>
        </w:rPr>
        <w:t>as</w:t>
      </w:r>
      <w:r w:rsidRPr="00E83D3E">
        <w:rPr>
          <w:rFonts w:ascii="Arial" w:hAnsi="Arial" w:cs="Arial"/>
          <w:sz w:val="24"/>
          <w:szCs w:val="24"/>
        </w:rPr>
        <w:t xml:space="preserve"> poor attitudes, behaviour or performance.  Some people spoke about the level of </w:t>
      </w:r>
      <w:r w:rsidR="00BB69BB">
        <w:rPr>
          <w:rFonts w:ascii="Arial" w:hAnsi="Arial" w:cs="Arial"/>
          <w:sz w:val="24"/>
          <w:szCs w:val="24"/>
        </w:rPr>
        <w:t>antisocial behaviour</w:t>
      </w:r>
      <w:r w:rsidR="00334A3F">
        <w:rPr>
          <w:rFonts w:ascii="Arial" w:hAnsi="Arial" w:cs="Arial"/>
          <w:sz w:val="24"/>
          <w:szCs w:val="24"/>
        </w:rPr>
        <w:t xml:space="preserve"> (ASB)</w:t>
      </w:r>
      <w:r w:rsidR="00BB69BB">
        <w:rPr>
          <w:rFonts w:ascii="Arial" w:hAnsi="Arial" w:cs="Arial"/>
          <w:sz w:val="24"/>
          <w:szCs w:val="24"/>
        </w:rPr>
        <w:t xml:space="preserve"> </w:t>
      </w:r>
      <w:r w:rsidRPr="00E83D3E">
        <w:rPr>
          <w:rFonts w:ascii="Arial" w:hAnsi="Arial" w:cs="Arial"/>
          <w:sz w:val="24"/>
          <w:szCs w:val="24"/>
        </w:rPr>
        <w:t>and drug related crime</w:t>
      </w:r>
      <w:r w:rsidR="00CE7D37">
        <w:rPr>
          <w:rFonts w:ascii="Arial" w:hAnsi="Arial" w:cs="Arial"/>
          <w:sz w:val="24"/>
          <w:szCs w:val="24"/>
        </w:rPr>
        <w:t>, with the</w:t>
      </w:r>
      <w:r w:rsidRPr="00E83D3E">
        <w:rPr>
          <w:rFonts w:ascii="Arial" w:hAnsi="Arial" w:cs="Arial"/>
          <w:sz w:val="24"/>
          <w:szCs w:val="24"/>
        </w:rPr>
        <w:t xml:space="preserve"> need for the police to do more. A small number of people also expressed the concern of being over or unfairly policed.</w:t>
      </w:r>
    </w:p>
    <w:p w14:paraId="7C5EBE80" w14:textId="3598BC90" w:rsidR="004548D3" w:rsidRPr="00E83D3E" w:rsidRDefault="000A47D2" w:rsidP="000A7F2B">
      <w:pPr>
        <w:ind w:left="1560" w:firstLine="22"/>
        <w:rPr>
          <w:rFonts w:ascii="Arial" w:hAnsi="Arial" w:cs="Arial"/>
          <w:sz w:val="24"/>
          <w:szCs w:val="24"/>
        </w:rPr>
      </w:pPr>
      <w:r w:rsidRPr="00E83D3E">
        <w:rPr>
          <w:rFonts w:ascii="Arial" w:hAnsi="Arial" w:cs="Arial"/>
          <w:sz w:val="24"/>
          <w:szCs w:val="24"/>
        </w:rPr>
        <w:t>Looking at both positive and negative responses</w:t>
      </w:r>
      <w:r w:rsidR="00334A3F">
        <w:rPr>
          <w:rFonts w:ascii="Arial" w:hAnsi="Arial" w:cs="Arial"/>
          <w:sz w:val="24"/>
          <w:szCs w:val="24"/>
        </w:rPr>
        <w:t>,</w:t>
      </w:r>
      <w:r w:rsidRPr="00E83D3E">
        <w:rPr>
          <w:rFonts w:ascii="Arial" w:hAnsi="Arial" w:cs="Arial"/>
          <w:sz w:val="24"/>
          <w:szCs w:val="24"/>
        </w:rPr>
        <w:t xml:space="preserve"> areas where people wanted to see more/better policing were related to serious violence including gang crime, knife crime, violence against women and girls, ASB and </w:t>
      </w:r>
      <w:r w:rsidR="00334A3F">
        <w:rPr>
          <w:rFonts w:ascii="Arial" w:hAnsi="Arial" w:cs="Arial"/>
          <w:sz w:val="24"/>
          <w:szCs w:val="24"/>
        </w:rPr>
        <w:t>r</w:t>
      </w:r>
      <w:r w:rsidRPr="00E83D3E">
        <w:rPr>
          <w:rFonts w:ascii="Arial" w:hAnsi="Arial" w:cs="Arial"/>
          <w:sz w:val="24"/>
          <w:szCs w:val="24"/>
        </w:rPr>
        <w:t xml:space="preserve">oad </w:t>
      </w:r>
      <w:r w:rsidR="00334A3F">
        <w:rPr>
          <w:rFonts w:ascii="Arial" w:hAnsi="Arial" w:cs="Arial"/>
          <w:sz w:val="24"/>
          <w:szCs w:val="24"/>
        </w:rPr>
        <w:t>s</w:t>
      </w:r>
      <w:r w:rsidRPr="00E83D3E">
        <w:rPr>
          <w:rFonts w:ascii="Arial" w:hAnsi="Arial" w:cs="Arial"/>
          <w:sz w:val="24"/>
          <w:szCs w:val="24"/>
        </w:rPr>
        <w:t>afety. Below are some examples of key quotes which reflect the feedback.</w:t>
      </w:r>
    </w:p>
    <w:p w14:paraId="13881B21" w14:textId="77777777" w:rsidR="00B706A4" w:rsidRPr="00F84324" w:rsidRDefault="00B706A4" w:rsidP="00B706A4">
      <w:pPr>
        <w:pStyle w:val="ListParagraph"/>
        <w:ind w:left="1080"/>
        <w:rPr>
          <w:rFonts w:ascii="Arial" w:hAnsi="Arial" w:cs="Arial"/>
          <w:sz w:val="24"/>
          <w:szCs w:val="24"/>
          <w:u w:val="single"/>
        </w:rPr>
      </w:pPr>
    </w:p>
    <w:p w14:paraId="67856E9E" w14:textId="6CE4B2F2" w:rsidR="00B706A4" w:rsidRPr="007D1CDB" w:rsidRDefault="00B706A4" w:rsidP="008818CA">
      <w:pPr>
        <w:pStyle w:val="ListParagraph"/>
        <w:numPr>
          <w:ilvl w:val="1"/>
          <w:numId w:val="5"/>
        </w:numPr>
        <w:spacing w:line="256" w:lineRule="auto"/>
        <w:rPr>
          <w:rFonts w:ascii="Arial" w:hAnsi="Arial" w:cs="Arial"/>
          <w:b/>
          <w:bCs/>
          <w:sz w:val="24"/>
          <w:szCs w:val="24"/>
        </w:rPr>
      </w:pPr>
      <w:r w:rsidRPr="007D1CDB">
        <w:rPr>
          <w:rFonts w:ascii="Arial" w:hAnsi="Arial" w:cs="Arial"/>
          <w:b/>
          <w:bCs/>
          <w:sz w:val="24"/>
          <w:szCs w:val="24"/>
        </w:rPr>
        <w:t xml:space="preserve">Comments </w:t>
      </w:r>
      <w:r w:rsidR="0047001A">
        <w:rPr>
          <w:rFonts w:ascii="Arial" w:hAnsi="Arial" w:cs="Arial"/>
          <w:b/>
          <w:bCs/>
          <w:sz w:val="24"/>
          <w:szCs w:val="24"/>
        </w:rPr>
        <w:t>for and against supporting</w:t>
      </w:r>
      <w:r w:rsidRPr="007D1CDB">
        <w:rPr>
          <w:rFonts w:ascii="Arial" w:hAnsi="Arial" w:cs="Arial"/>
          <w:b/>
          <w:bCs/>
          <w:sz w:val="24"/>
          <w:szCs w:val="24"/>
        </w:rPr>
        <w:t xml:space="preserve"> the </w:t>
      </w:r>
      <w:r w:rsidR="0047001A">
        <w:rPr>
          <w:rFonts w:ascii="Arial" w:hAnsi="Arial" w:cs="Arial"/>
          <w:b/>
          <w:bCs/>
          <w:sz w:val="24"/>
          <w:szCs w:val="24"/>
        </w:rPr>
        <w:t>p</w:t>
      </w:r>
      <w:r w:rsidRPr="007D1CDB">
        <w:rPr>
          <w:rFonts w:ascii="Arial" w:hAnsi="Arial" w:cs="Arial"/>
          <w:b/>
          <w:bCs/>
          <w:sz w:val="24"/>
          <w:szCs w:val="24"/>
        </w:rPr>
        <w:t>roposal</w:t>
      </w:r>
    </w:p>
    <w:p w14:paraId="04F194FE" w14:textId="77777777" w:rsidR="00B706A4" w:rsidRPr="007E0CF8" w:rsidRDefault="00B706A4" w:rsidP="00B706A4">
      <w:pPr>
        <w:pStyle w:val="ListParagraph"/>
        <w:rPr>
          <w:rFonts w:ascii="Arial" w:hAnsi="Arial" w:cs="Arial"/>
          <w:i/>
          <w:iCs/>
          <w:sz w:val="24"/>
          <w:szCs w:val="24"/>
        </w:rPr>
      </w:pPr>
    </w:p>
    <w:p w14:paraId="72563413" w14:textId="6368A737" w:rsidR="0074526A" w:rsidRPr="007E0CF8" w:rsidRDefault="002A5BDA" w:rsidP="0074526A">
      <w:pPr>
        <w:pStyle w:val="ListParagraph"/>
        <w:ind w:left="1080"/>
        <w:jc w:val="both"/>
        <w:rPr>
          <w:rFonts w:ascii="Arial" w:hAnsi="Arial" w:cs="Arial"/>
          <w:i/>
          <w:iCs/>
          <w:sz w:val="24"/>
          <w:szCs w:val="24"/>
        </w:rPr>
      </w:pPr>
      <w:r w:rsidRPr="007E0CF8">
        <w:rPr>
          <w:rFonts w:ascii="Arial" w:hAnsi="Arial" w:cs="Arial"/>
          <w:i/>
          <w:iCs/>
          <w:sz w:val="24"/>
          <w:szCs w:val="24"/>
        </w:rPr>
        <w:t>‘</w:t>
      </w:r>
      <w:r w:rsidR="0074526A" w:rsidRPr="007E0CF8">
        <w:rPr>
          <w:rFonts w:ascii="Arial" w:hAnsi="Arial" w:cs="Arial"/>
          <w:i/>
          <w:iCs/>
          <w:sz w:val="24"/>
          <w:szCs w:val="24"/>
        </w:rPr>
        <w:t>I live in one district but work in another</w:t>
      </w:r>
      <w:r w:rsidR="00747F99" w:rsidRPr="007E0CF8">
        <w:rPr>
          <w:rFonts w:ascii="Arial" w:hAnsi="Arial" w:cs="Arial"/>
          <w:i/>
          <w:iCs/>
          <w:sz w:val="24"/>
          <w:szCs w:val="24"/>
        </w:rPr>
        <w:t xml:space="preserve">, as a </w:t>
      </w:r>
      <w:r w:rsidR="002C55C9" w:rsidRPr="007E0CF8">
        <w:rPr>
          <w:rFonts w:ascii="Arial" w:hAnsi="Arial" w:cs="Arial"/>
          <w:i/>
          <w:iCs/>
          <w:sz w:val="24"/>
          <w:szCs w:val="24"/>
        </w:rPr>
        <w:t xml:space="preserve">Doctor </w:t>
      </w:r>
      <w:r w:rsidR="00363C73" w:rsidRPr="007E0CF8">
        <w:rPr>
          <w:rFonts w:ascii="Arial" w:hAnsi="Arial" w:cs="Arial"/>
          <w:i/>
          <w:iCs/>
          <w:sz w:val="24"/>
          <w:szCs w:val="24"/>
        </w:rPr>
        <w:t>I work late on a night, I know we need to pay more so that policing can be focussed on high crime areas</w:t>
      </w:r>
      <w:r w:rsidR="001E0F70" w:rsidRPr="007E0CF8">
        <w:rPr>
          <w:rFonts w:ascii="Arial" w:hAnsi="Arial" w:cs="Arial"/>
          <w:i/>
          <w:iCs/>
          <w:sz w:val="24"/>
          <w:szCs w:val="24"/>
        </w:rPr>
        <w:t>,</w:t>
      </w:r>
      <w:r w:rsidR="0012352C" w:rsidRPr="007E0CF8">
        <w:rPr>
          <w:rFonts w:ascii="Arial" w:hAnsi="Arial" w:cs="Arial"/>
          <w:i/>
          <w:iCs/>
          <w:sz w:val="24"/>
          <w:szCs w:val="24"/>
        </w:rPr>
        <w:t xml:space="preserve"> and </w:t>
      </w:r>
      <w:r w:rsidR="00461D3F" w:rsidRPr="007E0CF8">
        <w:rPr>
          <w:rFonts w:ascii="Arial" w:hAnsi="Arial" w:cs="Arial"/>
          <w:i/>
          <w:iCs/>
          <w:sz w:val="24"/>
          <w:szCs w:val="24"/>
        </w:rPr>
        <w:t>I understand this might not be where I live</w:t>
      </w:r>
      <w:r w:rsidR="00220130" w:rsidRPr="007E0CF8">
        <w:rPr>
          <w:rFonts w:ascii="Arial" w:hAnsi="Arial" w:cs="Arial"/>
          <w:i/>
          <w:iCs/>
          <w:sz w:val="24"/>
          <w:szCs w:val="24"/>
        </w:rPr>
        <w:t xml:space="preserve"> but I want to feel safe where I work as well as where I live</w:t>
      </w:r>
      <w:r w:rsidRPr="007E0CF8">
        <w:rPr>
          <w:rFonts w:ascii="Arial" w:hAnsi="Arial" w:cs="Arial"/>
          <w:i/>
          <w:iCs/>
          <w:sz w:val="24"/>
          <w:szCs w:val="24"/>
        </w:rPr>
        <w:t>’</w:t>
      </w:r>
    </w:p>
    <w:p w14:paraId="03EB6E7B" w14:textId="77777777" w:rsidR="00147A15" w:rsidRPr="007E0CF8" w:rsidRDefault="00147A15" w:rsidP="0074526A">
      <w:pPr>
        <w:pStyle w:val="ListParagraph"/>
        <w:ind w:left="1080"/>
        <w:jc w:val="both"/>
        <w:rPr>
          <w:rFonts w:ascii="Arial" w:hAnsi="Arial" w:cs="Arial"/>
          <w:i/>
          <w:iCs/>
          <w:sz w:val="24"/>
          <w:szCs w:val="24"/>
        </w:rPr>
      </w:pPr>
    </w:p>
    <w:p w14:paraId="0B89028B" w14:textId="0E26CCC4" w:rsidR="00147A15" w:rsidRPr="007E0CF8" w:rsidRDefault="002A5BDA" w:rsidP="0074526A">
      <w:pPr>
        <w:pStyle w:val="ListParagraph"/>
        <w:ind w:left="1080"/>
        <w:jc w:val="both"/>
        <w:rPr>
          <w:rFonts w:ascii="Arial" w:hAnsi="Arial" w:cs="Arial"/>
          <w:i/>
          <w:iCs/>
          <w:sz w:val="24"/>
          <w:szCs w:val="24"/>
        </w:rPr>
      </w:pPr>
      <w:r w:rsidRPr="007E0CF8">
        <w:rPr>
          <w:rFonts w:ascii="Arial" w:hAnsi="Arial" w:cs="Arial"/>
          <w:i/>
          <w:iCs/>
          <w:sz w:val="24"/>
          <w:szCs w:val="24"/>
        </w:rPr>
        <w:t>‘</w:t>
      </w:r>
      <w:r w:rsidR="00FC569E" w:rsidRPr="007E0CF8">
        <w:rPr>
          <w:rFonts w:ascii="Arial" w:hAnsi="Arial" w:cs="Arial"/>
          <w:i/>
          <w:iCs/>
          <w:sz w:val="24"/>
          <w:szCs w:val="24"/>
        </w:rPr>
        <w:t>The poli</w:t>
      </w:r>
      <w:r w:rsidR="005925A9" w:rsidRPr="007E0CF8">
        <w:rPr>
          <w:rFonts w:ascii="Arial" w:hAnsi="Arial" w:cs="Arial"/>
          <w:i/>
          <w:iCs/>
          <w:sz w:val="24"/>
          <w:szCs w:val="24"/>
        </w:rPr>
        <w:t xml:space="preserve">ce do a great job, I work in </w:t>
      </w:r>
      <w:r w:rsidR="00B60B60" w:rsidRPr="007E0CF8">
        <w:rPr>
          <w:rFonts w:ascii="Arial" w:hAnsi="Arial" w:cs="Arial"/>
          <w:i/>
          <w:iCs/>
          <w:sz w:val="24"/>
          <w:szCs w:val="24"/>
        </w:rPr>
        <w:t>a shop</w:t>
      </w:r>
      <w:r w:rsidR="00371BBB" w:rsidRPr="007E0CF8">
        <w:rPr>
          <w:rFonts w:ascii="Arial" w:hAnsi="Arial" w:cs="Arial"/>
          <w:i/>
          <w:iCs/>
          <w:sz w:val="24"/>
          <w:szCs w:val="24"/>
        </w:rPr>
        <w:t xml:space="preserve"> in the bus station</w:t>
      </w:r>
      <w:r w:rsidR="001E0F70" w:rsidRPr="007E0CF8">
        <w:rPr>
          <w:rFonts w:ascii="Arial" w:hAnsi="Arial" w:cs="Arial"/>
          <w:i/>
          <w:iCs/>
          <w:sz w:val="24"/>
          <w:szCs w:val="24"/>
        </w:rPr>
        <w:t>,</w:t>
      </w:r>
      <w:r w:rsidR="005925A9" w:rsidRPr="007E0CF8">
        <w:rPr>
          <w:rFonts w:ascii="Arial" w:hAnsi="Arial" w:cs="Arial"/>
          <w:i/>
          <w:iCs/>
          <w:sz w:val="24"/>
          <w:szCs w:val="24"/>
        </w:rPr>
        <w:t xml:space="preserve"> and </w:t>
      </w:r>
      <w:r w:rsidR="00B60B60" w:rsidRPr="007E0CF8">
        <w:rPr>
          <w:rFonts w:ascii="Arial" w:hAnsi="Arial" w:cs="Arial"/>
          <w:i/>
          <w:iCs/>
          <w:sz w:val="24"/>
          <w:szCs w:val="24"/>
        </w:rPr>
        <w:t xml:space="preserve">we often get a lot of bother, the local </w:t>
      </w:r>
      <w:r w:rsidR="00DF6197" w:rsidRPr="007E0CF8">
        <w:rPr>
          <w:rFonts w:ascii="Arial" w:hAnsi="Arial" w:cs="Arial"/>
          <w:i/>
          <w:iCs/>
          <w:sz w:val="24"/>
          <w:szCs w:val="24"/>
        </w:rPr>
        <w:t xml:space="preserve">NPT </w:t>
      </w:r>
      <w:r w:rsidR="00610F29" w:rsidRPr="007E0CF8">
        <w:rPr>
          <w:rFonts w:ascii="Arial" w:hAnsi="Arial" w:cs="Arial"/>
          <w:i/>
          <w:iCs/>
          <w:sz w:val="24"/>
          <w:szCs w:val="24"/>
        </w:rPr>
        <w:t xml:space="preserve">check in frequently and </w:t>
      </w:r>
      <w:r w:rsidR="001B255C" w:rsidRPr="007E0CF8">
        <w:rPr>
          <w:rFonts w:ascii="Arial" w:hAnsi="Arial" w:cs="Arial"/>
          <w:i/>
          <w:iCs/>
          <w:sz w:val="24"/>
          <w:szCs w:val="24"/>
        </w:rPr>
        <w:t xml:space="preserve">the police </w:t>
      </w:r>
      <w:r w:rsidR="00610F29" w:rsidRPr="007E0CF8">
        <w:rPr>
          <w:rFonts w:ascii="Arial" w:hAnsi="Arial" w:cs="Arial"/>
          <w:i/>
          <w:iCs/>
          <w:sz w:val="24"/>
          <w:szCs w:val="24"/>
        </w:rPr>
        <w:t>come when we need them</w:t>
      </w:r>
      <w:r w:rsidRPr="007E0CF8">
        <w:rPr>
          <w:rFonts w:ascii="Arial" w:hAnsi="Arial" w:cs="Arial"/>
          <w:i/>
          <w:iCs/>
          <w:sz w:val="24"/>
          <w:szCs w:val="24"/>
        </w:rPr>
        <w:t>’</w:t>
      </w:r>
    </w:p>
    <w:p w14:paraId="5F624F18" w14:textId="77777777" w:rsidR="00610F29" w:rsidRPr="007E0CF8" w:rsidRDefault="00610F29" w:rsidP="0074526A">
      <w:pPr>
        <w:pStyle w:val="ListParagraph"/>
        <w:ind w:left="1080"/>
        <w:jc w:val="both"/>
        <w:rPr>
          <w:rFonts w:ascii="Arial" w:hAnsi="Arial" w:cs="Arial"/>
          <w:i/>
          <w:iCs/>
          <w:sz w:val="24"/>
          <w:szCs w:val="24"/>
        </w:rPr>
      </w:pPr>
    </w:p>
    <w:p w14:paraId="4DEBE9B2" w14:textId="29EB7690" w:rsidR="00610F29" w:rsidRPr="007E0CF8" w:rsidRDefault="002A5BDA" w:rsidP="0074526A">
      <w:pPr>
        <w:pStyle w:val="ListParagraph"/>
        <w:ind w:left="1080"/>
        <w:jc w:val="both"/>
        <w:rPr>
          <w:rFonts w:ascii="Arial" w:hAnsi="Arial" w:cs="Arial"/>
          <w:i/>
          <w:iCs/>
          <w:sz w:val="24"/>
          <w:szCs w:val="24"/>
        </w:rPr>
      </w:pPr>
      <w:r w:rsidRPr="007E0CF8">
        <w:rPr>
          <w:rFonts w:ascii="Arial" w:hAnsi="Arial" w:cs="Arial"/>
          <w:i/>
          <w:iCs/>
          <w:sz w:val="24"/>
          <w:szCs w:val="24"/>
        </w:rPr>
        <w:t>‘</w:t>
      </w:r>
      <w:r w:rsidR="00610F29" w:rsidRPr="007E0CF8">
        <w:rPr>
          <w:rFonts w:ascii="Arial" w:hAnsi="Arial" w:cs="Arial"/>
          <w:i/>
          <w:iCs/>
          <w:sz w:val="24"/>
          <w:szCs w:val="24"/>
        </w:rPr>
        <w:t>I am a stal</w:t>
      </w:r>
      <w:r w:rsidR="009813DC" w:rsidRPr="007E0CF8">
        <w:rPr>
          <w:rFonts w:ascii="Arial" w:hAnsi="Arial" w:cs="Arial"/>
          <w:i/>
          <w:iCs/>
          <w:sz w:val="24"/>
          <w:szCs w:val="24"/>
        </w:rPr>
        <w:t>king victim</w:t>
      </w:r>
      <w:r w:rsidR="005F022F" w:rsidRPr="007E0CF8">
        <w:rPr>
          <w:rFonts w:ascii="Arial" w:hAnsi="Arial" w:cs="Arial"/>
          <w:i/>
          <w:iCs/>
          <w:sz w:val="24"/>
          <w:szCs w:val="24"/>
        </w:rPr>
        <w:t>, the police did a great job in gathering the evidence, it</w:t>
      </w:r>
      <w:r w:rsidR="00660A80" w:rsidRPr="007E0CF8">
        <w:rPr>
          <w:rFonts w:ascii="Arial" w:hAnsi="Arial" w:cs="Arial"/>
          <w:i/>
          <w:iCs/>
          <w:sz w:val="24"/>
          <w:szCs w:val="24"/>
        </w:rPr>
        <w:t>s</w:t>
      </w:r>
      <w:r w:rsidR="005F022F" w:rsidRPr="007E0CF8">
        <w:rPr>
          <w:rFonts w:ascii="Arial" w:hAnsi="Arial" w:cs="Arial"/>
          <w:i/>
          <w:iCs/>
          <w:sz w:val="24"/>
          <w:szCs w:val="24"/>
        </w:rPr>
        <w:t xml:space="preserve"> going through the courts now </w:t>
      </w:r>
      <w:r w:rsidR="00D63219" w:rsidRPr="007E0CF8">
        <w:rPr>
          <w:rFonts w:ascii="Arial" w:hAnsi="Arial" w:cs="Arial"/>
          <w:i/>
          <w:iCs/>
          <w:sz w:val="24"/>
          <w:szCs w:val="24"/>
        </w:rPr>
        <w:t>so</w:t>
      </w:r>
      <w:r w:rsidR="005F022F" w:rsidRPr="007E0CF8">
        <w:rPr>
          <w:rFonts w:ascii="Arial" w:hAnsi="Arial" w:cs="Arial"/>
          <w:i/>
          <w:iCs/>
          <w:sz w:val="24"/>
          <w:szCs w:val="24"/>
        </w:rPr>
        <w:t xml:space="preserve"> I support the police</w:t>
      </w:r>
      <w:r w:rsidRPr="007E0CF8">
        <w:rPr>
          <w:rFonts w:ascii="Arial" w:hAnsi="Arial" w:cs="Arial"/>
          <w:i/>
          <w:iCs/>
          <w:sz w:val="24"/>
          <w:szCs w:val="24"/>
        </w:rPr>
        <w:t>’</w:t>
      </w:r>
    </w:p>
    <w:p w14:paraId="2646509F" w14:textId="77777777" w:rsidR="00316B4A" w:rsidRPr="007E0CF8" w:rsidRDefault="00316B4A" w:rsidP="0074526A">
      <w:pPr>
        <w:pStyle w:val="ListParagraph"/>
        <w:ind w:left="1080"/>
        <w:jc w:val="both"/>
        <w:rPr>
          <w:rFonts w:ascii="Arial" w:hAnsi="Arial" w:cs="Arial"/>
          <w:i/>
          <w:iCs/>
          <w:sz w:val="24"/>
          <w:szCs w:val="24"/>
        </w:rPr>
      </w:pPr>
    </w:p>
    <w:p w14:paraId="1B79099D" w14:textId="04F7BACA" w:rsidR="00E960A7" w:rsidRPr="007E0CF8" w:rsidRDefault="00BB190F" w:rsidP="0074526A">
      <w:pPr>
        <w:pStyle w:val="ListParagraph"/>
        <w:ind w:left="1080"/>
        <w:jc w:val="both"/>
        <w:rPr>
          <w:rFonts w:ascii="Arial" w:hAnsi="Arial" w:cs="Arial"/>
          <w:i/>
          <w:iCs/>
          <w:sz w:val="24"/>
          <w:szCs w:val="24"/>
        </w:rPr>
      </w:pPr>
      <w:r w:rsidRPr="007E0CF8">
        <w:rPr>
          <w:rFonts w:ascii="Arial" w:hAnsi="Arial" w:cs="Arial"/>
          <w:i/>
          <w:iCs/>
          <w:sz w:val="24"/>
          <w:szCs w:val="24"/>
        </w:rPr>
        <w:t>‘</w:t>
      </w:r>
      <w:r w:rsidR="00316B4A" w:rsidRPr="007E0CF8">
        <w:rPr>
          <w:rFonts w:ascii="Arial" w:hAnsi="Arial" w:cs="Arial"/>
          <w:i/>
          <w:iCs/>
          <w:sz w:val="24"/>
          <w:szCs w:val="24"/>
        </w:rPr>
        <w:t xml:space="preserve">I live in a high crime area, so we see them all the time even in the </w:t>
      </w:r>
      <w:r w:rsidR="001A5583" w:rsidRPr="007E0CF8">
        <w:rPr>
          <w:rFonts w:ascii="Arial" w:hAnsi="Arial" w:cs="Arial"/>
          <w:i/>
          <w:iCs/>
          <w:sz w:val="24"/>
          <w:szCs w:val="24"/>
        </w:rPr>
        <w:t xml:space="preserve">early hours, </w:t>
      </w:r>
      <w:r w:rsidR="00002CE5" w:rsidRPr="007E0CF8">
        <w:rPr>
          <w:rFonts w:ascii="Arial" w:hAnsi="Arial" w:cs="Arial"/>
          <w:i/>
          <w:iCs/>
          <w:sz w:val="24"/>
          <w:szCs w:val="24"/>
        </w:rPr>
        <w:t>so I support the increase</w:t>
      </w:r>
      <w:r w:rsidRPr="007E0CF8">
        <w:rPr>
          <w:rFonts w:ascii="Arial" w:hAnsi="Arial" w:cs="Arial"/>
          <w:i/>
          <w:iCs/>
          <w:sz w:val="24"/>
          <w:szCs w:val="24"/>
        </w:rPr>
        <w:t>’</w:t>
      </w:r>
    </w:p>
    <w:p w14:paraId="00416BD9" w14:textId="77777777" w:rsidR="00E960A7" w:rsidRPr="007E0CF8" w:rsidRDefault="00E960A7" w:rsidP="0074526A">
      <w:pPr>
        <w:pStyle w:val="ListParagraph"/>
        <w:ind w:left="1080"/>
        <w:jc w:val="both"/>
        <w:rPr>
          <w:rFonts w:ascii="Arial" w:hAnsi="Arial" w:cs="Arial"/>
          <w:i/>
          <w:iCs/>
          <w:sz w:val="24"/>
          <w:szCs w:val="24"/>
        </w:rPr>
      </w:pPr>
    </w:p>
    <w:p w14:paraId="758168A5" w14:textId="1B035200" w:rsidR="00002CE5" w:rsidRPr="007E0CF8" w:rsidRDefault="00BB190F" w:rsidP="0074526A">
      <w:pPr>
        <w:pStyle w:val="ListParagraph"/>
        <w:ind w:left="1080"/>
        <w:jc w:val="both"/>
        <w:rPr>
          <w:rFonts w:ascii="Arial" w:hAnsi="Arial" w:cs="Arial"/>
          <w:i/>
          <w:iCs/>
          <w:sz w:val="24"/>
          <w:szCs w:val="24"/>
        </w:rPr>
      </w:pPr>
      <w:r w:rsidRPr="007E0CF8">
        <w:rPr>
          <w:rFonts w:ascii="Arial" w:hAnsi="Arial" w:cs="Arial"/>
          <w:i/>
          <w:iCs/>
          <w:sz w:val="24"/>
          <w:szCs w:val="24"/>
        </w:rPr>
        <w:t>‘W</w:t>
      </w:r>
      <w:r w:rsidR="00002CE5" w:rsidRPr="007E0CF8">
        <w:rPr>
          <w:rFonts w:ascii="Arial" w:hAnsi="Arial" w:cs="Arial"/>
          <w:i/>
          <w:iCs/>
          <w:sz w:val="24"/>
          <w:szCs w:val="24"/>
        </w:rPr>
        <w:t>e need the</w:t>
      </w:r>
      <w:r w:rsidR="00E960A7" w:rsidRPr="007E0CF8">
        <w:rPr>
          <w:rFonts w:ascii="Arial" w:hAnsi="Arial" w:cs="Arial"/>
          <w:i/>
          <w:iCs/>
          <w:sz w:val="24"/>
          <w:szCs w:val="24"/>
        </w:rPr>
        <w:t xml:space="preserve"> </w:t>
      </w:r>
      <w:proofErr w:type="gramStart"/>
      <w:r w:rsidR="00B84451" w:rsidRPr="007E0CF8">
        <w:rPr>
          <w:rFonts w:ascii="Arial" w:hAnsi="Arial" w:cs="Arial"/>
          <w:i/>
          <w:iCs/>
          <w:sz w:val="24"/>
          <w:szCs w:val="24"/>
        </w:rPr>
        <w:t>Police</w:t>
      </w:r>
      <w:r w:rsidR="0006252E">
        <w:rPr>
          <w:rFonts w:ascii="Arial" w:hAnsi="Arial" w:cs="Arial"/>
          <w:i/>
          <w:iCs/>
          <w:sz w:val="24"/>
          <w:szCs w:val="24"/>
        </w:rPr>
        <w:t>,</w:t>
      </w:r>
      <w:proofErr w:type="gramEnd"/>
      <w:r w:rsidR="00B84451" w:rsidRPr="007E0CF8">
        <w:rPr>
          <w:rFonts w:ascii="Arial" w:hAnsi="Arial" w:cs="Arial"/>
          <w:i/>
          <w:iCs/>
          <w:sz w:val="24"/>
          <w:szCs w:val="24"/>
        </w:rPr>
        <w:t xml:space="preserve"> wages</w:t>
      </w:r>
      <w:r w:rsidR="000A373F" w:rsidRPr="007E0CF8">
        <w:rPr>
          <w:rFonts w:ascii="Arial" w:hAnsi="Arial" w:cs="Arial"/>
          <w:i/>
          <w:iCs/>
          <w:sz w:val="24"/>
          <w:szCs w:val="24"/>
        </w:rPr>
        <w:t xml:space="preserve"> </w:t>
      </w:r>
      <w:r w:rsidR="00E960A7" w:rsidRPr="007E0CF8">
        <w:rPr>
          <w:rFonts w:ascii="Arial" w:hAnsi="Arial" w:cs="Arial"/>
          <w:i/>
          <w:iCs/>
          <w:sz w:val="24"/>
          <w:szCs w:val="24"/>
        </w:rPr>
        <w:t>haven’t</w:t>
      </w:r>
      <w:r w:rsidR="000A373F" w:rsidRPr="007E0CF8">
        <w:rPr>
          <w:rFonts w:ascii="Arial" w:hAnsi="Arial" w:cs="Arial"/>
          <w:i/>
          <w:iCs/>
          <w:sz w:val="24"/>
          <w:szCs w:val="24"/>
        </w:rPr>
        <w:t xml:space="preserve"> gone up to compensate for the increase - but </w:t>
      </w:r>
      <w:r w:rsidR="00C012DB" w:rsidRPr="007E0CF8">
        <w:rPr>
          <w:rFonts w:ascii="Arial" w:hAnsi="Arial" w:cs="Arial"/>
          <w:i/>
          <w:iCs/>
          <w:sz w:val="24"/>
          <w:szCs w:val="24"/>
        </w:rPr>
        <w:t xml:space="preserve">we </w:t>
      </w:r>
      <w:r w:rsidR="000A373F" w:rsidRPr="007E0CF8">
        <w:rPr>
          <w:rFonts w:ascii="Arial" w:hAnsi="Arial" w:cs="Arial"/>
          <w:i/>
          <w:iCs/>
          <w:sz w:val="24"/>
          <w:szCs w:val="24"/>
        </w:rPr>
        <w:t>need bobbies on the beat</w:t>
      </w:r>
      <w:r w:rsidR="008D3A49" w:rsidRPr="007E0CF8">
        <w:rPr>
          <w:rFonts w:ascii="Arial" w:hAnsi="Arial" w:cs="Arial"/>
          <w:i/>
          <w:iCs/>
          <w:sz w:val="24"/>
          <w:szCs w:val="24"/>
        </w:rPr>
        <w:t>’</w:t>
      </w:r>
    </w:p>
    <w:p w14:paraId="23D8D77A" w14:textId="77777777" w:rsidR="00C012DB" w:rsidRPr="007E0CF8" w:rsidRDefault="00C012DB" w:rsidP="00C012DB">
      <w:pPr>
        <w:pStyle w:val="ListParagraph"/>
        <w:ind w:left="1080"/>
        <w:jc w:val="both"/>
        <w:rPr>
          <w:rFonts w:ascii="Arial" w:hAnsi="Arial" w:cs="Arial"/>
          <w:i/>
          <w:iCs/>
          <w:sz w:val="24"/>
          <w:szCs w:val="24"/>
        </w:rPr>
      </w:pPr>
    </w:p>
    <w:p w14:paraId="7727275A" w14:textId="55BAAEFD" w:rsidR="00002CE5" w:rsidRPr="007E0CF8" w:rsidRDefault="008D3A49" w:rsidP="0074526A">
      <w:pPr>
        <w:pStyle w:val="ListParagraph"/>
        <w:ind w:left="1080"/>
        <w:jc w:val="both"/>
        <w:rPr>
          <w:rFonts w:ascii="Arial" w:hAnsi="Arial" w:cs="Arial"/>
          <w:i/>
          <w:iCs/>
          <w:sz w:val="24"/>
          <w:szCs w:val="24"/>
        </w:rPr>
      </w:pPr>
      <w:r w:rsidRPr="007E0CF8">
        <w:rPr>
          <w:rFonts w:ascii="Arial" w:hAnsi="Arial" w:cs="Arial"/>
          <w:i/>
          <w:iCs/>
          <w:sz w:val="24"/>
          <w:szCs w:val="24"/>
        </w:rPr>
        <w:t>‘</w:t>
      </w:r>
      <w:r w:rsidR="00002CE5" w:rsidRPr="007E0CF8">
        <w:rPr>
          <w:rFonts w:ascii="Arial" w:hAnsi="Arial" w:cs="Arial"/>
          <w:i/>
          <w:iCs/>
          <w:sz w:val="24"/>
          <w:szCs w:val="24"/>
        </w:rPr>
        <w:t xml:space="preserve">I own a business, </w:t>
      </w:r>
      <w:r w:rsidR="00E15C05" w:rsidRPr="007E0CF8">
        <w:rPr>
          <w:rFonts w:ascii="Arial" w:hAnsi="Arial" w:cs="Arial"/>
          <w:i/>
          <w:iCs/>
          <w:sz w:val="24"/>
          <w:szCs w:val="24"/>
        </w:rPr>
        <w:t xml:space="preserve">and </w:t>
      </w:r>
      <w:r w:rsidR="00A56D6D" w:rsidRPr="007E0CF8">
        <w:rPr>
          <w:rFonts w:ascii="Arial" w:hAnsi="Arial" w:cs="Arial"/>
          <w:i/>
          <w:iCs/>
          <w:sz w:val="24"/>
          <w:szCs w:val="24"/>
        </w:rPr>
        <w:t>I had £50,000 worth of stuff stolen</w:t>
      </w:r>
      <w:r w:rsidR="00324FBF" w:rsidRPr="007E0CF8">
        <w:rPr>
          <w:rFonts w:ascii="Arial" w:hAnsi="Arial" w:cs="Arial"/>
          <w:i/>
          <w:iCs/>
          <w:sz w:val="24"/>
          <w:szCs w:val="24"/>
        </w:rPr>
        <w:t xml:space="preserve"> from my garage</w:t>
      </w:r>
      <w:r w:rsidR="00F35595">
        <w:rPr>
          <w:rFonts w:ascii="Arial" w:hAnsi="Arial" w:cs="Arial"/>
          <w:i/>
          <w:iCs/>
          <w:sz w:val="24"/>
          <w:szCs w:val="24"/>
        </w:rPr>
        <w:t>. T</w:t>
      </w:r>
      <w:r w:rsidR="00A56D6D" w:rsidRPr="007E0CF8">
        <w:rPr>
          <w:rFonts w:ascii="Arial" w:hAnsi="Arial" w:cs="Arial"/>
          <w:i/>
          <w:iCs/>
          <w:sz w:val="24"/>
          <w:szCs w:val="24"/>
        </w:rPr>
        <w:t xml:space="preserve">he police offered me an online </w:t>
      </w:r>
      <w:proofErr w:type="gramStart"/>
      <w:r w:rsidR="00A56D6D" w:rsidRPr="007E0CF8">
        <w:rPr>
          <w:rFonts w:ascii="Arial" w:hAnsi="Arial" w:cs="Arial"/>
          <w:i/>
          <w:iCs/>
          <w:sz w:val="24"/>
          <w:szCs w:val="24"/>
        </w:rPr>
        <w:t>meeting</w:t>
      </w:r>
      <w:r w:rsidR="00F35595">
        <w:rPr>
          <w:rFonts w:ascii="Arial" w:hAnsi="Arial" w:cs="Arial"/>
          <w:i/>
          <w:iCs/>
          <w:sz w:val="24"/>
          <w:szCs w:val="24"/>
        </w:rPr>
        <w:t>,</w:t>
      </w:r>
      <w:proofErr w:type="gramEnd"/>
      <w:r w:rsidR="00A56D6D" w:rsidRPr="007E0CF8">
        <w:rPr>
          <w:rFonts w:ascii="Arial" w:hAnsi="Arial" w:cs="Arial"/>
          <w:i/>
          <w:iCs/>
          <w:sz w:val="24"/>
          <w:szCs w:val="24"/>
        </w:rPr>
        <w:t xml:space="preserve"> I wasn’t very happy</w:t>
      </w:r>
      <w:r w:rsidRPr="007E0CF8">
        <w:rPr>
          <w:rFonts w:ascii="Arial" w:hAnsi="Arial" w:cs="Arial"/>
          <w:i/>
          <w:iCs/>
          <w:sz w:val="24"/>
          <w:szCs w:val="24"/>
        </w:rPr>
        <w:t>’</w:t>
      </w:r>
    </w:p>
    <w:p w14:paraId="334E1B44" w14:textId="77777777" w:rsidR="0038451B" w:rsidRPr="007E0CF8" w:rsidRDefault="0038451B" w:rsidP="0074526A">
      <w:pPr>
        <w:pStyle w:val="ListParagraph"/>
        <w:ind w:left="1080"/>
        <w:jc w:val="both"/>
        <w:rPr>
          <w:rFonts w:ascii="Arial" w:hAnsi="Arial" w:cs="Arial"/>
          <w:i/>
          <w:iCs/>
          <w:sz w:val="24"/>
          <w:szCs w:val="24"/>
        </w:rPr>
      </w:pPr>
    </w:p>
    <w:p w14:paraId="724D5D0C" w14:textId="78617A42" w:rsidR="0038451B" w:rsidRPr="007E0CF8" w:rsidRDefault="008D3A49" w:rsidP="0074526A">
      <w:pPr>
        <w:pStyle w:val="ListParagraph"/>
        <w:ind w:left="1080"/>
        <w:jc w:val="both"/>
        <w:rPr>
          <w:rFonts w:ascii="Arial" w:hAnsi="Arial" w:cs="Arial"/>
          <w:i/>
          <w:iCs/>
          <w:sz w:val="24"/>
          <w:szCs w:val="24"/>
        </w:rPr>
      </w:pPr>
      <w:r w:rsidRPr="007E0CF8">
        <w:rPr>
          <w:rFonts w:ascii="Arial" w:hAnsi="Arial" w:cs="Arial"/>
          <w:i/>
          <w:iCs/>
          <w:sz w:val="24"/>
          <w:szCs w:val="24"/>
        </w:rPr>
        <w:t>‘</w:t>
      </w:r>
      <w:r w:rsidR="0038451B" w:rsidRPr="007E0CF8">
        <w:rPr>
          <w:rFonts w:ascii="Arial" w:hAnsi="Arial" w:cs="Arial"/>
          <w:i/>
          <w:iCs/>
          <w:sz w:val="24"/>
          <w:szCs w:val="24"/>
        </w:rPr>
        <w:t>I had an issue with drug dealers</w:t>
      </w:r>
      <w:r w:rsidR="00F35595">
        <w:rPr>
          <w:rFonts w:ascii="Arial" w:hAnsi="Arial" w:cs="Arial"/>
          <w:i/>
          <w:iCs/>
          <w:sz w:val="24"/>
          <w:szCs w:val="24"/>
        </w:rPr>
        <w:t>.</w:t>
      </w:r>
      <w:r w:rsidR="00E40B51" w:rsidRPr="007E0CF8">
        <w:rPr>
          <w:rFonts w:ascii="Arial" w:hAnsi="Arial" w:cs="Arial"/>
          <w:i/>
          <w:iCs/>
          <w:sz w:val="24"/>
          <w:szCs w:val="24"/>
        </w:rPr>
        <w:t xml:space="preserve"> I reported it</w:t>
      </w:r>
      <w:r w:rsidR="009E1123" w:rsidRPr="007E0CF8">
        <w:rPr>
          <w:rFonts w:ascii="Arial" w:hAnsi="Arial" w:cs="Arial"/>
          <w:i/>
          <w:iCs/>
          <w:sz w:val="24"/>
          <w:szCs w:val="24"/>
        </w:rPr>
        <w:t>,</w:t>
      </w:r>
      <w:r w:rsidR="00E40B51" w:rsidRPr="007E0CF8">
        <w:rPr>
          <w:rFonts w:ascii="Arial" w:hAnsi="Arial" w:cs="Arial"/>
          <w:i/>
          <w:iCs/>
          <w:sz w:val="24"/>
          <w:szCs w:val="24"/>
        </w:rPr>
        <w:t xml:space="preserve"> but the police did not do much</w:t>
      </w:r>
      <w:r w:rsidRPr="007E0CF8">
        <w:rPr>
          <w:rFonts w:ascii="Arial" w:hAnsi="Arial" w:cs="Arial"/>
          <w:i/>
          <w:iCs/>
          <w:sz w:val="24"/>
          <w:szCs w:val="24"/>
        </w:rPr>
        <w:t>’</w:t>
      </w:r>
    </w:p>
    <w:p w14:paraId="62D59764" w14:textId="77777777" w:rsidR="00E40B51" w:rsidRPr="007E0CF8" w:rsidRDefault="00E40B51" w:rsidP="0074526A">
      <w:pPr>
        <w:pStyle w:val="ListParagraph"/>
        <w:ind w:left="1080"/>
        <w:jc w:val="both"/>
        <w:rPr>
          <w:rFonts w:ascii="Arial" w:hAnsi="Arial" w:cs="Arial"/>
          <w:i/>
          <w:iCs/>
          <w:sz w:val="24"/>
          <w:szCs w:val="24"/>
        </w:rPr>
      </w:pPr>
    </w:p>
    <w:p w14:paraId="0E837259" w14:textId="5B59B206" w:rsidR="00E40B51" w:rsidRPr="007E0CF8" w:rsidRDefault="008D3A49" w:rsidP="0074526A">
      <w:pPr>
        <w:pStyle w:val="ListParagraph"/>
        <w:ind w:left="1080"/>
        <w:jc w:val="both"/>
        <w:rPr>
          <w:rFonts w:ascii="Arial" w:hAnsi="Arial" w:cs="Arial"/>
          <w:i/>
          <w:iCs/>
          <w:sz w:val="24"/>
          <w:szCs w:val="24"/>
        </w:rPr>
      </w:pPr>
      <w:r w:rsidRPr="007E0CF8">
        <w:rPr>
          <w:rFonts w:ascii="Arial" w:hAnsi="Arial" w:cs="Arial"/>
          <w:i/>
          <w:iCs/>
          <w:sz w:val="24"/>
          <w:szCs w:val="24"/>
        </w:rPr>
        <w:t>‘</w:t>
      </w:r>
      <w:r w:rsidR="005A0DD3" w:rsidRPr="007E0CF8">
        <w:rPr>
          <w:rFonts w:ascii="Arial" w:hAnsi="Arial" w:cs="Arial"/>
          <w:i/>
          <w:iCs/>
          <w:sz w:val="24"/>
          <w:szCs w:val="24"/>
        </w:rPr>
        <w:t>I don’t support it</w:t>
      </w:r>
      <w:r w:rsidR="009E1123" w:rsidRPr="007E0CF8">
        <w:rPr>
          <w:rFonts w:ascii="Arial" w:hAnsi="Arial" w:cs="Arial"/>
          <w:i/>
          <w:iCs/>
          <w:sz w:val="24"/>
          <w:szCs w:val="24"/>
        </w:rPr>
        <w:t>,</w:t>
      </w:r>
      <w:r w:rsidR="005A0DD3" w:rsidRPr="007E0CF8">
        <w:rPr>
          <w:rFonts w:ascii="Arial" w:hAnsi="Arial" w:cs="Arial"/>
          <w:i/>
          <w:iCs/>
          <w:sz w:val="24"/>
          <w:szCs w:val="24"/>
        </w:rPr>
        <w:t xml:space="preserve"> but we will have to pay it anyway</w:t>
      </w:r>
      <w:r w:rsidRPr="007E0CF8">
        <w:rPr>
          <w:rFonts w:ascii="Arial" w:hAnsi="Arial" w:cs="Arial"/>
          <w:i/>
          <w:iCs/>
          <w:sz w:val="24"/>
          <w:szCs w:val="24"/>
        </w:rPr>
        <w:t>’</w:t>
      </w:r>
    </w:p>
    <w:p w14:paraId="2BB0B8B1" w14:textId="77777777" w:rsidR="005F4780" w:rsidRPr="007E0CF8" w:rsidRDefault="005F4780" w:rsidP="0074526A">
      <w:pPr>
        <w:pStyle w:val="ListParagraph"/>
        <w:ind w:left="1080"/>
        <w:jc w:val="both"/>
        <w:rPr>
          <w:rFonts w:ascii="Arial" w:hAnsi="Arial" w:cs="Arial"/>
          <w:i/>
          <w:iCs/>
          <w:sz w:val="24"/>
          <w:szCs w:val="24"/>
        </w:rPr>
      </w:pPr>
    </w:p>
    <w:p w14:paraId="24F082BE" w14:textId="332D2457" w:rsidR="00BA4CA2" w:rsidRDefault="00E71C2E" w:rsidP="0074526A">
      <w:pPr>
        <w:pStyle w:val="ListParagraph"/>
        <w:ind w:left="1080"/>
        <w:jc w:val="both"/>
        <w:rPr>
          <w:rFonts w:ascii="Arial" w:hAnsi="Arial" w:cs="Arial"/>
          <w:sz w:val="24"/>
          <w:szCs w:val="24"/>
        </w:rPr>
      </w:pPr>
      <w:r w:rsidRPr="007E0CF8">
        <w:rPr>
          <w:rFonts w:ascii="Arial" w:hAnsi="Arial" w:cs="Arial"/>
          <w:i/>
          <w:iCs/>
          <w:sz w:val="24"/>
          <w:szCs w:val="24"/>
        </w:rPr>
        <w:lastRenderedPageBreak/>
        <w:t>‘</w:t>
      </w:r>
      <w:r w:rsidR="00D54C22" w:rsidRPr="007E0CF8">
        <w:rPr>
          <w:rFonts w:ascii="Arial" w:hAnsi="Arial" w:cs="Arial"/>
          <w:i/>
          <w:iCs/>
          <w:sz w:val="24"/>
          <w:szCs w:val="24"/>
        </w:rPr>
        <w:t>We are ex police officers</w:t>
      </w:r>
      <w:r w:rsidR="009E1123" w:rsidRPr="007E0CF8">
        <w:rPr>
          <w:rFonts w:ascii="Arial" w:hAnsi="Arial" w:cs="Arial"/>
          <w:i/>
          <w:iCs/>
          <w:sz w:val="24"/>
          <w:szCs w:val="24"/>
        </w:rPr>
        <w:t>,</w:t>
      </w:r>
      <w:r w:rsidR="00D54C22" w:rsidRPr="007E0CF8">
        <w:rPr>
          <w:rFonts w:ascii="Arial" w:hAnsi="Arial" w:cs="Arial"/>
          <w:i/>
          <w:iCs/>
          <w:sz w:val="24"/>
          <w:szCs w:val="24"/>
        </w:rPr>
        <w:t xml:space="preserve"> but I am not sure we would support</w:t>
      </w:r>
      <w:r w:rsidR="00ED3F56">
        <w:rPr>
          <w:rFonts w:ascii="Arial" w:hAnsi="Arial" w:cs="Arial"/>
          <w:i/>
          <w:iCs/>
          <w:sz w:val="24"/>
          <w:szCs w:val="24"/>
        </w:rPr>
        <w:t>.</w:t>
      </w:r>
      <w:r w:rsidR="00F32394" w:rsidRPr="007E0CF8">
        <w:rPr>
          <w:rFonts w:ascii="Arial" w:hAnsi="Arial" w:cs="Arial"/>
          <w:i/>
          <w:iCs/>
          <w:sz w:val="24"/>
          <w:szCs w:val="24"/>
        </w:rPr>
        <w:t xml:space="preserve"> </w:t>
      </w:r>
      <w:r w:rsidR="00ED3F56">
        <w:rPr>
          <w:rFonts w:ascii="Arial" w:hAnsi="Arial" w:cs="Arial"/>
          <w:i/>
          <w:iCs/>
          <w:sz w:val="24"/>
          <w:szCs w:val="24"/>
        </w:rPr>
        <w:t>W</w:t>
      </w:r>
      <w:r w:rsidRPr="007E0CF8">
        <w:rPr>
          <w:rFonts w:ascii="Arial" w:hAnsi="Arial" w:cs="Arial"/>
          <w:i/>
          <w:iCs/>
          <w:sz w:val="24"/>
          <w:szCs w:val="24"/>
        </w:rPr>
        <w:t>e still have friends in</w:t>
      </w:r>
      <w:r w:rsidR="00F32394" w:rsidRPr="007E0CF8">
        <w:rPr>
          <w:rFonts w:ascii="Arial" w:hAnsi="Arial" w:cs="Arial"/>
          <w:i/>
          <w:iCs/>
          <w:sz w:val="24"/>
          <w:szCs w:val="24"/>
        </w:rPr>
        <w:t xml:space="preserve"> the </w:t>
      </w:r>
      <w:r w:rsidRPr="007E0CF8">
        <w:rPr>
          <w:rFonts w:ascii="Arial" w:hAnsi="Arial" w:cs="Arial"/>
          <w:i/>
          <w:iCs/>
          <w:sz w:val="24"/>
          <w:szCs w:val="24"/>
        </w:rPr>
        <w:t>police</w:t>
      </w:r>
      <w:r w:rsidR="002F5A64" w:rsidRPr="007E0CF8">
        <w:rPr>
          <w:rFonts w:ascii="Arial" w:hAnsi="Arial" w:cs="Arial"/>
          <w:i/>
          <w:iCs/>
          <w:sz w:val="24"/>
          <w:szCs w:val="24"/>
        </w:rPr>
        <w:t>’</w:t>
      </w:r>
      <w:r w:rsidR="00D16C54">
        <w:rPr>
          <w:rFonts w:ascii="Arial" w:hAnsi="Arial" w:cs="Arial"/>
          <w:i/>
          <w:iCs/>
          <w:sz w:val="24"/>
          <w:szCs w:val="24"/>
        </w:rPr>
        <w:br/>
      </w:r>
    </w:p>
    <w:p w14:paraId="1DFE802B" w14:textId="3CC8DE78" w:rsidR="00157278" w:rsidRDefault="00966B08" w:rsidP="00157278">
      <w:pPr>
        <w:pStyle w:val="ListParagraph"/>
        <w:numPr>
          <w:ilvl w:val="0"/>
          <w:numId w:val="5"/>
        </w:numPr>
        <w:spacing w:line="256" w:lineRule="auto"/>
        <w:rPr>
          <w:rFonts w:ascii="Arial" w:hAnsi="Arial" w:cs="Arial"/>
          <w:b/>
          <w:bCs/>
          <w:sz w:val="24"/>
          <w:szCs w:val="24"/>
        </w:rPr>
      </w:pPr>
      <w:r w:rsidRPr="00966B08">
        <w:rPr>
          <w:rFonts w:ascii="Arial" w:hAnsi="Arial" w:cs="Arial"/>
          <w:b/>
          <w:bCs/>
          <w:sz w:val="24"/>
          <w:szCs w:val="24"/>
        </w:rPr>
        <w:t>Reflections</w:t>
      </w:r>
      <w:r w:rsidR="00B706A4" w:rsidRPr="00966B08">
        <w:rPr>
          <w:rFonts w:ascii="Arial" w:hAnsi="Arial" w:cs="Arial"/>
          <w:b/>
          <w:bCs/>
          <w:sz w:val="24"/>
          <w:szCs w:val="24"/>
        </w:rPr>
        <w:t xml:space="preserve"> on the </w:t>
      </w:r>
      <w:r w:rsidR="00CF3FEE">
        <w:rPr>
          <w:rFonts w:ascii="Arial" w:hAnsi="Arial" w:cs="Arial"/>
          <w:b/>
          <w:bCs/>
          <w:sz w:val="24"/>
          <w:szCs w:val="24"/>
        </w:rPr>
        <w:t>in-person</w:t>
      </w:r>
      <w:r w:rsidR="00ED1770" w:rsidRPr="00966B08">
        <w:rPr>
          <w:rFonts w:ascii="Arial" w:hAnsi="Arial" w:cs="Arial"/>
          <w:b/>
          <w:bCs/>
          <w:sz w:val="24"/>
          <w:szCs w:val="24"/>
        </w:rPr>
        <w:t xml:space="preserve"> </w:t>
      </w:r>
      <w:r w:rsidR="00B706A4" w:rsidRPr="00966B08">
        <w:rPr>
          <w:rFonts w:ascii="Arial" w:hAnsi="Arial" w:cs="Arial"/>
          <w:b/>
          <w:bCs/>
          <w:sz w:val="24"/>
          <w:szCs w:val="24"/>
        </w:rPr>
        <w:t>Consultation</w:t>
      </w:r>
      <w:r w:rsidR="00157278">
        <w:rPr>
          <w:rFonts w:ascii="Arial" w:hAnsi="Arial" w:cs="Arial"/>
          <w:b/>
          <w:bCs/>
          <w:sz w:val="24"/>
          <w:szCs w:val="24"/>
        </w:rPr>
        <w:br/>
      </w:r>
    </w:p>
    <w:p w14:paraId="16F2C99F" w14:textId="45D1E3D1" w:rsidR="00157278" w:rsidRPr="00157278" w:rsidRDefault="00B706A4" w:rsidP="00157278">
      <w:pPr>
        <w:pStyle w:val="ListParagraph"/>
        <w:numPr>
          <w:ilvl w:val="1"/>
          <w:numId w:val="5"/>
        </w:numPr>
        <w:spacing w:line="256" w:lineRule="auto"/>
        <w:rPr>
          <w:rFonts w:ascii="Arial" w:hAnsi="Arial" w:cs="Arial"/>
          <w:b/>
          <w:bCs/>
          <w:sz w:val="24"/>
          <w:szCs w:val="24"/>
        </w:rPr>
      </w:pPr>
      <w:r w:rsidRPr="00157278">
        <w:rPr>
          <w:rFonts w:ascii="Arial" w:hAnsi="Arial" w:cs="Arial"/>
          <w:sz w:val="24"/>
          <w:szCs w:val="24"/>
        </w:rPr>
        <w:t xml:space="preserve">The </w:t>
      </w:r>
      <w:r w:rsidR="00CF3FEE" w:rsidRPr="00157278">
        <w:rPr>
          <w:rFonts w:ascii="Arial" w:hAnsi="Arial" w:cs="Arial"/>
          <w:sz w:val="24"/>
          <w:szCs w:val="24"/>
        </w:rPr>
        <w:t>in-person</w:t>
      </w:r>
      <w:r w:rsidRPr="00157278">
        <w:rPr>
          <w:rFonts w:ascii="Arial" w:hAnsi="Arial" w:cs="Arial"/>
          <w:sz w:val="24"/>
          <w:szCs w:val="24"/>
        </w:rPr>
        <w:t xml:space="preserve"> consultation offered a great opportunity to talk to residents about police funding.  </w:t>
      </w:r>
      <w:r w:rsidR="0086142B" w:rsidRPr="00157278">
        <w:rPr>
          <w:rFonts w:ascii="Arial" w:hAnsi="Arial" w:cs="Arial"/>
          <w:sz w:val="24"/>
          <w:szCs w:val="24"/>
        </w:rPr>
        <w:t xml:space="preserve">We </w:t>
      </w:r>
      <w:r w:rsidR="0016502F" w:rsidRPr="00157278">
        <w:rPr>
          <w:rFonts w:ascii="Arial" w:hAnsi="Arial" w:cs="Arial"/>
          <w:sz w:val="24"/>
          <w:szCs w:val="24"/>
        </w:rPr>
        <w:t>have</w:t>
      </w:r>
      <w:r w:rsidR="0086142B" w:rsidRPr="00157278">
        <w:rPr>
          <w:rFonts w:ascii="Arial" w:hAnsi="Arial" w:cs="Arial"/>
          <w:sz w:val="24"/>
          <w:szCs w:val="24"/>
        </w:rPr>
        <w:t xml:space="preserve"> consulted nearly twice as many people </w:t>
      </w:r>
      <w:r w:rsidR="0016502F" w:rsidRPr="00157278">
        <w:rPr>
          <w:rFonts w:ascii="Arial" w:hAnsi="Arial" w:cs="Arial"/>
          <w:sz w:val="24"/>
          <w:szCs w:val="24"/>
        </w:rPr>
        <w:t>this year (</w:t>
      </w:r>
      <w:r w:rsidR="00EC486D" w:rsidRPr="00157278">
        <w:rPr>
          <w:rFonts w:ascii="Arial" w:hAnsi="Arial" w:cs="Arial"/>
          <w:sz w:val="24"/>
          <w:szCs w:val="24"/>
        </w:rPr>
        <w:t>9</w:t>
      </w:r>
      <w:r w:rsidR="00D426DA" w:rsidRPr="00157278">
        <w:rPr>
          <w:rFonts w:ascii="Arial" w:hAnsi="Arial" w:cs="Arial"/>
          <w:sz w:val="24"/>
          <w:szCs w:val="24"/>
        </w:rPr>
        <w:t>12</w:t>
      </w:r>
      <w:r w:rsidR="00EC486D" w:rsidRPr="00157278">
        <w:rPr>
          <w:rFonts w:ascii="Arial" w:hAnsi="Arial" w:cs="Arial"/>
          <w:sz w:val="24"/>
          <w:szCs w:val="24"/>
        </w:rPr>
        <w:t>)</w:t>
      </w:r>
      <w:r w:rsidR="0086142B" w:rsidRPr="00157278">
        <w:rPr>
          <w:rFonts w:ascii="Arial" w:hAnsi="Arial" w:cs="Arial"/>
          <w:sz w:val="24"/>
          <w:szCs w:val="24"/>
        </w:rPr>
        <w:t xml:space="preserve"> than in </w:t>
      </w:r>
      <w:r w:rsidR="00916E83" w:rsidRPr="00157278">
        <w:rPr>
          <w:rFonts w:ascii="Arial" w:hAnsi="Arial" w:cs="Arial"/>
          <w:sz w:val="24"/>
          <w:szCs w:val="24"/>
        </w:rPr>
        <w:t xml:space="preserve">2025 </w:t>
      </w:r>
      <w:r w:rsidR="00BC135F" w:rsidRPr="00157278">
        <w:rPr>
          <w:rFonts w:ascii="Arial" w:hAnsi="Arial" w:cs="Arial"/>
          <w:sz w:val="24"/>
          <w:szCs w:val="24"/>
        </w:rPr>
        <w:t>(</w:t>
      </w:r>
      <w:r w:rsidR="007A26FA" w:rsidRPr="00157278">
        <w:rPr>
          <w:rFonts w:ascii="Arial" w:hAnsi="Arial" w:cs="Arial"/>
          <w:sz w:val="24"/>
          <w:szCs w:val="24"/>
        </w:rPr>
        <w:t>502</w:t>
      </w:r>
      <w:r w:rsidR="007E51E0" w:rsidRPr="00157278">
        <w:rPr>
          <w:rFonts w:ascii="Arial" w:hAnsi="Arial" w:cs="Arial"/>
          <w:sz w:val="24"/>
          <w:szCs w:val="24"/>
        </w:rPr>
        <w:t>)</w:t>
      </w:r>
      <w:r w:rsidR="00A85E86" w:rsidRPr="00157278">
        <w:rPr>
          <w:rFonts w:ascii="Arial" w:hAnsi="Arial" w:cs="Arial"/>
          <w:sz w:val="24"/>
          <w:szCs w:val="24"/>
        </w:rPr>
        <w:t xml:space="preserve"> and spoke to people from every council tax band</w:t>
      </w:r>
      <w:r w:rsidR="006F4EF5" w:rsidRPr="00157278">
        <w:rPr>
          <w:rFonts w:ascii="Arial" w:hAnsi="Arial" w:cs="Arial"/>
          <w:sz w:val="24"/>
          <w:szCs w:val="24"/>
        </w:rPr>
        <w:t xml:space="preserve">.  </w:t>
      </w:r>
      <w:r w:rsidR="00A86652" w:rsidRPr="00157278">
        <w:rPr>
          <w:rFonts w:ascii="Arial" w:hAnsi="Arial" w:cs="Arial"/>
          <w:sz w:val="24"/>
          <w:szCs w:val="24"/>
        </w:rPr>
        <w:t xml:space="preserve">Some people were still surprised to learn </w:t>
      </w:r>
      <w:r w:rsidR="000F003D" w:rsidRPr="00157278">
        <w:rPr>
          <w:rFonts w:ascii="Arial" w:hAnsi="Arial" w:cs="Arial"/>
          <w:sz w:val="24"/>
          <w:szCs w:val="24"/>
        </w:rPr>
        <w:t>abou</w:t>
      </w:r>
      <w:r w:rsidR="00D87CA8" w:rsidRPr="00157278">
        <w:rPr>
          <w:rFonts w:ascii="Arial" w:hAnsi="Arial" w:cs="Arial"/>
          <w:sz w:val="24"/>
          <w:szCs w:val="24"/>
        </w:rPr>
        <w:t xml:space="preserve">t the </w:t>
      </w:r>
      <w:r w:rsidRPr="00157278">
        <w:rPr>
          <w:rFonts w:ascii="Arial" w:hAnsi="Arial" w:cs="Arial"/>
          <w:sz w:val="24"/>
          <w:szCs w:val="24"/>
        </w:rPr>
        <w:t>police precept element of their Council Tax</w:t>
      </w:r>
      <w:r w:rsidR="003614F2" w:rsidRPr="00157278">
        <w:rPr>
          <w:rFonts w:ascii="Arial" w:hAnsi="Arial" w:cs="Arial"/>
          <w:sz w:val="24"/>
          <w:szCs w:val="24"/>
        </w:rPr>
        <w:t xml:space="preserve">.  </w:t>
      </w:r>
      <w:r w:rsidR="00E51B25" w:rsidRPr="00E51B25">
        <w:rPr>
          <w:rFonts w:ascii="Arial" w:hAnsi="Arial" w:cs="Arial"/>
          <w:sz w:val="24"/>
          <w:szCs w:val="24"/>
        </w:rPr>
        <w:t>Many respondents were unsure of their council tax band, so we verified this information for them to ensure their responses corresponded accurately with the proposed increase</w:t>
      </w:r>
      <w:r w:rsidR="0008447E">
        <w:rPr>
          <w:rFonts w:ascii="Arial" w:hAnsi="Arial" w:cs="Arial"/>
          <w:sz w:val="24"/>
          <w:szCs w:val="24"/>
        </w:rPr>
        <w:t>.</w:t>
      </w:r>
      <w:r w:rsidR="00157278">
        <w:rPr>
          <w:rFonts w:ascii="Arial" w:hAnsi="Arial" w:cs="Arial"/>
          <w:sz w:val="24"/>
          <w:szCs w:val="24"/>
        </w:rPr>
        <w:br/>
      </w:r>
    </w:p>
    <w:p w14:paraId="661AD2C6" w14:textId="54586EEA" w:rsidR="00157278" w:rsidRPr="00157278" w:rsidRDefault="00554A59" w:rsidP="00157278">
      <w:pPr>
        <w:pStyle w:val="ListParagraph"/>
        <w:numPr>
          <w:ilvl w:val="1"/>
          <w:numId w:val="5"/>
        </w:numPr>
        <w:spacing w:line="256" w:lineRule="auto"/>
        <w:rPr>
          <w:rFonts w:ascii="Arial" w:hAnsi="Arial" w:cs="Arial"/>
          <w:b/>
          <w:bCs/>
          <w:sz w:val="24"/>
          <w:szCs w:val="24"/>
        </w:rPr>
      </w:pPr>
      <w:r w:rsidRPr="00157278">
        <w:rPr>
          <w:rFonts w:ascii="Arial" w:hAnsi="Arial" w:cs="Arial"/>
          <w:sz w:val="24"/>
          <w:szCs w:val="24"/>
        </w:rPr>
        <w:t>Last year</w:t>
      </w:r>
      <w:r w:rsidR="0008447E">
        <w:rPr>
          <w:rFonts w:ascii="Arial" w:hAnsi="Arial" w:cs="Arial"/>
          <w:sz w:val="24"/>
          <w:szCs w:val="24"/>
        </w:rPr>
        <w:t>,</w:t>
      </w:r>
      <w:r w:rsidR="00766969" w:rsidRPr="00157278">
        <w:rPr>
          <w:rFonts w:ascii="Arial" w:hAnsi="Arial" w:cs="Arial"/>
          <w:sz w:val="24"/>
          <w:szCs w:val="24"/>
        </w:rPr>
        <w:t xml:space="preserve"> 51% of those we </w:t>
      </w:r>
      <w:r w:rsidR="00D708F8" w:rsidRPr="00157278">
        <w:rPr>
          <w:rFonts w:ascii="Arial" w:hAnsi="Arial" w:cs="Arial"/>
          <w:sz w:val="24"/>
          <w:szCs w:val="24"/>
        </w:rPr>
        <w:t>spoke</w:t>
      </w:r>
      <w:r w:rsidR="00766969" w:rsidRPr="00157278">
        <w:rPr>
          <w:rFonts w:ascii="Arial" w:hAnsi="Arial" w:cs="Arial"/>
          <w:sz w:val="24"/>
          <w:szCs w:val="24"/>
        </w:rPr>
        <w:t xml:space="preserve"> to </w:t>
      </w:r>
      <w:proofErr w:type="gramStart"/>
      <w:r w:rsidR="00A73043" w:rsidRPr="00157278">
        <w:rPr>
          <w:rFonts w:ascii="Arial" w:hAnsi="Arial" w:cs="Arial"/>
          <w:sz w:val="24"/>
          <w:szCs w:val="24"/>
        </w:rPr>
        <w:t>support</w:t>
      </w:r>
      <w:r w:rsidR="0008447E">
        <w:rPr>
          <w:rFonts w:ascii="Arial" w:hAnsi="Arial" w:cs="Arial"/>
          <w:sz w:val="24"/>
          <w:szCs w:val="24"/>
        </w:rPr>
        <w:t>ed</w:t>
      </w:r>
      <w:proofErr w:type="gramEnd"/>
      <w:r w:rsidR="00D708F8" w:rsidRPr="00157278">
        <w:rPr>
          <w:rFonts w:ascii="Arial" w:hAnsi="Arial" w:cs="Arial"/>
          <w:sz w:val="24"/>
          <w:szCs w:val="24"/>
        </w:rPr>
        <w:t xml:space="preserve"> the increase compared to 71</w:t>
      </w:r>
      <w:r w:rsidR="008169E8" w:rsidRPr="00157278">
        <w:rPr>
          <w:rFonts w:ascii="Arial" w:hAnsi="Arial" w:cs="Arial"/>
          <w:sz w:val="24"/>
          <w:szCs w:val="24"/>
        </w:rPr>
        <w:t xml:space="preserve">% </w:t>
      </w:r>
      <w:r w:rsidR="00000B1D" w:rsidRPr="00157278">
        <w:rPr>
          <w:rFonts w:ascii="Arial" w:hAnsi="Arial" w:cs="Arial"/>
          <w:sz w:val="24"/>
          <w:szCs w:val="24"/>
        </w:rPr>
        <w:t>this year</w:t>
      </w:r>
      <w:r w:rsidR="006A3F8A" w:rsidRPr="00157278">
        <w:rPr>
          <w:rFonts w:ascii="Arial" w:hAnsi="Arial" w:cs="Arial"/>
          <w:sz w:val="24"/>
          <w:szCs w:val="24"/>
        </w:rPr>
        <w:t>.</w:t>
      </w:r>
      <w:r w:rsidR="00000B1D" w:rsidRPr="00157278">
        <w:rPr>
          <w:rFonts w:ascii="Arial" w:hAnsi="Arial" w:cs="Arial"/>
          <w:sz w:val="24"/>
          <w:szCs w:val="24"/>
        </w:rPr>
        <w:t xml:space="preserve"> </w:t>
      </w:r>
      <w:r w:rsidR="008169E8" w:rsidRPr="00157278">
        <w:rPr>
          <w:rFonts w:ascii="Arial" w:hAnsi="Arial" w:cs="Arial"/>
          <w:sz w:val="24"/>
          <w:szCs w:val="24"/>
        </w:rPr>
        <w:t xml:space="preserve"> </w:t>
      </w:r>
      <w:r w:rsidR="000D6323" w:rsidRPr="00157278">
        <w:rPr>
          <w:rFonts w:ascii="Arial" w:hAnsi="Arial" w:cs="Arial"/>
          <w:sz w:val="24"/>
          <w:szCs w:val="24"/>
        </w:rPr>
        <w:t>As stated</w:t>
      </w:r>
      <w:r w:rsidR="0008447E">
        <w:rPr>
          <w:rFonts w:ascii="Arial" w:hAnsi="Arial" w:cs="Arial"/>
          <w:sz w:val="24"/>
          <w:szCs w:val="24"/>
        </w:rPr>
        <w:t>,</w:t>
      </w:r>
      <w:r w:rsidR="000D6323" w:rsidRPr="00157278">
        <w:rPr>
          <w:rFonts w:ascii="Arial" w:hAnsi="Arial" w:cs="Arial"/>
          <w:sz w:val="24"/>
          <w:szCs w:val="24"/>
        </w:rPr>
        <w:t xml:space="preserve"> </w:t>
      </w:r>
      <w:r w:rsidR="00473683" w:rsidRPr="00157278">
        <w:rPr>
          <w:rFonts w:ascii="Arial" w:hAnsi="Arial" w:cs="Arial"/>
          <w:sz w:val="24"/>
          <w:szCs w:val="24"/>
        </w:rPr>
        <w:t xml:space="preserve">views </w:t>
      </w:r>
      <w:r w:rsidR="00C15076" w:rsidRPr="00157278">
        <w:rPr>
          <w:rFonts w:ascii="Arial" w:hAnsi="Arial" w:cs="Arial"/>
          <w:sz w:val="24"/>
          <w:szCs w:val="24"/>
        </w:rPr>
        <w:t>w</w:t>
      </w:r>
      <w:r w:rsidR="00473683" w:rsidRPr="00157278">
        <w:rPr>
          <w:rFonts w:ascii="Arial" w:hAnsi="Arial" w:cs="Arial"/>
          <w:sz w:val="24"/>
          <w:szCs w:val="24"/>
        </w:rPr>
        <w:t>ere</w:t>
      </w:r>
      <w:r w:rsidR="00C15076" w:rsidRPr="00157278">
        <w:rPr>
          <w:rFonts w:ascii="Arial" w:hAnsi="Arial" w:cs="Arial"/>
          <w:sz w:val="24"/>
          <w:szCs w:val="24"/>
        </w:rPr>
        <w:t xml:space="preserve"> influenced</w:t>
      </w:r>
      <w:r w:rsidR="00453948" w:rsidRPr="00157278">
        <w:rPr>
          <w:rFonts w:ascii="Arial" w:hAnsi="Arial" w:cs="Arial"/>
          <w:sz w:val="24"/>
          <w:szCs w:val="24"/>
        </w:rPr>
        <w:t xml:space="preserve"> by their personal experiences and </w:t>
      </w:r>
      <w:r w:rsidR="00026920" w:rsidRPr="00157278">
        <w:rPr>
          <w:rFonts w:ascii="Arial" w:hAnsi="Arial" w:cs="Arial"/>
          <w:sz w:val="24"/>
          <w:szCs w:val="24"/>
        </w:rPr>
        <w:t xml:space="preserve">positive </w:t>
      </w:r>
      <w:r w:rsidR="00453948" w:rsidRPr="00157278">
        <w:rPr>
          <w:rFonts w:ascii="Arial" w:hAnsi="Arial" w:cs="Arial"/>
          <w:sz w:val="24"/>
          <w:szCs w:val="24"/>
        </w:rPr>
        <w:t xml:space="preserve">contact with the police, their knowledge about </w:t>
      </w:r>
      <w:r w:rsidR="00FA7DEE" w:rsidRPr="00157278">
        <w:rPr>
          <w:rFonts w:ascii="Arial" w:hAnsi="Arial" w:cs="Arial"/>
          <w:sz w:val="24"/>
          <w:szCs w:val="24"/>
        </w:rPr>
        <w:t>police</w:t>
      </w:r>
      <w:r w:rsidR="00E74489" w:rsidRPr="00157278">
        <w:rPr>
          <w:rFonts w:ascii="Arial" w:hAnsi="Arial" w:cs="Arial"/>
          <w:sz w:val="24"/>
          <w:szCs w:val="24"/>
        </w:rPr>
        <w:t xml:space="preserve"> </w:t>
      </w:r>
      <w:r w:rsidR="00453948" w:rsidRPr="00157278">
        <w:rPr>
          <w:rFonts w:ascii="Arial" w:hAnsi="Arial" w:cs="Arial"/>
          <w:sz w:val="24"/>
          <w:szCs w:val="24"/>
        </w:rPr>
        <w:t>funding</w:t>
      </w:r>
      <w:r w:rsidR="002A3C91" w:rsidRPr="00157278">
        <w:rPr>
          <w:rFonts w:ascii="Arial" w:hAnsi="Arial" w:cs="Arial"/>
          <w:sz w:val="24"/>
          <w:szCs w:val="24"/>
        </w:rPr>
        <w:t xml:space="preserve"> issues and finally</w:t>
      </w:r>
      <w:r w:rsidR="00960A75" w:rsidRPr="00157278">
        <w:rPr>
          <w:rFonts w:ascii="Arial" w:hAnsi="Arial" w:cs="Arial"/>
          <w:sz w:val="24"/>
          <w:szCs w:val="24"/>
        </w:rPr>
        <w:t xml:space="preserve"> </w:t>
      </w:r>
      <w:r w:rsidR="00212705" w:rsidRPr="00157278">
        <w:rPr>
          <w:rFonts w:ascii="Arial" w:hAnsi="Arial" w:cs="Arial"/>
          <w:sz w:val="24"/>
          <w:szCs w:val="24"/>
        </w:rPr>
        <w:t>their</w:t>
      </w:r>
      <w:r w:rsidR="00960A75" w:rsidRPr="00157278">
        <w:rPr>
          <w:rFonts w:ascii="Arial" w:hAnsi="Arial" w:cs="Arial"/>
          <w:sz w:val="24"/>
          <w:szCs w:val="24"/>
        </w:rPr>
        <w:t xml:space="preserve"> </w:t>
      </w:r>
      <w:r w:rsidR="008E4CFD" w:rsidRPr="00157278">
        <w:rPr>
          <w:rFonts w:ascii="Arial" w:hAnsi="Arial" w:cs="Arial"/>
          <w:sz w:val="24"/>
          <w:szCs w:val="24"/>
        </w:rPr>
        <w:t xml:space="preserve">recognition </w:t>
      </w:r>
      <w:r w:rsidR="00AC12DA" w:rsidRPr="00157278">
        <w:rPr>
          <w:rFonts w:ascii="Arial" w:hAnsi="Arial" w:cs="Arial"/>
          <w:sz w:val="24"/>
          <w:szCs w:val="24"/>
        </w:rPr>
        <w:t xml:space="preserve">that they needed </w:t>
      </w:r>
      <w:r w:rsidR="00FA7DEE" w:rsidRPr="00157278">
        <w:rPr>
          <w:rFonts w:ascii="Arial" w:hAnsi="Arial" w:cs="Arial"/>
          <w:sz w:val="24"/>
          <w:szCs w:val="24"/>
        </w:rPr>
        <w:t>to maintain policing services to keep them safe</w:t>
      </w:r>
      <w:r w:rsidR="00D65ABE" w:rsidRPr="00157278">
        <w:rPr>
          <w:rFonts w:ascii="Arial" w:hAnsi="Arial" w:cs="Arial"/>
          <w:sz w:val="24"/>
          <w:szCs w:val="24"/>
        </w:rPr>
        <w:t>.</w:t>
      </w:r>
      <w:r w:rsidR="009E74C1" w:rsidRPr="00157278">
        <w:rPr>
          <w:rFonts w:ascii="Arial" w:hAnsi="Arial" w:cs="Arial"/>
          <w:sz w:val="24"/>
          <w:szCs w:val="24"/>
        </w:rPr>
        <w:t xml:space="preserve">  </w:t>
      </w:r>
      <w:r w:rsidR="00B706A4" w:rsidRPr="00157278">
        <w:rPr>
          <w:rFonts w:ascii="Arial" w:hAnsi="Arial" w:cs="Arial"/>
          <w:sz w:val="24"/>
          <w:szCs w:val="24"/>
        </w:rPr>
        <w:t xml:space="preserve">Whilst there was </w:t>
      </w:r>
      <w:r w:rsidR="006C3A65" w:rsidRPr="00157278">
        <w:rPr>
          <w:rFonts w:ascii="Arial" w:hAnsi="Arial" w:cs="Arial"/>
          <w:sz w:val="24"/>
          <w:szCs w:val="24"/>
        </w:rPr>
        <w:t xml:space="preserve">some apathy and </w:t>
      </w:r>
      <w:r w:rsidR="00B706A4" w:rsidRPr="00157278">
        <w:rPr>
          <w:rFonts w:ascii="Arial" w:hAnsi="Arial" w:cs="Arial"/>
          <w:sz w:val="24"/>
          <w:szCs w:val="24"/>
        </w:rPr>
        <w:t xml:space="preserve">a view that residents would have to pay the increased precept whatever the cost, most of the people we spoke to </w:t>
      </w:r>
      <w:proofErr w:type="gramStart"/>
      <w:r w:rsidR="00B706A4" w:rsidRPr="00157278">
        <w:rPr>
          <w:rFonts w:ascii="Arial" w:hAnsi="Arial" w:cs="Arial"/>
          <w:sz w:val="24"/>
          <w:szCs w:val="24"/>
        </w:rPr>
        <w:t>welcomed</w:t>
      </w:r>
      <w:proofErr w:type="gramEnd"/>
      <w:r w:rsidR="00B706A4" w:rsidRPr="00157278">
        <w:rPr>
          <w:rFonts w:ascii="Arial" w:hAnsi="Arial" w:cs="Arial"/>
          <w:sz w:val="24"/>
          <w:szCs w:val="24"/>
        </w:rPr>
        <w:t xml:space="preserve"> the opportunity to </w:t>
      </w:r>
      <w:r w:rsidR="00616841" w:rsidRPr="00157278">
        <w:rPr>
          <w:rFonts w:ascii="Arial" w:hAnsi="Arial" w:cs="Arial"/>
          <w:sz w:val="24"/>
          <w:szCs w:val="24"/>
        </w:rPr>
        <w:t xml:space="preserve">be better informed and to </w:t>
      </w:r>
      <w:r w:rsidR="009364D6" w:rsidRPr="00157278">
        <w:rPr>
          <w:rFonts w:ascii="Arial" w:hAnsi="Arial" w:cs="Arial"/>
          <w:sz w:val="24"/>
          <w:szCs w:val="24"/>
        </w:rPr>
        <w:t>take part in the consultation</w:t>
      </w:r>
      <w:r w:rsidR="00157278">
        <w:rPr>
          <w:rFonts w:ascii="Arial" w:hAnsi="Arial" w:cs="Arial"/>
          <w:sz w:val="24"/>
          <w:szCs w:val="24"/>
        </w:rPr>
        <w:t>.</w:t>
      </w:r>
      <w:r w:rsidR="00157278">
        <w:rPr>
          <w:rFonts w:ascii="Arial" w:hAnsi="Arial" w:cs="Arial"/>
          <w:sz w:val="24"/>
          <w:szCs w:val="24"/>
        </w:rPr>
        <w:br/>
      </w:r>
    </w:p>
    <w:p w14:paraId="1E775E94" w14:textId="1E1711B4" w:rsidR="00652DCC" w:rsidRPr="00157278" w:rsidRDefault="00B706A4" w:rsidP="00157278">
      <w:pPr>
        <w:pStyle w:val="ListParagraph"/>
        <w:numPr>
          <w:ilvl w:val="1"/>
          <w:numId w:val="5"/>
        </w:numPr>
        <w:spacing w:line="256" w:lineRule="auto"/>
        <w:rPr>
          <w:rFonts w:ascii="Arial" w:hAnsi="Arial" w:cs="Arial"/>
          <w:b/>
          <w:bCs/>
          <w:sz w:val="24"/>
          <w:szCs w:val="24"/>
        </w:rPr>
      </w:pPr>
      <w:r w:rsidRPr="00157278">
        <w:rPr>
          <w:rFonts w:ascii="Arial" w:hAnsi="Arial" w:cs="Arial"/>
          <w:sz w:val="24"/>
          <w:szCs w:val="24"/>
        </w:rPr>
        <w:t>As</w:t>
      </w:r>
      <w:r w:rsidR="00015925" w:rsidRPr="00157278">
        <w:rPr>
          <w:rFonts w:ascii="Arial" w:hAnsi="Arial" w:cs="Arial"/>
          <w:sz w:val="24"/>
          <w:szCs w:val="24"/>
        </w:rPr>
        <w:t xml:space="preserve"> with all our </w:t>
      </w:r>
      <w:r w:rsidRPr="00157278">
        <w:rPr>
          <w:rFonts w:ascii="Arial" w:hAnsi="Arial" w:cs="Arial"/>
          <w:sz w:val="24"/>
          <w:szCs w:val="24"/>
        </w:rPr>
        <w:t>consultation</w:t>
      </w:r>
      <w:r w:rsidR="00015925" w:rsidRPr="00157278">
        <w:rPr>
          <w:rFonts w:ascii="Arial" w:hAnsi="Arial" w:cs="Arial"/>
          <w:sz w:val="24"/>
          <w:szCs w:val="24"/>
        </w:rPr>
        <w:t>s</w:t>
      </w:r>
      <w:r w:rsidRPr="00157278">
        <w:rPr>
          <w:rFonts w:ascii="Arial" w:hAnsi="Arial" w:cs="Arial"/>
          <w:sz w:val="24"/>
          <w:szCs w:val="24"/>
        </w:rPr>
        <w:t xml:space="preserve"> we spoke to </w:t>
      </w:r>
      <w:r w:rsidR="001E0F70" w:rsidRPr="00157278">
        <w:rPr>
          <w:rFonts w:ascii="Arial" w:hAnsi="Arial" w:cs="Arial"/>
          <w:sz w:val="24"/>
          <w:szCs w:val="24"/>
        </w:rPr>
        <w:t>many</w:t>
      </w:r>
      <w:r w:rsidRPr="00157278">
        <w:rPr>
          <w:rFonts w:ascii="Arial" w:hAnsi="Arial" w:cs="Arial"/>
          <w:sz w:val="24"/>
          <w:szCs w:val="24"/>
        </w:rPr>
        <w:t xml:space="preserve"> people who did not wish to complete a survey but offered </w:t>
      </w:r>
      <w:r w:rsidR="00911B65" w:rsidRPr="00157278">
        <w:rPr>
          <w:rFonts w:ascii="Arial" w:hAnsi="Arial" w:cs="Arial"/>
          <w:sz w:val="24"/>
          <w:szCs w:val="24"/>
        </w:rPr>
        <w:t xml:space="preserve">further </w:t>
      </w:r>
      <w:r w:rsidRPr="00157278">
        <w:rPr>
          <w:rFonts w:ascii="Arial" w:hAnsi="Arial" w:cs="Arial"/>
          <w:sz w:val="24"/>
          <w:szCs w:val="24"/>
        </w:rPr>
        <w:t xml:space="preserve">feedback on the Council Tax, </w:t>
      </w:r>
      <w:r w:rsidR="009625D2" w:rsidRPr="00157278">
        <w:rPr>
          <w:rFonts w:ascii="Arial" w:hAnsi="Arial" w:cs="Arial"/>
          <w:sz w:val="24"/>
          <w:szCs w:val="24"/>
        </w:rPr>
        <w:t>Local Authority S</w:t>
      </w:r>
      <w:r w:rsidR="00636D1F" w:rsidRPr="00157278">
        <w:rPr>
          <w:rFonts w:ascii="Arial" w:hAnsi="Arial" w:cs="Arial"/>
          <w:sz w:val="24"/>
          <w:szCs w:val="24"/>
        </w:rPr>
        <w:t>pending</w:t>
      </w:r>
      <w:r w:rsidR="00943B36" w:rsidRPr="00157278">
        <w:rPr>
          <w:rFonts w:ascii="Arial" w:hAnsi="Arial" w:cs="Arial"/>
          <w:sz w:val="24"/>
          <w:szCs w:val="24"/>
        </w:rPr>
        <w:t>,</w:t>
      </w:r>
      <w:r w:rsidRPr="00157278">
        <w:rPr>
          <w:rFonts w:ascii="Arial" w:hAnsi="Arial" w:cs="Arial"/>
          <w:sz w:val="24"/>
          <w:szCs w:val="24"/>
        </w:rPr>
        <w:t xml:space="preserve"> West Yorkshire Police and the </w:t>
      </w:r>
      <w:r w:rsidR="006329E9" w:rsidRPr="00157278">
        <w:rPr>
          <w:rFonts w:ascii="Arial" w:hAnsi="Arial" w:cs="Arial"/>
          <w:sz w:val="24"/>
          <w:szCs w:val="24"/>
        </w:rPr>
        <w:t>Combined Authority</w:t>
      </w:r>
      <w:r w:rsidRPr="00157278">
        <w:rPr>
          <w:rFonts w:ascii="Arial" w:hAnsi="Arial" w:cs="Arial"/>
          <w:sz w:val="24"/>
          <w:szCs w:val="24"/>
        </w:rPr>
        <w:t>.</w:t>
      </w:r>
      <w:r w:rsidR="0029551E">
        <w:rPr>
          <w:rFonts w:ascii="Arial" w:hAnsi="Arial" w:cs="Arial"/>
          <w:sz w:val="24"/>
          <w:szCs w:val="24"/>
        </w:rPr>
        <w:t xml:space="preserve"> </w:t>
      </w:r>
      <w:r w:rsidR="006F2F5C" w:rsidRPr="00157278">
        <w:rPr>
          <w:rFonts w:ascii="Arial" w:hAnsi="Arial" w:cs="Arial"/>
          <w:sz w:val="24"/>
          <w:szCs w:val="24"/>
        </w:rPr>
        <w:t xml:space="preserve">As well as the table shown at </w:t>
      </w:r>
      <w:r w:rsidR="0006717A">
        <w:rPr>
          <w:rFonts w:ascii="Arial" w:hAnsi="Arial" w:cs="Arial"/>
          <w:sz w:val="24"/>
          <w:szCs w:val="24"/>
        </w:rPr>
        <w:t xml:space="preserve">section </w:t>
      </w:r>
      <w:r w:rsidR="006F2F5C" w:rsidRPr="00157278">
        <w:rPr>
          <w:rFonts w:ascii="Arial" w:hAnsi="Arial" w:cs="Arial"/>
          <w:sz w:val="24"/>
          <w:szCs w:val="24"/>
        </w:rPr>
        <w:t>1.2</w:t>
      </w:r>
      <w:r w:rsidR="0055683D" w:rsidRPr="00157278">
        <w:rPr>
          <w:rFonts w:ascii="Arial" w:hAnsi="Arial" w:cs="Arial"/>
          <w:sz w:val="24"/>
          <w:szCs w:val="24"/>
        </w:rPr>
        <w:t xml:space="preserve"> </w:t>
      </w:r>
      <w:r w:rsidR="0006717A">
        <w:rPr>
          <w:rFonts w:ascii="Arial" w:hAnsi="Arial" w:cs="Arial"/>
          <w:sz w:val="24"/>
          <w:szCs w:val="24"/>
        </w:rPr>
        <w:t xml:space="preserve">of this report, </w:t>
      </w:r>
      <w:r w:rsidR="0055683D" w:rsidRPr="00157278">
        <w:rPr>
          <w:rFonts w:ascii="Arial" w:hAnsi="Arial" w:cs="Arial"/>
          <w:sz w:val="24"/>
          <w:szCs w:val="24"/>
        </w:rPr>
        <w:t>the below information</w:t>
      </w:r>
      <w:r w:rsidR="00B104E3">
        <w:rPr>
          <w:rFonts w:ascii="Arial" w:hAnsi="Arial" w:cs="Arial"/>
          <w:sz w:val="24"/>
          <w:szCs w:val="24"/>
        </w:rPr>
        <w:t xml:space="preserve"> (figure 1)</w:t>
      </w:r>
      <w:r w:rsidR="0055683D" w:rsidRPr="00157278">
        <w:rPr>
          <w:rFonts w:ascii="Arial" w:hAnsi="Arial" w:cs="Arial"/>
          <w:sz w:val="24"/>
          <w:szCs w:val="24"/>
        </w:rPr>
        <w:t xml:space="preserve"> was also provided on a large display board to support </w:t>
      </w:r>
      <w:r w:rsidR="00B40DD3" w:rsidRPr="00157278">
        <w:rPr>
          <w:rFonts w:ascii="Arial" w:hAnsi="Arial" w:cs="Arial"/>
          <w:sz w:val="24"/>
          <w:szCs w:val="24"/>
        </w:rPr>
        <w:t xml:space="preserve">our </w:t>
      </w:r>
      <w:r w:rsidR="00CF3FEE" w:rsidRPr="00157278">
        <w:rPr>
          <w:rFonts w:ascii="Arial" w:hAnsi="Arial" w:cs="Arial"/>
          <w:sz w:val="24"/>
          <w:szCs w:val="24"/>
        </w:rPr>
        <w:t>in-person</w:t>
      </w:r>
      <w:r w:rsidR="00B40DD3" w:rsidRPr="00157278">
        <w:rPr>
          <w:rFonts w:ascii="Arial" w:hAnsi="Arial" w:cs="Arial"/>
          <w:sz w:val="24"/>
          <w:szCs w:val="24"/>
        </w:rPr>
        <w:t xml:space="preserve"> </w:t>
      </w:r>
      <w:r w:rsidR="0043327F" w:rsidRPr="00157278">
        <w:rPr>
          <w:rFonts w:ascii="Arial" w:hAnsi="Arial" w:cs="Arial"/>
          <w:sz w:val="24"/>
          <w:szCs w:val="24"/>
        </w:rPr>
        <w:t>consultation</w:t>
      </w:r>
      <w:r w:rsidR="0055683D" w:rsidRPr="00157278">
        <w:rPr>
          <w:rFonts w:ascii="Arial" w:hAnsi="Arial" w:cs="Arial"/>
          <w:sz w:val="24"/>
          <w:szCs w:val="24"/>
        </w:rPr>
        <w:t>.</w:t>
      </w:r>
    </w:p>
    <w:p w14:paraId="34B6D231" w14:textId="1D58190D" w:rsidR="00F03FA3" w:rsidRDefault="00D64216" w:rsidP="00B40DD3">
      <w:pPr>
        <w:jc w:val="center"/>
      </w:pPr>
      <w:r>
        <w:rPr>
          <w:noProof/>
          <w14:ligatures w14:val="standardContextual"/>
        </w:rPr>
        <mc:AlternateContent>
          <mc:Choice Requires="wpg">
            <w:drawing>
              <wp:anchor distT="0" distB="0" distL="114300" distR="114300" simplePos="0" relativeHeight="251658256" behindDoc="0" locked="0" layoutInCell="1" allowOverlap="1" wp14:anchorId="143F2318" wp14:editId="3AD139BF">
                <wp:simplePos x="0" y="0"/>
                <wp:positionH relativeFrom="column">
                  <wp:posOffset>698500</wp:posOffset>
                </wp:positionH>
                <wp:positionV relativeFrom="paragraph">
                  <wp:posOffset>232350</wp:posOffset>
                </wp:positionV>
                <wp:extent cx="3096260" cy="4347712"/>
                <wp:effectExtent l="0" t="0" r="8890" b="0"/>
                <wp:wrapNone/>
                <wp:docPr id="976832357" name="Group 2"/>
                <wp:cNvGraphicFramePr/>
                <a:graphic xmlns:a="http://schemas.openxmlformats.org/drawingml/2006/main">
                  <a:graphicData uri="http://schemas.microsoft.com/office/word/2010/wordprocessingGroup">
                    <wpg:wgp>
                      <wpg:cNvGrpSpPr/>
                      <wpg:grpSpPr>
                        <a:xfrm>
                          <a:off x="0" y="0"/>
                          <a:ext cx="3096260" cy="4347712"/>
                          <a:chOff x="0" y="0"/>
                          <a:chExt cx="3096260" cy="4347712"/>
                        </a:xfrm>
                      </wpg:grpSpPr>
                      <pic:pic xmlns:pic="http://schemas.openxmlformats.org/drawingml/2006/picture">
                        <pic:nvPicPr>
                          <pic:cNvPr id="2" name="Picture 1" descr="A screenshot of a graph&#10;&#10;AI-generated content may be incorrect."/>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96260" cy="3966845"/>
                          </a:xfrm>
                          <a:prstGeom prst="rect">
                            <a:avLst/>
                          </a:prstGeom>
                          <a:noFill/>
                          <a:ln>
                            <a:noFill/>
                          </a:ln>
                        </pic:spPr>
                      </pic:pic>
                      <wps:wsp>
                        <wps:cNvPr id="432441225" name="Text Box 1"/>
                        <wps:cNvSpPr txBox="1"/>
                        <wps:spPr>
                          <a:xfrm>
                            <a:off x="17252" y="4002656"/>
                            <a:ext cx="3053188" cy="345056"/>
                          </a:xfrm>
                          <a:prstGeom prst="rect">
                            <a:avLst/>
                          </a:prstGeom>
                          <a:solidFill>
                            <a:schemeClr val="lt1"/>
                          </a:solidFill>
                          <a:ln w="6350">
                            <a:noFill/>
                          </a:ln>
                        </wps:spPr>
                        <wps:txbx>
                          <w:txbxContent>
                            <w:p w14:paraId="7A3C3D4F" w14:textId="51FD3CA1" w:rsidR="00D64216" w:rsidRPr="00D64216" w:rsidRDefault="00D64216">
                              <w:pPr>
                                <w:rPr>
                                  <w:rFonts w:ascii="Arial" w:hAnsi="Arial" w:cs="Arial"/>
                                  <w:sz w:val="24"/>
                                  <w:szCs w:val="24"/>
                                </w:rPr>
                              </w:pPr>
                              <w:r w:rsidRPr="00D64216">
                                <w:rPr>
                                  <w:rFonts w:ascii="Arial" w:hAnsi="Arial" w:cs="Arial"/>
                                  <w:sz w:val="24"/>
                                  <w:szCs w:val="24"/>
                                </w:rPr>
                                <w:t>Figure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43F2318" id="Group 2" o:spid="_x0000_s1026" style="position:absolute;left:0;text-align:left;margin-left:55pt;margin-top:18.3pt;width:243.8pt;height:342.35pt;z-index:251658256" coordsize="30962,434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A screenshot of a graph&#10;&#10;AI-generated content may be incorrect." style="position:absolute;width:30962;height:39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">
                  <v:imagedata r:id="rId37" o:title="A screenshot of a graph&#10;&#10;AI-generated content may be incorrect"/>
                </v:shape>
                <v:shapetype id="_x0000_t202" coordsize="21600,21600" o:spt="202" path="m,l,21600r21600,l21600,xe">
                  <v:stroke joinstyle="miter"/>
                  <v:path gradientshapeok="t" o:connecttype="rect"/>
                </v:shapetype>
                <v:shape id="Text Box 1" o:spid="_x0000_s1028" type="#_x0000_t202" style="position:absolute;left:172;top:40026;width:30532;height:3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" fillcolor="white [3201]" stroked="f" strokeweight=".5pt">
                  <v:textbox>
                    <w:txbxContent>
                      <w:p w14:paraId="7A3C3D4F" w14:textId="51FD3CA1" w:rsidR="00D64216" w:rsidRPr="00D64216" w:rsidRDefault="00D64216">
                        <w:pPr>
                          <w:rPr>
                            <w:rFonts w:ascii="Arial" w:hAnsi="Arial" w:cs="Arial"/>
                            <w:sz w:val="24"/>
                            <w:szCs w:val="24"/>
                          </w:rPr>
                        </w:pPr>
                        <w:r w:rsidRPr="00D64216">
                          <w:rPr>
                            <w:rFonts w:ascii="Arial" w:hAnsi="Arial" w:cs="Arial"/>
                            <w:sz w:val="24"/>
                            <w:szCs w:val="24"/>
                          </w:rPr>
                          <w:t>Figure 1</w:t>
                        </w:r>
                      </w:p>
                    </w:txbxContent>
                  </v:textbox>
                </v:shape>
              </v:group>
            </w:pict>
          </mc:Fallback>
        </mc:AlternateContent>
      </w:r>
    </w:p>
    <w:p w14:paraId="32A6A2D5" w14:textId="0189C506" w:rsidR="00F03FA3" w:rsidRDefault="005B5BF4">
      <w:r>
        <w:t> </w:t>
      </w:r>
    </w:p>
    <w:p w14:paraId="7263EFBB" w14:textId="0EEECA39" w:rsidR="001D4ED7" w:rsidRPr="001D4ED7" w:rsidRDefault="001D4ED7" w:rsidP="001D4ED7"/>
    <w:p w14:paraId="74407981" w14:textId="77777777" w:rsidR="001D4ED7" w:rsidRPr="001D4ED7" w:rsidRDefault="001D4ED7" w:rsidP="001D4ED7"/>
    <w:p w14:paraId="653E6F83" w14:textId="77777777" w:rsidR="001D4ED7" w:rsidRPr="001D4ED7" w:rsidRDefault="001D4ED7" w:rsidP="001D4ED7"/>
    <w:p w14:paraId="332C1535" w14:textId="77777777" w:rsidR="001D4ED7" w:rsidRPr="001D4ED7" w:rsidRDefault="001D4ED7" w:rsidP="001D4ED7"/>
    <w:p w14:paraId="688DAC8A" w14:textId="77777777" w:rsidR="001D4ED7" w:rsidRPr="001D4ED7" w:rsidRDefault="001D4ED7" w:rsidP="001D4ED7"/>
    <w:p w14:paraId="7787AC40" w14:textId="77777777" w:rsidR="001D4ED7" w:rsidRPr="001D4ED7" w:rsidRDefault="001D4ED7" w:rsidP="001D4ED7"/>
    <w:p w14:paraId="22988DD3" w14:textId="77777777" w:rsidR="001D4ED7" w:rsidRPr="001D4ED7" w:rsidRDefault="001D4ED7" w:rsidP="001D4ED7"/>
    <w:p w14:paraId="0FB22F10" w14:textId="77777777" w:rsidR="001D4ED7" w:rsidRPr="001D4ED7" w:rsidRDefault="001D4ED7" w:rsidP="001D4ED7"/>
    <w:p w14:paraId="1E9EBC27" w14:textId="77777777" w:rsidR="001D4ED7" w:rsidRPr="001D4ED7" w:rsidRDefault="001D4ED7" w:rsidP="001D4ED7"/>
    <w:p w14:paraId="30FA463A" w14:textId="77777777" w:rsidR="001D4ED7" w:rsidRPr="001D4ED7" w:rsidRDefault="001D4ED7" w:rsidP="001D4ED7"/>
    <w:p w14:paraId="16C24A6F" w14:textId="77777777" w:rsidR="001D4ED7" w:rsidRPr="001D4ED7" w:rsidRDefault="001D4ED7" w:rsidP="001D4ED7"/>
    <w:p w14:paraId="56AD8D7A" w14:textId="77777777" w:rsidR="001D4ED7" w:rsidRDefault="001D4ED7" w:rsidP="001D4ED7"/>
    <w:p w14:paraId="78B0CFB5" w14:textId="110EFE46" w:rsidR="001D4ED7" w:rsidRDefault="001D4ED7" w:rsidP="001D4ED7">
      <w:pPr>
        <w:tabs>
          <w:tab w:val="left" w:pos="3478"/>
        </w:tabs>
      </w:pPr>
    </w:p>
    <w:p w14:paraId="389B0069" w14:textId="75F78E24" w:rsidR="00D64216" w:rsidRDefault="00D64216" w:rsidP="001D4ED7">
      <w:pPr>
        <w:tabs>
          <w:tab w:val="left" w:pos="3478"/>
        </w:tabs>
      </w:pPr>
    </w:p>
    <w:p w14:paraId="13ECD025" w14:textId="2548FE0D" w:rsidR="00D64216" w:rsidRPr="001D4ED7" w:rsidRDefault="00D64216" w:rsidP="001D4ED7">
      <w:pPr>
        <w:tabs>
          <w:tab w:val="left" w:pos="3478"/>
        </w:tabs>
      </w:pPr>
    </w:p>
    <w:sectPr w:rsidR="00D64216" w:rsidRPr="001D4ED7" w:rsidSect="00B706A4">
      <w:footerReference w:type="default" r:id="rId38"/>
      <w:pgSz w:w="11906" w:h="16838"/>
      <w:pgMar w:top="567" w:right="720" w:bottom="567" w:left="720" w:header="624"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F377DF" w14:textId="77777777" w:rsidR="00915F62" w:rsidRDefault="00915F62" w:rsidP="000D2F80">
      <w:pPr>
        <w:spacing w:after="0" w:line="240" w:lineRule="auto"/>
      </w:pPr>
      <w:r>
        <w:separator/>
      </w:r>
    </w:p>
  </w:endnote>
  <w:endnote w:type="continuationSeparator" w:id="0">
    <w:p w14:paraId="19D3A809" w14:textId="77777777" w:rsidR="00915F62" w:rsidRDefault="00915F62" w:rsidP="000D2F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66567533"/>
      <w:docPartObj>
        <w:docPartGallery w:val="Page Numbers (Bottom of Page)"/>
        <w:docPartUnique/>
      </w:docPartObj>
    </w:sdtPr>
    <w:sdtEndPr>
      <w:rPr>
        <w:rFonts w:ascii="Arial" w:hAnsi="Arial" w:cs="Arial"/>
        <w:noProof/>
        <w:sz w:val="24"/>
        <w:szCs w:val="24"/>
      </w:rPr>
    </w:sdtEndPr>
    <w:sdtContent>
      <w:p w14:paraId="00345DD1" w14:textId="77777777" w:rsidR="00B706A4" w:rsidRPr="000C5FF6" w:rsidRDefault="00B706A4">
        <w:pPr>
          <w:pStyle w:val="Footer"/>
          <w:jc w:val="right"/>
          <w:rPr>
            <w:rFonts w:ascii="Arial" w:hAnsi="Arial" w:cs="Arial"/>
            <w:sz w:val="24"/>
            <w:szCs w:val="24"/>
          </w:rPr>
        </w:pPr>
        <w:r w:rsidRPr="000C5FF6">
          <w:rPr>
            <w:rFonts w:ascii="Arial" w:hAnsi="Arial" w:cs="Arial"/>
            <w:sz w:val="24"/>
            <w:szCs w:val="24"/>
          </w:rPr>
          <w:fldChar w:fldCharType="begin"/>
        </w:r>
        <w:r w:rsidRPr="000C5FF6">
          <w:rPr>
            <w:rFonts w:ascii="Arial" w:hAnsi="Arial" w:cs="Arial"/>
            <w:sz w:val="24"/>
            <w:szCs w:val="24"/>
          </w:rPr>
          <w:instrText xml:space="preserve"> PAGE   \* MERGEFORMAT </w:instrText>
        </w:r>
        <w:r w:rsidRPr="000C5FF6">
          <w:rPr>
            <w:rFonts w:ascii="Arial" w:hAnsi="Arial" w:cs="Arial"/>
            <w:sz w:val="24"/>
            <w:szCs w:val="24"/>
          </w:rPr>
          <w:fldChar w:fldCharType="separate"/>
        </w:r>
        <w:r w:rsidRPr="000C5FF6">
          <w:rPr>
            <w:rFonts w:ascii="Arial" w:hAnsi="Arial" w:cs="Arial"/>
            <w:noProof/>
            <w:sz w:val="24"/>
            <w:szCs w:val="24"/>
          </w:rPr>
          <w:t>1</w:t>
        </w:r>
        <w:r w:rsidRPr="000C5FF6">
          <w:rPr>
            <w:rFonts w:ascii="Arial" w:hAnsi="Arial" w:cs="Arial"/>
            <w:noProof/>
            <w:sz w:val="24"/>
            <w:szCs w:val="24"/>
          </w:rPr>
          <w:fldChar w:fldCharType="end"/>
        </w:r>
      </w:p>
    </w:sdtContent>
  </w:sdt>
  <w:p w14:paraId="73FFDB83" w14:textId="77777777" w:rsidR="00B706A4" w:rsidRPr="00EC1C2C" w:rsidRDefault="00B706A4">
    <w:pPr>
      <w:pStyle w:val="Header"/>
      <w:jc w:val="center"/>
      <w:rPr>
        <w:rFonts w:ascii="Arial Narrow" w:hAnsi="Arial Narrow"/>
        <w:b/>
        <w:color w:val="FF0000"/>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CD7413" w14:textId="77777777" w:rsidR="00915F62" w:rsidRDefault="00915F62" w:rsidP="000D2F80">
      <w:pPr>
        <w:spacing w:after="0" w:line="240" w:lineRule="auto"/>
      </w:pPr>
      <w:r>
        <w:separator/>
      </w:r>
    </w:p>
  </w:footnote>
  <w:footnote w:type="continuationSeparator" w:id="0">
    <w:p w14:paraId="00EEE9BC" w14:textId="77777777" w:rsidR="00915F62" w:rsidRDefault="00915F62" w:rsidP="000D2F8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8027DD"/>
    <w:multiLevelType w:val="hybridMultilevel"/>
    <w:tmpl w:val="2C84197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1E124D64"/>
    <w:multiLevelType w:val="hybridMultilevel"/>
    <w:tmpl w:val="BE485A26"/>
    <w:lvl w:ilvl="0" w:tplc="08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 w15:restartNumberingAfterBreak="0">
    <w:nsid w:val="358C0164"/>
    <w:multiLevelType w:val="hybridMultilevel"/>
    <w:tmpl w:val="ECD0665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393200A2"/>
    <w:multiLevelType w:val="hybridMultilevel"/>
    <w:tmpl w:val="FE06D5DA"/>
    <w:lvl w:ilvl="0" w:tplc="08090001">
      <w:start w:val="1"/>
      <w:numFmt w:val="bullet"/>
      <w:lvlText w:val=""/>
      <w:lvlJc w:val="left"/>
      <w:pPr>
        <w:ind w:left="1800" w:hanging="360"/>
      </w:pPr>
      <w:rPr>
        <w:rFonts w:ascii="Symbol" w:hAnsi="Symbol" w:hint="default"/>
      </w:rPr>
    </w:lvl>
    <w:lvl w:ilvl="1" w:tplc="08090003">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4" w15:restartNumberingAfterBreak="0">
    <w:nsid w:val="3B585390"/>
    <w:multiLevelType w:val="hybridMultilevel"/>
    <w:tmpl w:val="AC4EB20A"/>
    <w:lvl w:ilvl="0" w:tplc="08090001">
      <w:start w:val="1"/>
      <w:numFmt w:val="bullet"/>
      <w:lvlText w:val=""/>
      <w:lvlJc w:val="left"/>
      <w:pPr>
        <w:ind w:left="1080" w:hanging="360"/>
      </w:pPr>
      <w:rPr>
        <w:rFonts w:ascii="Symbol" w:hAnsi="Symbo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 w15:restartNumberingAfterBreak="0">
    <w:nsid w:val="3BB30B1C"/>
    <w:multiLevelType w:val="hybridMultilevel"/>
    <w:tmpl w:val="B4385D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42B26101"/>
    <w:multiLevelType w:val="hybridMultilevel"/>
    <w:tmpl w:val="486E2BB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433A9575"/>
    <w:multiLevelType w:val="hybridMultilevel"/>
    <w:tmpl w:val="FFFFFFFF"/>
    <w:lvl w:ilvl="0" w:tplc="4D74BB94">
      <w:start w:val="1"/>
      <w:numFmt w:val="bullet"/>
      <w:lvlText w:val=""/>
      <w:lvlJc w:val="left"/>
      <w:pPr>
        <w:ind w:left="720" w:hanging="360"/>
      </w:pPr>
      <w:rPr>
        <w:rFonts w:ascii="Symbol" w:hAnsi="Symbol" w:hint="default"/>
      </w:rPr>
    </w:lvl>
    <w:lvl w:ilvl="1" w:tplc="CC72E10C">
      <w:start w:val="1"/>
      <w:numFmt w:val="bullet"/>
      <w:lvlText w:val="o"/>
      <w:lvlJc w:val="left"/>
      <w:pPr>
        <w:ind w:left="1440" w:hanging="360"/>
      </w:pPr>
      <w:rPr>
        <w:rFonts w:ascii="Courier New" w:hAnsi="Courier New" w:hint="default"/>
      </w:rPr>
    </w:lvl>
    <w:lvl w:ilvl="2" w:tplc="079057EC">
      <w:start w:val="1"/>
      <w:numFmt w:val="bullet"/>
      <w:lvlText w:val=""/>
      <w:lvlJc w:val="left"/>
      <w:pPr>
        <w:ind w:left="2160" w:hanging="360"/>
      </w:pPr>
      <w:rPr>
        <w:rFonts w:ascii="Wingdings" w:hAnsi="Wingdings" w:hint="default"/>
      </w:rPr>
    </w:lvl>
    <w:lvl w:ilvl="3" w:tplc="82E87B80">
      <w:start w:val="1"/>
      <w:numFmt w:val="bullet"/>
      <w:lvlText w:val=""/>
      <w:lvlJc w:val="left"/>
      <w:pPr>
        <w:ind w:left="2880" w:hanging="360"/>
      </w:pPr>
      <w:rPr>
        <w:rFonts w:ascii="Symbol" w:hAnsi="Symbol" w:hint="default"/>
      </w:rPr>
    </w:lvl>
    <w:lvl w:ilvl="4" w:tplc="8304CFBC">
      <w:start w:val="1"/>
      <w:numFmt w:val="bullet"/>
      <w:lvlText w:val="o"/>
      <w:lvlJc w:val="left"/>
      <w:pPr>
        <w:ind w:left="3600" w:hanging="360"/>
      </w:pPr>
      <w:rPr>
        <w:rFonts w:ascii="Courier New" w:hAnsi="Courier New" w:hint="default"/>
      </w:rPr>
    </w:lvl>
    <w:lvl w:ilvl="5" w:tplc="04D4AB0C">
      <w:start w:val="1"/>
      <w:numFmt w:val="bullet"/>
      <w:lvlText w:val=""/>
      <w:lvlJc w:val="left"/>
      <w:pPr>
        <w:ind w:left="4320" w:hanging="360"/>
      </w:pPr>
      <w:rPr>
        <w:rFonts w:ascii="Wingdings" w:hAnsi="Wingdings" w:hint="default"/>
      </w:rPr>
    </w:lvl>
    <w:lvl w:ilvl="6" w:tplc="5C6AB882">
      <w:start w:val="1"/>
      <w:numFmt w:val="bullet"/>
      <w:lvlText w:val=""/>
      <w:lvlJc w:val="left"/>
      <w:pPr>
        <w:ind w:left="5040" w:hanging="360"/>
      </w:pPr>
      <w:rPr>
        <w:rFonts w:ascii="Symbol" w:hAnsi="Symbol" w:hint="default"/>
      </w:rPr>
    </w:lvl>
    <w:lvl w:ilvl="7" w:tplc="ED045870">
      <w:start w:val="1"/>
      <w:numFmt w:val="bullet"/>
      <w:lvlText w:val="o"/>
      <w:lvlJc w:val="left"/>
      <w:pPr>
        <w:ind w:left="5760" w:hanging="360"/>
      </w:pPr>
      <w:rPr>
        <w:rFonts w:ascii="Courier New" w:hAnsi="Courier New" w:hint="default"/>
      </w:rPr>
    </w:lvl>
    <w:lvl w:ilvl="8" w:tplc="1526B522">
      <w:start w:val="1"/>
      <w:numFmt w:val="bullet"/>
      <w:lvlText w:val=""/>
      <w:lvlJc w:val="left"/>
      <w:pPr>
        <w:ind w:left="6480" w:hanging="360"/>
      </w:pPr>
      <w:rPr>
        <w:rFonts w:ascii="Wingdings" w:hAnsi="Wingdings" w:hint="default"/>
      </w:rPr>
    </w:lvl>
  </w:abstractNum>
  <w:abstractNum w:abstractNumId="8" w15:restartNumberingAfterBreak="0">
    <w:nsid w:val="51C94D6B"/>
    <w:multiLevelType w:val="hybridMultilevel"/>
    <w:tmpl w:val="6A1E9B2C"/>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9" w15:restartNumberingAfterBreak="0">
    <w:nsid w:val="53CB65BC"/>
    <w:multiLevelType w:val="hybridMultilevel"/>
    <w:tmpl w:val="165E7F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5750EE6"/>
    <w:multiLevelType w:val="hybridMultilevel"/>
    <w:tmpl w:val="A42EF442"/>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1" w15:restartNumberingAfterBreak="0">
    <w:nsid w:val="72711E6C"/>
    <w:multiLevelType w:val="hybridMultilevel"/>
    <w:tmpl w:val="9918D97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 w15:restartNumberingAfterBreak="0">
    <w:nsid w:val="773F7F63"/>
    <w:multiLevelType w:val="hybridMultilevel"/>
    <w:tmpl w:val="02781114"/>
    <w:lvl w:ilvl="0" w:tplc="6A20AC2E">
      <w:start w:val="1"/>
      <w:numFmt w:val="decimal"/>
      <w:lvlText w:val="%1."/>
      <w:lvlJc w:val="left"/>
      <w:pPr>
        <w:ind w:left="720" w:hanging="360"/>
      </w:pPr>
      <w:rPr>
        <w:rFonts w:ascii="Aptos" w:hAnsi="Aptos" w:cs="Apto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3" w15:restartNumberingAfterBreak="0">
    <w:nsid w:val="7A80618A"/>
    <w:multiLevelType w:val="hybridMultilevel"/>
    <w:tmpl w:val="6CF448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A94495C"/>
    <w:multiLevelType w:val="hybridMultilevel"/>
    <w:tmpl w:val="02F8277E"/>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5" w15:restartNumberingAfterBreak="0">
    <w:nsid w:val="7B973173"/>
    <w:multiLevelType w:val="multilevel"/>
    <w:tmpl w:val="CDE424D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val="0"/>
        <w:bCs w:val="0"/>
      </w:rPr>
    </w:lvl>
    <w:lvl w:ilvl="2">
      <w:start w:val="1"/>
      <w:numFmt w:val="decimal"/>
      <w:isLgl/>
      <w:lvlText w:val="%1.%2.%3."/>
      <w:lvlJc w:val="left"/>
      <w:pPr>
        <w:ind w:left="1080" w:hanging="720"/>
      </w:pPr>
      <w:rPr>
        <w:rFonts w:hint="default"/>
        <w:b w:val="0"/>
        <w:bCs w:val="0"/>
        <w:color w:val="auto"/>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16cid:durableId="1317342073">
    <w:abstractNumId w:val="7"/>
  </w:num>
  <w:num w:numId="2" w16cid:durableId="1929193118">
    <w:abstractNumId w:val="2"/>
  </w:num>
  <w:num w:numId="3" w16cid:durableId="356195613">
    <w:abstractNumId w:val="4"/>
  </w:num>
  <w:num w:numId="4" w16cid:durableId="1988970449">
    <w:abstractNumId w:val="11"/>
  </w:num>
  <w:num w:numId="5" w16cid:durableId="1142964616">
    <w:abstractNumId w:val="15"/>
  </w:num>
  <w:num w:numId="6" w16cid:durableId="1682052271">
    <w:abstractNumId w:val="6"/>
  </w:num>
  <w:num w:numId="7" w16cid:durableId="1209343660">
    <w:abstractNumId w:val="1"/>
  </w:num>
  <w:num w:numId="8" w16cid:durableId="1907449484">
    <w:abstractNumId w:val="14"/>
  </w:num>
  <w:num w:numId="9" w16cid:durableId="2147384782">
    <w:abstractNumId w:val="0"/>
  </w:num>
  <w:num w:numId="10" w16cid:durableId="775057400">
    <w:abstractNumId w:val="9"/>
  </w:num>
  <w:num w:numId="11" w16cid:durableId="1264145002">
    <w:abstractNumId w:val="13"/>
  </w:num>
  <w:num w:numId="12" w16cid:durableId="241261882">
    <w:abstractNumId w:val="5"/>
  </w:num>
  <w:num w:numId="13" w16cid:durableId="1869484734">
    <w:abstractNumId w:val="3"/>
  </w:num>
  <w:num w:numId="14" w16cid:durableId="39007636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360856264">
    <w:abstractNumId w:val="12"/>
  </w:num>
  <w:num w:numId="16" w16cid:durableId="178784311">
    <w:abstractNumId w:val="10"/>
  </w:num>
  <w:num w:numId="17" w16cid:durableId="18644384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06A4"/>
    <w:rsid w:val="000008C3"/>
    <w:rsid w:val="00000B1D"/>
    <w:rsid w:val="00001B08"/>
    <w:rsid w:val="00002CE5"/>
    <w:rsid w:val="00003ACB"/>
    <w:rsid w:val="00003F76"/>
    <w:rsid w:val="00004408"/>
    <w:rsid w:val="00004D22"/>
    <w:rsid w:val="00004DDA"/>
    <w:rsid w:val="00005EBF"/>
    <w:rsid w:val="00006BB3"/>
    <w:rsid w:val="0000744A"/>
    <w:rsid w:val="00007898"/>
    <w:rsid w:val="00010C12"/>
    <w:rsid w:val="00012575"/>
    <w:rsid w:val="00012B3D"/>
    <w:rsid w:val="00013283"/>
    <w:rsid w:val="00013560"/>
    <w:rsid w:val="000139BB"/>
    <w:rsid w:val="00013DB0"/>
    <w:rsid w:val="00013F26"/>
    <w:rsid w:val="00014399"/>
    <w:rsid w:val="00015925"/>
    <w:rsid w:val="00016409"/>
    <w:rsid w:val="00016CC8"/>
    <w:rsid w:val="00017034"/>
    <w:rsid w:val="0001746B"/>
    <w:rsid w:val="0002127A"/>
    <w:rsid w:val="000228A9"/>
    <w:rsid w:val="00023749"/>
    <w:rsid w:val="00025B83"/>
    <w:rsid w:val="00025BA4"/>
    <w:rsid w:val="00025E00"/>
    <w:rsid w:val="00026920"/>
    <w:rsid w:val="000270BF"/>
    <w:rsid w:val="00030590"/>
    <w:rsid w:val="00030A9C"/>
    <w:rsid w:val="00032633"/>
    <w:rsid w:val="0003429C"/>
    <w:rsid w:val="000342E9"/>
    <w:rsid w:val="00034633"/>
    <w:rsid w:val="00035427"/>
    <w:rsid w:val="0003555A"/>
    <w:rsid w:val="000355E7"/>
    <w:rsid w:val="00036879"/>
    <w:rsid w:val="00037F69"/>
    <w:rsid w:val="000406A2"/>
    <w:rsid w:val="00040942"/>
    <w:rsid w:val="000409CC"/>
    <w:rsid w:val="00040B3C"/>
    <w:rsid w:val="00040C8D"/>
    <w:rsid w:val="00040D6D"/>
    <w:rsid w:val="00041183"/>
    <w:rsid w:val="00041B0D"/>
    <w:rsid w:val="00042B7F"/>
    <w:rsid w:val="00043F78"/>
    <w:rsid w:val="00044268"/>
    <w:rsid w:val="000448FE"/>
    <w:rsid w:val="00046A1A"/>
    <w:rsid w:val="0004782D"/>
    <w:rsid w:val="00050A77"/>
    <w:rsid w:val="00050EBE"/>
    <w:rsid w:val="00051135"/>
    <w:rsid w:val="0005303D"/>
    <w:rsid w:val="0005500A"/>
    <w:rsid w:val="00055BCD"/>
    <w:rsid w:val="00056A85"/>
    <w:rsid w:val="00057544"/>
    <w:rsid w:val="000607AD"/>
    <w:rsid w:val="00060B0E"/>
    <w:rsid w:val="00061260"/>
    <w:rsid w:val="000614CD"/>
    <w:rsid w:val="00062170"/>
    <w:rsid w:val="0006252E"/>
    <w:rsid w:val="00062ACF"/>
    <w:rsid w:val="00062B64"/>
    <w:rsid w:val="00062CF5"/>
    <w:rsid w:val="00062E00"/>
    <w:rsid w:val="00062FFF"/>
    <w:rsid w:val="0006317E"/>
    <w:rsid w:val="00063CF9"/>
    <w:rsid w:val="000641FB"/>
    <w:rsid w:val="000642EA"/>
    <w:rsid w:val="000646CD"/>
    <w:rsid w:val="000649A1"/>
    <w:rsid w:val="000652CF"/>
    <w:rsid w:val="000654B3"/>
    <w:rsid w:val="000654E0"/>
    <w:rsid w:val="000659BA"/>
    <w:rsid w:val="000665E1"/>
    <w:rsid w:val="00066E62"/>
    <w:rsid w:val="0006717A"/>
    <w:rsid w:val="0006748C"/>
    <w:rsid w:val="00067545"/>
    <w:rsid w:val="00067559"/>
    <w:rsid w:val="0007098D"/>
    <w:rsid w:val="000719ED"/>
    <w:rsid w:val="00073FA6"/>
    <w:rsid w:val="0007587B"/>
    <w:rsid w:val="00075B8E"/>
    <w:rsid w:val="00075EE8"/>
    <w:rsid w:val="00075F3A"/>
    <w:rsid w:val="000771CC"/>
    <w:rsid w:val="000805B4"/>
    <w:rsid w:val="000812E7"/>
    <w:rsid w:val="00081E2D"/>
    <w:rsid w:val="000826DC"/>
    <w:rsid w:val="00082BC8"/>
    <w:rsid w:val="00082DAD"/>
    <w:rsid w:val="00083108"/>
    <w:rsid w:val="00083493"/>
    <w:rsid w:val="0008447E"/>
    <w:rsid w:val="000851C3"/>
    <w:rsid w:val="000859C7"/>
    <w:rsid w:val="0008668E"/>
    <w:rsid w:val="000871F3"/>
    <w:rsid w:val="000877BC"/>
    <w:rsid w:val="00091441"/>
    <w:rsid w:val="0009195A"/>
    <w:rsid w:val="00091C2C"/>
    <w:rsid w:val="00092012"/>
    <w:rsid w:val="000936EC"/>
    <w:rsid w:val="000945F1"/>
    <w:rsid w:val="000948E9"/>
    <w:rsid w:val="00094BC8"/>
    <w:rsid w:val="0009597F"/>
    <w:rsid w:val="000965E6"/>
    <w:rsid w:val="00096C96"/>
    <w:rsid w:val="000973CB"/>
    <w:rsid w:val="000A0077"/>
    <w:rsid w:val="000A1201"/>
    <w:rsid w:val="000A1B69"/>
    <w:rsid w:val="000A1DF7"/>
    <w:rsid w:val="000A2BF0"/>
    <w:rsid w:val="000A373F"/>
    <w:rsid w:val="000A47D2"/>
    <w:rsid w:val="000A5971"/>
    <w:rsid w:val="000A5AEF"/>
    <w:rsid w:val="000A5B16"/>
    <w:rsid w:val="000A66ED"/>
    <w:rsid w:val="000A6DAA"/>
    <w:rsid w:val="000A70CB"/>
    <w:rsid w:val="000A7753"/>
    <w:rsid w:val="000A7AD6"/>
    <w:rsid w:val="000A7F2B"/>
    <w:rsid w:val="000B1EF9"/>
    <w:rsid w:val="000B2A8C"/>
    <w:rsid w:val="000B3448"/>
    <w:rsid w:val="000B40B4"/>
    <w:rsid w:val="000B49FC"/>
    <w:rsid w:val="000B6522"/>
    <w:rsid w:val="000B7BA1"/>
    <w:rsid w:val="000C050C"/>
    <w:rsid w:val="000C0A59"/>
    <w:rsid w:val="000C0C92"/>
    <w:rsid w:val="000C12B5"/>
    <w:rsid w:val="000C1BFE"/>
    <w:rsid w:val="000C2272"/>
    <w:rsid w:val="000C2D8D"/>
    <w:rsid w:val="000C34E4"/>
    <w:rsid w:val="000C3C78"/>
    <w:rsid w:val="000C495E"/>
    <w:rsid w:val="000C4B8C"/>
    <w:rsid w:val="000C53B9"/>
    <w:rsid w:val="000C5664"/>
    <w:rsid w:val="000C7938"/>
    <w:rsid w:val="000D1066"/>
    <w:rsid w:val="000D170A"/>
    <w:rsid w:val="000D1C4E"/>
    <w:rsid w:val="000D1EA1"/>
    <w:rsid w:val="000D2316"/>
    <w:rsid w:val="000D2793"/>
    <w:rsid w:val="000D2F80"/>
    <w:rsid w:val="000D3029"/>
    <w:rsid w:val="000D3153"/>
    <w:rsid w:val="000D3814"/>
    <w:rsid w:val="000D40B2"/>
    <w:rsid w:val="000D488D"/>
    <w:rsid w:val="000D4EC0"/>
    <w:rsid w:val="000D6323"/>
    <w:rsid w:val="000D698E"/>
    <w:rsid w:val="000D7078"/>
    <w:rsid w:val="000D72C7"/>
    <w:rsid w:val="000D7376"/>
    <w:rsid w:val="000D78BA"/>
    <w:rsid w:val="000D79E3"/>
    <w:rsid w:val="000E11D3"/>
    <w:rsid w:val="000E263E"/>
    <w:rsid w:val="000E29A8"/>
    <w:rsid w:val="000E2B5C"/>
    <w:rsid w:val="000E2D7B"/>
    <w:rsid w:val="000E3080"/>
    <w:rsid w:val="000E3560"/>
    <w:rsid w:val="000E432D"/>
    <w:rsid w:val="000E47E8"/>
    <w:rsid w:val="000E4BC8"/>
    <w:rsid w:val="000E6AEA"/>
    <w:rsid w:val="000E6C84"/>
    <w:rsid w:val="000F003D"/>
    <w:rsid w:val="000F1A07"/>
    <w:rsid w:val="000F213F"/>
    <w:rsid w:val="000F33EE"/>
    <w:rsid w:val="000F354B"/>
    <w:rsid w:val="000F415C"/>
    <w:rsid w:val="000F456F"/>
    <w:rsid w:val="000F48ED"/>
    <w:rsid w:val="000F4AFF"/>
    <w:rsid w:val="000F5382"/>
    <w:rsid w:val="000F5F23"/>
    <w:rsid w:val="000F666E"/>
    <w:rsid w:val="000F7511"/>
    <w:rsid w:val="00101091"/>
    <w:rsid w:val="001010D1"/>
    <w:rsid w:val="00102152"/>
    <w:rsid w:val="00102189"/>
    <w:rsid w:val="00102C20"/>
    <w:rsid w:val="0010310E"/>
    <w:rsid w:val="00103538"/>
    <w:rsid w:val="00103ADB"/>
    <w:rsid w:val="0010541F"/>
    <w:rsid w:val="00105718"/>
    <w:rsid w:val="00106280"/>
    <w:rsid w:val="00106BF3"/>
    <w:rsid w:val="00106D40"/>
    <w:rsid w:val="00111D50"/>
    <w:rsid w:val="00111F3A"/>
    <w:rsid w:val="00114379"/>
    <w:rsid w:val="00114BBD"/>
    <w:rsid w:val="0011638D"/>
    <w:rsid w:val="00123109"/>
    <w:rsid w:val="0012352C"/>
    <w:rsid w:val="0012367D"/>
    <w:rsid w:val="00124613"/>
    <w:rsid w:val="00124857"/>
    <w:rsid w:val="0012555F"/>
    <w:rsid w:val="00126A6B"/>
    <w:rsid w:val="00130189"/>
    <w:rsid w:val="001306C5"/>
    <w:rsid w:val="00130E60"/>
    <w:rsid w:val="001313A9"/>
    <w:rsid w:val="001319BB"/>
    <w:rsid w:val="001320E5"/>
    <w:rsid w:val="001331D2"/>
    <w:rsid w:val="001336CB"/>
    <w:rsid w:val="00135C97"/>
    <w:rsid w:val="0013640F"/>
    <w:rsid w:val="001377AB"/>
    <w:rsid w:val="00137C12"/>
    <w:rsid w:val="0014275A"/>
    <w:rsid w:val="0014526E"/>
    <w:rsid w:val="001455AB"/>
    <w:rsid w:val="00145697"/>
    <w:rsid w:val="00145A52"/>
    <w:rsid w:val="00145AA1"/>
    <w:rsid w:val="00145D48"/>
    <w:rsid w:val="001465CC"/>
    <w:rsid w:val="00146A1C"/>
    <w:rsid w:val="00147003"/>
    <w:rsid w:val="00147A15"/>
    <w:rsid w:val="00150306"/>
    <w:rsid w:val="00150B7A"/>
    <w:rsid w:val="00150E26"/>
    <w:rsid w:val="001524E0"/>
    <w:rsid w:val="0015288A"/>
    <w:rsid w:val="0015302A"/>
    <w:rsid w:val="0015330E"/>
    <w:rsid w:val="0015450C"/>
    <w:rsid w:val="00154C61"/>
    <w:rsid w:val="00156237"/>
    <w:rsid w:val="0015672A"/>
    <w:rsid w:val="00157278"/>
    <w:rsid w:val="0015778F"/>
    <w:rsid w:val="00160115"/>
    <w:rsid w:val="0016034E"/>
    <w:rsid w:val="00160A7E"/>
    <w:rsid w:val="001613A5"/>
    <w:rsid w:val="00162801"/>
    <w:rsid w:val="0016502F"/>
    <w:rsid w:val="0016579F"/>
    <w:rsid w:val="00165E3A"/>
    <w:rsid w:val="00166AD0"/>
    <w:rsid w:val="001672BA"/>
    <w:rsid w:val="0017074A"/>
    <w:rsid w:val="00172697"/>
    <w:rsid w:val="00172EC8"/>
    <w:rsid w:val="001733F3"/>
    <w:rsid w:val="00173B1C"/>
    <w:rsid w:val="001743E0"/>
    <w:rsid w:val="0017446F"/>
    <w:rsid w:val="001748F8"/>
    <w:rsid w:val="00174E3A"/>
    <w:rsid w:val="0017583A"/>
    <w:rsid w:val="001801DF"/>
    <w:rsid w:val="00180978"/>
    <w:rsid w:val="00181815"/>
    <w:rsid w:val="001819A7"/>
    <w:rsid w:val="00182170"/>
    <w:rsid w:val="001826FA"/>
    <w:rsid w:val="00183958"/>
    <w:rsid w:val="00183F9D"/>
    <w:rsid w:val="00184368"/>
    <w:rsid w:val="00185A31"/>
    <w:rsid w:val="00185F8F"/>
    <w:rsid w:val="00186336"/>
    <w:rsid w:val="00186847"/>
    <w:rsid w:val="001877D8"/>
    <w:rsid w:val="0019073A"/>
    <w:rsid w:val="00190DEE"/>
    <w:rsid w:val="001911ED"/>
    <w:rsid w:val="001914CB"/>
    <w:rsid w:val="00194CCF"/>
    <w:rsid w:val="00195AB5"/>
    <w:rsid w:val="00195EE5"/>
    <w:rsid w:val="00196AC5"/>
    <w:rsid w:val="00197EF4"/>
    <w:rsid w:val="001A0145"/>
    <w:rsid w:val="001A088A"/>
    <w:rsid w:val="001A0E73"/>
    <w:rsid w:val="001A16C5"/>
    <w:rsid w:val="001A4516"/>
    <w:rsid w:val="001A5583"/>
    <w:rsid w:val="001A5D34"/>
    <w:rsid w:val="001A653F"/>
    <w:rsid w:val="001A6699"/>
    <w:rsid w:val="001B00A9"/>
    <w:rsid w:val="001B00B7"/>
    <w:rsid w:val="001B0614"/>
    <w:rsid w:val="001B0F60"/>
    <w:rsid w:val="001B2541"/>
    <w:rsid w:val="001B255C"/>
    <w:rsid w:val="001B2835"/>
    <w:rsid w:val="001B3194"/>
    <w:rsid w:val="001B411B"/>
    <w:rsid w:val="001B49B6"/>
    <w:rsid w:val="001B5961"/>
    <w:rsid w:val="001B5B9D"/>
    <w:rsid w:val="001B5FBA"/>
    <w:rsid w:val="001B5FC6"/>
    <w:rsid w:val="001B61F8"/>
    <w:rsid w:val="001B7CB5"/>
    <w:rsid w:val="001C008A"/>
    <w:rsid w:val="001C06F6"/>
    <w:rsid w:val="001C1F5E"/>
    <w:rsid w:val="001C2B2A"/>
    <w:rsid w:val="001C3805"/>
    <w:rsid w:val="001C3948"/>
    <w:rsid w:val="001C4D89"/>
    <w:rsid w:val="001C5056"/>
    <w:rsid w:val="001C613F"/>
    <w:rsid w:val="001C69CB"/>
    <w:rsid w:val="001C78A6"/>
    <w:rsid w:val="001C7D07"/>
    <w:rsid w:val="001D1138"/>
    <w:rsid w:val="001D2790"/>
    <w:rsid w:val="001D282A"/>
    <w:rsid w:val="001D2915"/>
    <w:rsid w:val="001D381A"/>
    <w:rsid w:val="001D4ED7"/>
    <w:rsid w:val="001D7231"/>
    <w:rsid w:val="001D7800"/>
    <w:rsid w:val="001E0481"/>
    <w:rsid w:val="001E0F70"/>
    <w:rsid w:val="001E11A3"/>
    <w:rsid w:val="001E255C"/>
    <w:rsid w:val="001E34DC"/>
    <w:rsid w:val="001E3745"/>
    <w:rsid w:val="001E3BA6"/>
    <w:rsid w:val="001E417C"/>
    <w:rsid w:val="001E436B"/>
    <w:rsid w:val="001E50F9"/>
    <w:rsid w:val="001E56D2"/>
    <w:rsid w:val="001E56FF"/>
    <w:rsid w:val="001E7317"/>
    <w:rsid w:val="001F0318"/>
    <w:rsid w:val="001F0CEE"/>
    <w:rsid w:val="001F220A"/>
    <w:rsid w:val="001F2258"/>
    <w:rsid w:val="001F2E66"/>
    <w:rsid w:val="001F31C6"/>
    <w:rsid w:val="001F33A0"/>
    <w:rsid w:val="001F4C19"/>
    <w:rsid w:val="001F6409"/>
    <w:rsid w:val="001F668D"/>
    <w:rsid w:val="001F6818"/>
    <w:rsid w:val="001F6E76"/>
    <w:rsid w:val="00200C85"/>
    <w:rsid w:val="00201306"/>
    <w:rsid w:val="00201316"/>
    <w:rsid w:val="00201F5F"/>
    <w:rsid w:val="0020315B"/>
    <w:rsid w:val="00203621"/>
    <w:rsid w:val="00203EB6"/>
    <w:rsid w:val="00205410"/>
    <w:rsid w:val="00206440"/>
    <w:rsid w:val="0020684A"/>
    <w:rsid w:val="00206C88"/>
    <w:rsid w:val="00207199"/>
    <w:rsid w:val="002072FC"/>
    <w:rsid w:val="002074FE"/>
    <w:rsid w:val="00207957"/>
    <w:rsid w:val="00207C5A"/>
    <w:rsid w:val="00212705"/>
    <w:rsid w:val="00212EDF"/>
    <w:rsid w:val="002144BD"/>
    <w:rsid w:val="00214545"/>
    <w:rsid w:val="00214C2F"/>
    <w:rsid w:val="00215646"/>
    <w:rsid w:val="00217641"/>
    <w:rsid w:val="00217E39"/>
    <w:rsid w:val="00217F5C"/>
    <w:rsid w:val="00220130"/>
    <w:rsid w:val="00220251"/>
    <w:rsid w:val="0022081E"/>
    <w:rsid w:val="00221D60"/>
    <w:rsid w:val="00222166"/>
    <w:rsid w:val="0022258B"/>
    <w:rsid w:val="00223D86"/>
    <w:rsid w:val="00225C35"/>
    <w:rsid w:val="00226518"/>
    <w:rsid w:val="0022654E"/>
    <w:rsid w:val="002265D3"/>
    <w:rsid w:val="00226937"/>
    <w:rsid w:val="0022752B"/>
    <w:rsid w:val="0022792E"/>
    <w:rsid w:val="002306B3"/>
    <w:rsid w:val="00230E15"/>
    <w:rsid w:val="00231C2C"/>
    <w:rsid w:val="0023341E"/>
    <w:rsid w:val="00233A31"/>
    <w:rsid w:val="0023543F"/>
    <w:rsid w:val="002365BB"/>
    <w:rsid w:val="00236C1F"/>
    <w:rsid w:val="00237255"/>
    <w:rsid w:val="002376E4"/>
    <w:rsid w:val="00237A3F"/>
    <w:rsid w:val="00237C53"/>
    <w:rsid w:val="00241E78"/>
    <w:rsid w:val="00242229"/>
    <w:rsid w:val="00242371"/>
    <w:rsid w:val="00242CC5"/>
    <w:rsid w:val="00243EB4"/>
    <w:rsid w:val="00244175"/>
    <w:rsid w:val="0024504E"/>
    <w:rsid w:val="00245E0E"/>
    <w:rsid w:val="00246085"/>
    <w:rsid w:val="0025015F"/>
    <w:rsid w:val="00250D6C"/>
    <w:rsid w:val="002510F0"/>
    <w:rsid w:val="002511E7"/>
    <w:rsid w:val="0025183C"/>
    <w:rsid w:val="0025223A"/>
    <w:rsid w:val="00253406"/>
    <w:rsid w:val="0025358F"/>
    <w:rsid w:val="00253865"/>
    <w:rsid w:val="0025436D"/>
    <w:rsid w:val="00254C69"/>
    <w:rsid w:val="00255847"/>
    <w:rsid w:val="0025593D"/>
    <w:rsid w:val="00256283"/>
    <w:rsid w:val="002568C5"/>
    <w:rsid w:val="00256C28"/>
    <w:rsid w:val="002578C9"/>
    <w:rsid w:val="00257A7E"/>
    <w:rsid w:val="00261A8D"/>
    <w:rsid w:val="00262D88"/>
    <w:rsid w:val="0026383C"/>
    <w:rsid w:val="00263E69"/>
    <w:rsid w:val="00264D2A"/>
    <w:rsid w:val="002659ED"/>
    <w:rsid w:val="00266861"/>
    <w:rsid w:val="002669C3"/>
    <w:rsid w:val="002674EB"/>
    <w:rsid w:val="00270484"/>
    <w:rsid w:val="00271105"/>
    <w:rsid w:val="002712D8"/>
    <w:rsid w:val="00271C44"/>
    <w:rsid w:val="00271F07"/>
    <w:rsid w:val="002726C8"/>
    <w:rsid w:val="002733B5"/>
    <w:rsid w:val="0027395A"/>
    <w:rsid w:val="00273BB6"/>
    <w:rsid w:val="00273D9E"/>
    <w:rsid w:val="002752A5"/>
    <w:rsid w:val="0027640B"/>
    <w:rsid w:val="0027681A"/>
    <w:rsid w:val="0027797B"/>
    <w:rsid w:val="00277A9C"/>
    <w:rsid w:val="00280557"/>
    <w:rsid w:val="00281846"/>
    <w:rsid w:val="002820A1"/>
    <w:rsid w:val="0028618E"/>
    <w:rsid w:val="0028747E"/>
    <w:rsid w:val="00291D98"/>
    <w:rsid w:val="00292823"/>
    <w:rsid w:val="002941DA"/>
    <w:rsid w:val="00294598"/>
    <w:rsid w:val="002947D1"/>
    <w:rsid w:val="0029551E"/>
    <w:rsid w:val="00295769"/>
    <w:rsid w:val="0029591B"/>
    <w:rsid w:val="00295F03"/>
    <w:rsid w:val="002960CF"/>
    <w:rsid w:val="00296153"/>
    <w:rsid w:val="002968F2"/>
    <w:rsid w:val="002973AB"/>
    <w:rsid w:val="002974CE"/>
    <w:rsid w:val="002A01A3"/>
    <w:rsid w:val="002A178B"/>
    <w:rsid w:val="002A1EF5"/>
    <w:rsid w:val="002A36FB"/>
    <w:rsid w:val="002A38A7"/>
    <w:rsid w:val="002A3C91"/>
    <w:rsid w:val="002A4457"/>
    <w:rsid w:val="002A44D6"/>
    <w:rsid w:val="002A539F"/>
    <w:rsid w:val="002A5BDA"/>
    <w:rsid w:val="002A605A"/>
    <w:rsid w:val="002A61E3"/>
    <w:rsid w:val="002A61EC"/>
    <w:rsid w:val="002A6A44"/>
    <w:rsid w:val="002A6CA9"/>
    <w:rsid w:val="002A7161"/>
    <w:rsid w:val="002B03C5"/>
    <w:rsid w:val="002B0EA8"/>
    <w:rsid w:val="002B11DB"/>
    <w:rsid w:val="002B14A2"/>
    <w:rsid w:val="002B2072"/>
    <w:rsid w:val="002B2DC0"/>
    <w:rsid w:val="002B34B5"/>
    <w:rsid w:val="002B579B"/>
    <w:rsid w:val="002B5B75"/>
    <w:rsid w:val="002B6C76"/>
    <w:rsid w:val="002B764A"/>
    <w:rsid w:val="002B7C29"/>
    <w:rsid w:val="002C059C"/>
    <w:rsid w:val="002C0C0F"/>
    <w:rsid w:val="002C0D40"/>
    <w:rsid w:val="002C1B87"/>
    <w:rsid w:val="002C34E0"/>
    <w:rsid w:val="002C41A2"/>
    <w:rsid w:val="002C421E"/>
    <w:rsid w:val="002C55C9"/>
    <w:rsid w:val="002C60DD"/>
    <w:rsid w:val="002C6E12"/>
    <w:rsid w:val="002C7E7F"/>
    <w:rsid w:val="002D06F7"/>
    <w:rsid w:val="002D173D"/>
    <w:rsid w:val="002D2D26"/>
    <w:rsid w:val="002D3D73"/>
    <w:rsid w:val="002D4512"/>
    <w:rsid w:val="002D49CF"/>
    <w:rsid w:val="002D4A6B"/>
    <w:rsid w:val="002D50A5"/>
    <w:rsid w:val="002D570E"/>
    <w:rsid w:val="002D7451"/>
    <w:rsid w:val="002D7626"/>
    <w:rsid w:val="002E0C89"/>
    <w:rsid w:val="002E19C7"/>
    <w:rsid w:val="002E2828"/>
    <w:rsid w:val="002E3023"/>
    <w:rsid w:val="002E4100"/>
    <w:rsid w:val="002E5158"/>
    <w:rsid w:val="002E5742"/>
    <w:rsid w:val="002E5839"/>
    <w:rsid w:val="002E649E"/>
    <w:rsid w:val="002E711A"/>
    <w:rsid w:val="002E742C"/>
    <w:rsid w:val="002E79B0"/>
    <w:rsid w:val="002F0427"/>
    <w:rsid w:val="002F210B"/>
    <w:rsid w:val="002F57C7"/>
    <w:rsid w:val="002F5A64"/>
    <w:rsid w:val="002F5D30"/>
    <w:rsid w:val="003027EC"/>
    <w:rsid w:val="00302B78"/>
    <w:rsid w:val="0030333E"/>
    <w:rsid w:val="00303546"/>
    <w:rsid w:val="00303C17"/>
    <w:rsid w:val="003042E0"/>
    <w:rsid w:val="00304AAC"/>
    <w:rsid w:val="003063EB"/>
    <w:rsid w:val="00310C34"/>
    <w:rsid w:val="00310F57"/>
    <w:rsid w:val="00312353"/>
    <w:rsid w:val="003125FE"/>
    <w:rsid w:val="003138D5"/>
    <w:rsid w:val="00313E44"/>
    <w:rsid w:val="00314B28"/>
    <w:rsid w:val="00315011"/>
    <w:rsid w:val="003151AD"/>
    <w:rsid w:val="00315F23"/>
    <w:rsid w:val="00316B4A"/>
    <w:rsid w:val="00317022"/>
    <w:rsid w:val="003171FF"/>
    <w:rsid w:val="0032084E"/>
    <w:rsid w:val="00322037"/>
    <w:rsid w:val="00322762"/>
    <w:rsid w:val="003232FB"/>
    <w:rsid w:val="0032421F"/>
    <w:rsid w:val="00324AAA"/>
    <w:rsid w:val="00324DA2"/>
    <w:rsid w:val="00324FBF"/>
    <w:rsid w:val="00326E66"/>
    <w:rsid w:val="0032706D"/>
    <w:rsid w:val="00330783"/>
    <w:rsid w:val="00330FD1"/>
    <w:rsid w:val="003324DB"/>
    <w:rsid w:val="00333933"/>
    <w:rsid w:val="00333B11"/>
    <w:rsid w:val="00334365"/>
    <w:rsid w:val="00334A3F"/>
    <w:rsid w:val="00337BF0"/>
    <w:rsid w:val="0034089B"/>
    <w:rsid w:val="00341702"/>
    <w:rsid w:val="00341767"/>
    <w:rsid w:val="0034273A"/>
    <w:rsid w:val="00342978"/>
    <w:rsid w:val="00343236"/>
    <w:rsid w:val="00343389"/>
    <w:rsid w:val="00343DF2"/>
    <w:rsid w:val="00344844"/>
    <w:rsid w:val="00344C52"/>
    <w:rsid w:val="00345323"/>
    <w:rsid w:val="00345F38"/>
    <w:rsid w:val="00346466"/>
    <w:rsid w:val="00346690"/>
    <w:rsid w:val="00350771"/>
    <w:rsid w:val="00350D05"/>
    <w:rsid w:val="00351A89"/>
    <w:rsid w:val="00351D6B"/>
    <w:rsid w:val="003520FB"/>
    <w:rsid w:val="003543E8"/>
    <w:rsid w:val="0035554D"/>
    <w:rsid w:val="00355FA4"/>
    <w:rsid w:val="003563EE"/>
    <w:rsid w:val="00356B0A"/>
    <w:rsid w:val="00356D4D"/>
    <w:rsid w:val="00357031"/>
    <w:rsid w:val="0035739C"/>
    <w:rsid w:val="00360F69"/>
    <w:rsid w:val="003614F2"/>
    <w:rsid w:val="00361D6B"/>
    <w:rsid w:val="00361FD3"/>
    <w:rsid w:val="003620F1"/>
    <w:rsid w:val="00362337"/>
    <w:rsid w:val="0036289C"/>
    <w:rsid w:val="003629A6"/>
    <w:rsid w:val="00363058"/>
    <w:rsid w:val="00363C73"/>
    <w:rsid w:val="00363CAE"/>
    <w:rsid w:val="003642F5"/>
    <w:rsid w:val="00364547"/>
    <w:rsid w:val="00364F01"/>
    <w:rsid w:val="00365B22"/>
    <w:rsid w:val="00366EBC"/>
    <w:rsid w:val="003678B5"/>
    <w:rsid w:val="00367CDE"/>
    <w:rsid w:val="0037039A"/>
    <w:rsid w:val="00371BBB"/>
    <w:rsid w:val="00371E95"/>
    <w:rsid w:val="00371F95"/>
    <w:rsid w:val="00372AC0"/>
    <w:rsid w:val="00372C7C"/>
    <w:rsid w:val="00373879"/>
    <w:rsid w:val="00373990"/>
    <w:rsid w:val="00373A32"/>
    <w:rsid w:val="00373D1C"/>
    <w:rsid w:val="00373D65"/>
    <w:rsid w:val="003744B9"/>
    <w:rsid w:val="003746D2"/>
    <w:rsid w:val="00374F87"/>
    <w:rsid w:val="00375E68"/>
    <w:rsid w:val="003767DE"/>
    <w:rsid w:val="00376FCD"/>
    <w:rsid w:val="003773BD"/>
    <w:rsid w:val="0037773D"/>
    <w:rsid w:val="00380B03"/>
    <w:rsid w:val="00381E1E"/>
    <w:rsid w:val="00382227"/>
    <w:rsid w:val="00382D7E"/>
    <w:rsid w:val="0038320C"/>
    <w:rsid w:val="00383566"/>
    <w:rsid w:val="0038451B"/>
    <w:rsid w:val="00384F18"/>
    <w:rsid w:val="003855AF"/>
    <w:rsid w:val="003855F2"/>
    <w:rsid w:val="0038575C"/>
    <w:rsid w:val="003864F6"/>
    <w:rsid w:val="00386964"/>
    <w:rsid w:val="00386F7F"/>
    <w:rsid w:val="00387774"/>
    <w:rsid w:val="00387F3F"/>
    <w:rsid w:val="00390242"/>
    <w:rsid w:val="00391158"/>
    <w:rsid w:val="00392021"/>
    <w:rsid w:val="003923F0"/>
    <w:rsid w:val="00392F72"/>
    <w:rsid w:val="0039324D"/>
    <w:rsid w:val="003936CA"/>
    <w:rsid w:val="00393788"/>
    <w:rsid w:val="00394937"/>
    <w:rsid w:val="00395769"/>
    <w:rsid w:val="003959B4"/>
    <w:rsid w:val="00396837"/>
    <w:rsid w:val="00396E17"/>
    <w:rsid w:val="00396F83"/>
    <w:rsid w:val="0039706A"/>
    <w:rsid w:val="00397ECC"/>
    <w:rsid w:val="00397FE2"/>
    <w:rsid w:val="003A0038"/>
    <w:rsid w:val="003A0688"/>
    <w:rsid w:val="003A0E41"/>
    <w:rsid w:val="003A2BB4"/>
    <w:rsid w:val="003A2D53"/>
    <w:rsid w:val="003A2EFB"/>
    <w:rsid w:val="003A32FD"/>
    <w:rsid w:val="003A3486"/>
    <w:rsid w:val="003A3F97"/>
    <w:rsid w:val="003A55FD"/>
    <w:rsid w:val="003A579E"/>
    <w:rsid w:val="003A609C"/>
    <w:rsid w:val="003A6FD4"/>
    <w:rsid w:val="003B0B4E"/>
    <w:rsid w:val="003B0FCE"/>
    <w:rsid w:val="003B0FD3"/>
    <w:rsid w:val="003B19CA"/>
    <w:rsid w:val="003B316D"/>
    <w:rsid w:val="003B40F7"/>
    <w:rsid w:val="003B4729"/>
    <w:rsid w:val="003B4BC8"/>
    <w:rsid w:val="003B50F6"/>
    <w:rsid w:val="003B57D5"/>
    <w:rsid w:val="003B6056"/>
    <w:rsid w:val="003B60A8"/>
    <w:rsid w:val="003B6CAD"/>
    <w:rsid w:val="003B7821"/>
    <w:rsid w:val="003B79D5"/>
    <w:rsid w:val="003C0135"/>
    <w:rsid w:val="003C08EE"/>
    <w:rsid w:val="003C1710"/>
    <w:rsid w:val="003C1A4A"/>
    <w:rsid w:val="003C25E8"/>
    <w:rsid w:val="003C2EEB"/>
    <w:rsid w:val="003C3912"/>
    <w:rsid w:val="003C3E70"/>
    <w:rsid w:val="003C4FD4"/>
    <w:rsid w:val="003C5118"/>
    <w:rsid w:val="003C5B92"/>
    <w:rsid w:val="003C657A"/>
    <w:rsid w:val="003D0689"/>
    <w:rsid w:val="003D0BB3"/>
    <w:rsid w:val="003D117E"/>
    <w:rsid w:val="003D322C"/>
    <w:rsid w:val="003D3A03"/>
    <w:rsid w:val="003D4369"/>
    <w:rsid w:val="003D455A"/>
    <w:rsid w:val="003D4B19"/>
    <w:rsid w:val="003D636A"/>
    <w:rsid w:val="003D6C86"/>
    <w:rsid w:val="003E0B81"/>
    <w:rsid w:val="003E1F54"/>
    <w:rsid w:val="003E3864"/>
    <w:rsid w:val="003E3883"/>
    <w:rsid w:val="003E38F6"/>
    <w:rsid w:val="003E3BBD"/>
    <w:rsid w:val="003E4690"/>
    <w:rsid w:val="003E5389"/>
    <w:rsid w:val="003E63F8"/>
    <w:rsid w:val="003E6647"/>
    <w:rsid w:val="003E67F5"/>
    <w:rsid w:val="003E794B"/>
    <w:rsid w:val="003F1868"/>
    <w:rsid w:val="003F1C30"/>
    <w:rsid w:val="003F1FB1"/>
    <w:rsid w:val="003F26E0"/>
    <w:rsid w:val="003F2E26"/>
    <w:rsid w:val="003F49B9"/>
    <w:rsid w:val="003F52A7"/>
    <w:rsid w:val="003F57C7"/>
    <w:rsid w:val="003F5F43"/>
    <w:rsid w:val="003F65BD"/>
    <w:rsid w:val="003F68CF"/>
    <w:rsid w:val="003F77A7"/>
    <w:rsid w:val="0040001B"/>
    <w:rsid w:val="00400259"/>
    <w:rsid w:val="0040091B"/>
    <w:rsid w:val="00401077"/>
    <w:rsid w:val="00401464"/>
    <w:rsid w:val="0040213C"/>
    <w:rsid w:val="004031B3"/>
    <w:rsid w:val="004031C4"/>
    <w:rsid w:val="00403A24"/>
    <w:rsid w:val="00403D23"/>
    <w:rsid w:val="00404BD5"/>
    <w:rsid w:val="00404C25"/>
    <w:rsid w:val="00405F7C"/>
    <w:rsid w:val="00406858"/>
    <w:rsid w:val="00406E25"/>
    <w:rsid w:val="0041000B"/>
    <w:rsid w:val="00410B17"/>
    <w:rsid w:val="00410B1A"/>
    <w:rsid w:val="00410BED"/>
    <w:rsid w:val="0041294D"/>
    <w:rsid w:val="004129BA"/>
    <w:rsid w:val="00414BBE"/>
    <w:rsid w:val="0041572A"/>
    <w:rsid w:val="00415A35"/>
    <w:rsid w:val="00416934"/>
    <w:rsid w:val="00417529"/>
    <w:rsid w:val="00420476"/>
    <w:rsid w:val="00420E4E"/>
    <w:rsid w:val="00423BB1"/>
    <w:rsid w:val="00424989"/>
    <w:rsid w:val="00424AEB"/>
    <w:rsid w:val="00425F56"/>
    <w:rsid w:val="00427ABA"/>
    <w:rsid w:val="00427E72"/>
    <w:rsid w:val="00430B5C"/>
    <w:rsid w:val="00430EF8"/>
    <w:rsid w:val="0043160E"/>
    <w:rsid w:val="00432546"/>
    <w:rsid w:val="004328DF"/>
    <w:rsid w:val="0043327F"/>
    <w:rsid w:val="004341A3"/>
    <w:rsid w:val="00434C2B"/>
    <w:rsid w:val="00435C77"/>
    <w:rsid w:val="0043615B"/>
    <w:rsid w:val="0043682F"/>
    <w:rsid w:val="00436C54"/>
    <w:rsid w:val="00437072"/>
    <w:rsid w:val="0043720A"/>
    <w:rsid w:val="00441079"/>
    <w:rsid w:val="0044107E"/>
    <w:rsid w:val="00442566"/>
    <w:rsid w:val="004432A9"/>
    <w:rsid w:val="00443B81"/>
    <w:rsid w:val="00445EFB"/>
    <w:rsid w:val="0044602D"/>
    <w:rsid w:val="004464EF"/>
    <w:rsid w:val="00446AD2"/>
    <w:rsid w:val="004471A3"/>
    <w:rsid w:val="00447E29"/>
    <w:rsid w:val="004505EB"/>
    <w:rsid w:val="00450867"/>
    <w:rsid w:val="00450A5A"/>
    <w:rsid w:val="00450A66"/>
    <w:rsid w:val="00451E13"/>
    <w:rsid w:val="00452725"/>
    <w:rsid w:val="00453948"/>
    <w:rsid w:val="004548D3"/>
    <w:rsid w:val="00455450"/>
    <w:rsid w:val="00455452"/>
    <w:rsid w:val="00456486"/>
    <w:rsid w:val="00457ABA"/>
    <w:rsid w:val="00457B7E"/>
    <w:rsid w:val="00460FF4"/>
    <w:rsid w:val="00461327"/>
    <w:rsid w:val="00461D3F"/>
    <w:rsid w:val="004624F4"/>
    <w:rsid w:val="00463A9A"/>
    <w:rsid w:val="00465068"/>
    <w:rsid w:val="0046554B"/>
    <w:rsid w:val="00465655"/>
    <w:rsid w:val="00465C3C"/>
    <w:rsid w:val="00465DFF"/>
    <w:rsid w:val="0046603B"/>
    <w:rsid w:val="0046690F"/>
    <w:rsid w:val="0047001A"/>
    <w:rsid w:val="00470B76"/>
    <w:rsid w:val="00470D27"/>
    <w:rsid w:val="00470F83"/>
    <w:rsid w:val="004715BC"/>
    <w:rsid w:val="004717DA"/>
    <w:rsid w:val="00472410"/>
    <w:rsid w:val="00472FD1"/>
    <w:rsid w:val="00473683"/>
    <w:rsid w:val="00475558"/>
    <w:rsid w:val="0047568C"/>
    <w:rsid w:val="0047669F"/>
    <w:rsid w:val="004766BD"/>
    <w:rsid w:val="00477BCB"/>
    <w:rsid w:val="00477E8A"/>
    <w:rsid w:val="00480112"/>
    <w:rsid w:val="0048034B"/>
    <w:rsid w:val="004805F0"/>
    <w:rsid w:val="004815D3"/>
    <w:rsid w:val="0048202F"/>
    <w:rsid w:val="00482CFE"/>
    <w:rsid w:val="004831A7"/>
    <w:rsid w:val="0048348B"/>
    <w:rsid w:val="004851B4"/>
    <w:rsid w:val="00486343"/>
    <w:rsid w:val="004868D9"/>
    <w:rsid w:val="00486BE4"/>
    <w:rsid w:val="004875D6"/>
    <w:rsid w:val="004879FF"/>
    <w:rsid w:val="00487E70"/>
    <w:rsid w:val="004900FC"/>
    <w:rsid w:val="0049024A"/>
    <w:rsid w:val="00491DFC"/>
    <w:rsid w:val="004922DF"/>
    <w:rsid w:val="00492DA1"/>
    <w:rsid w:val="004931C3"/>
    <w:rsid w:val="0049342B"/>
    <w:rsid w:val="00493CAD"/>
    <w:rsid w:val="0049608F"/>
    <w:rsid w:val="00496E2E"/>
    <w:rsid w:val="00496F54"/>
    <w:rsid w:val="00497F09"/>
    <w:rsid w:val="004A01BB"/>
    <w:rsid w:val="004A021C"/>
    <w:rsid w:val="004A0FF5"/>
    <w:rsid w:val="004A246A"/>
    <w:rsid w:val="004A28F9"/>
    <w:rsid w:val="004A3000"/>
    <w:rsid w:val="004A3497"/>
    <w:rsid w:val="004A4D7E"/>
    <w:rsid w:val="004A5B45"/>
    <w:rsid w:val="004A6242"/>
    <w:rsid w:val="004A63B0"/>
    <w:rsid w:val="004A6A30"/>
    <w:rsid w:val="004A6CF3"/>
    <w:rsid w:val="004A7A83"/>
    <w:rsid w:val="004B07D9"/>
    <w:rsid w:val="004B1D19"/>
    <w:rsid w:val="004B2312"/>
    <w:rsid w:val="004B2A84"/>
    <w:rsid w:val="004B3300"/>
    <w:rsid w:val="004B3DF8"/>
    <w:rsid w:val="004B4006"/>
    <w:rsid w:val="004B5D30"/>
    <w:rsid w:val="004B61C6"/>
    <w:rsid w:val="004B67B0"/>
    <w:rsid w:val="004B7BD8"/>
    <w:rsid w:val="004B7C71"/>
    <w:rsid w:val="004C08BB"/>
    <w:rsid w:val="004C0F0D"/>
    <w:rsid w:val="004C27D2"/>
    <w:rsid w:val="004C335E"/>
    <w:rsid w:val="004C35D3"/>
    <w:rsid w:val="004C384E"/>
    <w:rsid w:val="004C409A"/>
    <w:rsid w:val="004C5238"/>
    <w:rsid w:val="004C5D2D"/>
    <w:rsid w:val="004C74EF"/>
    <w:rsid w:val="004C7CA0"/>
    <w:rsid w:val="004D01A8"/>
    <w:rsid w:val="004D096C"/>
    <w:rsid w:val="004D2E5E"/>
    <w:rsid w:val="004D34BD"/>
    <w:rsid w:val="004D61F3"/>
    <w:rsid w:val="004D620F"/>
    <w:rsid w:val="004D6875"/>
    <w:rsid w:val="004D7347"/>
    <w:rsid w:val="004E0183"/>
    <w:rsid w:val="004E05D6"/>
    <w:rsid w:val="004E118E"/>
    <w:rsid w:val="004E19B3"/>
    <w:rsid w:val="004E1B1E"/>
    <w:rsid w:val="004E1D7D"/>
    <w:rsid w:val="004E297F"/>
    <w:rsid w:val="004E2E2B"/>
    <w:rsid w:val="004E3EB8"/>
    <w:rsid w:val="004E3EFA"/>
    <w:rsid w:val="004E3F17"/>
    <w:rsid w:val="004E4C1C"/>
    <w:rsid w:val="004E5E54"/>
    <w:rsid w:val="004E5FD7"/>
    <w:rsid w:val="004E64A2"/>
    <w:rsid w:val="004E6EA6"/>
    <w:rsid w:val="004E764C"/>
    <w:rsid w:val="004E7B21"/>
    <w:rsid w:val="004F074C"/>
    <w:rsid w:val="004F0E84"/>
    <w:rsid w:val="004F3AB5"/>
    <w:rsid w:val="004F3B2F"/>
    <w:rsid w:val="004F41DF"/>
    <w:rsid w:val="004F463B"/>
    <w:rsid w:val="004F472F"/>
    <w:rsid w:val="004F4B90"/>
    <w:rsid w:val="004F4DAC"/>
    <w:rsid w:val="004F585D"/>
    <w:rsid w:val="004F7007"/>
    <w:rsid w:val="004F7E0A"/>
    <w:rsid w:val="00500406"/>
    <w:rsid w:val="0050075A"/>
    <w:rsid w:val="00500C87"/>
    <w:rsid w:val="00500CEA"/>
    <w:rsid w:val="00500FD3"/>
    <w:rsid w:val="005015A4"/>
    <w:rsid w:val="00501BE3"/>
    <w:rsid w:val="00501D80"/>
    <w:rsid w:val="00501F30"/>
    <w:rsid w:val="00502AC2"/>
    <w:rsid w:val="00502B61"/>
    <w:rsid w:val="00503756"/>
    <w:rsid w:val="005046BA"/>
    <w:rsid w:val="0050489E"/>
    <w:rsid w:val="0050536E"/>
    <w:rsid w:val="00505CB2"/>
    <w:rsid w:val="005068D9"/>
    <w:rsid w:val="0051063D"/>
    <w:rsid w:val="00510646"/>
    <w:rsid w:val="005107B0"/>
    <w:rsid w:val="00510D72"/>
    <w:rsid w:val="005114D2"/>
    <w:rsid w:val="00511630"/>
    <w:rsid w:val="0051180A"/>
    <w:rsid w:val="005119D9"/>
    <w:rsid w:val="0051264D"/>
    <w:rsid w:val="00513249"/>
    <w:rsid w:val="0051518A"/>
    <w:rsid w:val="00515533"/>
    <w:rsid w:val="00515E74"/>
    <w:rsid w:val="00516DB6"/>
    <w:rsid w:val="005174D1"/>
    <w:rsid w:val="005211DC"/>
    <w:rsid w:val="00521D46"/>
    <w:rsid w:val="005229B2"/>
    <w:rsid w:val="005229B3"/>
    <w:rsid w:val="005229D4"/>
    <w:rsid w:val="00522DB9"/>
    <w:rsid w:val="00523468"/>
    <w:rsid w:val="005239D0"/>
    <w:rsid w:val="00523FDD"/>
    <w:rsid w:val="00525872"/>
    <w:rsid w:val="00525939"/>
    <w:rsid w:val="00526303"/>
    <w:rsid w:val="00526B16"/>
    <w:rsid w:val="00526D8A"/>
    <w:rsid w:val="00527DC6"/>
    <w:rsid w:val="0053036E"/>
    <w:rsid w:val="0053139C"/>
    <w:rsid w:val="00532709"/>
    <w:rsid w:val="0053342D"/>
    <w:rsid w:val="00534536"/>
    <w:rsid w:val="00536B3E"/>
    <w:rsid w:val="00537B3E"/>
    <w:rsid w:val="00537E58"/>
    <w:rsid w:val="0054018F"/>
    <w:rsid w:val="0054093C"/>
    <w:rsid w:val="00540AD5"/>
    <w:rsid w:val="00540F1F"/>
    <w:rsid w:val="00541448"/>
    <w:rsid w:val="00542709"/>
    <w:rsid w:val="00543391"/>
    <w:rsid w:val="00543B7E"/>
    <w:rsid w:val="005448C3"/>
    <w:rsid w:val="005449B1"/>
    <w:rsid w:val="005449E2"/>
    <w:rsid w:val="00544B38"/>
    <w:rsid w:val="00544EFA"/>
    <w:rsid w:val="00544FB9"/>
    <w:rsid w:val="0054511B"/>
    <w:rsid w:val="00546549"/>
    <w:rsid w:val="005465CA"/>
    <w:rsid w:val="005476DD"/>
    <w:rsid w:val="0055082C"/>
    <w:rsid w:val="0055102E"/>
    <w:rsid w:val="00551077"/>
    <w:rsid w:val="00551EF3"/>
    <w:rsid w:val="00551F28"/>
    <w:rsid w:val="00552BE8"/>
    <w:rsid w:val="00553349"/>
    <w:rsid w:val="00554105"/>
    <w:rsid w:val="0055426C"/>
    <w:rsid w:val="005545F6"/>
    <w:rsid w:val="00554A59"/>
    <w:rsid w:val="00554B73"/>
    <w:rsid w:val="005555DA"/>
    <w:rsid w:val="0055622C"/>
    <w:rsid w:val="0055683D"/>
    <w:rsid w:val="00557E3A"/>
    <w:rsid w:val="00560518"/>
    <w:rsid w:val="00560607"/>
    <w:rsid w:val="00561200"/>
    <w:rsid w:val="005618FD"/>
    <w:rsid w:val="00561E02"/>
    <w:rsid w:val="00562119"/>
    <w:rsid w:val="005626D4"/>
    <w:rsid w:val="00562A94"/>
    <w:rsid w:val="00563642"/>
    <w:rsid w:val="00563EBE"/>
    <w:rsid w:val="00564B86"/>
    <w:rsid w:val="00565E31"/>
    <w:rsid w:val="00566108"/>
    <w:rsid w:val="005671A6"/>
    <w:rsid w:val="0056734D"/>
    <w:rsid w:val="00567D2A"/>
    <w:rsid w:val="005718A5"/>
    <w:rsid w:val="0057305F"/>
    <w:rsid w:val="005749CC"/>
    <w:rsid w:val="005769FA"/>
    <w:rsid w:val="00576D92"/>
    <w:rsid w:val="00576EF6"/>
    <w:rsid w:val="00582C5C"/>
    <w:rsid w:val="00583913"/>
    <w:rsid w:val="0058455B"/>
    <w:rsid w:val="00584B33"/>
    <w:rsid w:val="005869DE"/>
    <w:rsid w:val="00587396"/>
    <w:rsid w:val="00587514"/>
    <w:rsid w:val="005918DF"/>
    <w:rsid w:val="005919E8"/>
    <w:rsid w:val="005925A9"/>
    <w:rsid w:val="00592E4E"/>
    <w:rsid w:val="005933B0"/>
    <w:rsid w:val="0059347F"/>
    <w:rsid w:val="00594451"/>
    <w:rsid w:val="0059575F"/>
    <w:rsid w:val="005973B6"/>
    <w:rsid w:val="00597580"/>
    <w:rsid w:val="00597A06"/>
    <w:rsid w:val="005A01DE"/>
    <w:rsid w:val="005A0DD3"/>
    <w:rsid w:val="005A1125"/>
    <w:rsid w:val="005A17CA"/>
    <w:rsid w:val="005A1E37"/>
    <w:rsid w:val="005A26B9"/>
    <w:rsid w:val="005A373C"/>
    <w:rsid w:val="005A47A8"/>
    <w:rsid w:val="005A6564"/>
    <w:rsid w:val="005A6D01"/>
    <w:rsid w:val="005A7907"/>
    <w:rsid w:val="005A7983"/>
    <w:rsid w:val="005B09D8"/>
    <w:rsid w:val="005B1B14"/>
    <w:rsid w:val="005B2DAE"/>
    <w:rsid w:val="005B3E71"/>
    <w:rsid w:val="005B3ECE"/>
    <w:rsid w:val="005B54B7"/>
    <w:rsid w:val="005B5BF4"/>
    <w:rsid w:val="005B5DB4"/>
    <w:rsid w:val="005B714E"/>
    <w:rsid w:val="005B74BF"/>
    <w:rsid w:val="005B7612"/>
    <w:rsid w:val="005B78EB"/>
    <w:rsid w:val="005B7EC4"/>
    <w:rsid w:val="005C2C7F"/>
    <w:rsid w:val="005C4077"/>
    <w:rsid w:val="005C4674"/>
    <w:rsid w:val="005C4681"/>
    <w:rsid w:val="005C4C55"/>
    <w:rsid w:val="005C4CBE"/>
    <w:rsid w:val="005C5F29"/>
    <w:rsid w:val="005C67F6"/>
    <w:rsid w:val="005C6A88"/>
    <w:rsid w:val="005C7274"/>
    <w:rsid w:val="005D04B9"/>
    <w:rsid w:val="005D10CA"/>
    <w:rsid w:val="005D268A"/>
    <w:rsid w:val="005D2D99"/>
    <w:rsid w:val="005D3049"/>
    <w:rsid w:val="005D4746"/>
    <w:rsid w:val="005D535C"/>
    <w:rsid w:val="005D6B1A"/>
    <w:rsid w:val="005D6E4C"/>
    <w:rsid w:val="005D7017"/>
    <w:rsid w:val="005D76FB"/>
    <w:rsid w:val="005D773C"/>
    <w:rsid w:val="005D7C9B"/>
    <w:rsid w:val="005E085E"/>
    <w:rsid w:val="005E0A93"/>
    <w:rsid w:val="005E15DD"/>
    <w:rsid w:val="005E1794"/>
    <w:rsid w:val="005E1B66"/>
    <w:rsid w:val="005E209C"/>
    <w:rsid w:val="005E3625"/>
    <w:rsid w:val="005E4D45"/>
    <w:rsid w:val="005E4DDB"/>
    <w:rsid w:val="005E56DF"/>
    <w:rsid w:val="005F022F"/>
    <w:rsid w:val="005F0232"/>
    <w:rsid w:val="005F0BB3"/>
    <w:rsid w:val="005F0F3B"/>
    <w:rsid w:val="005F16DF"/>
    <w:rsid w:val="005F203A"/>
    <w:rsid w:val="005F2995"/>
    <w:rsid w:val="005F354F"/>
    <w:rsid w:val="005F3964"/>
    <w:rsid w:val="005F3D17"/>
    <w:rsid w:val="005F466A"/>
    <w:rsid w:val="005F4780"/>
    <w:rsid w:val="005F604A"/>
    <w:rsid w:val="00601203"/>
    <w:rsid w:val="006016CF"/>
    <w:rsid w:val="00601A04"/>
    <w:rsid w:val="00602513"/>
    <w:rsid w:val="00602EF7"/>
    <w:rsid w:val="006036EE"/>
    <w:rsid w:val="006043D3"/>
    <w:rsid w:val="006044E0"/>
    <w:rsid w:val="0060490F"/>
    <w:rsid w:val="006053D5"/>
    <w:rsid w:val="00606BAA"/>
    <w:rsid w:val="00607DC3"/>
    <w:rsid w:val="0061019A"/>
    <w:rsid w:val="00610F29"/>
    <w:rsid w:val="006124AD"/>
    <w:rsid w:val="0061385E"/>
    <w:rsid w:val="00614F91"/>
    <w:rsid w:val="00615238"/>
    <w:rsid w:val="00616841"/>
    <w:rsid w:val="00617414"/>
    <w:rsid w:val="00617AB5"/>
    <w:rsid w:val="0062022A"/>
    <w:rsid w:val="00620342"/>
    <w:rsid w:val="0062124A"/>
    <w:rsid w:val="006217C6"/>
    <w:rsid w:val="00621D4D"/>
    <w:rsid w:val="0062207A"/>
    <w:rsid w:val="006225BA"/>
    <w:rsid w:val="00622A17"/>
    <w:rsid w:val="00622C32"/>
    <w:rsid w:val="00623465"/>
    <w:rsid w:val="00623AE3"/>
    <w:rsid w:val="00625823"/>
    <w:rsid w:val="00626678"/>
    <w:rsid w:val="006269F8"/>
    <w:rsid w:val="00626B0C"/>
    <w:rsid w:val="0062782A"/>
    <w:rsid w:val="00630E4F"/>
    <w:rsid w:val="006323A4"/>
    <w:rsid w:val="006329E9"/>
    <w:rsid w:val="00633BD3"/>
    <w:rsid w:val="00635270"/>
    <w:rsid w:val="00635F03"/>
    <w:rsid w:val="0063666E"/>
    <w:rsid w:val="0063670D"/>
    <w:rsid w:val="00636CE4"/>
    <w:rsid w:val="00636CF9"/>
    <w:rsid w:val="00636D1F"/>
    <w:rsid w:val="00637741"/>
    <w:rsid w:val="00637B45"/>
    <w:rsid w:val="00640569"/>
    <w:rsid w:val="0064368D"/>
    <w:rsid w:val="006439B1"/>
    <w:rsid w:val="00643AD3"/>
    <w:rsid w:val="00643E81"/>
    <w:rsid w:val="006440B7"/>
    <w:rsid w:val="00644213"/>
    <w:rsid w:val="00645628"/>
    <w:rsid w:val="0064590A"/>
    <w:rsid w:val="00646F5E"/>
    <w:rsid w:val="00647154"/>
    <w:rsid w:val="006471AF"/>
    <w:rsid w:val="00647C97"/>
    <w:rsid w:val="0065171E"/>
    <w:rsid w:val="00652161"/>
    <w:rsid w:val="006524A3"/>
    <w:rsid w:val="00652582"/>
    <w:rsid w:val="00652DCC"/>
    <w:rsid w:val="00653289"/>
    <w:rsid w:val="00653297"/>
    <w:rsid w:val="00653509"/>
    <w:rsid w:val="0065418B"/>
    <w:rsid w:val="00654681"/>
    <w:rsid w:val="006546EF"/>
    <w:rsid w:val="006549A6"/>
    <w:rsid w:val="0065528E"/>
    <w:rsid w:val="006557C6"/>
    <w:rsid w:val="00656964"/>
    <w:rsid w:val="00656BAF"/>
    <w:rsid w:val="00657A09"/>
    <w:rsid w:val="00657FAB"/>
    <w:rsid w:val="00660A80"/>
    <w:rsid w:val="00660CD0"/>
    <w:rsid w:val="006626DB"/>
    <w:rsid w:val="00662E96"/>
    <w:rsid w:val="006660F1"/>
    <w:rsid w:val="006667EE"/>
    <w:rsid w:val="00666D6A"/>
    <w:rsid w:val="0066733A"/>
    <w:rsid w:val="00670203"/>
    <w:rsid w:val="00670508"/>
    <w:rsid w:val="0067174E"/>
    <w:rsid w:val="00672A35"/>
    <w:rsid w:val="00672CCC"/>
    <w:rsid w:val="006731FB"/>
    <w:rsid w:val="0067327C"/>
    <w:rsid w:val="0067428F"/>
    <w:rsid w:val="006744C6"/>
    <w:rsid w:val="006750E5"/>
    <w:rsid w:val="00675EFA"/>
    <w:rsid w:val="00676105"/>
    <w:rsid w:val="0067672C"/>
    <w:rsid w:val="006767F0"/>
    <w:rsid w:val="00677680"/>
    <w:rsid w:val="0067773C"/>
    <w:rsid w:val="006806B8"/>
    <w:rsid w:val="00680927"/>
    <w:rsid w:val="00681712"/>
    <w:rsid w:val="00681D61"/>
    <w:rsid w:val="0068333A"/>
    <w:rsid w:val="00684E01"/>
    <w:rsid w:val="00685327"/>
    <w:rsid w:val="00685830"/>
    <w:rsid w:val="00685A23"/>
    <w:rsid w:val="00685A70"/>
    <w:rsid w:val="00686156"/>
    <w:rsid w:val="00691D48"/>
    <w:rsid w:val="00692E35"/>
    <w:rsid w:val="00692ED7"/>
    <w:rsid w:val="006939F2"/>
    <w:rsid w:val="006967C4"/>
    <w:rsid w:val="006A165A"/>
    <w:rsid w:val="006A19B0"/>
    <w:rsid w:val="006A331D"/>
    <w:rsid w:val="006A3F8A"/>
    <w:rsid w:val="006A4040"/>
    <w:rsid w:val="006A47DC"/>
    <w:rsid w:val="006A5768"/>
    <w:rsid w:val="006A5939"/>
    <w:rsid w:val="006A5D58"/>
    <w:rsid w:val="006A610F"/>
    <w:rsid w:val="006A64DD"/>
    <w:rsid w:val="006A6932"/>
    <w:rsid w:val="006A7350"/>
    <w:rsid w:val="006A7E64"/>
    <w:rsid w:val="006A7EC4"/>
    <w:rsid w:val="006B2451"/>
    <w:rsid w:val="006B2E3B"/>
    <w:rsid w:val="006B2E56"/>
    <w:rsid w:val="006B3140"/>
    <w:rsid w:val="006B3750"/>
    <w:rsid w:val="006B419E"/>
    <w:rsid w:val="006B41B6"/>
    <w:rsid w:val="006B4878"/>
    <w:rsid w:val="006B4AB8"/>
    <w:rsid w:val="006B50CC"/>
    <w:rsid w:val="006B50EF"/>
    <w:rsid w:val="006B5275"/>
    <w:rsid w:val="006B5445"/>
    <w:rsid w:val="006B5748"/>
    <w:rsid w:val="006B766B"/>
    <w:rsid w:val="006B7ACA"/>
    <w:rsid w:val="006B7CFA"/>
    <w:rsid w:val="006C1F4D"/>
    <w:rsid w:val="006C2DBD"/>
    <w:rsid w:val="006C2E8A"/>
    <w:rsid w:val="006C3421"/>
    <w:rsid w:val="006C3A65"/>
    <w:rsid w:val="006C3BA2"/>
    <w:rsid w:val="006C45DF"/>
    <w:rsid w:val="006C4AB9"/>
    <w:rsid w:val="006C4CB8"/>
    <w:rsid w:val="006C5A5A"/>
    <w:rsid w:val="006C69C8"/>
    <w:rsid w:val="006C76EC"/>
    <w:rsid w:val="006D05EE"/>
    <w:rsid w:val="006D0F4E"/>
    <w:rsid w:val="006D1160"/>
    <w:rsid w:val="006D1B87"/>
    <w:rsid w:val="006D1F98"/>
    <w:rsid w:val="006D2709"/>
    <w:rsid w:val="006D3480"/>
    <w:rsid w:val="006D45A0"/>
    <w:rsid w:val="006D4B69"/>
    <w:rsid w:val="006D5807"/>
    <w:rsid w:val="006D5D28"/>
    <w:rsid w:val="006D6F3F"/>
    <w:rsid w:val="006D76F3"/>
    <w:rsid w:val="006E1CF7"/>
    <w:rsid w:val="006E4B24"/>
    <w:rsid w:val="006E5C13"/>
    <w:rsid w:val="006E70B0"/>
    <w:rsid w:val="006E74C2"/>
    <w:rsid w:val="006E7631"/>
    <w:rsid w:val="006F0271"/>
    <w:rsid w:val="006F0276"/>
    <w:rsid w:val="006F1592"/>
    <w:rsid w:val="006F2F5C"/>
    <w:rsid w:val="006F31DD"/>
    <w:rsid w:val="006F33D4"/>
    <w:rsid w:val="006F3438"/>
    <w:rsid w:val="006F354A"/>
    <w:rsid w:val="006F3621"/>
    <w:rsid w:val="006F36FF"/>
    <w:rsid w:val="006F394D"/>
    <w:rsid w:val="006F3FE0"/>
    <w:rsid w:val="006F4353"/>
    <w:rsid w:val="006F4626"/>
    <w:rsid w:val="006F4EF5"/>
    <w:rsid w:val="006F5640"/>
    <w:rsid w:val="006F58D3"/>
    <w:rsid w:val="006F68A2"/>
    <w:rsid w:val="006F6BFA"/>
    <w:rsid w:val="006F74EE"/>
    <w:rsid w:val="006F79D7"/>
    <w:rsid w:val="0070005C"/>
    <w:rsid w:val="0070067C"/>
    <w:rsid w:val="00700A9C"/>
    <w:rsid w:val="00701C07"/>
    <w:rsid w:val="007020BE"/>
    <w:rsid w:val="00702701"/>
    <w:rsid w:val="00702706"/>
    <w:rsid w:val="00703087"/>
    <w:rsid w:val="00704FF6"/>
    <w:rsid w:val="00706330"/>
    <w:rsid w:val="00710799"/>
    <w:rsid w:val="007111CB"/>
    <w:rsid w:val="00711F7F"/>
    <w:rsid w:val="007126F8"/>
    <w:rsid w:val="00712A27"/>
    <w:rsid w:val="00712C96"/>
    <w:rsid w:val="00713784"/>
    <w:rsid w:val="007137F3"/>
    <w:rsid w:val="00713864"/>
    <w:rsid w:val="00713A3C"/>
    <w:rsid w:val="00713DBC"/>
    <w:rsid w:val="00713F87"/>
    <w:rsid w:val="007146E2"/>
    <w:rsid w:val="00714D23"/>
    <w:rsid w:val="00714ED1"/>
    <w:rsid w:val="007151CB"/>
    <w:rsid w:val="007152F8"/>
    <w:rsid w:val="00716CE8"/>
    <w:rsid w:val="007200AB"/>
    <w:rsid w:val="00720411"/>
    <w:rsid w:val="00721496"/>
    <w:rsid w:val="007242F7"/>
    <w:rsid w:val="00724B52"/>
    <w:rsid w:val="007255D7"/>
    <w:rsid w:val="007277F8"/>
    <w:rsid w:val="007314C0"/>
    <w:rsid w:val="007315CD"/>
    <w:rsid w:val="00732B5E"/>
    <w:rsid w:val="00732FA6"/>
    <w:rsid w:val="00733B2E"/>
    <w:rsid w:val="00734753"/>
    <w:rsid w:val="00734A07"/>
    <w:rsid w:val="007356A4"/>
    <w:rsid w:val="00735754"/>
    <w:rsid w:val="00735FF4"/>
    <w:rsid w:val="007360A4"/>
    <w:rsid w:val="007361ED"/>
    <w:rsid w:val="00736801"/>
    <w:rsid w:val="00737061"/>
    <w:rsid w:val="00737F1A"/>
    <w:rsid w:val="00742832"/>
    <w:rsid w:val="00742990"/>
    <w:rsid w:val="007442E0"/>
    <w:rsid w:val="0074526A"/>
    <w:rsid w:val="007457A2"/>
    <w:rsid w:val="007462AA"/>
    <w:rsid w:val="00746A64"/>
    <w:rsid w:val="00747382"/>
    <w:rsid w:val="007477F9"/>
    <w:rsid w:val="007479E5"/>
    <w:rsid w:val="00747F99"/>
    <w:rsid w:val="0075049D"/>
    <w:rsid w:val="007504CB"/>
    <w:rsid w:val="0075077D"/>
    <w:rsid w:val="00750943"/>
    <w:rsid w:val="00751801"/>
    <w:rsid w:val="00751957"/>
    <w:rsid w:val="0075213A"/>
    <w:rsid w:val="00752649"/>
    <w:rsid w:val="00752989"/>
    <w:rsid w:val="00753B72"/>
    <w:rsid w:val="0075465B"/>
    <w:rsid w:val="00754EC1"/>
    <w:rsid w:val="00755B9E"/>
    <w:rsid w:val="00755F81"/>
    <w:rsid w:val="007570D9"/>
    <w:rsid w:val="00760100"/>
    <w:rsid w:val="00760A6C"/>
    <w:rsid w:val="00760B4B"/>
    <w:rsid w:val="00760CA3"/>
    <w:rsid w:val="00761127"/>
    <w:rsid w:val="007611F7"/>
    <w:rsid w:val="00763546"/>
    <w:rsid w:val="00763DD4"/>
    <w:rsid w:val="00764956"/>
    <w:rsid w:val="0076551D"/>
    <w:rsid w:val="007665EA"/>
    <w:rsid w:val="00766969"/>
    <w:rsid w:val="0076740F"/>
    <w:rsid w:val="00770B7A"/>
    <w:rsid w:val="00772F55"/>
    <w:rsid w:val="007734DB"/>
    <w:rsid w:val="00773B72"/>
    <w:rsid w:val="00776756"/>
    <w:rsid w:val="00776A20"/>
    <w:rsid w:val="00776BF9"/>
    <w:rsid w:val="007779B6"/>
    <w:rsid w:val="0078027E"/>
    <w:rsid w:val="00781769"/>
    <w:rsid w:val="00782205"/>
    <w:rsid w:val="00782654"/>
    <w:rsid w:val="0078297A"/>
    <w:rsid w:val="0078308D"/>
    <w:rsid w:val="007830F9"/>
    <w:rsid w:val="007839BF"/>
    <w:rsid w:val="00783B13"/>
    <w:rsid w:val="00784B9F"/>
    <w:rsid w:val="007852F7"/>
    <w:rsid w:val="00785F20"/>
    <w:rsid w:val="007862CE"/>
    <w:rsid w:val="0079002E"/>
    <w:rsid w:val="007911BC"/>
    <w:rsid w:val="00791EA8"/>
    <w:rsid w:val="00794290"/>
    <w:rsid w:val="007956BE"/>
    <w:rsid w:val="0079605B"/>
    <w:rsid w:val="00796CC7"/>
    <w:rsid w:val="00797391"/>
    <w:rsid w:val="00797F21"/>
    <w:rsid w:val="007A0441"/>
    <w:rsid w:val="007A09AE"/>
    <w:rsid w:val="007A1AFA"/>
    <w:rsid w:val="007A1C75"/>
    <w:rsid w:val="007A26FA"/>
    <w:rsid w:val="007A3318"/>
    <w:rsid w:val="007A36F8"/>
    <w:rsid w:val="007A3B60"/>
    <w:rsid w:val="007A537A"/>
    <w:rsid w:val="007A6266"/>
    <w:rsid w:val="007A6480"/>
    <w:rsid w:val="007A6599"/>
    <w:rsid w:val="007A6C44"/>
    <w:rsid w:val="007A7465"/>
    <w:rsid w:val="007A751E"/>
    <w:rsid w:val="007A75DC"/>
    <w:rsid w:val="007A79BD"/>
    <w:rsid w:val="007B0089"/>
    <w:rsid w:val="007B0311"/>
    <w:rsid w:val="007B1203"/>
    <w:rsid w:val="007B18FA"/>
    <w:rsid w:val="007B24D2"/>
    <w:rsid w:val="007B2CCF"/>
    <w:rsid w:val="007B2D5A"/>
    <w:rsid w:val="007B2FCF"/>
    <w:rsid w:val="007B4105"/>
    <w:rsid w:val="007B487D"/>
    <w:rsid w:val="007B4A39"/>
    <w:rsid w:val="007B6DE4"/>
    <w:rsid w:val="007B767A"/>
    <w:rsid w:val="007B79CD"/>
    <w:rsid w:val="007C1CAF"/>
    <w:rsid w:val="007C2632"/>
    <w:rsid w:val="007C2D5F"/>
    <w:rsid w:val="007C42CA"/>
    <w:rsid w:val="007C46FB"/>
    <w:rsid w:val="007C488C"/>
    <w:rsid w:val="007C5EEF"/>
    <w:rsid w:val="007C625C"/>
    <w:rsid w:val="007C7100"/>
    <w:rsid w:val="007C7EFD"/>
    <w:rsid w:val="007D0991"/>
    <w:rsid w:val="007D0F59"/>
    <w:rsid w:val="007D13A7"/>
    <w:rsid w:val="007D1CDB"/>
    <w:rsid w:val="007D239F"/>
    <w:rsid w:val="007D299F"/>
    <w:rsid w:val="007D2AEE"/>
    <w:rsid w:val="007D3918"/>
    <w:rsid w:val="007D3F96"/>
    <w:rsid w:val="007D494D"/>
    <w:rsid w:val="007D6D90"/>
    <w:rsid w:val="007D6DB4"/>
    <w:rsid w:val="007D725E"/>
    <w:rsid w:val="007E08F8"/>
    <w:rsid w:val="007E0CF8"/>
    <w:rsid w:val="007E2751"/>
    <w:rsid w:val="007E3515"/>
    <w:rsid w:val="007E3A9D"/>
    <w:rsid w:val="007E4609"/>
    <w:rsid w:val="007E46E9"/>
    <w:rsid w:val="007E4A0F"/>
    <w:rsid w:val="007E5089"/>
    <w:rsid w:val="007E51E0"/>
    <w:rsid w:val="007E59BB"/>
    <w:rsid w:val="007E5AE9"/>
    <w:rsid w:val="007E615D"/>
    <w:rsid w:val="007F086F"/>
    <w:rsid w:val="007F0ADE"/>
    <w:rsid w:val="007F0E14"/>
    <w:rsid w:val="007F1AE3"/>
    <w:rsid w:val="007F1B99"/>
    <w:rsid w:val="007F1C44"/>
    <w:rsid w:val="007F38E2"/>
    <w:rsid w:val="007F59F0"/>
    <w:rsid w:val="007F5B8F"/>
    <w:rsid w:val="007F7E97"/>
    <w:rsid w:val="0080027D"/>
    <w:rsid w:val="008013D5"/>
    <w:rsid w:val="00801D9B"/>
    <w:rsid w:val="008020A0"/>
    <w:rsid w:val="008023E7"/>
    <w:rsid w:val="008024D4"/>
    <w:rsid w:val="00802955"/>
    <w:rsid w:val="00803868"/>
    <w:rsid w:val="0080388F"/>
    <w:rsid w:val="00804D1A"/>
    <w:rsid w:val="00804DE3"/>
    <w:rsid w:val="00810229"/>
    <w:rsid w:val="00810755"/>
    <w:rsid w:val="0081092B"/>
    <w:rsid w:val="0081094F"/>
    <w:rsid w:val="00811C9E"/>
    <w:rsid w:val="008126BC"/>
    <w:rsid w:val="00812C78"/>
    <w:rsid w:val="00813110"/>
    <w:rsid w:val="00814E21"/>
    <w:rsid w:val="00816145"/>
    <w:rsid w:val="008161D1"/>
    <w:rsid w:val="00816294"/>
    <w:rsid w:val="008169E8"/>
    <w:rsid w:val="00821408"/>
    <w:rsid w:val="008220A8"/>
    <w:rsid w:val="00822930"/>
    <w:rsid w:val="00822AA9"/>
    <w:rsid w:val="00823F0E"/>
    <w:rsid w:val="008248F7"/>
    <w:rsid w:val="00825C4E"/>
    <w:rsid w:val="00827448"/>
    <w:rsid w:val="00827653"/>
    <w:rsid w:val="00827BA8"/>
    <w:rsid w:val="008306F8"/>
    <w:rsid w:val="00830ECE"/>
    <w:rsid w:val="00830F9A"/>
    <w:rsid w:val="008314F2"/>
    <w:rsid w:val="008328F8"/>
    <w:rsid w:val="008330EC"/>
    <w:rsid w:val="0083348B"/>
    <w:rsid w:val="0083431B"/>
    <w:rsid w:val="00834836"/>
    <w:rsid w:val="00834845"/>
    <w:rsid w:val="00835774"/>
    <w:rsid w:val="00836053"/>
    <w:rsid w:val="008365DC"/>
    <w:rsid w:val="00843E7C"/>
    <w:rsid w:val="0084427A"/>
    <w:rsid w:val="0084436D"/>
    <w:rsid w:val="00844D44"/>
    <w:rsid w:val="00844EEF"/>
    <w:rsid w:val="00846456"/>
    <w:rsid w:val="0084746D"/>
    <w:rsid w:val="008477F0"/>
    <w:rsid w:val="00847E57"/>
    <w:rsid w:val="008505EF"/>
    <w:rsid w:val="00850F8E"/>
    <w:rsid w:val="00851D27"/>
    <w:rsid w:val="008526EC"/>
    <w:rsid w:val="00852FDB"/>
    <w:rsid w:val="00854B35"/>
    <w:rsid w:val="00857A0C"/>
    <w:rsid w:val="00857BBE"/>
    <w:rsid w:val="008607B0"/>
    <w:rsid w:val="00860B2D"/>
    <w:rsid w:val="00860BAF"/>
    <w:rsid w:val="00860FE9"/>
    <w:rsid w:val="0086113C"/>
    <w:rsid w:val="0086142B"/>
    <w:rsid w:val="0086232C"/>
    <w:rsid w:val="00862538"/>
    <w:rsid w:val="00862A6D"/>
    <w:rsid w:val="0086325D"/>
    <w:rsid w:val="00864AAA"/>
    <w:rsid w:val="00864B88"/>
    <w:rsid w:val="0086635A"/>
    <w:rsid w:val="008666D9"/>
    <w:rsid w:val="00866EAC"/>
    <w:rsid w:val="0086713E"/>
    <w:rsid w:val="00867A96"/>
    <w:rsid w:val="00870ED0"/>
    <w:rsid w:val="00871B06"/>
    <w:rsid w:val="00872D81"/>
    <w:rsid w:val="00873DB8"/>
    <w:rsid w:val="00874359"/>
    <w:rsid w:val="00874EAD"/>
    <w:rsid w:val="00874FB5"/>
    <w:rsid w:val="00875031"/>
    <w:rsid w:val="00875700"/>
    <w:rsid w:val="0087599E"/>
    <w:rsid w:val="00875C61"/>
    <w:rsid w:val="00876109"/>
    <w:rsid w:val="0087664D"/>
    <w:rsid w:val="00876C0E"/>
    <w:rsid w:val="00877113"/>
    <w:rsid w:val="0087724E"/>
    <w:rsid w:val="00877FFC"/>
    <w:rsid w:val="00880288"/>
    <w:rsid w:val="00880299"/>
    <w:rsid w:val="008818CA"/>
    <w:rsid w:val="00881B6B"/>
    <w:rsid w:val="00882ECC"/>
    <w:rsid w:val="00884375"/>
    <w:rsid w:val="00884EA4"/>
    <w:rsid w:val="008852B1"/>
    <w:rsid w:val="00886555"/>
    <w:rsid w:val="00887B54"/>
    <w:rsid w:val="0089149B"/>
    <w:rsid w:val="008920DA"/>
    <w:rsid w:val="00892DEE"/>
    <w:rsid w:val="00893103"/>
    <w:rsid w:val="00895F31"/>
    <w:rsid w:val="00896496"/>
    <w:rsid w:val="00896D49"/>
    <w:rsid w:val="008972CB"/>
    <w:rsid w:val="008A0D06"/>
    <w:rsid w:val="008A110D"/>
    <w:rsid w:val="008A1348"/>
    <w:rsid w:val="008A1911"/>
    <w:rsid w:val="008A24C3"/>
    <w:rsid w:val="008A2899"/>
    <w:rsid w:val="008A2DDB"/>
    <w:rsid w:val="008A4F80"/>
    <w:rsid w:val="008A572E"/>
    <w:rsid w:val="008A6A86"/>
    <w:rsid w:val="008A78D0"/>
    <w:rsid w:val="008B00D1"/>
    <w:rsid w:val="008B06AE"/>
    <w:rsid w:val="008B07B8"/>
    <w:rsid w:val="008B169B"/>
    <w:rsid w:val="008B17E7"/>
    <w:rsid w:val="008B274F"/>
    <w:rsid w:val="008B27FE"/>
    <w:rsid w:val="008B2BB1"/>
    <w:rsid w:val="008B32BA"/>
    <w:rsid w:val="008B3C4B"/>
    <w:rsid w:val="008B3DA7"/>
    <w:rsid w:val="008B45F0"/>
    <w:rsid w:val="008B64A4"/>
    <w:rsid w:val="008B66A0"/>
    <w:rsid w:val="008B7163"/>
    <w:rsid w:val="008C1EAB"/>
    <w:rsid w:val="008C24D3"/>
    <w:rsid w:val="008C32D2"/>
    <w:rsid w:val="008C4D8B"/>
    <w:rsid w:val="008C58BE"/>
    <w:rsid w:val="008C6C1B"/>
    <w:rsid w:val="008C6C8C"/>
    <w:rsid w:val="008C6D20"/>
    <w:rsid w:val="008C6EA7"/>
    <w:rsid w:val="008C777B"/>
    <w:rsid w:val="008D04AD"/>
    <w:rsid w:val="008D0EEB"/>
    <w:rsid w:val="008D1347"/>
    <w:rsid w:val="008D13E6"/>
    <w:rsid w:val="008D1D3A"/>
    <w:rsid w:val="008D21E4"/>
    <w:rsid w:val="008D23D5"/>
    <w:rsid w:val="008D32C8"/>
    <w:rsid w:val="008D345C"/>
    <w:rsid w:val="008D3A49"/>
    <w:rsid w:val="008D3E5F"/>
    <w:rsid w:val="008D4400"/>
    <w:rsid w:val="008D481C"/>
    <w:rsid w:val="008D4F65"/>
    <w:rsid w:val="008D5233"/>
    <w:rsid w:val="008D7D92"/>
    <w:rsid w:val="008D7F12"/>
    <w:rsid w:val="008D7FCC"/>
    <w:rsid w:val="008E1900"/>
    <w:rsid w:val="008E2886"/>
    <w:rsid w:val="008E2C67"/>
    <w:rsid w:val="008E321F"/>
    <w:rsid w:val="008E3805"/>
    <w:rsid w:val="008E3FA6"/>
    <w:rsid w:val="008E42F7"/>
    <w:rsid w:val="008E4CFD"/>
    <w:rsid w:val="008E4D4E"/>
    <w:rsid w:val="008E508C"/>
    <w:rsid w:val="008E747B"/>
    <w:rsid w:val="008E756D"/>
    <w:rsid w:val="008F062C"/>
    <w:rsid w:val="008F1172"/>
    <w:rsid w:val="008F1193"/>
    <w:rsid w:val="008F17F5"/>
    <w:rsid w:val="008F1D7B"/>
    <w:rsid w:val="008F22C3"/>
    <w:rsid w:val="008F23CA"/>
    <w:rsid w:val="008F438E"/>
    <w:rsid w:val="008F483B"/>
    <w:rsid w:val="008F676F"/>
    <w:rsid w:val="008F738A"/>
    <w:rsid w:val="008F7D58"/>
    <w:rsid w:val="00900636"/>
    <w:rsid w:val="00901C2C"/>
    <w:rsid w:val="0090293E"/>
    <w:rsid w:val="00903660"/>
    <w:rsid w:val="00903DA5"/>
    <w:rsid w:val="00904D67"/>
    <w:rsid w:val="009056CC"/>
    <w:rsid w:val="009057D7"/>
    <w:rsid w:val="00906220"/>
    <w:rsid w:val="00906F9B"/>
    <w:rsid w:val="0090708E"/>
    <w:rsid w:val="009073E4"/>
    <w:rsid w:val="00910F6D"/>
    <w:rsid w:val="009114D9"/>
    <w:rsid w:val="009116F2"/>
    <w:rsid w:val="00911B65"/>
    <w:rsid w:val="009120C5"/>
    <w:rsid w:val="009124A6"/>
    <w:rsid w:val="00912C80"/>
    <w:rsid w:val="00912E42"/>
    <w:rsid w:val="00912E65"/>
    <w:rsid w:val="0091353C"/>
    <w:rsid w:val="009142C2"/>
    <w:rsid w:val="00914A97"/>
    <w:rsid w:val="00915704"/>
    <w:rsid w:val="00915F62"/>
    <w:rsid w:val="00916BF8"/>
    <w:rsid w:val="00916E83"/>
    <w:rsid w:val="009171B3"/>
    <w:rsid w:val="00917455"/>
    <w:rsid w:val="00920C43"/>
    <w:rsid w:val="00920F47"/>
    <w:rsid w:val="00921A2F"/>
    <w:rsid w:val="00922EFE"/>
    <w:rsid w:val="00922F4D"/>
    <w:rsid w:val="0092318F"/>
    <w:rsid w:val="0092484D"/>
    <w:rsid w:val="00924E9B"/>
    <w:rsid w:val="009255DF"/>
    <w:rsid w:val="00926652"/>
    <w:rsid w:val="00926AAF"/>
    <w:rsid w:val="00926AFD"/>
    <w:rsid w:val="00926CEC"/>
    <w:rsid w:val="009273A2"/>
    <w:rsid w:val="00927A2E"/>
    <w:rsid w:val="0093091C"/>
    <w:rsid w:val="009311A2"/>
    <w:rsid w:val="00931F20"/>
    <w:rsid w:val="00932D34"/>
    <w:rsid w:val="00934A52"/>
    <w:rsid w:val="0093544E"/>
    <w:rsid w:val="00935EA4"/>
    <w:rsid w:val="00935FDA"/>
    <w:rsid w:val="009364D6"/>
    <w:rsid w:val="009373A6"/>
    <w:rsid w:val="00937E11"/>
    <w:rsid w:val="0094056C"/>
    <w:rsid w:val="009409D3"/>
    <w:rsid w:val="00943292"/>
    <w:rsid w:val="00943B36"/>
    <w:rsid w:val="00943C21"/>
    <w:rsid w:val="009451CD"/>
    <w:rsid w:val="00945DB9"/>
    <w:rsid w:val="00945F94"/>
    <w:rsid w:val="009466B0"/>
    <w:rsid w:val="00950187"/>
    <w:rsid w:val="00952197"/>
    <w:rsid w:val="00952998"/>
    <w:rsid w:val="00952BF5"/>
    <w:rsid w:val="0095345C"/>
    <w:rsid w:val="009534CC"/>
    <w:rsid w:val="00953922"/>
    <w:rsid w:val="00954283"/>
    <w:rsid w:val="0095577F"/>
    <w:rsid w:val="00956B00"/>
    <w:rsid w:val="009573EE"/>
    <w:rsid w:val="0095754A"/>
    <w:rsid w:val="00957C3F"/>
    <w:rsid w:val="009600B9"/>
    <w:rsid w:val="00960480"/>
    <w:rsid w:val="00960A75"/>
    <w:rsid w:val="00960AB2"/>
    <w:rsid w:val="00961620"/>
    <w:rsid w:val="00961723"/>
    <w:rsid w:val="009622B1"/>
    <w:rsid w:val="009625D2"/>
    <w:rsid w:val="00963164"/>
    <w:rsid w:val="0096352F"/>
    <w:rsid w:val="00963D3C"/>
    <w:rsid w:val="009648B2"/>
    <w:rsid w:val="0096505E"/>
    <w:rsid w:val="009662D7"/>
    <w:rsid w:val="00966573"/>
    <w:rsid w:val="009667C4"/>
    <w:rsid w:val="009668E2"/>
    <w:rsid w:val="00966B08"/>
    <w:rsid w:val="00967EED"/>
    <w:rsid w:val="00967F81"/>
    <w:rsid w:val="009708BA"/>
    <w:rsid w:val="00970A0F"/>
    <w:rsid w:val="00970B6E"/>
    <w:rsid w:val="00971687"/>
    <w:rsid w:val="00973CB5"/>
    <w:rsid w:val="00974A61"/>
    <w:rsid w:val="00974AA8"/>
    <w:rsid w:val="00974F76"/>
    <w:rsid w:val="0097516D"/>
    <w:rsid w:val="00975332"/>
    <w:rsid w:val="009755C4"/>
    <w:rsid w:val="00975A3B"/>
    <w:rsid w:val="00975C5B"/>
    <w:rsid w:val="009766A8"/>
    <w:rsid w:val="00976EAD"/>
    <w:rsid w:val="009802B1"/>
    <w:rsid w:val="00980B2D"/>
    <w:rsid w:val="00980D94"/>
    <w:rsid w:val="009813DC"/>
    <w:rsid w:val="009816A8"/>
    <w:rsid w:val="00983C4D"/>
    <w:rsid w:val="00984021"/>
    <w:rsid w:val="009843BA"/>
    <w:rsid w:val="00984511"/>
    <w:rsid w:val="00984CC6"/>
    <w:rsid w:val="00984D03"/>
    <w:rsid w:val="00985044"/>
    <w:rsid w:val="00985186"/>
    <w:rsid w:val="00986143"/>
    <w:rsid w:val="009865F5"/>
    <w:rsid w:val="00986B97"/>
    <w:rsid w:val="0098747D"/>
    <w:rsid w:val="0098764F"/>
    <w:rsid w:val="0099149F"/>
    <w:rsid w:val="00991C76"/>
    <w:rsid w:val="009932AC"/>
    <w:rsid w:val="00994366"/>
    <w:rsid w:val="00994865"/>
    <w:rsid w:val="00995CD7"/>
    <w:rsid w:val="0099714D"/>
    <w:rsid w:val="009974A5"/>
    <w:rsid w:val="009978B5"/>
    <w:rsid w:val="00997E38"/>
    <w:rsid w:val="00997F36"/>
    <w:rsid w:val="009A2406"/>
    <w:rsid w:val="009A3569"/>
    <w:rsid w:val="009A3850"/>
    <w:rsid w:val="009A4643"/>
    <w:rsid w:val="009A4681"/>
    <w:rsid w:val="009A5044"/>
    <w:rsid w:val="009A50B4"/>
    <w:rsid w:val="009A5DC8"/>
    <w:rsid w:val="009A6C8D"/>
    <w:rsid w:val="009A7137"/>
    <w:rsid w:val="009A7864"/>
    <w:rsid w:val="009B0457"/>
    <w:rsid w:val="009B04B0"/>
    <w:rsid w:val="009B19B7"/>
    <w:rsid w:val="009B1A9A"/>
    <w:rsid w:val="009B2112"/>
    <w:rsid w:val="009B2CDE"/>
    <w:rsid w:val="009B2D84"/>
    <w:rsid w:val="009B2F9A"/>
    <w:rsid w:val="009B3317"/>
    <w:rsid w:val="009B364D"/>
    <w:rsid w:val="009B3AB6"/>
    <w:rsid w:val="009B4D9A"/>
    <w:rsid w:val="009B566A"/>
    <w:rsid w:val="009B582F"/>
    <w:rsid w:val="009B5E49"/>
    <w:rsid w:val="009B73BD"/>
    <w:rsid w:val="009B74A6"/>
    <w:rsid w:val="009B7AB4"/>
    <w:rsid w:val="009C11D7"/>
    <w:rsid w:val="009C2C8B"/>
    <w:rsid w:val="009C3750"/>
    <w:rsid w:val="009C4849"/>
    <w:rsid w:val="009C5790"/>
    <w:rsid w:val="009C5FCC"/>
    <w:rsid w:val="009D0BC3"/>
    <w:rsid w:val="009D325B"/>
    <w:rsid w:val="009D358A"/>
    <w:rsid w:val="009D49B3"/>
    <w:rsid w:val="009D4F4D"/>
    <w:rsid w:val="009D52C3"/>
    <w:rsid w:val="009D5FBD"/>
    <w:rsid w:val="009E053F"/>
    <w:rsid w:val="009E08C3"/>
    <w:rsid w:val="009E1123"/>
    <w:rsid w:val="009E14EF"/>
    <w:rsid w:val="009E1E60"/>
    <w:rsid w:val="009E23BD"/>
    <w:rsid w:val="009E3376"/>
    <w:rsid w:val="009E466F"/>
    <w:rsid w:val="009E46B5"/>
    <w:rsid w:val="009E4D46"/>
    <w:rsid w:val="009E576B"/>
    <w:rsid w:val="009E5D33"/>
    <w:rsid w:val="009E74C1"/>
    <w:rsid w:val="009E7978"/>
    <w:rsid w:val="009F0373"/>
    <w:rsid w:val="009F0BB4"/>
    <w:rsid w:val="009F41D2"/>
    <w:rsid w:val="009F511A"/>
    <w:rsid w:val="009F5C97"/>
    <w:rsid w:val="009F67B8"/>
    <w:rsid w:val="009F6D9F"/>
    <w:rsid w:val="009F708A"/>
    <w:rsid w:val="009F7CDB"/>
    <w:rsid w:val="009F7F0B"/>
    <w:rsid w:val="00A002EB"/>
    <w:rsid w:val="00A0272F"/>
    <w:rsid w:val="00A02734"/>
    <w:rsid w:val="00A0392B"/>
    <w:rsid w:val="00A04A54"/>
    <w:rsid w:val="00A0509A"/>
    <w:rsid w:val="00A05403"/>
    <w:rsid w:val="00A05468"/>
    <w:rsid w:val="00A0659B"/>
    <w:rsid w:val="00A06A50"/>
    <w:rsid w:val="00A06D4F"/>
    <w:rsid w:val="00A06E65"/>
    <w:rsid w:val="00A075BD"/>
    <w:rsid w:val="00A07EED"/>
    <w:rsid w:val="00A1098B"/>
    <w:rsid w:val="00A10F6D"/>
    <w:rsid w:val="00A128EA"/>
    <w:rsid w:val="00A129ED"/>
    <w:rsid w:val="00A13B8E"/>
    <w:rsid w:val="00A144E5"/>
    <w:rsid w:val="00A148EE"/>
    <w:rsid w:val="00A14B7F"/>
    <w:rsid w:val="00A169B6"/>
    <w:rsid w:val="00A20FE3"/>
    <w:rsid w:val="00A217A6"/>
    <w:rsid w:val="00A225EF"/>
    <w:rsid w:val="00A235BE"/>
    <w:rsid w:val="00A236B6"/>
    <w:rsid w:val="00A25425"/>
    <w:rsid w:val="00A258CF"/>
    <w:rsid w:val="00A25CA9"/>
    <w:rsid w:val="00A25F81"/>
    <w:rsid w:val="00A2624F"/>
    <w:rsid w:val="00A30EE5"/>
    <w:rsid w:val="00A337B9"/>
    <w:rsid w:val="00A34D18"/>
    <w:rsid w:val="00A3626A"/>
    <w:rsid w:val="00A37D3D"/>
    <w:rsid w:val="00A411C0"/>
    <w:rsid w:val="00A421A9"/>
    <w:rsid w:val="00A4223F"/>
    <w:rsid w:val="00A42264"/>
    <w:rsid w:val="00A42DB6"/>
    <w:rsid w:val="00A42F58"/>
    <w:rsid w:val="00A4310E"/>
    <w:rsid w:val="00A44338"/>
    <w:rsid w:val="00A44CA1"/>
    <w:rsid w:val="00A45585"/>
    <w:rsid w:val="00A456D6"/>
    <w:rsid w:val="00A46469"/>
    <w:rsid w:val="00A479DF"/>
    <w:rsid w:val="00A50E53"/>
    <w:rsid w:val="00A51ED1"/>
    <w:rsid w:val="00A52345"/>
    <w:rsid w:val="00A53278"/>
    <w:rsid w:val="00A5356F"/>
    <w:rsid w:val="00A54FC4"/>
    <w:rsid w:val="00A556B2"/>
    <w:rsid w:val="00A561A3"/>
    <w:rsid w:val="00A562F5"/>
    <w:rsid w:val="00A569B2"/>
    <w:rsid w:val="00A56D6D"/>
    <w:rsid w:val="00A56F39"/>
    <w:rsid w:val="00A60B31"/>
    <w:rsid w:val="00A62683"/>
    <w:rsid w:val="00A62D21"/>
    <w:rsid w:val="00A63422"/>
    <w:rsid w:val="00A63688"/>
    <w:rsid w:val="00A64BA2"/>
    <w:rsid w:val="00A64C1D"/>
    <w:rsid w:val="00A653F8"/>
    <w:rsid w:val="00A65487"/>
    <w:rsid w:val="00A657BE"/>
    <w:rsid w:val="00A660D3"/>
    <w:rsid w:val="00A66607"/>
    <w:rsid w:val="00A66C85"/>
    <w:rsid w:val="00A67252"/>
    <w:rsid w:val="00A6763C"/>
    <w:rsid w:val="00A7138C"/>
    <w:rsid w:val="00A71A15"/>
    <w:rsid w:val="00A7202B"/>
    <w:rsid w:val="00A73043"/>
    <w:rsid w:val="00A75D33"/>
    <w:rsid w:val="00A7618E"/>
    <w:rsid w:val="00A7790E"/>
    <w:rsid w:val="00A80BCC"/>
    <w:rsid w:val="00A81CA6"/>
    <w:rsid w:val="00A81CFE"/>
    <w:rsid w:val="00A82C8D"/>
    <w:rsid w:val="00A831B6"/>
    <w:rsid w:val="00A832C0"/>
    <w:rsid w:val="00A84A49"/>
    <w:rsid w:val="00A84F62"/>
    <w:rsid w:val="00A85E86"/>
    <w:rsid w:val="00A865D4"/>
    <w:rsid w:val="00A86652"/>
    <w:rsid w:val="00A87086"/>
    <w:rsid w:val="00A87B65"/>
    <w:rsid w:val="00A90CA4"/>
    <w:rsid w:val="00A92E21"/>
    <w:rsid w:val="00A93078"/>
    <w:rsid w:val="00A93EB1"/>
    <w:rsid w:val="00A946E3"/>
    <w:rsid w:val="00A94708"/>
    <w:rsid w:val="00A94EF8"/>
    <w:rsid w:val="00A96862"/>
    <w:rsid w:val="00A97093"/>
    <w:rsid w:val="00A97290"/>
    <w:rsid w:val="00A97C5E"/>
    <w:rsid w:val="00AA0011"/>
    <w:rsid w:val="00AA03A5"/>
    <w:rsid w:val="00AA1902"/>
    <w:rsid w:val="00AA2034"/>
    <w:rsid w:val="00AA240C"/>
    <w:rsid w:val="00AA3423"/>
    <w:rsid w:val="00AA40D0"/>
    <w:rsid w:val="00AA4647"/>
    <w:rsid w:val="00AB12E1"/>
    <w:rsid w:val="00AB25A6"/>
    <w:rsid w:val="00AB2667"/>
    <w:rsid w:val="00AB26A4"/>
    <w:rsid w:val="00AB27E9"/>
    <w:rsid w:val="00AB2C93"/>
    <w:rsid w:val="00AB3429"/>
    <w:rsid w:val="00AB494D"/>
    <w:rsid w:val="00AB4FE6"/>
    <w:rsid w:val="00AB7295"/>
    <w:rsid w:val="00AB7B75"/>
    <w:rsid w:val="00AC0573"/>
    <w:rsid w:val="00AC12DA"/>
    <w:rsid w:val="00AC24AA"/>
    <w:rsid w:val="00AC2A51"/>
    <w:rsid w:val="00AC2FDA"/>
    <w:rsid w:val="00AC5440"/>
    <w:rsid w:val="00AC58E3"/>
    <w:rsid w:val="00AC6875"/>
    <w:rsid w:val="00AC7806"/>
    <w:rsid w:val="00AC7E20"/>
    <w:rsid w:val="00AD0034"/>
    <w:rsid w:val="00AD04D3"/>
    <w:rsid w:val="00AD1700"/>
    <w:rsid w:val="00AD1BB8"/>
    <w:rsid w:val="00AD2144"/>
    <w:rsid w:val="00AD28BE"/>
    <w:rsid w:val="00AD32E9"/>
    <w:rsid w:val="00AD3E02"/>
    <w:rsid w:val="00AD45AD"/>
    <w:rsid w:val="00AD4A16"/>
    <w:rsid w:val="00AD4F9E"/>
    <w:rsid w:val="00AD514B"/>
    <w:rsid w:val="00AD615F"/>
    <w:rsid w:val="00AD72CF"/>
    <w:rsid w:val="00AD757D"/>
    <w:rsid w:val="00AD7CB7"/>
    <w:rsid w:val="00AE01BC"/>
    <w:rsid w:val="00AE073A"/>
    <w:rsid w:val="00AE0BE4"/>
    <w:rsid w:val="00AE0F88"/>
    <w:rsid w:val="00AE158C"/>
    <w:rsid w:val="00AE1ECA"/>
    <w:rsid w:val="00AE1F17"/>
    <w:rsid w:val="00AE2EE5"/>
    <w:rsid w:val="00AE32A9"/>
    <w:rsid w:val="00AE391C"/>
    <w:rsid w:val="00AE4FC5"/>
    <w:rsid w:val="00AE5B13"/>
    <w:rsid w:val="00AE5C6D"/>
    <w:rsid w:val="00AE6690"/>
    <w:rsid w:val="00AE67FA"/>
    <w:rsid w:val="00AE70E5"/>
    <w:rsid w:val="00AE7801"/>
    <w:rsid w:val="00AF0508"/>
    <w:rsid w:val="00AF20B5"/>
    <w:rsid w:val="00AF245A"/>
    <w:rsid w:val="00AF300A"/>
    <w:rsid w:val="00AF3702"/>
    <w:rsid w:val="00AF3917"/>
    <w:rsid w:val="00AF3D5B"/>
    <w:rsid w:val="00AF4258"/>
    <w:rsid w:val="00AF5624"/>
    <w:rsid w:val="00AF651D"/>
    <w:rsid w:val="00AF6658"/>
    <w:rsid w:val="00AF7672"/>
    <w:rsid w:val="00AF78E1"/>
    <w:rsid w:val="00AF7D12"/>
    <w:rsid w:val="00AF7DB1"/>
    <w:rsid w:val="00B003AC"/>
    <w:rsid w:val="00B00710"/>
    <w:rsid w:val="00B00E14"/>
    <w:rsid w:val="00B00F64"/>
    <w:rsid w:val="00B00F8F"/>
    <w:rsid w:val="00B01965"/>
    <w:rsid w:val="00B01B6E"/>
    <w:rsid w:val="00B022EC"/>
    <w:rsid w:val="00B032AF"/>
    <w:rsid w:val="00B03B27"/>
    <w:rsid w:val="00B04F28"/>
    <w:rsid w:val="00B060A8"/>
    <w:rsid w:val="00B0720F"/>
    <w:rsid w:val="00B07355"/>
    <w:rsid w:val="00B076BC"/>
    <w:rsid w:val="00B077E4"/>
    <w:rsid w:val="00B0789C"/>
    <w:rsid w:val="00B0799B"/>
    <w:rsid w:val="00B07A3D"/>
    <w:rsid w:val="00B104E3"/>
    <w:rsid w:val="00B13203"/>
    <w:rsid w:val="00B13B4F"/>
    <w:rsid w:val="00B14D33"/>
    <w:rsid w:val="00B15963"/>
    <w:rsid w:val="00B15FB8"/>
    <w:rsid w:val="00B16F56"/>
    <w:rsid w:val="00B17AAC"/>
    <w:rsid w:val="00B17DFE"/>
    <w:rsid w:val="00B2297A"/>
    <w:rsid w:val="00B22FB2"/>
    <w:rsid w:val="00B2353F"/>
    <w:rsid w:val="00B24383"/>
    <w:rsid w:val="00B24A4D"/>
    <w:rsid w:val="00B25057"/>
    <w:rsid w:val="00B26089"/>
    <w:rsid w:val="00B267F0"/>
    <w:rsid w:val="00B27578"/>
    <w:rsid w:val="00B277FD"/>
    <w:rsid w:val="00B31847"/>
    <w:rsid w:val="00B31ADF"/>
    <w:rsid w:val="00B322BF"/>
    <w:rsid w:val="00B3356F"/>
    <w:rsid w:val="00B338B6"/>
    <w:rsid w:val="00B34E34"/>
    <w:rsid w:val="00B3527E"/>
    <w:rsid w:val="00B35A83"/>
    <w:rsid w:val="00B35DCB"/>
    <w:rsid w:val="00B3683A"/>
    <w:rsid w:val="00B373A9"/>
    <w:rsid w:val="00B40DCE"/>
    <w:rsid w:val="00B40DD3"/>
    <w:rsid w:val="00B41C7B"/>
    <w:rsid w:val="00B42CB8"/>
    <w:rsid w:val="00B43DDB"/>
    <w:rsid w:val="00B45001"/>
    <w:rsid w:val="00B4545F"/>
    <w:rsid w:val="00B45A30"/>
    <w:rsid w:val="00B46892"/>
    <w:rsid w:val="00B46F63"/>
    <w:rsid w:val="00B50220"/>
    <w:rsid w:val="00B50F08"/>
    <w:rsid w:val="00B5174D"/>
    <w:rsid w:val="00B51D71"/>
    <w:rsid w:val="00B52645"/>
    <w:rsid w:val="00B5501B"/>
    <w:rsid w:val="00B5508B"/>
    <w:rsid w:val="00B55449"/>
    <w:rsid w:val="00B561D3"/>
    <w:rsid w:val="00B566FA"/>
    <w:rsid w:val="00B56877"/>
    <w:rsid w:val="00B569A5"/>
    <w:rsid w:val="00B56E28"/>
    <w:rsid w:val="00B57664"/>
    <w:rsid w:val="00B60614"/>
    <w:rsid w:val="00B607F4"/>
    <w:rsid w:val="00B60B60"/>
    <w:rsid w:val="00B60BAF"/>
    <w:rsid w:val="00B61DD1"/>
    <w:rsid w:val="00B61DD9"/>
    <w:rsid w:val="00B62180"/>
    <w:rsid w:val="00B64C32"/>
    <w:rsid w:val="00B662AD"/>
    <w:rsid w:val="00B67180"/>
    <w:rsid w:val="00B674F4"/>
    <w:rsid w:val="00B6781E"/>
    <w:rsid w:val="00B67ED1"/>
    <w:rsid w:val="00B706A4"/>
    <w:rsid w:val="00B7160F"/>
    <w:rsid w:val="00B72973"/>
    <w:rsid w:val="00B73094"/>
    <w:rsid w:val="00B74951"/>
    <w:rsid w:val="00B80C57"/>
    <w:rsid w:val="00B8192E"/>
    <w:rsid w:val="00B819FB"/>
    <w:rsid w:val="00B8429B"/>
    <w:rsid w:val="00B84451"/>
    <w:rsid w:val="00B84914"/>
    <w:rsid w:val="00B849D0"/>
    <w:rsid w:val="00B852AE"/>
    <w:rsid w:val="00B8556C"/>
    <w:rsid w:val="00B8565F"/>
    <w:rsid w:val="00B85FE2"/>
    <w:rsid w:val="00B87632"/>
    <w:rsid w:val="00B87EC2"/>
    <w:rsid w:val="00B90353"/>
    <w:rsid w:val="00B90E61"/>
    <w:rsid w:val="00B917B1"/>
    <w:rsid w:val="00B926BD"/>
    <w:rsid w:val="00B927B2"/>
    <w:rsid w:val="00B935CC"/>
    <w:rsid w:val="00B94147"/>
    <w:rsid w:val="00B94E9B"/>
    <w:rsid w:val="00B9520C"/>
    <w:rsid w:val="00B95A78"/>
    <w:rsid w:val="00B96FD2"/>
    <w:rsid w:val="00B978CA"/>
    <w:rsid w:val="00BA1633"/>
    <w:rsid w:val="00BA1E00"/>
    <w:rsid w:val="00BA20F2"/>
    <w:rsid w:val="00BA3EAE"/>
    <w:rsid w:val="00BA45FB"/>
    <w:rsid w:val="00BA4CA2"/>
    <w:rsid w:val="00BA5149"/>
    <w:rsid w:val="00BA55C1"/>
    <w:rsid w:val="00BA62E6"/>
    <w:rsid w:val="00BA6BEE"/>
    <w:rsid w:val="00BB1333"/>
    <w:rsid w:val="00BB1622"/>
    <w:rsid w:val="00BB169C"/>
    <w:rsid w:val="00BB190F"/>
    <w:rsid w:val="00BB287C"/>
    <w:rsid w:val="00BB31B7"/>
    <w:rsid w:val="00BB37F3"/>
    <w:rsid w:val="00BB4E8F"/>
    <w:rsid w:val="00BB52E4"/>
    <w:rsid w:val="00BB5CEC"/>
    <w:rsid w:val="00BB606A"/>
    <w:rsid w:val="00BB69BB"/>
    <w:rsid w:val="00BB6C1F"/>
    <w:rsid w:val="00BB7EFC"/>
    <w:rsid w:val="00BB7F0F"/>
    <w:rsid w:val="00BC0200"/>
    <w:rsid w:val="00BC1333"/>
    <w:rsid w:val="00BC135F"/>
    <w:rsid w:val="00BC17BA"/>
    <w:rsid w:val="00BC20D7"/>
    <w:rsid w:val="00BC21E7"/>
    <w:rsid w:val="00BC31F7"/>
    <w:rsid w:val="00BC3555"/>
    <w:rsid w:val="00BC3B13"/>
    <w:rsid w:val="00BC5403"/>
    <w:rsid w:val="00BC55A2"/>
    <w:rsid w:val="00BC5E40"/>
    <w:rsid w:val="00BC6021"/>
    <w:rsid w:val="00BC6E99"/>
    <w:rsid w:val="00BD062F"/>
    <w:rsid w:val="00BD06F7"/>
    <w:rsid w:val="00BD0D79"/>
    <w:rsid w:val="00BD0E7E"/>
    <w:rsid w:val="00BD2ECF"/>
    <w:rsid w:val="00BD40B6"/>
    <w:rsid w:val="00BD4667"/>
    <w:rsid w:val="00BD4963"/>
    <w:rsid w:val="00BD5009"/>
    <w:rsid w:val="00BD589E"/>
    <w:rsid w:val="00BD5F96"/>
    <w:rsid w:val="00BD6D67"/>
    <w:rsid w:val="00BE0E5F"/>
    <w:rsid w:val="00BE0F68"/>
    <w:rsid w:val="00BE1BD8"/>
    <w:rsid w:val="00BE2041"/>
    <w:rsid w:val="00BE4D4B"/>
    <w:rsid w:val="00BE5686"/>
    <w:rsid w:val="00BE5E4D"/>
    <w:rsid w:val="00BE6997"/>
    <w:rsid w:val="00BE6A7D"/>
    <w:rsid w:val="00BE6BB5"/>
    <w:rsid w:val="00BE7505"/>
    <w:rsid w:val="00BE7DE9"/>
    <w:rsid w:val="00BF04F7"/>
    <w:rsid w:val="00BF26F3"/>
    <w:rsid w:val="00BF2957"/>
    <w:rsid w:val="00BF2FC5"/>
    <w:rsid w:val="00BF3202"/>
    <w:rsid w:val="00BF3B93"/>
    <w:rsid w:val="00BF40B5"/>
    <w:rsid w:val="00BF4C40"/>
    <w:rsid w:val="00BF5523"/>
    <w:rsid w:val="00BF637A"/>
    <w:rsid w:val="00BF65B5"/>
    <w:rsid w:val="00BF691A"/>
    <w:rsid w:val="00C0034A"/>
    <w:rsid w:val="00C00A84"/>
    <w:rsid w:val="00C00C48"/>
    <w:rsid w:val="00C0113B"/>
    <w:rsid w:val="00C0117A"/>
    <w:rsid w:val="00C012DB"/>
    <w:rsid w:val="00C01998"/>
    <w:rsid w:val="00C02FDD"/>
    <w:rsid w:val="00C034F8"/>
    <w:rsid w:val="00C03AB0"/>
    <w:rsid w:val="00C03C28"/>
    <w:rsid w:val="00C03CE0"/>
    <w:rsid w:val="00C03D46"/>
    <w:rsid w:val="00C04498"/>
    <w:rsid w:val="00C05DB0"/>
    <w:rsid w:val="00C062C1"/>
    <w:rsid w:val="00C0660C"/>
    <w:rsid w:val="00C0728B"/>
    <w:rsid w:val="00C1097F"/>
    <w:rsid w:val="00C122CA"/>
    <w:rsid w:val="00C1292E"/>
    <w:rsid w:val="00C12AC4"/>
    <w:rsid w:val="00C13C63"/>
    <w:rsid w:val="00C13DC7"/>
    <w:rsid w:val="00C146E2"/>
    <w:rsid w:val="00C15076"/>
    <w:rsid w:val="00C15E69"/>
    <w:rsid w:val="00C1622D"/>
    <w:rsid w:val="00C16676"/>
    <w:rsid w:val="00C16819"/>
    <w:rsid w:val="00C204C5"/>
    <w:rsid w:val="00C20E2F"/>
    <w:rsid w:val="00C21C28"/>
    <w:rsid w:val="00C22490"/>
    <w:rsid w:val="00C22718"/>
    <w:rsid w:val="00C249E3"/>
    <w:rsid w:val="00C26150"/>
    <w:rsid w:val="00C273E1"/>
    <w:rsid w:val="00C27DB6"/>
    <w:rsid w:val="00C30432"/>
    <w:rsid w:val="00C3183C"/>
    <w:rsid w:val="00C31876"/>
    <w:rsid w:val="00C33A03"/>
    <w:rsid w:val="00C34927"/>
    <w:rsid w:val="00C34B23"/>
    <w:rsid w:val="00C34D58"/>
    <w:rsid w:val="00C35881"/>
    <w:rsid w:val="00C36EDF"/>
    <w:rsid w:val="00C3756B"/>
    <w:rsid w:val="00C4004C"/>
    <w:rsid w:val="00C416CC"/>
    <w:rsid w:val="00C4189C"/>
    <w:rsid w:val="00C41A53"/>
    <w:rsid w:val="00C41C39"/>
    <w:rsid w:val="00C41D32"/>
    <w:rsid w:val="00C41F50"/>
    <w:rsid w:val="00C43BC9"/>
    <w:rsid w:val="00C43D05"/>
    <w:rsid w:val="00C455AD"/>
    <w:rsid w:val="00C45C2D"/>
    <w:rsid w:val="00C45C5B"/>
    <w:rsid w:val="00C45CDE"/>
    <w:rsid w:val="00C463C3"/>
    <w:rsid w:val="00C46767"/>
    <w:rsid w:val="00C46E33"/>
    <w:rsid w:val="00C472B0"/>
    <w:rsid w:val="00C476AD"/>
    <w:rsid w:val="00C4774B"/>
    <w:rsid w:val="00C50224"/>
    <w:rsid w:val="00C51169"/>
    <w:rsid w:val="00C51851"/>
    <w:rsid w:val="00C52029"/>
    <w:rsid w:val="00C52456"/>
    <w:rsid w:val="00C5369B"/>
    <w:rsid w:val="00C53839"/>
    <w:rsid w:val="00C53DDB"/>
    <w:rsid w:val="00C5472E"/>
    <w:rsid w:val="00C558D5"/>
    <w:rsid w:val="00C56064"/>
    <w:rsid w:val="00C56472"/>
    <w:rsid w:val="00C56737"/>
    <w:rsid w:val="00C56CD6"/>
    <w:rsid w:val="00C57695"/>
    <w:rsid w:val="00C57700"/>
    <w:rsid w:val="00C57B7A"/>
    <w:rsid w:val="00C60910"/>
    <w:rsid w:val="00C60B9B"/>
    <w:rsid w:val="00C60F7D"/>
    <w:rsid w:val="00C61B2B"/>
    <w:rsid w:val="00C62A6E"/>
    <w:rsid w:val="00C63DC6"/>
    <w:rsid w:val="00C63FE4"/>
    <w:rsid w:val="00C642F6"/>
    <w:rsid w:val="00C643BF"/>
    <w:rsid w:val="00C64CAF"/>
    <w:rsid w:val="00C64D84"/>
    <w:rsid w:val="00C65402"/>
    <w:rsid w:val="00C6709B"/>
    <w:rsid w:val="00C67D16"/>
    <w:rsid w:val="00C70231"/>
    <w:rsid w:val="00C70D07"/>
    <w:rsid w:val="00C71CB2"/>
    <w:rsid w:val="00C73F6B"/>
    <w:rsid w:val="00C740DF"/>
    <w:rsid w:val="00C758E4"/>
    <w:rsid w:val="00C774C0"/>
    <w:rsid w:val="00C7766D"/>
    <w:rsid w:val="00C77BB1"/>
    <w:rsid w:val="00C77DEB"/>
    <w:rsid w:val="00C80621"/>
    <w:rsid w:val="00C81223"/>
    <w:rsid w:val="00C812BC"/>
    <w:rsid w:val="00C8156F"/>
    <w:rsid w:val="00C81806"/>
    <w:rsid w:val="00C82AD9"/>
    <w:rsid w:val="00C837DD"/>
    <w:rsid w:val="00C8408C"/>
    <w:rsid w:val="00C861E8"/>
    <w:rsid w:val="00C865DF"/>
    <w:rsid w:val="00C86992"/>
    <w:rsid w:val="00C875B5"/>
    <w:rsid w:val="00C87EF4"/>
    <w:rsid w:val="00C9172E"/>
    <w:rsid w:val="00C9199C"/>
    <w:rsid w:val="00C925F7"/>
    <w:rsid w:val="00C92D6F"/>
    <w:rsid w:val="00C93536"/>
    <w:rsid w:val="00C9379E"/>
    <w:rsid w:val="00C93916"/>
    <w:rsid w:val="00C94980"/>
    <w:rsid w:val="00C949F1"/>
    <w:rsid w:val="00C95849"/>
    <w:rsid w:val="00C95B0A"/>
    <w:rsid w:val="00C9652A"/>
    <w:rsid w:val="00C9683D"/>
    <w:rsid w:val="00CA0428"/>
    <w:rsid w:val="00CA0894"/>
    <w:rsid w:val="00CA09D9"/>
    <w:rsid w:val="00CA0B4B"/>
    <w:rsid w:val="00CA1403"/>
    <w:rsid w:val="00CA24F7"/>
    <w:rsid w:val="00CA2F8B"/>
    <w:rsid w:val="00CA35BD"/>
    <w:rsid w:val="00CA3ED5"/>
    <w:rsid w:val="00CA428D"/>
    <w:rsid w:val="00CA4503"/>
    <w:rsid w:val="00CA4E1A"/>
    <w:rsid w:val="00CA62F4"/>
    <w:rsid w:val="00CA6BED"/>
    <w:rsid w:val="00CB1584"/>
    <w:rsid w:val="00CB225A"/>
    <w:rsid w:val="00CB270A"/>
    <w:rsid w:val="00CB29CB"/>
    <w:rsid w:val="00CB3059"/>
    <w:rsid w:val="00CB482D"/>
    <w:rsid w:val="00CB4F10"/>
    <w:rsid w:val="00CB61A7"/>
    <w:rsid w:val="00CB63E2"/>
    <w:rsid w:val="00CB6421"/>
    <w:rsid w:val="00CB774D"/>
    <w:rsid w:val="00CB7F61"/>
    <w:rsid w:val="00CC0256"/>
    <w:rsid w:val="00CC1ADF"/>
    <w:rsid w:val="00CC1AF7"/>
    <w:rsid w:val="00CC30E7"/>
    <w:rsid w:val="00CC3DE9"/>
    <w:rsid w:val="00CC4D9A"/>
    <w:rsid w:val="00CC512C"/>
    <w:rsid w:val="00CC6243"/>
    <w:rsid w:val="00CC64D5"/>
    <w:rsid w:val="00CC6F31"/>
    <w:rsid w:val="00CC70F4"/>
    <w:rsid w:val="00CC7D3A"/>
    <w:rsid w:val="00CC7DA8"/>
    <w:rsid w:val="00CD0DA7"/>
    <w:rsid w:val="00CD0EC6"/>
    <w:rsid w:val="00CD1BD9"/>
    <w:rsid w:val="00CD1E9A"/>
    <w:rsid w:val="00CD29BD"/>
    <w:rsid w:val="00CD2C12"/>
    <w:rsid w:val="00CD2D6D"/>
    <w:rsid w:val="00CD2E96"/>
    <w:rsid w:val="00CD4AD5"/>
    <w:rsid w:val="00CD5B55"/>
    <w:rsid w:val="00CD5C89"/>
    <w:rsid w:val="00CD68DB"/>
    <w:rsid w:val="00CD6C76"/>
    <w:rsid w:val="00CD7292"/>
    <w:rsid w:val="00CE0014"/>
    <w:rsid w:val="00CE0839"/>
    <w:rsid w:val="00CE0FA9"/>
    <w:rsid w:val="00CE156C"/>
    <w:rsid w:val="00CE274B"/>
    <w:rsid w:val="00CE39F5"/>
    <w:rsid w:val="00CE3C86"/>
    <w:rsid w:val="00CE4B73"/>
    <w:rsid w:val="00CE535F"/>
    <w:rsid w:val="00CE6324"/>
    <w:rsid w:val="00CE6FEC"/>
    <w:rsid w:val="00CE7D37"/>
    <w:rsid w:val="00CF1163"/>
    <w:rsid w:val="00CF18F2"/>
    <w:rsid w:val="00CF27F8"/>
    <w:rsid w:val="00CF3A02"/>
    <w:rsid w:val="00CF3BD2"/>
    <w:rsid w:val="00CF3EA6"/>
    <w:rsid w:val="00CF3FEE"/>
    <w:rsid w:val="00CF4C12"/>
    <w:rsid w:val="00CF4D6D"/>
    <w:rsid w:val="00CF5047"/>
    <w:rsid w:val="00CF5412"/>
    <w:rsid w:val="00CF561B"/>
    <w:rsid w:val="00CF5EAD"/>
    <w:rsid w:val="00CF7145"/>
    <w:rsid w:val="00CF7EB8"/>
    <w:rsid w:val="00D014D2"/>
    <w:rsid w:val="00D0229D"/>
    <w:rsid w:val="00D03488"/>
    <w:rsid w:val="00D03DDB"/>
    <w:rsid w:val="00D04507"/>
    <w:rsid w:val="00D04E72"/>
    <w:rsid w:val="00D05306"/>
    <w:rsid w:val="00D05AA2"/>
    <w:rsid w:val="00D05FB2"/>
    <w:rsid w:val="00D06D33"/>
    <w:rsid w:val="00D10D37"/>
    <w:rsid w:val="00D1228E"/>
    <w:rsid w:val="00D12B8A"/>
    <w:rsid w:val="00D12E37"/>
    <w:rsid w:val="00D13381"/>
    <w:rsid w:val="00D13DA0"/>
    <w:rsid w:val="00D152F8"/>
    <w:rsid w:val="00D156C0"/>
    <w:rsid w:val="00D1597D"/>
    <w:rsid w:val="00D15AE7"/>
    <w:rsid w:val="00D16C54"/>
    <w:rsid w:val="00D16CA9"/>
    <w:rsid w:val="00D209E3"/>
    <w:rsid w:val="00D20E5C"/>
    <w:rsid w:val="00D213E8"/>
    <w:rsid w:val="00D231F6"/>
    <w:rsid w:val="00D23AA5"/>
    <w:rsid w:val="00D23C23"/>
    <w:rsid w:val="00D24706"/>
    <w:rsid w:val="00D24E18"/>
    <w:rsid w:val="00D261B9"/>
    <w:rsid w:val="00D27AC4"/>
    <w:rsid w:val="00D27E29"/>
    <w:rsid w:val="00D310D5"/>
    <w:rsid w:val="00D31BB1"/>
    <w:rsid w:val="00D32B0B"/>
    <w:rsid w:val="00D333E7"/>
    <w:rsid w:val="00D33656"/>
    <w:rsid w:val="00D3388B"/>
    <w:rsid w:val="00D33CEB"/>
    <w:rsid w:val="00D3470A"/>
    <w:rsid w:val="00D349EC"/>
    <w:rsid w:val="00D34A15"/>
    <w:rsid w:val="00D34FBF"/>
    <w:rsid w:val="00D354CD"/>
    <w:rsid w:val="00D35696"/>
    <w:rsid w:val="00D356CF"/>
    <w:rsid w:val="00D35793"/>
    <w:rsid w:val="00D36CEA"/>
    <w:rsid w:val="00D36D84"/>
    <w:rsid w:val="00D370D9"/>
    <w:rsid w:val="00D37574"/>
    <w:rsid w:val="00D378A2"/>
    <w:rsid w:val="00D40842"/>
    <w:rsid w:val="00D4144E"/>
    <w:rsid w:val="00D419FC"/>
    <w:rsid w:val="00D42130"/>
    <w:rsid w:val="00D42199"/>
    <w:rsid w:val="00D426DA"/>
    <w:rsid w:val="00D43370"/>
    <w:rsid w:val="00D439CD"/>
    <w:rsid w:val="00D444C0"/>
    <w:rsid w:val="00D448C6"/>
    <w:rsid w:val="00D44F2E"/>
    <w:rsid w:val="00D45957"/>
    <w:rsid w:val="00D45D95"/>
    <w:rsid w:val="00D45FC4"/>
    <w:rsid w:val="00D4661E"/>
    <w:rsid w:val="00D46668"/>
    <w:rsid w:val="00D46E85"/>
    <w:rsid w:val="00D4712B"/>
    <w:rsid w:val="00D5113A"/>
    <w:rsid w:val="00D51DCC"/>
    <w:rsid w:val="00D5461D"/>
    <w:rsid w:val="00D54C22"/>
    <w:rsid w:val="00D557BF"/>
    <w:rsid w:val="00D55D4D"/>
    <w:rsid w:val="00D55EEF"/>
    <w:rsid w:val="00D570D9"/>
    <w:rsid w:val="00D57A9F"/>
    <w:rsid w:val="00D60377"/>
    <w:rsid w:val="00D60CA9"/>
    <w:rsid w:val="00D61E7A"/>
    <w:rsid w:val="00D6242B"/>
    <w:rsid w:val="00D62BDA"/>
    <w:rsid w:val="00D62FAA"/>
    <w:rsid w:val="00D63219"/>
    <w:rsid w:val="00D634A7"/>
    <w:rsid w:val="00D64176"/>
    <w:rsid w:val="00D64216"/>
    <w:rsid w:val="00D64E28"/>
    <w:rsid w:val="00D65488"/>
    <w:rsid w:val="00D65ABE"/>
    <w:rsid w:val="00D674C2"/>
    <w:rsid w:val="00D675FC"/>
    <w:rsid w:val="00D67779"/>
    <w:rsid w:val="00D67B84"/>
    <w:rsid w:val="00D700CF"/>
    <w:rsid w:val="00D708F8"/>
    <w:rsid w:val="00D715EA"/>
    <w:rsid w:val="00D71999"/>
    <w:rsid w:val="00D71A75"/>
    <w:rsid w:val="00D71DF6"/>
    <w:rsid w:val="00D738BC"/>
    <w:rsid w:val="00D73DA6"/>
    <w:rsid w:val="00D74BB3"/>
    <w:rsid w:val="00D76E28"/>
    <w:rsid w:val="00D802D6"/>
    <w:rsid w:val="00D805D7"/>
    <w:rsid w:val="00D812DE"/>
    <w:rsid w:val="00D8169E"/>
    <w:rsid w:val="00D82421"/>
    <w:rsid w:val="00D83226"/>
    <w:rsid w:val="00D836FB"/>
    <w:rsid w:val="00D84983"/>
    <w:rsid w:val="00D84DED"/>
    <w:rsid w:val="00D856CE"/>
    <w:rsid w:val="00D8752B"/>
    <w:rsid w:val="00D87CA8"/>
    <w:rsid w:val="00D87CC7"/>
    <w:rsid w:val="00D903A7"/>
    <w:rsid w:val="00D91664"/>
    <w:rsid w:val="00D9279D"/>
    <w:rsid w:val="00D9320E"/>
    <w:rsid w:val="00D93274"/>
    <w:rsid w:val="00D93429"/>
    <w:rsid w:val="00D9381F"/>
    <w:rsid w:val="00D94434"/>
    <w:rsid w:val="00D946B1"/>
    <w:rsid w:val="00D948DA"/>
    <w:rsid w:val="00D953E4"/>
    <w:rsid w:val="00D9579A"/>
    <w:rsid w:val="00D95832"/>
    <w:rsid w:val="00D95AD2"/>
    <w:rsid w:val="00D97567"/>
    <w:rsid w:val="00D978EA"/>
    <w:rsid w:val="00DA1486"/>
    <w:rsid w:val="00DA1805"/>
    <w:rsid w:val="00DA1BDA"/>
    <w:rsid w:val="00DA293E"/>
    <w:rsid w:val="00DA2BDD"/>
    <w:rsid w:val="00DA3E27"/>
    <w:rsid w:val="00DA5B13"/>
    <w:rsid w:val="00DA5C7A"/>
    <w:rsid w:val="00DA6376"/>
    <w:rsid w:val="00DA67BB"/>
    <w:rsid w:val="00DA70D5"/>
    <w:rsid w:val="00DB0B69"/>
    <w:rsid w:val="00DB250C"/>
    <w:rsid w:val="00DB29D6"/>
    <w:rsid w:val="00DB3B26"/>
    <w:rsid w:val="00DB4407"/>
    <w:rsid w:val="00DB4F1F"/>
    <w:rsid w:val="00DB5113"/>
    <w:rsid w:val="00DB63BA"/>
    <w:rsid w:val="00DB7034"/>
    <w:rsid w:val="00DB799C"/>
    <w:rsid w:val="00DC14B7"/>
    <w:rsid w:val="00DC29E1"/>
    <w:rsid w:val="00DC2C13"/>
    <w:rsid w:val="00DC3076"/>
    <w:rsid w:val="00DC30BE"/>
    <w:rsid w:val="00DC4252"/>
    <w:rsid w:val="00DC439E"/>
    <w:rsid w:val="00DC46E2"/>
    <w:rsid w:val="00DC4DAD"/>
    <w:rsid w:val="00DC4F7E"/>
    <w:rsid w:val="00DC74FD"/>
    <w:rsid w:val="00DD00C0"/>
    <w:rsid w:val="00DD0BA0"/>
    <w:rsid w:val="00DD1E07"/>
    <w:rsid w:val="00DD3BAC"/>
    <w:rsid w:val="00DD5115"/>
    <w:rsid w:val="00DD5CE6"/>
    <w:rsid w:val="00DD5DB6"/>
    <w:rsid w:val="00DD758B"/>
    <w:rsid w:val="00DE0811"/>
    <w:rsid w:val="00DE1AC2"/>
    <w:rsid w:val="00DE20B2"/>
    <w:rsid w:val="00DE3C0C"/>
    <w:rsid w:val="00DE415E"/>
    <w:rsid w:val="00DE4BDA"/>
    <w:rsid w:val="00DE4F9A"/>
    <w:rsid w:val="00DE6EA7"/>
    <w:rsid w:val="00DE7CBC"/>
    <w:rsid w:val="00DF26B7"/>
    <w:rsid w:val="00DF3F57"/>
    <w:rsid w:val="00DF43A2"/>
    <w:rsid w:val="00DF4B59"/>
    <w:rsid w:val="00DF4DDC"/>
    <w:rsid w:val="00DF5CE6"/>
    <w:rsid w:val="00DF6197"/>
    <w:rsid w:val="00DF6BCB"/>
    <w:rsid w:val="00DF7C4A"/>
    <w:rsid w:val="00E00D60"/>
    <w:rsid w:val="00E00FE6"/>
    <w:rsid w:val="00E013AC"/>
    <w:rsid w:val="00E02F18"/>
    <w:rsid w:val="00E04D9B"/>
    <w:rsid w:val="00E04EB9"/>
    <w:rsid w:val="00E054E8"/>
    <w:rsid w:val="00E059AD"/>
    <w:rsid w:val="00E06A01"/>
    <w:rsid w:val="00E06ED9"/>
    <w:rsid w:val="00E0744C"/>
    <w:rsid w:val="00E1084B"/>
    <w:rsid w:val="00E10D5C"/>
    <w:rsid w:val="00E1144D"/>
    <w:rsid w:val="00E11BC9"/>
    <w:rsid w:val="00E11DDE"/>
    <w:rsid w:val="00E11F41"/>
    <w:rsid w:val="00E13507"/>
    <w:rsid w:val="00E13B1D"/>
    <w:rsid w:val="00E13B48"/>
    <w:rsid w:val="00E13C47"/>
    <w:rsid w:val="00E148D2"/>
    <w:rsid w:val="00E15C05"/>
    <w:rsid w:val="00E15C6A"/>
    <w:rsid w:val="00E16D9E"/>
    <w:rsid w:val="00E176C2"/>
    <w:rsid w:val="00E17857"/>
    <w:rsid w:val="00E20904"/>
    <w:rsid w:val="00E21089"/>
    <w:rsid w:val="00E21BDB"/>
    <w:rsid w:val="00E221A9"/>
    <w:rsid w:val="00E22880"/>
    <w:rsid w:val="00E22DCE"/>
    <w:rsid w:val="00E23E67"/>
    <w:rsid w:val="00E24C81"/>
    <w:rsid w:val="00E24DF9"/>
    <w:rsid w:val="00E24F43"/>
    <w:rsid w:val="00E25454"/>
    <w:rsid w:val="00E30331"/>
    <w:rsid w:val="00E3036C"/>
    <w:rsid w:val="00E30B76"/>
    <w:rsid w:val="00E31119"/>
    <w:rsid w:val="00E3204B"/>
    <w:rsid w:val="00E34168"/>
    <w:rsid w:val="00E3491A"/>
    <w:rsid w:val="00E3546A"/>
    <w:rsid w:val="00E3725A"/>
    <w:rsid w:val="00E374E6"/>
    <w:rsid w:val="00E40B51"/>
    <w:rsid w:val="00E41158"/>
    <w:rsid w:val="00E42145"/>
    <w:rsid w:val="00E42160"/>
    <w:rsid w:val="00E4310D"/>
    <w:rsid w:val="00E43125"/>
    <w:rsid w:val="00E43B66"/>
    <w:rsid w:val="00E44B9A"/>
    <w:rsid w:val="00E44BC4"/>
    <w:rsid w:val="00E452CB"/>
    <w:rsid w:val="00E46520"/>
    <w:rsid w:val="00E46AEF"/>
    <w:rsid w:val="00E471E0"/>
    <w:rsid w:val="00E47B80"/>
    <w:rsid w:val="00E50852"/>
    <w:rsid w:val="00E50F65"/>
    <w:rsid w:val="00E51B25"/>
    <w:rsid w:val="00E520C7"/>
    <w:rsid w:val="00E528D0"/>
    <w:rsid w:val="00E538E6"/>
    <w:rsid w:val="00E53A65"/>
    <w:rsid w:val="00E541EE"/>
    <w:rsid w:val="00E55E24"/>
    <w:rsid w:val="00E56224"/>
    <w:rsid w:val="00E564F7"/>
    <w:rsid w:val="00E603C1"/>
    <w:rsid w:val="00E604E7"/>
    <w:rsid w:val="00E61B15"/>
    <w:rsid w:val="00E61B1E"/>
    <w:rsid w:val="00E624FC"/>
    <w:rsid w:val="00E6511B"/>
    <w:rsid w:val="00E659B8"/>
    <w:rsid w:val="00E65EF5"/>
    <w:rsid w:val="00E661FC"/>
    <w:rsid w:val="00E6624F"/>
    <w:rsid w:val="00E66CDB"/>
    <w:rsid w:val="00E70209"/>
    <w:rsid w:val="00E70501"/>
    <w:rsid w:val="00E71C2E"/>
    <w:rsid w:val="00E72671"/>
    <w:rsid w:val="00E72B28"/>
    <w:rsid w:val="00E73145"/>
    <w:rsid w:val="00E737F8"/>
    <w:rsid w:val="00E73EA1"/>
    <w:rsid w:val="00E74489"/>
    <w:rsid w:val="00E74C2E"/>
    <w:rsid w:val="00E74D7C"/>
    <w:rsid w:val="00E74F11"/>
    <w:rsid w:val="00E750E8"/>
    <w:rsid w:val="00E7728F"/>
    <w:rsid w:val="00E7730C"/>
    <w:rsid w:val="00E8388F"/>
    <w:rsid w:val="00E83D3E"/>
    <w:rsid w:val="00E846A8"/>
    <w:rsid w:val="00E84D00"/>
    <w:rsid w:val="00E85D72"/>
    <w:rsid w:val="00E870E5"/>
    <w:rsid w:val="00E90B6E"/>
    <w:rsid w:val="00E91302"/>
    <w:rsid w:val="00E91E3B"/>
    <w:rsid w:val="00E92237"/>
    <w:rsid w:val="00E938CA"/>
    <w:rsid w:val="00E93DE7"/>
    <w:rsid w:val="00E93DF6"/>
    <w:rsid w:val="00E94DD6"/>
    <w:rsid w:val="00E955AC"/>
    <w:rsid w:val="00E960A7"/>
    <w:rsid w:val="00E97285"/>
    <w:rsid w:val="00EA060F"/>
    <w:rsid w:val="00EA16B6"/>
    <w:rsid w:val="00EA18C1"/>
    <w:rsid w:val="00EA2EBA"/>
    <w:rsid w:val="00EA357E"/>
    <w:rsid w:val="00EA3D23"/>
    <w:rsid w:val="00EA4836"/>
    <w:rsid w:val="00EA4F56"/>
    <w:rsid w:val="00EA54A9"/>
    <w:rsid w:val="00EA56E4"/>
    <w:rsid w:val="00EA62D1"/>
    <w:rsid w:val="00EA6417"/>
    <w:rsid w:val="00EA6BA9"/>
    <w:rsid w:val="00EA7AE7"/>
    <w:rsid w:val="00EB002E"/>
    <w:rsid w:val="00EB0530"/>
    <w:rsid w:val="00EB0C00"/>
    <w:rsid w:val="00EB0CA5"/>
    <w:rsid w:val="00EB16F8"/>
    <w:rsid w:val="00EB1AC9"/>
    <w:rsid w:val="00EB3079"/>
    <w:rsid w:val="00EB30A4"/>
    <w:rsid w:val="00EB3271"/>
    <w:rsid w:val="00EB45DF"/>
    <w:rsid w:val="00EB5563"/>
    <w:rsid w:val="00EB597D"/>
    <w:rsid w:val="00EB5CC9"/>
    <w:rsid w:val="00EB6A70"/>
    <w:rsid w:val="00EB6F77"/>
    <w:rsid w:val="00EB7014"/>
    <w:rsid w:val="00EB7A88"/>
    <w:rsid w:val="00EC0AD9"/>
    <w:rsid w:val="00EC1629"/>
    <w:rsid w:val="00EC1B61"/>
    <w:rsid w:val="00EC3B28"/>
    <w:rsid w:val="00EC3C7E"/>
    <w:rsid w:val="00EC3EEE"/>
    <w:rsid w:val="00EC486D"/>
    <w:rsid w:val="00EC64AD"/>
    <w:rsid w:val="00EC6A8B"/>
    <w:rsid w:val="00EC739D"/>
    <w:rsid w:val="00EC762A"/>
    <w:rsid w:val="00EC7A64"/>
    <w:rsid w:val="00ED06F7"/>
    <w:rsid w:val="00ED083D"/>
    <w:rsid w:val="00ED10AD"/>
    <w:rsid w:val="00ED1770"/>
    <w:rsid w:val="00ED3F56"/>
    <w:rsid w:val="00ED54D0"/>
    <w:rsid w:val="00ED583B"/>
    <w:rsid w:val="00ED7627"/>
    <w:rsid w:val="00ED77FD"/>
    <w:rsid w:val="00ED7B0A"/>
    <w:rsid w:val="00ED7F8F"/>
    <w:rsid w:val="00EE046A"/>
    <w:rsid w:val="00EE04D3"/>
    <w:rsid w:val="00EE16D0"/>
    <w:rsid w:val="00EE192D"/>
    <w:rsid w:val="00EE29E3"/>
    <w:rsid w:val="00EE2DA4"/>
    <w:rsid w:val="00EE502C"/>
    <w:rsid w:val="00EE5E9C"/>
    <w:rsid w:val="00EE648A"/>
    <w:rsid w:val="00EE699F"/>
    <w:rsid w:val="00EF186A"/>
    <w:rsid w:val="00EF4B11"/>
    <w:rsid w:val="00EF512C"/>
    <w:rsid w:val="00EF5314"/>
    <w:rsid w:val="00EF6D65"/>
    <w:rsid w:val="00EF70D6"/>
    <w:rsid w:val="00EF756D"/>
    <w:rsid w:val="00EF79D4"/>
    <w:rsid w:val="00EF7EB9"/>
    <w:rsid w:val="00F011CD"/>
    <w:rsid w:val="00F01840"/>
    <w:rsid w:val="00F01F18"/>
    <w:rsid w:val="00F0235D"/>
    <w:rsid w:val="00F02D2C"/>
    <w:rsid w:val="00F02EDB"/>
    <w:rsid w:val="00F03FA3"/>
    <w:rsid w:val="00F043A9"/>
    <w:rsid w:val="00F04581"/>
    <w:rsid w:val="00F06FEB"/>
    <w:rsid w:val="00F07D44"/>
    <w:rsid w:val="00F10606"/>
    <w:rsid w:val="00F12330"/>
    <w:rsid w:val="00F12FAD"/>
    <w:rsid w:val="00F13277"/>
    <w:rsid w:val="00F1463A"/>
    <w:rsid w:val="00F146D0"/>
    <w:rsid w:val="00F1480D"/>
    <w:rsid w:val="00F14AD2"/>
    <w:rsid w:val="00F1565D"/>
    <w:rsid w:val="00F15AEF"/>
    <w:rsid w:val="00F1653D"/>
    <w:rsid w:val="00F16BA7"/>
    <w:rsid w:val="00F16C50"/>
    <w:rsid w:val="00F20A9F"/>
    <w:rsid w:val="00F214D3"/>
    <w:rsid w:val="00F21F25"/>
    <w:rsid w:val="00F227DF"/>
    <w:rsid w:val="00F22ECB"/>
    <w:rsid w:val="00F2379C"/>
    <w:rsid w:val="00F23F11"/>
    <w:rsid w:val="00F24115"/>
    <w:rsid w:val="00F25361"/>
    <w:rsid w:val="00F26780"/>
    <w:rsid w:val="00F3203E"/>
    <w:rsid w:val="00F32394"/>
    <w:rsid w:val="00F33CF5"/>
    <w:rsid w:val="00F33FF8"/>
    <w:rsid w:val="00F34329"/>
    <w:rsid w:val="00F348A6"/>
    <w:rsid w:val="00F34CDF"/>
    <w:rsid w:val="00F35595"/>
    <w:rsid w:val="00F36C91"/>
    <w:rsid w:val="00F37DFA"/>
    <w:rsid w:val="00F40DE9"/>
    <w:rsid w:val="00F41032"/>
    <w:rsid w:val="00F41521"/>
    <w:rsid w:val="00F42732"/>
    <w:rsid w:val="00F43DB8"/>
    <w:rsid w:val="00F46A70"/>
    <w:rsid w:val="00F4714C"/>
    <w:rsid w:val="00F47C49"/>
    <w:rsid w:val="00F50B44"/>
    <w:rsid w:val="00F50E8F"/>
    <w:rsid w:val="00F5152C"/>
    <w:rsid w:val="00F5284F"/>
    <w:rsid w:val="00F53C89"/>
    <w:rsid w:val="00F54EE6"/>
    <w:rsid w:val="00F55AF9"/>
    <w:rsid w:val="00F55C5B"/>
    <w:rsid w:val="00F602A8"/>
    <w:rsid w:val="00F611B8"/>
    <w:rsid w:val="00F619DC"/>
    <w:rsid w:val="00F61CCC"/>
    <w:rsid w:val="00F61EA2"/>
    <w:rsid w:val="00F65030"/>
    <w:rsid w:val="00F6589C"/>
    <w:rsid w:val="00F66141"/>
    <w:rsid w:val="00F66D9F"/>
    <w:rsid w:val="00F67A72"/>
    <w:rsid w:val="00F703F7"/>
    <w:rsid w:val="00F7049A"/>
    <w:rsid w:val="00F7156C"/>
    <w:rsid w:val="00F716F1"/>
    <w:rsid w:val="00F73049"/>
    <w:rsid w:val="00F746DA"/>
    <w:rsid w:val="00F750C4"/>
    <w:rsid w:val="00F75873"/>
    <w:rsid w:val="00F759A0"/>
    <w:rsid w:val="00F75A76"/>
    <w:rsid w:val="00F76351"/>
    <w:rsid w:val="00F7644C"/>
    <w:rsid w:val="00F765E9"/>
    <w:rsid w:val="00F773DE"/>
    <w:rsid w:val="00F801FF"/>
    <w:rsid w:val="00F8051E"/>
    <w:rsid w:val="00F807EC"/>
    <w:rsid w:val="00F80914"/>
    <w:rsid w:val="00F80BF1"/>
    <w:rsid w:val="00F80C2D"/>
    <w:rsid w:val="00F80F00"/>
    <w:rsid w:val="00F826A5"/>
    <w:rsid w:val="00F82E1C"/>
    <w:rsid w:val="00F82E20"/>
    <w:rsid w:val="00F839B2"/>
    <w:rsid w:val="00F83BAB"/>
    <w:rsid w:val="00F842AB"/>
    <w:rsid w:val="00F84324"/>
    <w:rsid w:val="00F84DE3"/>
    <w:rsid w:val="00F85565"/>
    <w:rsid w:val="00F858FA"/>
    <w:rsid w:val="00F9107B"/>
    <w:rsid w:val="00F9125F"/>
    <w:rsid w:val="00F9169E"/>
    <w:rsid w:val="00F93199"/>
    <w:rsid w:val="00F94764"/>
    <w:rsid w:val="00F9685E"/>
    <w:rsid w:val="00F9761B"/>
    <w:rsid w:val="00FA0627"/>
    <w:rsid w:val="00FA07C3"/>
    <w:rsid w:val="00FA094D"/>
    <w:rsid w:val="00FA0E15"/>
    <w:rsid w:val="00FA0E2C"/>
    <w:rsid w:val="00FA170A"/>
    <w:rsid w:val="00FA1D50"/>
    <w:rsid w:val="00FA3005"/>
    <w:rsid w:val="00FA31D8"/>
    <w:rsid w:val="00FA33FA"/>
    <w:rsid w:val="00FA3876"/>
    <w:rsid w:val="00FA3B43"/>
    <w:rsid w:val="00FA3E87"/>
    <w:rsid w:val="00FA5DB5"/>
    <w:rsid w:val="00FA698C"/>
    <w:rsid w:val="00FA6E89"/>
    <w:rsid w:val="00FA72B2"/>
    <w:rsid w:val="00FA7A0C"/>
    <w:rsid w:val="00FA7DEE"/>
    <w:rsid w:val="00FB14AF"/>
    <w:rsid w:val="00FB211B"/>
    <w:rsid w:val="00FB29D9"/>
    <w:rsid w:val="00FB3406"/>
    <w:rsid w:val="00FB4040"/>
    <w:rsid w:val="00FB4090"/>
    <w:rsid w:val="00FB415E"/>
    <w:rsid w:val="00FB4381"/>
    <w:rsid w:val="00FB4B8C"/>
    <w:rsid w:val="00FB6B1C"/>
    <w:rsid w:val="00FB7A74"/>
    <w:rsid w:val="00FC0AAA"/>
    <w:rsid w:val="00FC1919"/>
    <w:rsid w:val="00FC1E77"/>
    <w:rsid w:val="00FC1F84"/>
    <w:rsid w:val="00FC2A84"/>
    <w:rsid w:val="00FC55FA"/>
    <w:rsid w:val="00FC569E"/>
    <w:rsid w:val="00FC5E36"/>
    <w:rsid w:val="00FC634A"/>
    <w:rsid w:val="00FC7141"/>
    <w:rsid w:val="00FC71FA"/>
    <w:rsid w:val="00FD100C"/>
    <w:rsid w:val="00FD18DB"/>
    <w:rsid w:val="00FD1E9E"/>
    <w:rsid w:val="00FD2F28"/>
    <w:rsid w:val="00FD39A9"/>
    <w:rsid w:val="00FD4620"/>
    <w:rsid w:val="00FD490A"/>
    <w:rsid w:val="00FD58CB"/>
    <w:rsid w:val="00FD5B3A"/>
    <w:rsid w:val="00FD6B04"/>
    <w:rsid w:val="00FD7726"/>
    <w:rsid w:val="00FD77CB"/>
    <w:rsid w:val="00FE076F"/>
    <w:rsid w:val="00FE0AAD"/>
    <w:rsid w:val="00FE153B"/>
    <w:rsid w:val="00FE217A"/>
    <w:rsid w:val="00FE285A"/>
    <w:rsid w:val="00FE3B61"/>
    <w:rsid w:val="00FE447D"/>
    <w:rsid w:val="00FE44A9"/>
    <w:rsid w:val="00FE500A"/>
    <w:rsid w:val="00FE501F"/>
    <w:rsid w:val="00FE59A1"/>
    <w:rsid w:val="00FE5F8D"/>
    <w:rsid w:val="00FE7387"/>
    <w:rsid w:val="00FE7C8C"/>
    <w:rsid w:val="00FE7D63"/>
    <w:rsid w:val="00FF0103"/>
    <w:rsid w:val="00FF3559"/>
    <w:rsid w:val="00FF3818"/>
    <w:rsid w:val="00FF3FEE"/>
    <w:rsid w:val="00FF4469"/>
    <w:rsid w:val="00FF46DF"/>
    <w:rsid w:val="00FF4E97"/>
    <w:rsid w:val="00FF5E12"/>
    <w:rsid w:val="00FF685C"/>
    <w:rsid w:val="00FF78FF"/>
    <w:rsid w:val="00FF7E78"/>
    <w:rsid w:val="00FF7ECD"/>
    <w:rsid w:val="027B03AD"/>
    <w:rsid w:val="050BFDEC"/>
    <w:rsid w:val="05DE7731"/>
    <w:rsid w:val="077F8F5C"/>
    <w:rsid w:val="0992D667"/>
    <w:rsid w:val="0B608AE8"/>
    <w:rsid w:val="11849E34"/>
    <w:rsid w:val="15C4F40A"/>
    <w:rsid w:val="1767ED03"/>
    <w:rsid w:val="1A78D55C"/>
    <w:rsid w:val="1E498561"/>
    <w:rsid w:val="253C4D27"/>
    <w:rsid w:val="2797311E"/>
    <w:rsid w:val="2A2D96EC"/>
    <w:rsid w:val="32DA8276"/>
    <w:rsid w:val="32EF9F2A"/>
    <w:rsid w:val="34FBC24C"/>
    <w:rsid w:val="3BF7EAAE"/>
    <w:rsid w:val="3CC3066E"/>
    <w:rsid w:val="3D07A1A5"/>
    <w:rsid w:val="3D6AE4D3"/>
    <w:rsid w:val="42B89BF6"/>
    <w:rsid w:val="43E47E3A"/>
    <w:rsid w:val="4576C81D"/>
    <w:rsid w:val="5154A4EE"/>
    <w:rsid w:val="5536BEC2"/>
    <w:rsid w:val="59D9F4E5"/>
    <w:rsid w:val="5B25A570"/>
    <w:rsid w:val="5F988D95"/>
    <w:rsid w:val="5FBD7D65"/>
    <w:rsid w:val="603DD043"/>
    <w:rsid w:val="615B700C"/>
    <w:rsid w:val="620BF708"/>
    <w:rsid w:val="62E509A2"/>
    <w:rsid w:val="62F253DC"/>
    <w:rsid w:val="69029C09"/>
    <w:rsid w:val="6CE44001"/>
    <w:rsid w:val="6FF230B5"/>
    <w:rsid w:val="7156D251"/>
    <w:rsid w:val="7B4A232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63F3E7"/>
  <w15:chartTrackingRefBased/>
  <w15:docId w15:val="{00C97EFA-F967-4E50-8FF4-87A7AFDA0E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06A4"/>
    <w:rPr>
      <w:kern w:val="0"/>
      <w14:ligatures w14:val="none"/>
    </w:rPr>
  </w:style>
  <w:style w:type="paragraph" w:styleId="Heading1">
    <w:name w:val="heading 1"/>
    <w:basedOn w:val="Normal"/>
    <w:next w:val="Normal"/>
    <w:link w:val="Heading1Char"/>
    <w:uiPriority w:val="9"/>
    <w:qFormat/>
    <w:rsid w:val="00B706A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B706A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706A4"/>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706A4"/>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706A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706A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706A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706A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706A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06A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706A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706A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706A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706A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706A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706A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706A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706A4"/>
    <w:rPr>
      <w:rFonts w:eastAsiaTheme="majorEastAsia" w:cstheme="majorBidi"/>
      <w:color w:val="272727" w:themeColor="text1" w:themeTint="D8"/>
    </w:rPr>
  </w:style>
  <w:style w:type="paragraph" w:styleId="Title">
    <w:name w:val="Title"/>
    <w:basedOn w:val="Normal"/>
    <w:next w:val="Normal"/>
    <w:link w:val="TitleChar"/>
    <w:uiPriority w:val="10"/>
    <w:qFormat/>
    <w:rsid w:val="00B706A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706A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706A4"/>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706A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706A4"/>
    <w:pPr>
      <w:spacing w:before="160"/>
      <w:jc w:val="center"/>
    </w:pPr>
    <w:rPr>
      <w:i/>
      <w:iCs/>
      <w:color w:val="404040" w:themeColor="text1" w:themeTint="BF"/>
    </w:rPr>
  </w:style>
  <w:style w:type="character" w:customStyle="1" w:styleId="QuoteChar">
    <w:name w:val="Quote Char"/>
    <w:basedOn w:val="DefaultParagraphFont"/>
    <w:link w:val="Quote"/>
    <w:uiPriority w:val="29"/>
    <w:rsid w:val="00B706A4"/>
    <w:rPr>
      <w:i/>
      <w:iCs/>
      <w:color w:val="404040" w:themeColor="text1" w:themeTint="BF"/>
    </w:rPr>
  </w:style>
  <w:style w:type="paragraph" w:styleId="ListParagraph">
    <w:name w:val="List Paragraph"/>
    <w:basedOn w:val="Normal"/>
    <w:uiPriority w:val="34"/>
    <w:qFormat/>
    <w:rsid w:val="00B706A4"/>
    <w:pPr>
      <w:ind w:left="720"/>
      <w:contextualSpacing/>
    </w:pPr>
  </w:style>
  <w:style w:type="character" w:styleId="IntenseEmphasis">
    <w:name w:val="Intense Emphasis"/>
    <w:basedOn w:val="DefaultParagraphFont"/>
    <w:uiPriority w:val="21"/>
    <w:qFormat/>
    <w:rsid w:val="00B706A4"/>
    <w:rPr>
      <w:i/>
      <w:iCs/>
      <w:color w:val="0F4761" w:themeColor="accent1" w:themeShade="BF"/>
    </w:rPr>
  </w:style>
  <w:style w:type="paragraph" w:styleId="IntenseQuote">
    <w:name w:val="Intense Quote"/>
    <w:basedOn w:val="Normal"/>
    <w:next w:val="Normal"/>
    <w:link w:val="IntenseQuoteChar"/>
    <w:uiPriority w:val="30"/>
    <w:qFormat/>
    <w:rsid w:val="00B706A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706A4"/>
    <w:rPr>
      <w:i/>
      <w:iCs/>
      <w:color w:val="0F4761" w:themeColor="accent1" w:themeShade="BF"/>
    </w:rPr>
  </w:style>
  <w:style w:type="character" w:styleId="IntenseReference">
    <w:name w:val="Intense Reference"/>
    <w:basedOn w:val="DefaultParagraphFont"/>
    <w:uiPriority w:val="32"/>
    <w:qFormat/>
    <w:rsid w:val="00B706A4"/>
    <w:rPr>
      <w:b/>
      <w:bCs/>
      <w:smallCaps/>
      <w:color w:val="0F4761" w:themeColor="accent1" w:themeShade="BF"/>
      <w:spacing w:val="5"/>
    </w:rPr>
  </w:style>
  <w:style w:type="paragraph" w:styleId="Header">
    <w:name w:val="header"/>
    <w:basedOn w:val="Normal"/>
    <w:link w:val="HeaderChar"/>
    <w:uiPriority w:val="99"/>
    <w:unhideWhenUsed/>
    <w:rsid w:val="00B706A4"/>
    <w:pPr>
      <w:tabs>
        <w:tab w:val="center" w:pos="4513"/>
        <w:tab w:val="right" w:pos="9026"/>
      </w:tabs>
      <w:spacing w:after="0" w:line="240" w:lineRule="auto"/>
    </w:pPr>
  </w:style>
  <w:style w:type="character" w:customStyle="1" w:styleId="HeaderChar">
    <w:name w:val="Header Char"/>
    <w:basedOn w:val="DefaultParagraphFont"/>
    <w:link w:val="Header"/>
    <w:uiPriority w:val="99"/>
    <w:rsid w:val="00B706A4"/>
    <w:rPr>
      <w:kern w:val="0"/>
      <w14:ligatures w14:val="none"/>
    </w:rPr>
  </w:style>
  <w:style w:type="paragraph" w:styleId="Footer">
    <w:name w:val="footer"/>
    <w:basedOn w:val="Normal"/>
    <w:link w:val="FooterChar"/>
    <w:uiPriority w:val="99"/>
    <w:unhideWhenUsed/>
    <w:rsid w:val="00B706A4"/>
    <w:pPr>
      <w:tabs>
        <w:tab w:val="center" w:pos="4513"/>
        <w:tab w:val="right" w:pos="9026"/>
      </w:tabs>
      <w:spacing w:after="0" w:line="240" w:lineRule="auto"/>
    </w:pPr>
  </w:style>
  <w:style w:type="character" w:customStyle="1" w:styleId="FooterChar">
    <w:name w:val="Footer Char"/>
    <w:basedOn w:val="DefaultParagraphFont"/>
    <w:link w:val="Footer"/>
    <w:uiPriority w:val="99"/>
    <w:rsid w:val="00B706A4"/>
    <w:rPr>
      <w:kern w:val="0"/>
      <w14:ligatures w14:val="none"/>
    </w:rPr>
  </w:style>
  <w:style w:type="character" w:styleId="CommentReference">
    <w:name w:val="annotation reference"/>
    <w:basedOn w:val="DefaultParagraphFont"/>
    <w:uiPriority w:val="99"/>
    <w:semiHidden/>
    <w:unhideWhenUsed/>
    <w:rsid w:val="00516DB6"/>
    <w:rPr>
      <w:sz w:val="16"/>
      <w:szCs w:val="16"/>
    </w:rPr>
  </w:style>
  <w:style w:type="paragraph" w:styleId="CommentText">
    <w:name w:val="annotation text"/>
    <w:basedOn w:val="Normal"/>
    <w:link w:val="CommentTextChar"/>
    <w:uiPriority w:val="99"/>
    <w:unhideWhenUsed/>
    <w:rsid w:val="00516DB6"/>
    <w:pPr>
      <w:spacing w:line="240" w:lineRule="auto"/>
    </w:pPr>
    <w:rPr>
      <w:sz w:val="20"/>
      <w:szCs w:val="20"/>
    </w:rPr>
  </w:style>
  <w:style w:type="character" w:customStyle="1" w:styleId="CommentTextChar">
    <w:name w:val="Comment Text Char"/>
    <w:basedOn w:val="DefaultParagraphFont"/>
    <w:link w:val="CommentText"/>
    <w:uiPriority w:val="99"/>
    <w:rsid w:val="00516DB6"/>
    <w:rPr>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516DB6"/>
    <w:rPr>
      <w:b/>
      <w:bCs/>
    </w:rPr>
  </w:style>
  <w:style w:type="character" w:customStyle="1" w:styleId="CommentSubjectChar">
    <w:name w:val="Comment Subject Char"/>
    <w:basedOn w:val="CommentTextChar"/>
    <w:link w:val="CommentSubject"/>
    <w:uiPriority w:val="99"/>
    <w:semiHidden/>
    <w:rsid w:val="00516DB6"/>
    <w:rPr>
      <w:b/>
      <w:bCs/>
      <w:kern w:val="0"/>
      <w:sz w:val="20"/>
      <w:szCs w:val="20"/>
      <w14:ligatures w14:val="none"/>
    </w:rPr>
  </w:style>
  <w:style w:type="character" w:styleId="Mention">
    <w:name w:val="Mention"/>
    <w:basedOn w:val="DefaultParagraphFont"/>
    <w:uiPriority w:val="99"/>
    <w:unhideWhenUsed/>
    <w:rsid w:val="00516DB6"/>
    <w:rPr>
      <w:color w:val="2B579A"/>
      <w:shd w:val="clear" w:color="auto" w:fill="E1DFDD"/>
    </w:rPr>
  </w:style>
  <w:style w:type="character" w:styleId="Hyperlink">
    <w:name w:val="Hyperlink"/>
    <w:basedOn w:val="DefaultParagraphFont"/>
    <w:uiPriority w:val="99"/>
    <w:unhideWhenUsed/>
    <w:rsid w:val="43E47E3A"/>
    <w:rPr>
      <w:color w:val="467886"/>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s://www.wakefieldexpress.co.uk/news/people/wakefield-residents-encouraged-to-have-their-say-on-council-tax-rise-that-will-fund-police-budget-5458505" TargetMode="External"/><Relationship Id="rId18" Type="http://schemas.openxmlformats.org/officeDocument/2006/relationships/hyperlink" Target="https://www.keighleynews.co.uk/news/25725912.say-west-yorkshire-police-precept-2026-27/" TargetMode="External"/><Relationship Id="rId26" Type="http://schemas.openxmlformats.org/officeDocument/2006/relationships/chart" Target="charts/chart6.xml"/><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chart" Target="charts/chart1.xml"/><Relationship Id="rId34" Type="http://schemas.openxmlformats.org/officeDocument/2006/relationships/chart" Target="charts/chart14.xml"/><Relationship Id="rId7" Type="http://schemas.openxmlformats.org/officeDocument/2006/relationships/webSettings" Target="webSettings.xml"/><Relationship Id="rId12" Type="http://schemas.openxmlformats.org/officeDocument/2006/relationships/hyperlink" Target="https://www.westyorks-ca.gov.uk/news/have-your-say-on-the-police-budget-in-west-yorkshire/" TargetMode="External"/><Relationship Id="rId17" Type="http://schemas.openxmlformats.org/officeDocument/2006/relationships/hyperlink" Target="https://kirkleeslocaltv.com/news/west-yorkshire-residents-invited-to-shape-police-funding-plans-for-2026-27/" TargetMode="External"/><Relationship Id="rId25" Type="http://schemas.openxmlformats.org/officeDocument/2006/relationships/chart" Target="charts/chart5.xml"/><Relationship Id="rId33" Type="http://schemas.openxmlformats.org/officeDocument/2006/relationships/chart" Target="charts/chart13.xml"/><Relationship Id="rId38"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https://www.yorkshireeveningpost.co.uk/news/crime/leeds-households-may-pay-more-for-policing-as-west-yorkshire-police-face-ps10m-funding-gap-5455055" TargetMode="External"/><Relationship Id="rId20" Type="http://schemas.openxmlformats.org/officeDocument/2006/relationships/hyperlink" Target="https://westyorksca-my.sharepoint.com/:w:/g/personal/lauren_ryan_westyorks-ca_gov_uk/IQClt44YfRh_TJskY-wKgnnDAaPOwDui92UrbsSw_-4egEo?e=vWVhHs" TargetMode="External"/><Relationship Id="rId29" Type="http://schemas.openxmlformats.org/officeDocument/2006/relationships/chart" Target="charts/chart9.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chart" Target="charts/chart4.xml"/><Relationship Id="rId32" Type="http://schemas.openxmlformats.org/officeDocument/2006/relationships/chart" Target="charts/chart12.xml"/><Relationship Id="rId37" Type="http://schemas.openxmlformats.org/officeDocument/2006/relationships/image" Target="media/image4.jpeg"/><Relationship Id="rId40" Type="http://schemas.openxmlformats.org/officeDocument/2006/relationships/theme" Target="theme/theme1.xml"/><Relationship Id="rId5" Type="http://schemas.openxmlformats.org/officeDocument/2006/relationships/styles" Target="styles.xml"/><Relationship Id="rId15" Type="http://schemas.openxmlformats.org/officeDocument/2006/relationships/hyperlink" Target="https://www.thetelegraphandargus.co.uk/news/25719554.west-yorkshire-police-faces-funding-gap-nearly-10m/" TargetMode="External"/><Relationship Id="rId23" Type="http://schemas.openxmlformats.org/officeDocument/2006/relationships/chart" Target="charts/chart3.xml"/><Relationship Id="rId28" Type="http://schemas.openxmlformats.org/officeDocument/2006/relationships/chart" Target="charts/chart8.xml"/><Relationship Id="rId36" Type="http://schemas.openxmlformats.org/officeDocument/2006/relationships/image" Target="media/image3.jpeg"/><Relationship Id="rId10" Type="http://schemas.openxmlformats.org/officeDocument/2006/relationships/image" Target="media/image1.jpeg"/><Relationship Id="rId19" Type="http://schemas.openxmlformats.org/officeDocument/2006/relationships/hyperlink" Target="https://www.bbc.co.uk/news/articles/c1klm37z39ro" TargetMode="External"/><Relationship Id="rId31" Type="http://schemas.openxmlformats.org/officeDocument/2006/relationships/chart" Target="charts/chart1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www.bbc.co.uk/news/articles/cx2g1llvqlko" TargetMode="External"/><Relationship Id="rId22" Type="http://schemas.openxmlformats.org/officeDocument/2006/relationships/chart" Target="charts/chart2.xml"/><Relationship Id="rId27" Type="http://schemas.openxmlformats.org/officeDocument/2006/relationships/chart" Target="charts/chart7.xml"/><Relationship Id="rId30" Type="http://schemas.openxmlformats.org/officeDocument/2006/relationships/chart" Target="charts/chart10.xml"/><Relationship Id="rId35" Type="http://schemas.openxmlformats.org/officeDocument/2006/relationships/chart" Target="charts/chart15.xml"/></Relationships>
</file>

<file path=word/charts/_rels/chart1.xml.rels><?xml version="1.0" encoding="UTF-8" standalone="yes"?>
<Relationships xmlns="http://schemas.openxmlformats.org/package/2006/relationships"><Relationship Id="rId3" Type="http://schemas.openxmlformats.org/officeDocument/2006/relationships/oleObject" Target="https://westyorksca.sharepoint.com/sites/PolicingandCrimeTeam/Shared%20Documents/Research%20Officer/Surveys/Budget%20Precept/2025%20survey%2026.27%20Budget/Online%20survey%20precept%20final%20result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westyorksca.sharepoint.com/sites/PolicingandCrimeTeam/Shared%20Documents/Research%20Officer/Surveys/Budget%20Precept/2025%20survey%2026.27%20Budget/Results/Online%20survey%20precept%20final%20result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https://westyorksca.sharepoint.com/sites/PolicingandCrimeTeam/Shared%20Documents/Research%20Officer/Surveys/Budget%20Precept/2025%20survey%2026.27%20Budget/Results/In%20person%20survey%20precept%20final%20results.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5.xml"/><Relationship Id="rId1" Type="http://schemas.microsoft.com/office/2011/relationships/chartStyle" Target="style15.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westyorksca.sharepoint.com/sites/PolicingandCrimeTeam/Shared%20Documents/Research%20Officer/Surveys/Budget%20Precept/2025%20survey%2026.27%20Budget/Results/In%20person%20survey%20precept%20final%20result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westyorksca.sharepoint.com/sites/PolicingandCrimeTeam/Shared%20Documents/Research%20Officer/Surveys/Budget%20Precept/2025%20survey%2026.27%20Budget/Results/Online%20survey%20precept%20final%20result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GB" sz="1200"/>
              <a:t>Support and totals by district (online)</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Pt>
            <c:idx val="1"/>
            <c:invertIfNegative val="0"/>
            <c:bubble3D val="0"/>
            <c:spPr>
              <a:solidFill>
                <a:schemeClr val="accent2"/>
              </a:solidFill>
              <a:ln>
                <a:noFill/>
              </a:ln>
              <a:effectLst/>
            </c:spPr>
            <c:extLst>
              <c:ext xmlns:c16="http://schemas.microsoft.com/office/drawing/2014/chart" uri="{C3380CC4-5D6E-409C-BE32-E72D297353CC}">
                <c16:uniqueId val="{00000001-A8A9-4B85-BD5F-17A311F89B6C}"/>
              </c:ext>
            </c:extLst>
          </c:dPt>
          <c:dPt>
            <c:idx val="3"/>
            <c:invertIfNegative val="0"/>
            <c:bubble3D val="0"/>
            <c:spPr>
              <a:solidFill>
                <a:schemeClr val="accent2"/>
              </a:solidFill>
              <a:ln>
                <a:noFill/>
              </a:ln>
              <a:effectLst/>
            </c:spPr>
            <c:extLst>
              <c:ext xmlns:c16="http://schemas.microsoft.com/office/drawing/2014/chart" uri="{C3380CC4-5D6E-409C-BE32-E72D297353CC}">
                <c16:uniqueId val="{00000003-A8A9-4B85-BD5F-17A311F89B6C}"/>
              </c:ext>
            </c:extLst>
          </c:dPt>
          <c:dPt>
            <c:idx val="5"/>
            <c:invertIfNegative val="0"/>
            <c:bubble3D val="0"/>
            <c:spPr>
              <a:solidFill>
                <a:schemeClr val="accent2"/>
              </a:solidFill>
              <a:ln>
                <a:noFill/>
              </a:ln>
              <a:effectLst/>
            </c:spPr>
            <c:extLst>
              <c:ext xmlns:c16="http://schemas.microsoft.com/office/drawing/2014/chart" uri="{C3380CC4-5D6E-409C-BE32-E72D297353CC}">
                <c16:uniqueId val="{00000005-A8A9-4B85-BD5F-17A311F89B6C}"/>
              </c:ext>
            </c:extLst>
          </c:dPt>
          <c:dPt>
            <c:idx val="7"/>
            <c:invertIfNegative val="0"/>
            <c:bubble3D val="0"/>
            <c:spPr>
              <a:solidFill>
                <a:schemeClr val="accent2"/>
              </a:solidFill>
              <a:ln>
                <a:noFill/>
              </a:ln>
              <a:effectLst/>
            </c:spPr>
            <c:extLst>
              <c:ext xmlns:c16="http://schemas.microsoft.com/office/drawing/2014/chart" uri="{C3380CC4-5D6E-409C-BE32-E72D297353CC}">
                <c16:uniqueId val="{00000007-A8A9-4B85-BD5F-17A311F89B6C}"/>
              </c:ext>
            </c:extLst>
          </c:dPt>
          <c:dPt>
            <c:idx val="9"/>
            <c:invertIfNegative val="0"/>
            <c:bubble3D val="0"/>
            <c:spPr>
              <a:solidFill>
                <a:schemeClr val="accent2"/>
              </a:solidFill>
              <a:ln>
                <a:noFill/>
              </a:ln>
              <a:effectLst/>
            </c:spPr>
            <c:extLst>
              <c:ext xmlns:c16="http://schemas.microsoft.com/office/drawing/2014/chart" uri="{C3380CC4-5D6E-409C-BE32-E72D297353CC}">
                <c16:uniqueId val="{00000009-A8A9-4B85-BD5F-17A311F89B6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District!$F$15:$G$24</c:f>
              <c:multiLvlStrCache>
                <c:ptCount val="10"/>
                <c:lvl>
                  <c:pt idx="0">
                    <c:v>Total</c:v>
                  </c:pt>
                  <c:pt idx="1">
                    <c:v>Yes</c:v>
                  </c:pt>
                  <c:pt idx="2">
                    <c:v>Total</c:v>
                  </c:pt>
                  <c:pt idx="3">
                    <c:v>Yes</c:v>
                  </c:pt>
                  <c:pt idx="4">
                    <c:v>Total</c:v>
                  </c:pt>
                  <c:pt idx="5">
                    <c:v>Yes</c:v>
                  </c:pt>
                  <c:pt idx="6">
                    <c:v>Total</c:v>
                  </c:pt>
                  <c:pt idx="7">
                    <c:v>Yes</c:v>
                  </c:pt>
                  <c:pt idx="8">
                    <c:v>Total</c:v>
                  </c:pt>
                  <c:pt idx="9">
                    <c:v>Yes</c:v>
                  </c:pt>
                </c:lvl>
                <c:lvl>
                  <c:pt idx="0">
                    <c:v>Bradford </c:v>
                  </c:pt>
                  <c:pt idx="2">
                    <c:v>Calderdale</c:v>
                  </c:pt>
                  <c:pt idx="4">
                    <c:v>Kirklees</c:v>
                  </c:pt>
                  <c:pt idx="6">
                    <c:v>Leeds</c:v>
                  </c:pt>
                  <c:pt idx="8">
                    <c:v>Wakefield</c:v>
                  </c:pt>
                </c:lvl>
              </c:multiLvlStrCache>
            </c:multiLvlStrRef>
          </c:cat>
          <c:val>
            <c:numRef>
              <c:f>District!$H$15:$H$24</c:f>
              <c:numCache>
                <c:formatCode>0.0%</c:formatCode>
                <c:ptCount val="10"/>
                <c:pt idx="0">
                  <c:v>0.21663366336633663</c:v>
                </c:pt>
                <c:pt idx="1">
                  <c:v>0.4789762340036563</c:v>
                </c:pt>
                <c:pt idx="2">
                  <c:v>9.188118811881188E-2</c:v>
                </c:pt>
                <c:pt idx="3">
                  <c:v>0.56034482758620685</c:v>
                </c:pt>
                <c:pt idx="4">
                  <c:v>0.14851485148514851</c:v>
                </c:pt>
                <c:pt idx="5">
                  <c:v>0.48266666666666669</c:v>
                </c:pt>
                <c:pt idx="6">
                  <c:v>0.33663366336633666</c:v>
                </c:pt>
                <c:pt idx="7">
                  <c:v>0.55176470588235293</c:v>
                </c:pt>
                <c:pt idx="8">
                  <c:v>0.20633663366336633</c:v>
                </c:pt>
                <c:pt idx="9">
                  <c:v>0.50671785028790783</c:v>
                </c:pt>
              </c:numCache>
            </c:numRef>
          </c:val>
          <c:extLst>
            <c:ext xmlns:c16="http://schemas.microsoft.com/office/drawing/2014/chart" uri="{C3380CC4-5D6E-409C-BE32-E72D297353CC}">
              <c16:uniqueId val="{0000000A-A8A9-4B85-BD5F-17A311F89B6C}"/>
            </c:ext>
          </c:extLst>
        </c:ser>
        <c:dLbls>
          <c:showLegendKey val="0"/>
          <c:showVal val="0"/>
          <c:showCatName val="0"/>
          <c:showSerName val="0"/>
          <c:showPercent val="0"/>
          <c:showBubbleSize val="0"/>
        </c:dLbls>
        <c:gapWidth val="133"/>
        <c:overlap val="-20"/>
        <c:axId val="1412697535"/>
        <c:axId val="1412709055"/>
      </c:barChart>
      <c:catAx>
        <c:axId val="141269753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n-US"/>
          </a:p>
        </c:txPr>
        <c:crossAx val="1412709055"/>
        <c:crosses val="autoZero"/>
        <c:auto val="1"/>
        <c:lblAlgn val="ctr"/>
        <c:lblOffset val="100"/>
        <c:noMultiLvlLbl val="0"/>
      </c:catAx>
      <c:valAx>
        <c:axId val="1412709055"/>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12697535"/>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GB" sz="1200"/>
              <a:t>Respondents by ethnicity (online) </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E78-43E1-8F78-11105D166D7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E78-43E1-8F78-11105D166D7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E78-43E1-8F78-11105D166D79}"/>
              </c:ext>
            </c:extLst>
          </c:dPt>
          <c:dLbls>
            <c:dLbl>
              <c:idx val="0"/>
              <c:layout>
                <c:manualLayout>
                  <c:x val="0.1"/>
                  <c:y val="5.555555555555555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E78-43E1-8F78-11105D166D79}"/>
                </c:ext>
              </c:extLst>
            </c:dLbl>
            <c:dLbl>
              <c:idx val="1"/>
              <c:layout>
                <c:manualLayout>
                  <c:x val="0.11746031746031735"/>
                  <c:y val="-5.3191489361702225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E78-43E1-8F78-11105D166D79}"/>
                </c:ext>
              </c:extLst>
            </c:dLbl>
            <c:dLbl>
              <c:idx val="2"/>
              <c:layout>
                <c:manualLayout>
                  <c:x val="-7.5000000000000025E-2"/>
                  <c:y val="9.7222222222222224E-2"/>
                </c:manualLayout>
              </c:layout>
              <c:tx>
                <c:rich>
                  <a:bodyPr/>
                  <a:lstStyle/>
                  <a:p>
                    <a:r>
                      <a:rPr lang="en-US" baseline="0"/>
                      <a:t>Prefer not to state 
</a:t>
                    </a:r>
                    <a:fld id="{25236A0A-1507-4970-8981-1E31B98B679D}" type="PERCENTAGE">
                      <a:rPr lang="en-US" baseline="0"/>
                      <a:pPr/>
                      <a:t>[PERCENTAGE]</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1E78-43E1-8F78-11105D166D79}"/>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Ethnicity!$D$5:$D$7</c:f>
              <c:strCache>
                <c:ptCount val="3"/>
                <c:pt idx="0">
                  <c:v>non-white</c:v>
                </c:pt>
                <c:pt idx="1">
                  <c:v>white </c:v>
                </c:pt>
                <c:pt idx="2">
                  <c:v>Prefer not to say </c:v>
                </c:pt>
              </c:strCache>
            </c:strRef>
          </c:cat>
          <c:val>
            <c:numRef>
              <c:f>Ethnicity!$E$5:$E$7</c:f>
              <c:numCache>
                <c:formatCode>General</c:formatCode>
                <c:ptCount val="3"/>
                <c:pt idx="0">
                  <c:v>166</c:v>
                </c:pt>
                <c:pt idx="1">
                  <c:v>2058</c:v>
                </c:pt>
                <c:pt idx="2">
                  <c:v>289</c:v>
                </c:pt>
              </c:numCache>
            </c:numRef>
          </c:val>
          <c:extLst>
            <c:ext xmlns:c16="http://schemas.microsoft.com/office/drawing/2014/chart" uri="{C3380CC4-5D6E-409C-BE32-E72D297353CC}">
              <c16:uniqueId val="{00000006-1E78-43E1-8F78-11105D166D79}"/>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GB" sz="1200"/>
              <a:t>Respondents</a:t>
            </a:r>
            <a:r>
              <a:rPr lang="en-GB" sz="1200" baseline="0"/>
              <a:t> by ethnicity (combined result)</a:t>
            </a:r>
            <a:endParaRPr lang="en-GB"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030-4AB7-A9DA-D5D9514A864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030-4AB7-A9DA-D5D9514A864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030-4AB7-A9DA-D5D9514A8648}"/>
              </c:ext>
            </c:extLst>
          </c:dPt>
          <c:dLbls>
            <c:dLbl>
              <c:idx val="0"/>
              <c:layout>
                <c:manualLayout>
                  <c:x val="1.7667844522968133E-2"/>
                  <c:y val="1.290322580645161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030-4AB7-A9DA-D5D9514A8648}"/>
                </c:ext>
              </c:extLst>
            </c:dLbl>
            <c:dLbl>
              <c:idx val="1"/>
              <c:layout>
                <c:manualLayout>
                  <c:x val="-0.12777777777777782"/>
                  <c:y val="-6.481481481481481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030-4AB7-A9DA-D5D9514A8648}"/>
                </c:ext>
              </c:extLst>
            </c:dLbl>
            <c:dLbl>
              <c:idx val="2"/>
              <c:layout>
                <c:manualLayout>
                  <c:x val="-7.3786483403355502E-2"/>
                  <c:y val="7.1155702311404626E-2"/>
                </c:manualLayout>
              </c:layout>
              <c:tx>
                <c:rich>
                  <a:bodyPr/>
                  <a:lstStyle/>
                  <a:p>
                    <a:r>
                      <a:rPr lang="en-US"/>
                      <a:t>Prefer not to state</a:t>
                    </a:r>
                    <a:br>
                      <a:rPr lang="en-US"/>
                    </a:br>
                    <a:r>
                      <a:rPr lang="en-US"/>
                      <a:t> 9%</a:t>
                    </a:r>
                  </a:p>
                </c:rich>
              </c:tx>
              <c:dLblPos val="bestFit"/>
              <c:showLegendKey val="0"/>
              <c:showVal val="0"/>
              <c:showCatName val="1"/>
              <c:showSerName val="0"/>
              <c:showPercent val="1"/>
              <c:showBubbleSize val="0"/>
              <c:extLst>
                <c:ext xmlns:c15="http://schemas.microsoft.com/office/drawing/2012/chart" uri="{CE6537A1-D6FC-4f65-9D91-7224C49458BB}">
                  <c15:layout>
                    <c:manualLayout>
                      <c:w val="0.28021257060181964"/>
                      <c:h val="0.18847650495300991"/>
                    </c:manualLayout>
                  </c15:layout>
                  <c15:showDataLabelsRange val="0"/>
                </c:ext>
                <c:ext xmlns:c16="http://schemas.microsoft.com/office/drawing/2014/chart" uri="{C3380CC4-5D6E-409C-BE32-E72D297353CC}">
                  <c16:uniqueId val="{00000005-8030-4AB7-A9DA-D5D9514A8648}"/>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Ethnicity!$D$4:$D$6</c:f>
              <c:strCache>
                <c:ptCount val="3"/>
                <c:pt idx="0">
                  <c:v>non-white</c:v>
                </c:pt>
                <c:pt idx="1">
                  <c:v>white</c:v>
                </c:pt>
                <c:pt idx="2">
                  <c:v>prefer not to say</c:v>
                </c:pt>
              </c:strCache>
            </c:strRef>
          </c:cat>
          <c:val>
            <c:numRef>
              <c:f>Ethnicity!$E$4:$E$6</c:f>
              <c:numCache>
                <c:formatCode>0.00%</c:formatCode>
                <c:ptCount val="3"/>
                <c:pt idx="0">
                  <c:v>0.10526315789473684</c:v>
                </c:pt>
                <c:pt idx="1">
                  <c:v>0.80732002419842708</c:v>
                </c:pt>
                <c:pt idx="2">
                  <c:v>8.7416817906836058E-2</c:v>
                </c:pt>
              </c:numCache>
            </c:numRef>
          </c:val>
          <c:extLst>
            <c:ext xmlns:c16="http://schemas.microsoft.com/office/drawing/2014/chart" uri="{C3380CC4-5D6E-409C-BE32-E72D297353CC}">
              <c16:uniqueId val="{00000006-8030-4AB7-A9DA-D5D9514A8648}"/>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GB" sz="1200"/>
              <a:t>Respondents</a:t>
            </a:r>
            <a:r>
              <a:rPr lang="en-GB" sz="1200" baseline="0"/>
              <a:t> by ethnicity (in person)</a:t>
            </a:r>
            <a:endParaRPr lang="en-GB"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A9E-4E0C-BD44-06A47DD0B48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A9E-4E0C-BD44-06A47DD0B487}"/>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Ethnicity!$D$4:$D$5</c:f>
              <c:strCache>
                <c:ptCount val="2"/>
                <c:pt idx="0">
                  <c:v>non-white</c:v>
                </c:pt>
                <c:pt idx="1">
                  <c:v>white</c:v>
                </c:pt>
              </c:strCache>
            </c:strRef>
          </c:cat>
          <c:val>
            <c:numRef>
              <c:f>Ethnicity!$E$4:$E$5</c:f>
              <c:numCache>
                <c:formatCode>0.00%</c:formatCode>
                <c:ptCount val="2"/>
                <c:pt idx="0">
                  <c:v>0.22950819672131148</c:v>
                </c:pt>
                <c:pt idx="1">
                  <c:v>0.77049180327868849</c:v>
                </c:pt>
              </c:numCache>
            </c:numRef>
          </c:val>
          <c:extLst>
            <c:ext xmlns:c16="http://schemas.microsoft.com/office/drawing/2014/chart" uri="{C3380CC4-5D6E-409C-BE32-E72D297353CC}">
              <c16:uniqueId val="{00000004-1A9E-4E0C-BD44-06A47DD0B487}"/>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pivotSource>
    <c:name>[In person survey precept final results.xlsx]Disability status!PivotTable4</c:name>
    <c:fmtId val="-1"/>
  </c:pivotSource>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Do</a:t>
            </a:r>
            <a:r>
              <a:rPr lang="en-US" sz="1200" baseline="0"/>
              <a:t> you consider yourself to have a disability or health condition (in- person)</a:t>
            </a:r>
            <a:endParaRPr lang="en-US" sz="1200"/>
          </a:p>
        </c:rich>
      </c:tx>
      <c:layout>
        <c:manualLayout>
          <c:xMode val="edge"/>
          <c:yMode val="edge"/>
          <c:x val="7.7420560747663555E-2"/>
          <c:y val="3.9087947882736153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2"/>
        <c:spPr>
          <a:solidFill>
            <a:schemeClr val="accent1"/>
          </a:solidFill>
          <a:ln w="19050">
            <a:solidFill>
              <a:schemeClr val="lt1"/>
            </a:solidFill>
          </a:ln>
          <a:effectLst/>
        </c:spPr>
      </c:pivotFmt>
      <c:pivotFmt>
        <c:idx val="3"/>
        <c:spPr>
          <a:solidFill>
            <a:schemeClr val="accent1"/>
          </a:solidFill>
          <a:ln w="19050">
            <a:solidFill>
              <a:schemeClr val="lt1"/>
            </a:solidFill>
          </a:ln>
          <a:effectLst/>
        </c:spPr>
      </c:pivotFmt>
      <c:pivotFmt>
        <c:idx val="4"/>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5"/>
        <c:spPr>
          <a:solidFill>
            <a:schemeClr val="accent1"/>
          </a:solidFill>
          <a:ln w="19050">
            <a:solidFill>
              <a:schemeClr val="lt1"/>
            </a:solidFill>
          </a:ln>
          <a:effectLst/>
        </c:spPr>
      </c:pivotFmt>
      <c:pivotFmt>
        <c:idx val="6"/>
        <c:spPr>
          <a:solidFill>
            <a:schemeClr val="accent1"/>
          </a:solidFill>
          <a:ln w="19050">
            <a:solidFill>
              <a:schemeClr val="lt1"/>
            </a:solidFill>
          </a:ln>
          <a:effectLst/>
        </c:spPr>
      </c:pivotFmt>
    </c:pivotFmts>
    <c:plotArea>
      <c:layout/>
      <c:pieChart>
        <c:varyColors val="1"/>
        <c:ser>
          <c:idx val="0"/>
          <c:order val="0"/>
          <c:tx>
            <c:strRef>
              <c:f>'Disability status'!$B$3</c:f>
              <c:strCache>
                <c:ptCount val="1"/>
                <c:pt idx="0">
                  <c:v>Total</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31D-44BD-AE5E-B0CB264226D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31D-44BD-AE5E-B0CB264226DA}"/>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'Disability status'!$A$4:$A$6</c:f>
              <c:strCache>
                <c:ptCount val="2"/>
                <c:pt idx="0">
                  <c:v>No</c:v>
                </c:pt>
                <c:pt idx="1">
                  <c:v>Yes</c:v>
                </c:pt>
              </c:strCache>
            </c:strRef>
          </c:cat>
          <c:val>
            <c:numRef>
              <c:f>'Disability status'!$B$4:$B$6</c:f>
              <c:numCache>
                <c:formatCode>General</c:formatCode>
                <c:ptCount val="2"/>
                <c:pt idx="0">
                  <c:v>546</c:v>
                </c:pt>
                <c:pt idx="1">
                  <c:v>265</c:v>
                </c:pt>
              </c:numCache>
            </c:numRef>
          </c:val>
          <c:extLst>
            <c:ext xmlns:c16="http://schemas.microsoft.com/office/drawing/2014/chart" uri="{C3380CC4-5D6E-409C-BE32-E72D297353CC}">
              <c16:uniqueId val="{00000004-D31D-44BD-AE5E-B0CB264226DA}"/>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pivotSource>
    <c:name>[Online survey precept final results.xlsx]Disabilityhealth coniditon!PivotTable6</c:name>
    <c:fmtId val="-1"/>
  </c:pivotSource>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GB" sz="1200"/>
              <a:t>Do</a:t>
            </a:r>
            <a:r>
              <a:rPr lang="en-GB" sz="1200" baseline="0"/>
              <a:t> you consider yourself to have a disability or health condition (online)</a:t>
            </a:r>
            <a:endParaRPr lang="en-GB"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GB"/>
        </a:p>
      </c:txPr>
    </c:title>
    <c:autoTitleDeleted val="0"/>
    <c:pivotFmts>
      <c:pivotFmt>
        <c:idx val="0"/>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2"/>
        <c:spPr>
          <a:solidFill>
            <a:schemeClr val="accent1"/>
          </a:solidFill>
          <a:ln w="19050">
            <a:solidFill>
              <a:schemeClr val="lt1"/>
            </a:solidFill>
          </a:ln>
          <a:effectLst/>
        </c:spPr>
      </c:pivotFmt>
      <c:pivotFmt>
        <c:idx val="3"/>
        <c:spPr>
          <a:solidFill>
            <a:schemeClr val="accent1"/>
          </a:solidFill>
          <a:ln w="19050">
            <a:solidFill>
              <a:schemeClr val="lt1"/>
            </a:solidFill>
          </a:ln>
          <a:effectLst/>
        </c:spPr>
      </c:pivotFmt>
      <c:pivotFmt>
        <c:idx val="4"/>
        <c:spPr>
          <a:solidFill>
            <a:schemeClr val="accent1"/>
          </a:solidFill>
          <a:ln w="19050">
            <a:solidFill>
              <a:schemeClr val="lt1"/>
            </a:solidFill>
          </a:ln>
          <a:effectLst/>
        </c:spPr>
      </c:pivotFmt>
      <c:pivotFmt>
        <c:idx val="5"/>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6"/>
        <c:spPr>
          <a:solidFill>
            <a:schemeClr val="accent1"/>
          </a:solidFill>
          <a:ln w="19050">
            <a:solidFill>
              <a:schemeClr val="lt1"/>
            </a:solidFill>
          </a:ln>
          <a:effectLst/>
        </c:spPr>
      </c:pivotFmt>
      <c:pivotFmt>
        <c:idx val="7"/>
        <c:spPr>
          <a:solidFill>
            <a:schemeClr val="accent1"/>
          </a:solidFill>
          <a:ln w="19050">
            <a:solidFill>
              <a:schemeClr val="lt1"/>
            </a:solidFill>
          </a:ln>
          <a:effectLst/>
        </c:spPr>
      </c:pivotFmt>
      <c:pivotFmt>
        <c:idx val="8"/>
        <c:spPr>
          <a:solidFill>
            <a:schemeClr val="accent1"/>
          </a:solidFill>
          <a:ln w="19050">
            <a:solidFill>
              <a:schemeClr val="lt1"/>
            </a:solidFill>
          </a:ln>
          <a:effectLst/>
        </c:spPr>
      </c:pivotFmt>
    </c:pivotFmts>
    <c:plotArea>
      <c:layout/>
      <c:pieChart>
        <c:varyColors val="1"/>
        <c:ser>
          <c:idx val="0"/>
          <c:order val="0"/>
          <c:tx>
            <c:strRef>
              <c:f>'Disabilityhealth coniditon'!$B$3</c:f>
              <c:strCache>
                <c:ptCount val="1"/>
                <c:pt idx="0">
                  <c:v>Total</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A52-4C3E-B0E0-38DA375BD19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A52-4C3E-B0E0-38DA375BD19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A52-4C3E-B0E0-38DA375BD192}"/>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'Disabilityhealth coniditon'!$A$4:$A$7</c:f>
              <c:strCache>
                <c:ptCount val="3"/>
                <c:pt idx="0">
                  <c:v>No</c:v>
                </c:pt>
                <c:pt idx="1">
                  <c:v>Prefer not to state </c:v>
                </c:pt>
                <c:pt idx="2">
                  <c:v>Yes</c:v>
                </c:pt>
              </c:strCache>
            </c:strRef>
          </c:cat>
          <c:val>
            <c:numRef>
              <c:f>'Disabilityhealth coniditon'!$B$4:$B$7</c:f>
              <c:numCache>
                <c:formatCode>General</c:formatCode>
                <c:ptCount val="3"/>
                <c:pt idx="0">
                  <c:v>1535</c:v>
                </c:pt>
                <c:pt idx="1">
                  <c:v>309</c:v>
                </c:pt>
                <c:pt idx="2">
                  <c:v>655</c:v>
                </c:pt>
              </c:numCache>
            </c:numRef>
          </c:val>
          <c:extLst>
            <c:ext xmlns:c16="http://schemas.microsoft.com/office/drawing/2014/chart" uri="{C3380CC4-5D6E-409C-BE32-E72D297353CC}">
              <c16:uniqueId val="{00000006-1A52-4C3E-B0E0-38DA375BD192}"/>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pivotSource>
    <c:name>[Combined survey precept final results.xlsx]Disability!PivotTable7</c:name>
    <c:fmtId val="-1"/>
  </c:pivotSource>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Do</a:t>
            </a:r>
            <a:r>
              <a:rPr lang="en-US" sz="1200" baseline="0"/>
              <a:t> you consider yourself to have a disability or health condition (combined result)</a:t>
            </a:r>
            <a:endParaRPr lang="en-US"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2"/>
        <c:spPr>
          <a:solidFill>
            <a:schemeClr val="accent1"/>
          </a:solidFill>
          <a:ln w="19050">
            <a:solidFill>
              <a:schemeClr val="lt1"/>
            </a:solidFill>
          </a:ln>
          <a:effectLst/>
        </c:spPr>
      </c:pivotFmt>
      <c:pivotFmt>
        <c:idx val="3"/>
        <c:spPr>
          <a:solidFill>
            <a:schemeClr val="accent1"/>
          </a:solidFill>
          <a:ln w="19050">
            <a:solidFill>
              <a:schemeClr val="lt1"/>
            </a:solidFill>
          </a:ln>
          <a:effectLst/>
        </c:spPr>
      </c:pivotFmt>
      <c:pivotFmt>
        <c:idx val="4"/>
        <c:spPr>
          <a:solidFill>
            <a:schemeClr val="accent1"/>
          </a:solidFill>
          <a:ln w="19050">
            <a:solidFill>
              <a:schemeClr val="lt1"/>
            </a:solidFill>
          </a:ln>
          <a:effectLst/>
        </c:spPr>
      </c:pivotFmt>
      <c:pivotFmt>
        <c:idx val="5"/>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6"/>
        <c:spPr>
          <a:solidFill>
            <a:schemeClr val="accent1"/>
          </a:solidFill>
          <a:ln w="19050">
            <a:solidFill>
              <a:schemeClr val="lt1"/>
            </a:solidFill>
          </a:ln>
          <a:effectLst/>
        </c:spPr>
      </c:pivotFmt>
      <c:pivotFmt>
        <c:idx val="7"/>
        <c:spPr>
          <a:solidFill>
            <a:schemeClr val="accent1"/>
          </a:solidFill>
          <a:ln w="19050">
            <a:solidFill>
              <a:schemeClr val="lt1"/>
            </a:solidFill>
          </a:ln>
          <a:effectLst/>
        </c:spPr>
      </c:pivotFmt>
      <c:pivotFmt>
        <c:idx val="8"/>
        <c:spPr>
          <a:solidFill>
            <a:schemeClr val="accent1"/>
          </a:solidFill>
          <a:ln w="19050">
            <a:solidFill>
              <a:schemeClr val="lt1"/>
            </a:solidFill>
          </a:ln>
          <a:effectLst/>
        </c:spPr>
      </c:pivotFmt>
      <c:pivotFmt>
        <c:idx val="9"/>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0"/>
        <c:spPr>
          <a:solidFill>
            <a:schemeClr val="accent1"/>
          </a:solidFill>
          <a:ln w="19050">
            <a:solidFill>
              <a:schemeClr val="lt1"/>
            </a:solidFill>
          </a:ln>
          <a:effectLst/>
        </c:spPr>
      </c:pivotFmt>
      <c:pivotFmt>
        <c:idx val="11"/>
        <c:spPr>
          <a:solidFill>
            <a:schemeClr val="accent1"/>
          </a:solidFill>
          <a:ln w="19050">
            <a:solidFill>
              <a:schemeClr val="lt1"/>
            </a:solidFill>
          </a:ln>
          <a:effectLst/>
        </c:spPr>
      </c:pivotFmt>
      <c:pivotFmt>
        <c:idx val="12"/>
        <c:spPr>
          <a:solidFill>
            <a:schemeClr val="accent1"/>
          </a:solidFill>
          <a:ln w="19050">
            <a:solidFill>
              <a:schemeClr val="lt1"/>
            </a:solidFill>
          </a:ln>
          <a:effectLst/>
        </c:spPr>
      </c:pivotFmt>
    </c:pivotFmts>
    <c:plotArea>
      <c:layout/>
      <c:pieChart>
        <c:varyColors val="1"/>
        <c:ser>
          <c:idx val="0"/>
          <c:order val="0"/>
          <c:tx>
            <c:strRef>
              <c:f>Disability!$B$3</c:f>
              <c:strCache>
                <c:ptCount val="1"/>
                <c:pt idx="0">
                  <c:v>Total</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C86-40D9-8572-1FB1BED4FE2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C86-40D9-8572-1FB1BED4FE2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C86-40D9-8572-1FB1BED4FE2B}"/>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Disability!$A$4:$A$7</c:f>
              <c:strCache>
                <c:ptCount val="3"/>
                <c:pt idx="0">
                  <c:v>No</c:v>
                </c:pt>
                <c:pt idx="1">
                  <c:v>Prefer not to state </c:v>
                </c:pt>
                <c:pt idx="2">
                  <c:v>Yes</c:v>
                </c:pt>
              </c:strCache>
            </c:strRef>
          </c:cat>
          <c:val>
            <c:numRef>
              <c:f>Disability!$B$4:$B$7</c:f>
              <c:numCache>
                <c:formatCode>0.00%</c:formatCode>
                <c:ptCount val="3"/>
                <c:pt idx="0">
                  <c:v>0.62870090634441089</c:v>
                </c:pt>
                <c:pt idx="1">
                  <c:v>9.3353474320241686E-2</c:v>
                </c:pt>
                <c:pt idx="2">
                  <c:v>0.27794561933534745</c:v>
                </c:pt>
              </c:numCache>
            </c:numRef>
          </c:val>
          <c:extLst>
            <c:ext xmlns:c16="http://schemas.microsoft.com/office/drawing/2014/chart" uri="{C3380CC4-5D6E-409C-BE32-E72D297353CC}">
              <c16:uniqueId val="{00000006-EC86-40D9-8572-1FB1BED4FE2B}"/>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GB" sz="1200"/>
              <a:t>Support</a:t>
            </a:r>
            <a:r>
              <a:rPr lang="en-GB" sz="1200" baseline="0"/>
              <a:t> and totals by district (in person)</a:t>
            </a:r>
            <a:endParaRPr lang="en-GB"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barChart>
        <c:barDir val="bar"/>
        <c:grouping val="clustered"/>
        <c:varyColors val="0"/>
        <c:ser>
          <c:idx val="0"/>
          <c:order val="0"/>
          <c:spPr>
            <a:solidFill>
              <a:schemeClr val="accent1"/>
            </a:solidFill>
            <a:ln>
              <a:noFill/>
            </a:ln>
            <a:effectLst/>
          </c:spPr>
          <c:invertIfNegative val="0"/>
          <c:dPt>
            <c:idx val="1"/>
            <c:invertIfNegative val="0"/>
            <c:bubble3D val="0"/>
            <c:spPr>
              <a:solidFill>
                <a:schemeClr val="accent2"/>
              </a:solidFill>
              <a:ln>
                <a:noFill/>
              </a:ln>
              <a:effectLst/>
            </c:spPr>
            <c:extLst>
              <c:ext xmlns:c16="http://schemas.microsoft.com/office/drawing/2014/chart" uri="{C3380CC4-5D6E-409C-BE32-E72D297353CC}">
                <c16:uniqueId val="{00000001-074A-462E-ACE0-2CA025A04238}"/>
              </c:ext>
            </c:extLst>
          </c:dPt>
          <c:dPt>
            <c:idx val="3"/>
            <c:invertIfNegative val="0"/>
            <c:bubble3D val="0"/>
            <c:spPr>
              <a:solidFill>
                <a:schemeClr val="accent2"/>
              </a:solidFill>
              <a:ln>
                <a:noFill/>
              </a:ln>
              <a:effectLst/>
            </c:spPr>
            <c:extLst>
              <c:ext xmlns:c16="http://schemas.microsoft.com/office/drawing/2014/chart" uri="{C3380CC4-5D6E-409C-BE32-E72D297353CC}">
                <c16:uniqueId val="{00000003-074A-462E-ACE0-2CA025A04238}"/>
              </c:ext>
            </c:extLst>
          </c:dPt>
          <c:dPt>
            <c:idx val="5"/>
            <c:invertIfNegative val="0"/>
            <c:bubble3D val="0"/>
            <c:spPr>
              <a:solidFill>
                <a:schemeClr val="accent2"/>
              </a:solidFill>
              <a:ln>
                <a:noFill/>
              </a:ln>
              <a:effectLst/>
            </c:spPr>
            <c:extLst>
              <c:ext xmlns:c16="http://schemas.microsoft.com/office/drawing/2014/chart" uri="{C3380CC4-5D6E-409C-BE32-E72D297353CC}">
                <c16:uniqueId val="{00000005-074A-462E-ACE0-2CA025A04238}"/>
              </c:ext>
            </c:extLst>
          </c:dPt>
          <c:dPt>
            <c:idx val="7"/>
            <c:invertIfNegative val="0"/>
            <c:bubble3D val="0"/>
            <c:spPr>
              <a:solidFill>
                <a:schemeClr val="accent2"/>
              </a:solidFill>
              <a:ln>
                <a:noFill/>
              </a:ln>
              <a:effectLst/>
            </c:spPr>
            <c:extLst>
              <c:ext xmlns:c16="http://schemas.microsoft.com/office/drawing/2014/chart" uri="{C3380CC4-5D6E-409C-BE32-E72D297353CC}">
                <c16:uniqueId val="{00000007-074A-462E-ACE0-2CA025A04238}"/>
              </c:ext>
            </c:extLst>
          </c:dPt>
          <c:dPt>
            <c:idx val="9"/>
            <c:invertIfNegative val="0"/>
            <c:bubble3D val="0"/>
            <c:spPr>
              <a:solidFill>
                <a:schemeClr val="accent2"/>
              </a:solidFill>
              <a:ln>
                <a:noFill/>
              </a:ln>
              <a:effectLst/>
            </c:spPr>
            <c:extLst>
              <c:ext xmlns:c16="http://schemas.microsoft.com/office/drawing/2014/chart" uri="{C3380CC4-5D6E-409C-BE32-E72D297353CC}">
                <c16:uniqueId val="{00000009-074A-462E-ACE0-2CA025A0423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district!$F$5:$G$14</c:f>
              <c:multiLvlStrCache>
                <c:ptCount val="10"/>
                <c:lvl>
                  <c:pt idx="0">
                    <c:v>Total</c:v>
                  </c:pt>
                  <c:pt idx="1">
                    <c:v>Yes</c:v>
                  </c:pt>
                  <c:pt idx="2">
                    <c:v>Total</c:v>
                  </c:pt>
                  <c:pt idx="3">
                    <c:v>Yes</c:v>
                  </c:pt>
                  <c:pt idx="4">
                    <c:v>Total</c:v>
                  </c:pt>
                  <c:pt idx="5">
                    <c:v>Yes</c:v>
                  </c:pt>
                  <c:pt idx="6">
                    <c:v>Total</c:v>
                  </c:pt>
                  <c:pt idx="7">
                    <c:v>Yes</c:v>
                  </c:pt>
                  <c:pt idx="8">
                    <c:v>Total</c:v>
                  </c:pt>
                  <c:pt idx="9">
                    <c:v>Yes</c:v>
                  </c:pt>
                </c:lvl>
                <c:lvl>
                  <c:pt idx="0">
                    <c:v>Bradford</c:v>
                  </c:pt>
                  <c:pt idx="2">
                    <c:v>Calderdale</c:v>
                  </c:pt>
                  <c:pt idx="4">
                    <c:v>Kirklees</c:v>
                  </c:pt>
                  <c:pt idx="6">
                    <c:v>Leeds</c:v>
                  </c:pt>
                  <c:pt idx="8">
                    <c:v>Wakefield</c:v>
                  </c:pt>
                </c:lvl>
              </c:multiLvlStrCache>
            </c:multiLvlStrRef>
          </c:cat>
          <c:val>
            <c:numRef>
              <c:f>district!$H$5:$H$14</c:f>
              <c:numCache>
                <c:formatCode>0.0%</c:formatCode>
                <c:ptCount val="10"/>
                <c:pt idx="0">
                  <c:v>0.154605263157895</c:v>
                </c:pt>
                <c:pt idx="1">
                  <c:v>0.70920000000000005</c:v>
                </c:pt>
                <c:pt idx="2">
                  <c:v>0.112</c:v>
                </c:pt>
                <c:pt idx="3">
                  <c:v>0.69610000000000005</c:v>
                </c:pt>
                <c:pt idx="4">
                  <c:v>0.28947368421052633</c:v>
                </c:pt>
                <c:pt idx="5">
                  <c:v>0.64770000000000005</c:v>
                </c:pt>
                <c:pt idx="6">
                  <c:v>0.25657894736842107</c:v>
                </c:pt>
                <c:pt idx="7">
                  <c:v>0.75209999999999999</c:v>
                </c:pt>
                <c:pt idx="8">
                  <c:v>0.1875</c:v>
                </c:pt>
                <c:pt idx="9">
                  <c:v>0.71350000000000002</c:v>
                </c:pt>
              </c:numCache>
            </c:numRef>
          </c:val>
          <c:extLst>
            <c:ext xmlns:c16="http://schemas.microsoft.com/office/drawing/2014/chart" uri="{C3380CC4-5D6E-409C-BE32-E72D297353CC}">
              <c16:uniqueId val="{0000000A-074A-462E-ACE0-2CA025A04238}"/>
            </c:ext>
          </c:extLst>
        </c:ser>
        <c:dLbls>
          <c:showLegendKey val="0"/>
          <c:showVal val="0"/>
          <c:showCatName val="0"/>
          <c:showSerName val="0"/>
          <c:showPercent val="0"/>
          <c:showBubbleSize val="0"/>
        </c:dLbls>
        <c:gapWidth val="182"/>
        <c:axId val="209669376"/>
        <c:axId val="209674656"/>
      </c:barChart>
      <c:catAx>
        <c:axId val="2096693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n-US"/>
          </a:p>
        </c:txPr>
        <c:crossAx val="209674656"/>
        <c:crosses val="autoZero"/>
        <c:auto val="1"/>
        <c:lblAlgn val="ctr"/>
        <c:lblOffset val="100"/>
        <c:noMultiLvlLbl val="0"/>
      </c:catAx>
      <c:valAx>
        <c:axId val="209674656"/>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66937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GB" sz="1200"/>
              <a:t>Support</a:t>
            </a:r>
            <a:r>
              <a:rPr lang="en-GB" sz="1200" baseline="0"/>
              <a:t> and total by district (combined result)</a:t>
            </a:r>
            <a:endParaRPr lang="en-GB" sz="1200"/>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barChart>
        <c:barDir val="bar"/>
        <c:grouping val="clustered"/>
        <c:varyColors val="0"/>
        <c:ser>
          <c:idx val="0"/>
          <c:order val="0"/>
          <c:spPr>
            <a:solidFill>
              <a:schemeClr val="accent1"/>
            </a:solidFill>
            <a:ln>
              <a:noFill/>
            </a:ln>
            <a:effectLst/>
          </c:spPr>
          <c:invertIfNegative val="0"/>
          <c:dPt>
            <c:idx val="1"/>
            <c:invertIfNegative val="0"/>
            <c:bubble3D val="0"/>
            <c:spPr>
              <a:solidFill>
                <a:schemeClr val="accent2"/>
              </a:solidFill>
              <a:ln>
                <a:noFill/>
              </a:ln>
              <a:effectLst/>
            </c:spPr>
            <c:extLst>
              <c:ext xmlns:c16="http://schemas.microsoft.com/office/drawing/2014/chart" uri="{C3380CC4-5D6E-409C-BE32-E72D297353CC}">
                <c16:uniqueId val="{00000001-4A82-458E-9AA3-21BAAFC143C0}"/>
              </c:ext>
            </c:extLst>
          </c:dPt>
          <c:dPt>
            <c:idx val="3"/>
            <c:invertIfNegative val="0"/>
            <c:bubble3D val="0"/>
            <c:spPr>
              <a:solidFill>
                <a:schemeClr val="accent2"/>
              </a:solidFill>
              <a:ln>
                <a:noFill/>
              </a:ln>
              <a:effectLst/>
            </c:spPr>
            <c:extLst>
              <c:ext xmlns:c16="http://schemas.microsoft.com/office/drawing/2014/chart" uri="{C3380CC4-5D6E-409C-BE32-E72D297353CC}">
                <c16:uniqueId val="{00000003-4A82-458E-9AA3-21BAAFC143C0}"/>
              </c:ext>
            </c:extLst>
          </c:dPt>
          <c:dPt>
            <c:idx val="5"/>
            <c:invertIfNegative val="0"/>
            <c:bubble3D val="0"/>
            <c:spPr>
              <a:solidFill>
                <a:schemeClr val="accent2"/>
              </a:solidFill>
              <a:ln>
                <a:noFill/>
              </a:ln>
              <a:effectLst/>
            </c:spPr>
            <c:extLst>
              <c:ext xmlns:c16="http://schemas.microsoft.com/office/drawing/2014/chart" uri="{C3380CC4-5D6E-409C-BE32-E72D297353CC}">
                <c16:uniqueId val="{00000005-4A82-458E-9AA3-21BAAFC143C0}"/>
              </c:ext>
            </c:extLst>
          </c:dPt>
          <c:dPt>
            <c:idx val="7"/>
            <c:invertIfNegative val="0"/>
            <c:bubble3D val="0"/>
            <c:spPr>
              <a:solidFill>
                <a:schemeClr val="accent2"/>
              </a:solidFill>
              <a:ln>
                <a:noFill/>
              </a:ln>
              <a:effectLst/>
            </c:spPr>
            <c:extLst>
              <c:ext xmlns:c16="http://schemas.microsoft.com/office/drawing/2014/chart" uri="{C3380CC4-5D6E-409C-BE32-E72D297353CC}">
                <c16:uniqueId val="{00000007-4A82-458E-9AA3-21BAAFC143C0}"/>
              </c:ext>
            </c:extLst>
          </c:dPt>
          <c:dPt>
            <c:idx val="9"/>
            <c:invertIfNegative val="0"/>
            <c:bubble3D val="0"/>
            <c:spPr>
              <a:solidFill>
                <a:schemeClr val="accent2"/>
              </a:solidFill>
              <a:ln>
                <a:noFill/>
              </a:ln>
              <a:effectLst/>
            </c:spPr>
            <c:extLst>
              <c:ext xmlns:c16="http://schemas.microsoft.com/office/drawing/2014/chart" uri="{C3380CC4-5D6E-409C-BE32-E72D297353CC}">
                <c16:uniqueId val="{00000009-4A82-458E-9AA3-21BAAFC143C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district!$G$4:$H$13</c:f>
              <c:multiLvlStrCache>
                <c:ptCount val="10"/>
                <c:lvl>
                  <c:pt idx="0">
                    <c:v>Total</c:v>
                  </c:pt>
                  <c:pt idx="1">
                    <c:v>Yes</c:v>
                  </c:pt>
                  <c:pt idx="2">
                    <c:v>Total</c:v>
                  </c:pt>
                  <c:pt idx="3">
                    <c:v>Yes</c:v>
                  </c:pt>
                  <c:pt idx="4">
                    <c:v>Total</c:v>
                  </c:pt>
                  <c:pt idx="5">
                    <c:v>Yes</c:v>
                  </c:pt>
                  <c:pt idx="6">
                    <c:v>Total</c:v>
                  </c:pt>
                  <c:pt idx="7">
                    <c:v>Yes</c:v>
                  </c:pt>
                  <c:pt idx="8">
                    <c:v>Total</c:v>
                  </c:pt>
                  <c:pt idx="9">
                    <c:v>Yes</c:v>
                  </c:pt>
                </c:lvl>
                <c:lvl>
                  <c:pt idx="0">
                    <c:v>Bradford </c:v>
                  </c:pt>
                  <c:pt idx="2">
                    <c:v>Calderdale</c:v>
                  </c:pt>
                  <c:pt idx="4">
                    <c:v>Kirklees</c:v>
                  </c:pt>
                  <c:pt idx="6">
                    <c:v>Leeds</c:v>
                  </c:pt>
                  <c:pt idx="8">
                    <c:v>Wakefield</c:v>
                  </c:pt>
                </c:lvl>
              </c:multiLvlStrCache>
            </c:multiLvlStrRef>
          </c:cat>
          <c:val>
            <c:numRef>
              <c:f>district!$I$4:$I$13</c:f>
              <c:numCache>
                <c:formatCode>0.00%</c:formatCode>
                <c:ptCount val="10"/>
                <c:pt idx="0">
                  <c:v>0.20017457084666862</c:v>
                </c:pt>
                <c:pt idx="1">
                  <c:v>0.52616279069767447</c:v>
                </c:pt>
                <c:pt idx="2">
                  <c:v>9.7177771312190867E-2</c:v>
                </c:pt>
                <c:pt idx="3">
                  <c:v>0.60179640718562877</c:v>
                </c:pt>
                <c:pt idx="4">
                  <c:v>0.18591795170206576</c:v>
                </c:pt>
                <c:pt idx="5">
                  <c:v>0.55086071987480434</c:v>
                </c:pt>
                <c:pt idx="6">
                  <c:v>0.3153913296479488</c:v>
                </c:pt>
                <c:pt idx="7">
                  <c:v>0.59501845018450183</c:v>
                </c:pt>
                <c:pt idx="8">
                  <c:v>0.20133837649112599</c:v>
                </c:pt>
                <c:pt idx="9">
                  <c:v>0.55780346820809246</c:v>
                </c:pt>
              </c:numCache>
            </c:numRef>
          </c:val>
          <c:extLst>
            <c:ext xmlns:c16="http://schemas.microsoft.com/office/drawing/2014/chart" uri="{C3380CC4-5D6E-409C-BE32-E72D297353CC}">
              <c16:uniqueId val="{0000000A-4A82-458E-9AA3-21BAAFC143C0}"/>
            </c:ext>
          </c:extLst>
        </c:ser>
        <c:dLbls>
          <c:showLegendKey val="0"/>
          <c:showVal val="0"/>
          <c:showCatName val="0"/>
          <c:showSerName val="0"/>
          <c:showPercent val="0"/>
          <c:showBubbleSize val="0"/>
        </c:dLbls>
        <c:gapWidth val="182"/>
        <c:axId val="652953264"/>
        <c:axId val="652950384"/>
      </c:barChart>
      <c:catAx>
        <c:axId val="6529532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n-US"/>
          </a:p>
        </c:txPr>
        <c:crossAx val="652950384"/>
        <c:crosses val="autoZero"/>
        <c:auto val="1"/>
        <c:lblAlgn val="ctr"/>
        <c:lblOffset val="100"/>
        <c:noMultiLvlLbl val="0"/>
      </c:catAx>
      <c:valAx>
        <c:axId val="652950384"/>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295326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pivotSource>
    <c:name>[In person survey precept final results.xlsx]Age!PivotTable1</c:name>
    <c:fmtId val="-1"/>
  </c:pivotSource>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n-US" sz="1200"/>
              <a:t>Respondents</a:t>
            </a:r>
            <a:r>
              <a:rPr lang="en-US" sz="1200" baseline="0"/>
              <a:t> by age groupings (in- person)</a:t>
            </a:r>
            <a:endParaRPr lang="en-US" sz="1200"/>
          </a:p>
        </c:rich>
      </c:tx>
      <c:layout>
        <c:manualLayout>
          <c:xMode val="edge"/>
          <c:yMode val="edge"/>
          <c:x val="0.18208074534161492"/>
          <c:y val="3.39943342776204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2"/>
        <c:spPr>
          <a:solidFill>
            <a:schemeClr val="accent1"/>
          </a:solidFill>
          <a:ln w="19050">
            <a:solidFill>
              <a:schemeClr val="lt1"/>
            </a:solidFill>
          </a:ln>
          <a:effectLst/>
        </c:spPr>
      </c:pivotFmt>
      <c:pivotFmt>
        <c:idx val="3"/>
        <c:spPr>
          <a:solidFill>
            <a:schemeClr val="accent1"/>
          </a:solidFill>
          <a:ln w="19050">
            <a:solidFill>
              <a:schemeClr val="lt1"/>
            </a:solidFill>
          </a:ln>
          <a:effectLst/>
        </c:spPr>
      </c:pivotFmt>
      <c:pivotFmt>
        <c:idx val="4"/>
        <c:spPr>
          <a:solidFill>
            <a:schemeClr val="accent1"/>
          </a:solidFill>
          <a:ln w="19050">
            <a:solidFill>
              <a:schemeClr val="lt1"/>
            </a:solidFill>
          </a:ln>
          <a:effectLst/>
        </c:spPr>
      </c:pivotFmt>
      <c:pivotFmt>
        <c:idx val="5"/>
        <c:spPr>
          <a:solidFill>
            <a:schemeClr val="accent1"/>
          </a:solidFill>
          <a:ln w="19050">
            <a:solidFill>
              <a:schemeClr val="lt1"/>
            </a:solidFill>
          </a:ln>
          <a:effectLst/>
        </c:spPr>
      </c:pivotFmt>
      <c:pivotFmt>
        <c:idx val="6"/>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7"/>
        <c:spPr>
          <a:solidFill>
            <a:schemeClr val="accent1"/>
          </a:solidFill>
          <a:ln w="19050">
            <a:solidFill>
              <a:schemeClr val="lt1"/>
            </a:solidFill>
          </a:ln>
          <a:effectLst/>
        </c:spPr>
      </c:pivotFmt>
      <c:pivotFmt>
        <c:idx val="8"/>
        <c:spPr>
          <a:solidFill>
            <a:schemeClr val="accent1"/>
          </a:solidFill>
          <a:ln w="19050">
            <a:solidFill>
              <a:schemeClr val="lt1"/>
            </a:solidFill>
          </a:ln>
          <a:effectLst/>
        </c:spPr>
      </c:pivotFmt>
      <c:pivotFmt>
        <c:idx val="9"/>
        <c:spPr>
          <a:solidFill>
            <a:schemeClr val="accent1"/>
          </a:solidFill>
          <a:ln w="19050">
            <a:solidFill>
              <a:schemeClr val="lt1"/>
            </a:solidFill>
          </a:ln>
          <a:effectLst/>
        </c:spPr>
      </c:pivotFmt>
      <c:pivotFmt>
        <c:idx val="10"/>
        <c:spPr>
          <a:solidFill>
            <a:schemeClr val="accent1"/>
          </a:solidFill>
          <a:ln w="19050">
            <a:solidFill>
              <a:schemeClr val="lt1"/>
            </a:solidFill>
          </a:ln>
          <a:effectLst/>
        </c:spPr>
      </c:pivotFmt>
    </c:pivotFmts>
    <c:plotArea>
      <c:layout/>
      <c:pieChart>
        <c:varyColors val="1"/>
        <c:ser>
          <c:idx val="0"/>
          <c:order val="0"/>
          <c:tx>
            <c:strRef>
              <c:f>Age!$B$3</c:f>
              <c:strCache>
                <c:ptCount val="1"/>
                <c:pt idx="0">
                  <c:v>Total</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182-440A-B6B8-900C9DDE901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182-440A-B6B8-900C9DDE901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182-440A-B6B8-900C9DDE901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182-440A-B6B8-900C9DDE9012}"/>
              </c:ext>
            </c:extLst>
          </c:dPt>
          <c:dLbls>
            <c:dLbl>
              <c:idx val="3"/>
              <c:layout>
                <c:manualLayout>
                  <c:x val="-0.11598746081504704"/>
                  <c:y val="5.089058524173027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3182-440A-B6B8-900C9DDE9012}"/>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7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Age!$A$4:$A$7</c:f>
              <c:strCache>
                <c:ptCount val="3"/>
                <c:pt idx="0">
                  <c:v>34 and under</c:v>
                </c:pt>
                <c:pt idx="1">
                  <c:v>35 - 54</c:v>
                </c:pt>
                <c:pt idx="2">
                  <c:v>55 and over</c:v>
                </c:pt>
              </c:strCache>
            </c:strRef>
          </c:cat>
          <c:val>
            <c:numRef>
              <c:f>Age!$B$4:$B$7</c:f>
              <c:numCache>
                <c:formatCode>0.00%</c:formatCode>
                <c:ptCount val="3"/>
                <c:pt idx="0">
                  <c:v>0.21830985915492956</c:v>
                </c:pt>
                <c:pt idx="1">
                  <c:v>0.29460093896713613</c:v>
                </c:pt>
                <c:pt idx="2">
                  <c:v>0.48708920187793425</c:v>
                </c:pt>
              </c:numCache>
            </c:numRef>
          </c:val>
          <c:extLst>
            <c:ext xmlns:c16="http://schemas.microsoft.com/office/drawing/2014/chart" uri="{C3380CC4-5D6E-409C-BE32-E72D297353CC}">
              <c16:uniqueId val="{00000008-3182-440A-B6B8-900C9DDE9012}"/>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pivotSource>
    <c:name>[Chart in Microsoft Word]Age!PivotTable2</c:name>
    <c:fmtId val="-1"/>
  </c:pivotSource>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100"/>
              <a:t>Respondents</a:t>
            </a:r>
            <a:r>
              <a:rPr lang="en-US" sz="1100" baseline="0"/>
              <a:t> by age groupings (online)</a:t>
            </a:r>
            <a:endParaRPr lang="en-US" sz="1100"/>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2"/>
        <c:spPr>
          <a:solidFill>
            <a:schemeClr val="accent1"/>
          </a:solidFill>
          <a:ln w="19050">
            <a:solidFill>
              <a:schemeClr val="lt1"/>
            </a:solidFill>
          </a:ln>
          <a:effectLst/>
        </c:spPr>
      </c:pivotFmt>
      <c:pivotFmt>
        <c:idx val="3"/>
        <c:spPr>
          <a:solidFill>
            <a:schemeClr val="accent1"/>
          </a:solidFill>
          <a:ln w="19050">
            <a:solidFill>
              <a:schemeClr val="lt1"/>
            </a:solidFill>
          </a:ln>
          <a:effectLst/>
        </c:spPr>
      </c:pivotFmt>
      <c:pivotFmt>
        <c:idx val="4"/>
        <c:spPr>
          <a:solidFill>
            <a:schemeClr val="accent1"/>
          </a:solidFill>
          <a:ln w="19050">
            <a:solidFill>
              <a:schemeClr val="lt1"/>
            </a:solidFill>
          </a:ln>
          <a:effectLst/>
        </c:spPr>
      </c:pivotFmt>
      <c:pivotFmt>
        <c:idx val="5"/>
        <c:spPr>
          <a:solidFill>
            <a:schemeClr val="accent1"/>
          </a:solidFill>
          <a:ln w="19050">
            <a:solidFill>
              <a:schemeClr val="lt1"/>
            </a:solidFill>
          </a:ln>
          <a:effectLst/>
        </c:spPr>
      </c:pivotFmt>
      <c:pivotFmt>
        <c:idx val="6"/>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7"/>
        <c:spPr>
          <a:solidFill>
            <a:schemeClr val="accent1"/>
          </a:solidFill>
          <a:ln w="19050">
            <a:solidFill>
              <a:schemeClr val="lt1"/>
            </a:solidFill>
          </a:ln>
          <a:effectLst/>
        </c:spPr>
      </c:pivotFmt>
      <c:pivotFmt>
        <c:idx val="8"/>
        <c:spPr>
          <a:solidFill>
            <a:schemeClr val="accent1"/>
          </a:solidFill>
          <a:ln w="19050">
            <a:solidFill>
              <a:schemeClr val="lt1"/>
            </a:solidFill>
          </a:ln>
          <a:effectLst/>
        </c:spPr>
      </c:pivotFmt>
      <c:pivotFmt>
        <c:idx val="9"/>
        <c:spPr>
          <a:solidFill>
            <a:schemeClr val="accent1"/>
          </a:solidFill>
          <a:ln w="19050">
            <a:solidFill>
              <a:schemeClr val="lt1"/>
            </a:solidFill>
          </a:ln>
          <a:effectLst/>
        </c:spPr>
      </c:pivotFmt>
      <c:pivotFmt>
        <c:idx val="10"/>
        <c:spPr>
          <a:solidFill>
            <a:schemeClr val="accent1"/>
          </a:solidFill>
          <a:ln w="19050">
            <a:solidFill>
              <a:schemeClr val="lt1"/>
            </a:solidFill>
          </a:ln>
          <a:effectLst/>
        </c:spPr>
      </c:pivotFmt>
    </c:pivotFmts>
    <c:plotArea>
      <c:layout/>
      <c:pieChart>
        <c:varyColors val="1"/>
        <c:ser>
          <c:idx val="0"/>
          <c:order val="0"/>
          <c:tx>
            <c:strRef>
              <c:f>Age!$B$69</c:f>
              <c:strCache>
                <c:ptCount val="1"/>
                <c:pt idx="0">
                  <c:v>Total</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453-4AF7-90F2-A09F5F036E2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453-4AF7-90F2-A09F5F036E2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453-4AF7-90F2-A09F5F036E2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453-4AF7-90F2-A09F5F036E29}"/>
              </c:ext>
            </c:extLst>
          </c:dPt>
          <c:dLbls>
            <c:dLbl>
              <c:idx val="0"/>
              <c:layout>
                <c:manualLayout>
                  <c:x val="2.7692307692307579E-2"/>
                  <c:y val="3.888888888888886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453-4AF7-90F2-A09F5F036E29}"/>
                </c:ext>
              </c:extLst>
            </c:dLbl>
            <c:dLbl>
              <c:idx val="3"/>
              <c:layout>
                <c:manualLayout>
                  <c:x val="-0.16923076923076927"/>
                  <c:y val="0.1111111111111111"/>
                </c:manualLayout>
              </c:layout>
              <c:tx>
                <c:rich>
                  <a:bodyPr/>
                  <a:lstStyle/>
                  <a:p>
                    <a:r>
                      <a:rPr lang="en-US" baseline="0"/>
                      <a:t>Prefer not to state 6%
</a:t>
                    </a:r>
                    <a:endParaRPr lang="en-US"/>
                  </a:p>
                </c:rich>
              </c:tx>
              <c:dLblPos val="bestFit"/>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F453-4AF7-90F2-A09F5F036E29}"/>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7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Age!$A$70:$A$74</c:f>
              <c:strCache>
                <c:ptCount val="4"/>
                <c:pt idx="0">
                  <c:v>34 and under</c:v>
                </c:pt>
                <c:pt idx="1">
                  <c:v>35-54</c:v>
                </c:pt>
                <c:pt idx="2">
                  <c:v>55 and over</c:v>
                </c:pt>
                <c:pt idx="3">
                  <c:v>Prefer not to say</c:v>
                </c:pt>
              </c:strCache>
            </c:strRef>
          </c:cat>
          <c:val>
            <c:numRef>
              <c:f>Age!$B$70:$B$74</c:f>
              <c:numCache>
                <c:formatCode>General</c:formatCode>
                <c:ptCount val="4"/>
                <c:pt idx="0">
                  <c:v>296</c:v>
                </c:pt>
                <c:pt idx="1">
                  <c:v>772</c:v>
                </c:pt>
                <c:pt idx="2">
                  <c:v>1317</c:v>
                </c:pt>
                <c:pt idx="3">
                  <c:v>150</c:v>
                </c:pt>
              </c:numCache>
            </c:numRef>
          </c:val>
          <c:extLst>
            <c:ext xmlns:c16="http://schemas.microsoft.com/office/drawing/2014/chart" uri="{C3380CC4-5D6E-409C-BE32-E72D297353CC}">
              <c16:uniqueId val="{00000008-F453-4AF7-90F2-A09F5F036E29}"/>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GB" sz="1100" baseline="0"/>
              <a:t>Respondents by age groupings (combined result) </a:t>
            </a:r>
            <a:endParaRPr lang="en-GB" sz="1100"/>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DA4-4123-9C9E-309A34E18FE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DA4-4123-9C9E-309A34E18FE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DA4-4123-9C9E-309A34E18FE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DA4-4123-9C9E-309A34E18FE1}"/>
              </c:ext>
            </c:extLst>
          </c:dPt>
          <c:dLbls>
            <c:dLbl>
              <c:idx val="1"/>
              <c:tx>
                <c:rich>
                  <a:bodyPr/>
                  <a:lstStyle/>
                  <a:p>
                    <a:r>
                      <a:rPr lang="en-US"/>
                      <a:t>34 and under</a:t>
                    </a:r>
                    <a:r>
                      <a:rPr lang="en-US" baseline="0"/>
                      <a:t>
</a:t>
                    </a:r>
                    <a:fld id="{60A1F039-63C7-45D0-B627-2A8D306BCCFE}" type="PERCENTAGE">
                      <a:rPr lang="en-US" baseline="0"/>
                      <a:pPr/>
                      <a:t>[PERCENTAGE]</a:t>
                    </a:fld>
                    <a:endParaRPr lang="en-US" baseline="0"/>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0DA4-4123-9C9E-309A34E18FE1}"/>
                </c:ext>
              </c:extLst>
            </c:dLbl>
            <c:dLbl>
              <c:idx val="2"/>
              <c:tx>
                <c:rich>
                  <a:bodyPr/>
                  <a:lstStyle/>
                  <a:p>
                    <a:r>
                      <a:rPr lang="en-US" baseline="0"/>
                      <a:t>55 and over</a:t>
                    </a:r>
                    <a:br>
                      <a:rPr lang="en-US" baseline="0"/>
                    </a:br>
                    <a:fld id="{2AB7997D-8065-4EF3-89A4-5A04145F6C98}" type="PERCENTAGE">
                      <a:rPr lang="en-US" baseline="0"/>
                      <a:pPr/>
                      <a:t>[PERCENTAGE]</a:t>
                    </a:fld>
                    <a:endParaRPr lang="en-US" baseline="0"/>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0DA4-4123-9C9E-309A34E18FE1}"/>
                </c:ext>
              </c:extLst>
            </c:dLbl>
            <c:dLbl>
              <c:idx val="3"/>
              <c:layout>
                <c:manualLayout>
                  <c:x val="-0.11314096460514142"/>
                  <c:y val="0.12054799711363096"/>
                </c:manualLayout>
              </c:layout>
              <c:tx>
                <c:rich>
                  <a:bodyPr/>
                  <a:lstStyle/>
                  <a:p>
                    <a:r>
                      <a:rPr lang="en-US"/>
                      <a:t>Prefer</a:t>
                    </a:r>
                    <a:r>
                      <a:rPr lang="en-US" baseline="0"/>
                      <a:t> not to state 5% </a:t>
                    </a:r>
                    <a:endParaRPr lang="en-US"/>
                  </a:p>
                </c:rich>
              </c:tx>
              <c:dLblPos val="bestFit"/>
              <c:showLegendKey val="0"/>
              <c:showVal val="0"/>
              <c:showCatName val="1"/>
              <c:showSerName val="0"/>
              <c:showPercent val="1"/>
              <c:showBubbleSize val="0"/>
              <c:extLst>
                <c:ext xmlns:c15="http://schemas.microsoft.com/office/drawing/2012/chart" uri="{CE6537A1-D6FC-4f65-9D91-7224C49458BB}">
                  <c15:layout>
                    <c:manualLayout>
                      <c:w val="0.2354703758476891"/>
                      <c:h val="0.13187112705586357"/>
                    </c:manualLayout>
                  </c15:layout>
                  <c15:showDataLabelsRange val="0"/>
                </c:ext>
                <c:ext xmlns:c16="http://schemas.microsoft.com/office/drawing/2014/chart" uri="{C3380CC4-5D6E-409C-BE32-E72D297353CC}">
                  <c16:uniqueId val="{00000007-0DA4-4123-9C9E-309A34E18FE1}"/>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7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Age!$F$69:$F$72</c:f>
              <c:strCache>
                <c:ptCount val="4"/>
                <c:pt idx="0">
                  <c:v>35 - 54</c:v>
                </c:pt>
                <c:pt idx="1">
                  <c:v>35 and under</c:v>
                </c:pt>
                <c:pt idx="2">
                  <c:v>Over 55</c:v>
                </c:pt>
                <c:pt idx="3">
                  <c:v>Prefer not to say</c:v>
                </c:pt>
              </c:strCache>
            </c:strRef>
          </c:cat>
          <c:val>
            <c:numRef>
              <c:f>Age!$G$69:$G$72</c:f>
              <c:numCache>
                <c:formatCode>0.0%</c:formatCode>
                <c:ptCount val="4"/>
                <c:pt idx="0">
                  <c:v>0.30203720106288751</c:v>
                </c:pt>
                <c:pt idx="1">
                  <c:v>0.14230882787127253</c:v>
                </c:pt>
                <c:pt idx="2">
                  <c:v>0.51136699143785058</c:v>
                </c:pt>
                <c:pt idx="3">
                  <c:v>4.4286979627989373E-2</c:v>
                </c:pt>
              </c:numCache>
            </c:numRef>
          </c:val>
          <c:extLst>
            <c:ext xmlns:c16="http://schemas.microsoft.com/office/drawing/2014/chart" uri="{C3380CC4-5D6E-409C-BE32-E72D297353CC}">
              <c16:uniqueId val="{00000008-0DA4-4123-9C9E-309A34E18FE1}"/>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pivotSource>
    <c:name>[In person survey precept final results.xlsx]Gender!PivotTable3</c:name>
    <c:fmtId val="-1"/>
  </c:pivotSource>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100"/>
              <a:t>Respondents</a:t>
            </a:r>
            <a:r>
              <a:rPr lang="en-US" sz="1100" baseline="0"/>
              <a:t> by gender identity (in- person)</a:t>
            </a:r>
            <a:endParaRPr lang="en-US" sz="1100"/>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
        <c:spPr>
          <a:solidFill>
            <a:schemeClr val="accent1"/>
          </a:solidFill>
          <a:ln w="19050">
            <a:solidFill>
              <a:schemeClr val="lt1"/>
            </a:solidFill>
          </a:ln>
          <a:effectLst/>
        </c:spPr>
        <c:dLbl>
          <c:idx val="0"/>
          <c:layout>
            <c:manualLayout>
              <c:x val="-0.1944444444444445"/>
              <c:y val="2.3148148148148147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fld id="{43C3DAAE-DDEA-44C9-8E3E-38EBB88F8D32}" type="CATEGORYNAME">
                  <a:rPr lang="en-US"/>
                  <a:pPr>
                    <a:defRPr sz="900" b="0" i="0" u="none" strike="noStrike" kern="1200" baseline="0">
                      <a:solidFill>
                        <a:schemeClr val="dk1">
                          <a:lumMod val="65000"/>
                          <a:lumOff val="35000"/>
                        </a:schemeClr>
                      </a:solidFill>
                      <a:latin typeface="+mn-lt"/>
                      <a:ea typeface="+mn-ea"/>
                      <a:cs typeface="+mn-cs"/>
                    </a:defRPr>
                  </a:pPr>
                  <a:t>[CATEGORY NAME]</a:t>
                </a:fld>
                <a:r>
                  <a:rPr lang="en-US" baseline="0"/>
                  <a:t>
&lt;1%</a:t>
                </a:r>
              </a:p>
            </c:rich>
          </c:tx>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Lst>
        </c:dLbl>
      </c:pivotFmt>
      <c:pivotFmt>
        <c:idx val="2"/>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3"/>
        <c:spPr>
          <a:solidFill>
            <a:schemeClr val="accent1"/>
          </a:solidFill>
          <a:ln w="19050">
            <a:solidFill>
              <a:schemeClr val="lt1"/>
            </a:solidFill>
          </a:ln>
          <a:effectLst/>
        </c:spPr>
        <c:dLbl>
          <c:idx val="0"/>
          <c:layout>
            <c:manualLayout>
              <c:x val="-0.1944444444444445"/>
              <c:y val="2.3148148148148147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fld id="{43C3DAAE-DDEA-44C9-8E3E-38EBB88F8D32}" type="CATEGORYNAME">
                  <a:rPr lang="en-US"/>
                  <a:pPr>
                    <a:defRPr sz="900" b="0" i="0" u="none" strike="noStrike" kern="1200" baseline="0">
                      <a:solidFill>
                        <a:schemeClr val="dk1">
                          <a:lumMod val="65000"/>
                          <a:lumOff val="35000"/>
                        </a:schemeClr>
                      </a:solidFill>
                      <a:latin typeface="+mn-lt"/>
                      <a:ea typeface="+mn-ea"/>
                      <a:cs typeface="+mn-cs"/>
                    </a:defRPr>
                  </a:pPr>
                  <a:t>[CATEGORY NAME]</a:t>
                </a:fld>
                <a:r>
                  <a:rPr lang="en-US" baseline="0"/>
                  <a:t>
&lt;1%</a:t>
                </a:r>
              </a:p>
            </c:rich>
          </c:tx>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Lst>
        </c:dLbl>
      </c:pivotFmt>
      <c:pivotFmt>
        <c:idx val="4"/>
        <c:spPr>
          <a:solidFill>
            <a:schemeClr val="accent1"/>
          </a:solidFill>
          <a:ln w="19050">
            <a:solidFill>
              <a:schemeClr val="lt1"/>
            </a:solidFill>
          </a:ln>
          <a:effectLst/>
        </c:spPr>
      </c:pivotFmt>
      <c:pivotFmt>
        <c:idx val="5"/>
        <c:spPr>
          <a:solidFill>
            <a:schemeClr val="accent1"/>
          </a:solidFill>
          <a:ln w="19050">
            <a:solidFill>
              <a:schemeClr val="lt1"/>
            </a:solidFill>
          </a:ln>
          <a:effectLst/>
        </c:spPr>
      </c:pivotFmt>
      <c:pivotFmt>
        <c:idx val="6"/>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7"/>
        <c:spPr>
          <a:solidFill>
            <a:schemeClr val="accent1"/>
          </a:solidFill>
          <a:ln w="19050">
            <a:solidFill>
              <a:schemeClr val="lt1"/>
            </a:solidFill>
          </a:ln>
          <a:effectLst/>
        </c:spPr>
        <c:dLbl>
          <c:idx val="0"/>
          <c:layout>
            <c:manualLayout>
              <c:x val="-0.1944444444444445"/>
              <c:y val="2.3148148148148147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fld id="{43C3DAAE-DDEA-44C9-8E3E-38EBB88F8D32}" type="CATEGORYNAME">
                  <a:rPr lang="en-US"/>
                  <a:pPr>
                    <a:defRPr sz="900" b="0" i="0" u="none" strike="noStrike" kern="1200" baseline="0">
                      <a:solidFill>
                        <a:schemeClr val="dk1">
                          <a:lumMod val="65000"/>
                          <a:lumOff val="35000"/>
                        </a:schemeClr>
                      </a:solidFill>
                      <a:latin typeface="+mn-lt"/>
                      <a:ea typeface="+mn-ea"/>
                      <a:cs typeface="+mn-cs"/>
                    </a:defRPr>
                  </a:pPr>
                  <a:t>[CATEGORY NAME]</a:t>
                </a:fld>
                <a:r>
                  <a:rPr lang="en-US" baseline="0"/>
                  <a:t>
&lt;1%</a:t>
                </a:r>
              </a:p>
            </c:rich>
          </c:tx>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Lst>
        </c:dLbl>
      </c:pivotFmt>
      <c:pivotFmt>
        <c:idx val="8"/>
        <c:spPr>
          <a:solidFill>
            <a:schemeClr val="accent1"/>
          </a:solidFill>
          <a:ln w="19050">
            <a:solidFill>
              <a:schemeClr val="lt1"/>
            </a:solidFill>
          </a:ln>
          <a:effectLst/>
        </c:spPr>
      </c:pivotFmt>
      <c:pivotFmt>
        <c:idx val="9"/>
        <c:spPr>
          <a:solidFill>
            <a:schemeClr val="accent1"/>
          </a:solidFill>
          <a:ln w="19050">
            <a:solidFill>
              <a:schemeClr val="lt1"/>
            </a:solidFill>
          </a:ln>
          <a:effectLst/>
        </c:spPr>
      </c:pivotFmt>
    </c:pivotFmts>
    <c:plotArea>
      <c:layout/>
      <c:pieChart>
        <c:varyColors val="1"/>
        <c:ser>
          <c:idx val="0"/>
          <c:order val="0"/>
          <c:tx>
            <c:strRef>
              <c:f>Gender!$B$3</c:f>
              <c:strCache>
                <c:ptCount val="1"/>
                <c:pt idx="0">
                  <c:v>Total</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C9C-479E-ADCA-639ED65338F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C9C-479E-ADCA-639ED65338F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C9C-479E-ADCA-639ED65338F0}"/>
              </c:ext>
            </c:extLst>
          </c:dPt>
          <c:dLbls>
            <c:dLbl>
              <c:idx val="0"/>
              <c:layout>
                <c:manualLayout>
                  <c:x val="-0.24278278659276353"/>
                  <c:y val="0.10436628162596429"/>
                </c:manualLayout>
              </c:layout>
              <c:tx>
                <c:rich>
                  <a:bodyPr/>
                  <a:lstStyle/>
                  <a:p>
                    <a:fld id="{43C3DAAE-DDEA-44C9-8E3E-38EBB88F8D32}" type="CATEGORYNAME">
                      <a:rPr lang="en-US"/>
                      <a:pPr/>
                      <a:t>[CATEGORY NAME]</a:t>
                    </a:fld>
                    <a:r>
                      <a:rPr lang="en-US" baseline="0"/>
                      <a:t>
&lt;1%</a:t>
                    </a: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8C9C-479E-ADCA-639ED65338F0}"/>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7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Gender!$A$4:$A$7</c:f>
              <c:strCache>
                <c:ptCount val="3"/>
                <c:pt idx="0">
                  <c:v>I use another term</c:v>
                </c:pt>
                <c:pt idx="1">
                  <c:v>Man</c:v>
                </c:pt>
                <c:pt idx="2">
                  <c:v>Woman</c:v>
                </c:pt>
              </c:strCache>
            </c:strRef>
          </c:cat>
          <c:val>
            <c:numRef>
              <c:f>Gender!$B$4:$B$7</c:f>
              <c:numCache>
                <c:formatCode>General</c:formatCode>
                <c:ptCount val="3"/>
                <c:pt idx="0">
                  <c:v>1</c:v>
                </c:pt>
                <c:pt idx="1">
                  <c:v>317</c:v>
                </c:pt>
                <c:pt idx="2">
                  <c:v>537</c:v>
                </c:pt>
              </c:numCache>
            </c:numRef>
          </c:val>
          <c:extLst>
            <c:ext xmlns:c16="http://schemas.microsoft.com/office/drawing/2014/chart" uri="{C3380CC4-5D6E-409C-BE32-E72D297353CC}">
              <c16:uniqueId val="{00000006-8C9C-479E-ADCA-639ED65338F0}"/>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pivotSource>
    <c:name>[Online survey precept final results.xlsx]Gender!PivotTable4</c:name>
    <c:fmtId val="-1"/>
  </c:pivotSource>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100"/>
              <a:t>Respondents</a:t>
            </a:r>
            <a:r>
              <a:rPr lang="en-US" sz="1100" baseline="0"/>
              <a:t> by gender identity (online)</a:t>
            </a:r>
            <a:endParaRPr lang="en-US" sz="1100"/>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
        <c:spPr>
          <a:solidFill>
            <a:schemeClr val="accent1"/>
          </a:solidFill>
          <a:ln w="19050">
            <a:solidFill>
              <a:schemeClr val="lt1"/>
            </a:solidFill>
          </a:ln>
          <a:effectLst/>
        </c:spPr>
        <c:dLbl>
          <c:idx val="0"/>
          <c:layout>
            <c:manualLayout>
              <c:x val="-0.20833333333333337"/>
              <c:y val="5.555555555555558E-2"/>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2"/>
        <c:spPr>
          <a:solidFill>
            <a:schemeClr val="accent3"/>
          </a:solidFill>
          <a:ln w="19050">
            <a:solidFill>
              <a:schemeClr val="lt1"/>
            </a:solidFill>
          </a:ln>
          <a:effectLst/>
        </c:spPr>
        <c:dLbl>
          <c:idx val="0"/>
          <c:layout>
            <c:manualLayout>
              <c:x val="0.25"/>
              <c:y val="-2.3148148148148147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fld id="{5DC0FA7D-AFC5-40D7-A62F-9B5C89D1FF2D}" type="CATEGORYNAME">
                  <a:rPr lang="en-US"/>
                  <a:pPr>
                    <a:defRPr sz="900" b="0" i="0" u="none" strike="noStrike" kern="1200" baseline="0">
                      <a:solidFill>
                        <a:schemeClr val="dk1">
                          <a:lumMod val="65000"/>
                          <a:lumOff val="35000"/>
                        </a:schemeClr>
                      </a:solidFill>
                      <a:latin typeface="+mn-lt"/>
                      <a:ea typeface="+mn-ea"/>
                      <a:cs typeface="+mn-cs"/>
                    </a:defRPr>
                  </a:pPr>
                  <a:t>[CATEGORY NAME]</a:t>
                </a:fld>
                <a:r>
                  <a:rPr lang="en-US" baseline="0"/>
                  <a:t>
&lt;1%</a:t>
                </a:r>
              </a:p>
            </c:rich>
          </c:tx>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Lst>
        </c:dLbl>
      </c:pivotFmt>
      <c:pivotFmt>
        <c:idx val="3"/>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4"/>
        <c:spPr>
          <a:solidFill>
            <a:schemeClr val="accent1"/>
          </a:solidFill>
          <a:ln w="19050">
            <a:solidFill>
              <a:schemeClr val="lt1"/>
            </a:solidFill>
          </a:ln>
          <a:effectLst/>
        </c:spPr>
        <c:dLbl>
          <c:idx val="0"/>
          <c:layout>
            <c:manualLayout>
              <c:x val="-0.20833333333333337"/>
              <c:y val="5.555555555555558E-2"/>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5"/>
        <c:spPr>
          <a:solidFill>
            <a:schemeClr val="accent1"/>
          </a:solidFill>
          <a:ln w="19050">
            <a:solidFill>
              <a:schemeClr val="lt1"/>
            </a:solidFill>
          </a:ln>
          <a:effectLst/>
        </c:spPr>
      </c:pivotFmt>
      <c:pivotFmt>
        <c:idx val="6"/>
        <c:spPr>
          <a:solidFill>
            <a:schemeClr val="accent1"/>
          </a:solidFill>
          <a:ln w="19050">
            <a:solidFill>
              <a:schemeClr val="lt1"/>
            </a:solidFill>
          </a:ln>
          <a:effectLst/>
        </c:spPr>
        <c:dLbl>
          <c:idx val="0"/>
          <c:layout>
            <c:manualLayout>
              <c:x val="0.25"/>
              <c:y val="-2.3148148148148147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fld id="{5DC0FA7D-AFC5-40D7-A62F-9B5C89D1FF2D}" type="CATEGORYNAME">
                  <a:rPr lang="en-US"/>
                  <a:pPr>
                    <a:defRPr sz="900" b="0" i="0" u="none" strike="noStrike" kern="1200" baseline="0">
                      <a:solidFill>
                        <a:schemeClr val="dk1">
                          <a:lumMod val="65000"/>
                          <a:lumOff val="35000"/>
                        </a:schemeClr>
                      </a:solidFill>
                      <a:latin typeface="+mn-lt"/>
                      <a:ea typeface="+mn-ea"/>
                      <a:cs typeface="+mn-cs"/>
                    </a:defRPr>
                  </a:pPr>
                  <a:t>[CATEGORY NAME]</a:t>
                </a:fld>
                <a:r>
                  <a:rPr lang="en-US" baseline="0"/>
                  <a:t>
&lt;1%</a:t>
                </a:r>
              </a:p>
            </c:rich>
          </c:tx>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Lst>
        </c:dLbl>
      </c:pivotFmt>
      <c:pivotFmt>
        <c:idx val="7"/>
        <c:spPr>
          <a:solidFill>
            <a:schemeClr val="accent1"/>
          </a:solidFill>
          <a:ln w="19050">
            <a:solidFill>
              <a:schemeClr val="lt1"/>
            </a:solidFill>
          </a:ln>
          <a:effectLst/>
        </c:spPr>
      </c:pivotFmt>
      <c:pivotFmt>
        <c:idx val="8"/>
        <c:spPr>
          <a:solidFill>
            <a:schemeClr val="accent1"/>
          </a:solidFill>
          <a:ln w="19050">
            <a:solidFill>
              <a:schemeClr val="lt1"/>
            </a:solidFill>
          </a:ln>
          <a:effectLst/>
        </c:spPr>
      </c:pivotFmt>
      <c:pivotFmt>
        <c:idx val="9"/>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0"/>
        <c:spPr>
          <a:solidFill>
            <a:schemeClr val="accent1"/>
          </a:solidFill>
          <a:ln w="19050">
            <a:solidFill>
              <a:schemeClr val="lt1"/>
            </a:solidFill>
          </a:ln>
          <a:effectLst/>
        </c:spPr>
        <c:dLbl>
          <c:idx val="0"/>
          <c:layout>
            <c:manualLayout>
              <c:x val="-0.20833333333333337"/>
              <c:y val="5.555555555555558E-2"/>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1"/>
        <c:spPr>
          <a:solidFill>
            <a:schemeClr val="accent1"/>
          </a:solidFill>
          <a:ln w="19050">
            <a:solidFill>
              <a:schemeClr val="lt1"/>
            </a:solidFill>
          </a:ln>
          <a:effectLst/>
        </c:spPr>
      </c:pivotFmt>
      <c:pivotFmt>
        <c:idx val="12"/>
        <c:spPr>
          <a:solidFill>
            <a:schemeClr val="accent1"/>
          </a:solidFill>
          <a:ln w="19050">
            <a:solidFill>
              <a:schemeClr val="lt1"/>
            </a:solidFill>
          </a:ln>
          <a:effectLst/>
        </c:spPr>
        <c:dLbl>
          <c:idx val="0"/>
          <c:layout>
            <c:manualLayout>
              <c:x val="0.25"/>
              <c:y val="-2.3148148148148147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fld id="{5DC0FA7D-AFC5-40D7-A62F-9B5C89D1FF2D}" type="CATEGORYNAME">
                  <a:rPr lang="en-US"/>
                  <a:pPr>
                    <a:defRPr sz="900" b="0" i="0" u="none" strike="noStrike" kern="1200" baseline="0">
                      <a:solidFill>
                        <a:schemeClr val="dk1">
                          <a:lumMod val="65000"/>
                          <a:lumOff val="35000"/>
                        </a:schemeClr>
                      </a:solidFill>
                      <a:latin typeface="+mn-lt"/>
                      <a:ea typeface="+mn-ea"/>
                      <a:cs typeface="+mn-cs"/>
                    </a:defRPr>
                  </a:pPr>
                  <a:t>[CATEGORY NAME]</a:t>
                </a:fld>
                <a:r>
                  <a:rPr lang="en-US" baseline="0"/>
                  <a:t>
&lt;1%</a:t>
                </a:r>
              </a:p>
            </c:rich>
          </c:tx>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Lst>
        </c:dLbl>
      </c:pivotFmt>
      <c:pivotFmt>
        <c:idx val="13"/>
        <c:spPr>
          <a:solidFill>
            <a:schemeClr val="accent1"/>
          </a:solidFill>
          <a:ln w="19050">
            <a:solidFill>
              <a:schemeClr val="lt1"/>
            </a:solidFill>
          </a:ln>
          <a:effectLst/>
        </c:spPr>
      </c:pivotFmt>
      <c:pivotFmt>
        <c:idx val="14"/>
        <c:spPr>
          <a:solidFill>
            <a:schemeClr val="accent1"/>
          </a:solidFill>
          <a:ln w="19050">
            <a:solidFill>
              <a:schemeClr val="lt1"/>
            </a:solidFill>
          </a:ln>
          <a:effectLst/>
        </c:spPr>
      </c:pivotFmt>
    </c:pivotFmts>
    <c:plotArea>
      <c:layout/>
      <c:pieChart>
        <c:varyColors val="1"/>
        <c:ser>
          <c:idx val="0"/>
          <c:order val="0"/>
          <c:tx>
            <c:strRef>
              <c:f>Gender!$B$3</c:f>
              <c:strCache>
                <c:ptCount val="1"/>
                <c:pt idx="0">
                  <c:v>Total</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B56-460E-8F7E-F803C4B27DC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B56-460E-8F7E-F803C4B27DC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B56-460E-8F7E-F803C4B27DC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B56-460E-8F7E-F803C4B27DC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0B56-460E-8F7E-F803C4B27DC3}"/>
              </c:ext>
            </c:extLst>
          </c:dPt>
          <c:dLbls>
            <c:dLbl>
              <c:idx val="0"/>
              <c:layout>
                <c:manualLayout>
                  <c:x val="0.23782047244094487"/>
                  <c:y val="0.14973847798111109"/>
                </c:manualLayout>
              </c:layout>
              <c:tx>
                <c:rich>
                  <a:bodyPr/>
                  <a:lstStyle/>
                  <a:p>
                    <a:fld id="{CE4A1673-683A-43EA-A1A7-17EF75B2AC27}" type="CATEGORYNAME">
                      <a:rPr lang="en-US"/>
                      <a:pPr/>
                      <a:t>[CATEGORY NAME]</a:t>
                    </a:fld>
                    <a:r>
                      <a:rPr lang="en-US" baseline="0"/>
                      <a:t>
&lt;1%</a:t>
                    </a: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0B56-460E-8F7E-F803C4B27DC3}"/>
                </c:ext>
              </c:extLst>
            </c:dLbl>
            <c:dLbl>
              <c:idx val="2"/>
              <c:layout>
                <c:manualLayout>
                  <c:x val="0.25"/>
                  <c:y val="-2.3148148148148147E-2"/>
                </c:manualLayout>
              </c:layout>
              <c:tx>
                <c:rich>
                  <a:bodyPr/>
                  <a:lstStyle/>
                  <a:p>
                    <a:fld id="{5DC0FA7D-AFC5-40D7-A62F-9B5C89D1FF2D}" type="CATEGORYNAME">
                      <a:rPr lang="en-US"/>
                      <a:pPr/>
                      <a:t>[CATEGORY NAME]</a:t>
                    </a:fld>
                    <a:r>
                      <a:rPr lang="en-US" baseline="0"/>
                      <a:t>
&lt;1%</a:t>
                    </a: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0B56-460E-8F7E-F803C4B27DC3}"/>
                </c:ext>
              </c:extLst>
            </c:dLbl>
            <c:dLbl>
              <c:idx val="3"/>
              <c:layout>
                <c:manualLayout>
                  <c:x val="-0.1107692307692308"/>
                  <c:y val="-6.4171122994652413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B56-460E-8F7E-F803C4B27DC3}"/>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7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Gender!$A$4:$A$9</c:f>
              <c:strCache>
                <c:ptCount val="5"/>
                <c:pt idx="0">
                  <c:v>I use another term </c:v>
                </c:pt>
                <c:pt idx="1">
                  <c:v>Man</c:v>
                </c:pt>
                <c:pt idx="2">
                  <c:v>Non-binary  </c:v>
                </c:pt>
                <c:pt idx="3">
                  <c:v>Prefer not to state  </c:v>
                </c:pt>
                <c:pt idx="4">
                  <c:v>Woman</c:v>
                </c:pt>
              </c:strCache>
            </c:strRef>
          </c:cat>
          <c:val>
            <c:numRef>
              <c:f>Gender!$B$4:$B$9</c:f>
              <c:numCache>
                <c:formatCode>General</c:formatCode>
                <c:ptCount val="5"/>
                <c:pt idx="0">
                  <c:v>12</c:v>
                </c:pt>
                <c:pt idx="1">
                  <c:v>1276</c:v>
                </c:pt>
                <c:pt idx="2">
                  <c:v>10</c:v>
                </c:pt>
                <c:pt idx="3">
                  <c:v>212</c:v>
                </c:pt>
                <c:pt idx="4">
                  <c:v>1011</c:v>
                </c:pt>
              </c:numCache>
            </c:numRef>
          </c:val>
          <c:extLst>
            <c:ext xmlns:c16="http://schemas.microsoft.com/office/drawing/2014/chart" uri="{C3380CC4-5D6E-409C-BE32-E72D297353CC}">
              <c16:uniqueId val="{0000000A-0B56-460E-8F7E-F803C4B27DC3}"/>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pivotSource>
    <c:name>[Combined survey precept final results.xlsx]Gender!PivotTable6</c:name>
    <c:fmtId val="-1"/>
  </c:pivotSource>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GB" sz="1100"/>
              <a:t>Respondents</a:t>
            </a:r>
            <a:r>
              <a:rPr lang="en-GB" sz="1100" baseline="0"/>
              <a:t> by gender identity (combined result)</a:t>
            </a:r>
            <a:endParaRPr lang="en-GB" sz="1100"/>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GB"/>
        </a:p>
      </c:txPr>
    </c:title>
    <c:autoTitleDeleted val="0"/>
    <c:pivotFmts>
      <c:pivotFmt>
        <c:idx val="0"/>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
        <c:spPr>
          <a:solidFill>
            <a:schemeClr val="accent1"/>
          </a:solidFill>
          <a:ln w="19050">
            <a:solidFill>
              <a:schemeClr val="lt1"/>
            </a:solidFill>
          </a:ln>
          <a:effectLst/>
        </c:spPr>
        <c:dLbl>
          <c:idx val="0"/>
          <c:layout>
            <c:manualLayout>
              <c:x val="-0.19444444444444445"/>
              <c:y val="5.0925925925925923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fld id="{DBC0CC8A-D68F-4FCF-821B-E8858642B22A}" type="CATEGORYNAME">
                  <a:rPr lang="en-US"/>
                  <a:pPr>
                    <a:defRPr sz="900" b="0" i="0" u="none" strike="noStrike" kern="1200" baseline="0">
                      <a:solidFill>
                        <a:schemeClr val="dk1">
                          <a:lumMod val="65000"/>
                          <a:lumOff val="35000"/>
                        </a:schemeClr>
                      </a:solidFill>
                      <a:latin typeface="+mn-lt"/>
                      <a:ea typeface="+mn-ea"/>
                      <a:cs typeface="+mn-cs"/>
                    </a:defRPr>
                  </a:pPr>
                  <a:t>[CATEGORY NAME]</a:t>
                </a:fld>
                <a:r>
                  <a:rPr lang="en-US" baseline="0"/>
                  <a:t>
&lt;1%</a:t>
                </a:r>
              </a:p>
            </c:rich>
          </c:tx>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Lst>
        </c:dLbl>
      </c:pivotFmt>
      <c:pivotFmt>
        <c:idx val="2"/>
        <c:spPr>
          <a:solidFill>
            <a:schemeClr val="accent3"/>
          </a:solidFill>
          <a:ln w="19050">
            <a:solidFill>
              <a:schemeClr val="lt1"/>
            </a:solidFill>
          </a:ln>
          <a:effectLst/>
        </c:spPr>
        <c:dLbl>
          <c:idx val="0"/>
          <c:layout>
            <c:manualLayout>
              <c:x val="0.14999999999999991"/>
              <c:y val="-6.4814814814814811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fld id="{1AEA4DFB-863A-4C43-A005-B3A5698F1A48}" type="CATEGORYNAME">
                  <a:rPr lang="en-US"/>
                  <a:pPr>
                    <a:defRPr sz="900" b="0" i="0" u="none" strike="noStrike" kern="1200" baseline="0">
                      <a:solidFill>
                        <a:schemeClr val="dk1">
                          <a:lumMod val="65000"/>
                          <a:lumOff val="35000"/>
                        </a:schemeClr>
                      </a:solidFill>
                      <a:latin typeface="+mn-lt"/>
                      <a:ea typeface="+mn-ea"/>
                      <a:cs typeface="+mn-cs"/>
                    </a:defRPr>
                  </a:pPr>
                  <a:t>[CATEGORY NAME]</a:t>
                </a:fld>
                <a:r>
                  <a:rPr lang="en-US" baseline="0"/>
                  <a:t>
&lt;1%</a:t>
                </a:r>
              </a:p>
            </c:rich>
          </c:tx>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Lst>
        </c:dLbl>
      </c:pivotFmt>
      <c:pivotFmt>
        <c:idx val="3"/>
        <c:spPr>
          <a:solidFill>
            <a:schemeClr val="accent4"/>
          </a:solidFill>
          <a:ln w="19050">
            <a:solidFill>
              <a:schemeClr val="lt1"/>
            </a:solidFill>
          </a:ln>
          <a:effectLst/>
        </c:spPr>
        <c:dLbl>
          <c:idx val="0"/>
          <c:layout>
            <c:manualLayout>
              <c:x val="-0.16666666666666666"/>
              <c:y val="-2.3148148148148147E-2"/>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4"/>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5"/>
        <c:spPr>
          <a:solidFill>
            <a:schemeClr val="accent1"/>
          </a:solidFill>
          <a:ln w="19050">
            <a:solidFill>
              <a:schemeClr val="lt1"/>
            </a:solidFill>
          </a:ln>
          <a:effectLst/>
        </c:spPr>
        <c:dLbl>
          <c:idx val="0"/>
          <c:layout>
            <c:manualLayout>
              <c:x val="-0.19444444444444445"/>
              <c:y val="5.0925925925925923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fld id="{DBC0CC8A-D68F-4FCF-821B-E8858642B22A}" type="CATEGORYNAME">
                  <a:rPr lang="en-US"/>
                  <a:pPr>
                    <a:defRPr sz="900" b="0" i="0" u="none" strike="noStrike" kern="1200" baseline="0">
                      <a:solidFill>
                        <a:schemeClr val="dk1">
                          <a:lumMod val="65000"/>
                          <a:lumOff val="35000"/>
                        </a:schemeClr>
                      </a:solidFill>
                      <a:latin typeface="+mn-lt"/>
                      <a:ea typeface="+mn-ea"/>
                      <a:cs typeface="+mn-cs"/>
                    </a:defRPr>
                  </a:pPr>
                  <a:t>[CATEGORY NAME]</a:t>
                </a:fld>
                <a:r>
                  <a:rPr lang="en-US" baseline="0"/>
                  <a:t>
&lt;1%</a:t>
                </a:r>
              </a:p>
            </c:rich>
          </c:tx>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Lst>
        </c:dLbl>
      </c:pivotFmt>
      <c:pivotFmt>
        <c:idx val="6"/>
        <c:spPr>
          <a:solidFill>
            <a:schemeClr val="accent1"/>
          </a:solidFill>
          <a:ln w="19050">
            <a:solidFill>
              <a:schemeClr val="lt1"/>
            </a:solidFill>
          </a:ln>
          <a:effectLst/>
        </c:spPr>
      </c:pivotFmt>
      <c:pivotFmt>
        <c:idx val="7"/>
        <c:spPr>
          <a:solidFill>
            <a:schemeClr val="accent1"/>
          </a:solidFill>
          <a:ln w="19050">
            <a:solidFill>
              <a:schemeClr val="lt1"/>
            </a:solidFill>
          </a:ln>
          <a:effectLst/>
        </c:spPr>
        <c:dLbl>
          <c:idx val="0"/>
          <c:layout>
            <c:manualLayout>
              <c:x val="0.14999999999999991"/>
              <c:y val="-6.4814814814814811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fld id="{1AEA4DFB-863A-4C43-A005-B3A5698F1A48}" type="CATEGORYNAME">
                  <a:rPr lang="en-US"/>
                  <a:pPr>
                    <a:defRPr sz="900" b="0" i="0" u="none" strike="noStrike" kern="1200" baseline="0">
                      <a:solidFill>
                        <a:schemeClr val="dk1">
                          <a:lumMod val="65000"/>
                          <a:lumOff val="35000"/>
                        </a:schemeClr>
                      </a:solidFill>
                      <a:latin typeface="+mn-lt"/>
                      <a:ea typeface="+mn-ea"/>
                      <a:cs typeface="+mn-cs"/>
                    </a:defRPr>
                  </a:pPr>
                  <a:t>[CATEGORY NAME]</a:t>
                </a:fld>
                <a:r>
                  <a:rPr lang="en-US" baseline="0"/>
                  <a:t>
&lt;1%</a:t>
                </a:r>
              </a:p>
            </c:rich>
          </c:tx>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Lst>
        </c:dLbl>
      </c:pivotFmt>
      <c:pivotFmt>
        <c:idx val="8"/>
        <c:spPr>
          <a:solidFill>
            <a:schemeClr val="accent1"/>
          </a:solidFill>
          <a:ln w="19050">
            <a:solidFill>
              <a:schemeClr val="lt1"/>
            </a:solidFill>
          </a:ln>
          <a:effectLst/>
        </c:spPr>
        <c:dLbl>
          <c:idx val="0"/>
          <c:layout>
            <c:manualLayout>
              <c:x val="-0.16666666666666666"/>
              <c:y val="-2.3148148148148147E-2"/>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9"/>
        <c:spPr>
          <a:solidFill>
            <a:schemeClr val="accent1"/>
          </a:solidFill>
          <a:ln w="19050">
            <a:solidFill>
              <a:schemeClr val="lt1"/>
            </a:solidFill>
          </a:ln>
          <a:effectLst/>
        </c:spPr>
      </c:pivotFmt>
      <c:pivotFmt>
        <c:idx val="10"/>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1"/>
        <c:spPr>
          <a:solidFill>
            <a:schemeClr val="accent1"/>
          </a:solidFill>
          <a:ln w="19050">
            <a:solidFill>
              <a:schemeClr val="lt1"/>
            </a:solidFill>
          </a:ln>
          <a:effectLst/>
        </c:spPr>
        <c:dLbl>
          <c:idx val="0"/>
          <c:layout>
            <c:manualLayout>
              <c:x val="-0.19444444444444445"/>
              <c:y val="5.0925925925925923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fld id="{DBC0CC8A-D68F-4FCF-821B-E8858642B22A}" type="CATEGORYNAME">
                  <a:rPr lang="en-US"/>
                  <a:pPr>
                    <a:defRPr sz="900" b="0" i="0" u="none" strike="noStrike" kern="1200" baseline="0">
                      <a:solidFill>
                        <a:schemeClr val="dk1">
                          <a:lumMod val="65000"/>
                          <a:lumOff val="35000"/>
                        </a:schemeClr>
                      </a:solidFill>
                      <a:latin typeface="+mn-lt"/>
                      <a:ea typeface="+mn-ea"/>
                      <a:cs typeface="+mn-cs"/>
                    </a:defRPr>
                  </a:pPr>
                  <a:t>[CATEGORY NAME]</a:t>
                </a:fld>
                <a:r>
                  <a:rPr lang="en-US" baseline="0"/>
                  <a:t>
&lt;1%</a:t>
                </a:r>
              </a:p>
            </c:rich>
          </c:tx>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Lst>
        </c:dLbl>
      </c:pivotFmt>
      <c:pivotFmt>
        <c:idx val="12"/>
        <c:spPr>
          <a:solidFill>
            <a:schemeClr val="accent1"/>
          </a:solidFill>
          <a:ln w="19050">
            <a:solidFill>
              <a:schemeClr val="lt1"/>
            </a:solidFill>
          </a:ln>
          <a:effectLst/>
        </c:spPr>
      </c:pivotFmt>
      <c:pivotFmt>
        <c:idx val="13"/>
        <c:spPr>
          <a:solidFill>
            <a:schemeClr val="accent1"/>
          </a:solidFill>
          <a:ln w="19050">
            <a:solidFill>
              <a:schemeClr val="lt1"/>
            </a:solidFill>
          </a:ln>
          <a:effectLst/>
        </c:spPr>
        <c:dLbl>
          <c:idx val="0"/>
          <c:layout>
            <c:manualLayout>
              <c:x val="0.14999999999999991"/>
              <c:y val="-6.4814814814814811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fld id="{1AEA4DFB-863A-4C43-A005-B3A5698F1A48}" type="CATEGORYNAME">
                  <a:rPr lang="en-US"/>
                  <a:pPr>
                    <a:defRPr sz="900" b="0" i="0" u="none" strike="noStrike" kern="1200" baseline="0">
                      <a:solidFill>
                        <a:schemeClr val="dk1">
                          <a:lumMod val="65000"/>
                          <a:lumOff val="35000"/>
                        </a:schemeClr>
                      </a:solidFill>
                      <a:latin typeface="+mn-lt"/>
                      <a:ea typeface="+mn-ea"/>
                      <a:cs typeface="+mn-cs"/>
                    </a:defRPr>
                  </a:pPr>
                  <a:t>[CATEGORY NAME]</a:t>
                </a:fld>
                <a:r>
                  <a:rPr lang="en-US" baseline="0"/>
                  <a:t>
&lt;1%</a:t>
                </a:r>
              </a:p>
            </c:rich>
          </c:tx>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Lst>
        </c:dLbl>
      </c:pivotFmt>
      <c:pivotFmt>
        <c:idx val="14"/>
        <c:spPr>
          <a:solidFill>
            <a:schemeClr val="accent1"/>
          </a:solidFill>
          <a:ln w="19050">
            <a:solidFill>
              <a:schemeClr val="lt1"/>
            </a:solidFill>
          </a:ln>
          <a:effectLst/>
        </c:spPr>
        <c:dLbl>
          <c:idx val="0"/>
          <c:layout>
            <c:manualLayout>
              <c:x val="-0.16666666666666666"/>
              <c:y val="-2.3148148148148147E-2"/>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5"/>
        <c:spPr>
          <a:solidFill>
            <a:schemeClr val="accent1"/>
          </a:solidFill>
          <a:ln w="19050">
            <a:solidFill>
              <a:schemeClr val="lt1"/>
            </a:solidFill>
          </a:ln>
          <a:effectLst/>
        </c:spPr>
      </c:pivotFmt>
    </c:pivotFmts>
    <c:plotArea>
      <c:layout/>
      <c:pieChart>
        <c:varyColors val="1"/>
        <c:ser>
          <c:idx val="0"/>
          <c:order val="0"/>
          <c:tx>
            <c:strRef>
              <c:f>Gender!$B$3</c:f>
              <c:strCache>
                <c:ptCount val="1"/>
                <c:pt idx="0">
                  <c:v>Total</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39D-4F61-B31C-2E1BD5D9730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39D-4F61-B31C-2E1BD5D9730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39D-4F61-B31C-2E1BD5D9730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39D-4F61-B31C-2E1BD5D9730D}"/>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039D-4F61-B31C-2E1BD5D9730D}"/>
              </c:ext>
            </c:extLst>
          </c:dPt>
          <c:dLbls>
            <c:dLbl>
              <c:idx val="0"/>
              <c:layout>
                <c:manualLayout>
                  <c:x val="0.15537788976377953"/>
                  <c:y val="3.1007316183569673E-2"/>
                </c:manualLayout>
              </c:layout>
              <c:tx>
                <c:rich>
                  <a:bodyPr/>
                  <a:lstStyle/>
                  <a:p>
                    <a:fld id="{DBC0CC8A-D68F-4FCF-821B-E8858642B22A}" type="CATEGORYNAME">
                      <a:rPr lang="en-US"/>
                      <a:pPr/>
                      <a:t>[CATEGORY NAME]</a:t>
                    </a:fld>
                    <a:r>
                      <a:rPr lang="en-US" baseline="0"/>
                      <a:t>
&lt;1%</a:t>
                    </a: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039D-4F61-B31C-2E1BD5D9730D}"/>
                </c:ext>
              </c:extLst>
            </c:dLbl>
            <c:dLbl>
              <c:idx val="2"/>
              <c:layout>
                <c:manualLayout>
                  <c:x val="0.14999999999999991"/>
                  <c:y val="-6.4814814814814811E-2"/>
                </c:manualLayout>
              </c:layout>
              <c:tx>
                <c:rich>
                  <a:bodyPr/>
                  <a:lstStyle/>
                  <a:p>
                    <a:fld id="{1AEA4DFB-863A-4C43-A005-B3A5698F1A48}" type="CATEGORYNAME">
                      <a:rPr lang="en-US"/>
                      <a:pPr/>
                      <a:t>[CATEGORY NAME]</a:t>
                    </a:fld>
                    <a:r>
                      <a:rPr lang="en-US" baseline="0"/>
                      <a:t>
&lt;1%</a:t>
                    </a: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039D-4F61-B31C-2E1BD5D9730D}"/>
                </c:ext>
              </c:extLst>
            </c:dLbl>
            <c:dLbl>
              <c:idx val="3"/>
              <c:layout>
                <c:manualLayout>
                  <c:x val="-0.16666666666666666"/>
                  <c:y val="-2.314814814814814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039D-4F61-B31C-2E1BD5D9730D}"/>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7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Gender!$A$4:$A$9</c:f>
              <c:strCache>
                <c:ptCount val="5"/>
                <c:pt idx="0">
                  <c:v>I use another term </c:v>
                </c:pt>
                <c:pt idx="1">
                  <c:v>Man</c:v>
                </c:pt>
                <c:pt idx="2">
                  <c:v>Non-binary  </c:v>
                </c:pt>
                <c:pt idx="3">
                  <c:v>Prefer not to state  </c:v>
                </c:pt>
                <c:pt idx="4">
                  <c:v>Woman</c:v>
                </c:pt>
              </c:strCache>
            </c:strRef>
          </c:cat>
          <c:val>
            <c:numRef>
              <c:f>Gender!$B$4:$B$9</c:f>
              <c:numCache>
                <c:formatCode>0.00%</c:formatCode>
                <c:ptCount val="5"/>
                <c:pt idx="0">
                  <c:v>3.8507109004739335E-3</c:v>
                </c:pt>
                <c:pt idx="1">
                  <c:v>0.47186018957345971</c:v>
                </c:pt>
                <c:pt idx="2">
                  <c:v>2.9620853080568718E-3</c:v>
                </c:pt>
                <c:pt idx="3">
                  <c:v>6.2796208530805683E-2</c:v>
                </c:pt>
                <c:pt idx="4">
                  <c:v>0.45853080568720378</c:v>
                </c:pt>
              </c:numCache>
            </c:numRef>
          </c:val>
          <c:extLst>
            <c:ext xmlns:c16="http://schemas.microsoft.com/office/drawing/2014/chart" uri="{C3380CC4-5D6E-409C-BE32-E72D297353CC}">
              <c16:uniqueId val="{0000000A-039D-4F61-B31C-2E1BD5D9730D}"/>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1dabb268-9a4b-425f-aee2-f3ac244422dc" xsi:nil="true"/>
    <lcf76f155ced4ddcb4097134ff3c332f xmlns="5b5060b4-db76-4b1d-8791-7391eaa1aa58">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D70841F7A326EF4BA8107F4346FA0A70" ma:contentTypeVersion="15" ma:contentTypeDescription="Create a new document." ma:contentTypeScope="" ma:versionID="a27fd0d919d1930fc60399b7c6262763">
  <xsd:schema xmlns:xsd="http://www.w3.org/2001/XMLSchema" xmlns:xs="http://www.w3.org/2001/XMLSchema" xmlns:p="http://schemas.microsoft.com/office/2006/metadata/properties" xmlns:ns2="5b5060b4-db76-4b1d-8791-7391eaa1aa58" xmlns:ns3="1dabb268-9a4b-425f-aee2-f3ac244422dc" targetNamespace="http://schemas.microsoft.com/office/2006/metadata/properties" ma:root="true" ma:fieldsID="24391345f7ea306d8e69c74494b0b52e" ns2:_="" ns3:_="">
    <xsd:import namespace="5b5060b4-db76-4b1d-8791-7391eaa1aa58"/>
    <xsd:import namespace="1dabb268-9a4b-425f-aee2-f3ac244422dc"/>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element ref="ns3:SharedWithUsers" minOccurs="0"/>
                <xsd:element ref="ns3:SharedWithDetails" minOccurs="0"/>
                <xsd:element ref="ns2:MediaServiceSearchProperties" minOccurs="0"/>
                <xsd:element ref="ns2:MediaServiceDateTaken"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5060b4-db76-4b1d-8791-7391eaa1aa5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e0797a0e-5026-480d-971d-550050c80170"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dabb268-9a4b-425f-aee2-f3ac244422dc"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f0fb0d03-a64d-49ef-8ae0-be41daaf0ad1}" ma:internalName="TaxCatchAll" ma:showField="CatchAllData" ma:web="1dabb268-9a4b-425f-aee2-f3ac244422dc">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3331FBD-A546-4113-B1E2-0D3384D466CE}">
  <ds:schemaRefs>
    <ds:schemaRef ds:uri="http://schemas.microsoft.com/office/2006/metadata/properties"/>
    <ds:schemaRef ds:uri="http://schemas.microsoft.com/office/infopath/2007/PartnerControls"/>
    <ds:schemaRef ds:uri="99ab9c12-b0d4-4def-b8e1-fbe1a9b0378c"/>
    <ds:schemaRef ds:uri="45671d71-1a40-4a0a-b7f1-25bb7a2b1cd1"/>
  </ds:schemaRefs>
</ds:datastoreItem>
</file>

<file path=customXml/itemProps2.xml><?xml version="1.0" encoding="utf-8"?>
<ds:datastoreItem xmlns:ds="http://schemas.openxmlformats.org/officeDocument/2006/customXml" ds:itemID="{C6374046-E15D-4D17-9336-CE7B2F3C4F15}">
  <ds:schemaRefs>
    <ds:schemaRef ds:uri="http://schemas.microsoft.com/sharepoint/v3/contenttype/forms"/>
  </ds:schemaRefs>
</ds:datastoreItem>
</file>

<file path=customXml/itemProps3.xml><?xml version="1.0" encoding="utf-8"?>
<ds:datastoreItem xmlns:ds="http://schemas.openxmlformats.org/officeDocument/2006/customXml" ds:itemID="{BEC89F5E-1244-4087-92E9-3C7813E0A434}"/>
</file>

<file path=docProps/app.xml><?xml version="1.0" encoding="utf-8"?>
<Properties xmlns="http://schemas.openxmlformats.org/officeDocument/2006/extended-properties" xmlns:vt="http://schemas.openxmlformats.org/officeDocument/2006/docPropsVTypes">
  <Template>Normal</Template>
  <TotalTime>7</TotalTime>
  <Pages>12</Pages>
  <Words>3605</Words>
  <Characters>18613</Characters>
  <Application>Microsoft Office Word</Application>
  <DocSecurity>0</DocSecurity>
  <Lines>544</Lines>
  <Paragraphs>160</Paragraphs>
  <ScaleCrop>false</ScaleCrop>
  <Company/>
  <LinksUpToDate>false</LinksUpToDate>
  <CharactersWithSpaces>22192</CharactersWithSpaces>
  <SharedDoc>false</SharedDoc>
  <HLinks>
    <vt:vector size="54" baseType="variant">
      <vt:variant>
        <vt:i4>196679</vt:i4>
      </vt:variant>
      <vt:variant>
        <vt:i4>24</vt:i4>
      </vt:variant>
      <vt:variant>
        <vt:i4>0</vt:i4>
      </vt:variant>
      <vt:variant>
        <vt:i4>5</vt:i4>
      </vt:variant>
      <vt:variant>
        <vt:lpwstr>https://westyorksca-my.sharepoint.com/:w:/g/personal/lauren_ryan_westyorks-ca_gov_uk/IQClt44YfRh_TJskY-wKgnnDAaPOwDui92UrbsSw_-4egEo?e=vWVhHs</vt:lpwstr>
      </vt:variant>
      <vt:variant>
        <vt:lpwstr/>
      </vt:variant>
      <vt:variant>
        <vt:i4>5832774</vt:i4>
      </vt:variant>
      <vt:variant>
        <vt:i4>21</vt:i4>
      </vt:variant>
      <vt:variant>
        <vt:i4>0</vt:i4>
      </vt:variant>
      <vt:variant>
        <vt:i4>5</vt:i4>
      </vt:variant>
      <vt:variant>
        <vt:lpwstr>https://www.bbc.co.uk/news/articles/c1klm37z39ro</vt:lpwstr>
      </vt:variant>
      <vt:variant>
        <vt:lpwstr/>
      </vt:variant>
      <vt:variant>
        <vt:i4>3670135</vt:i4>
      </vt:variant>
      <vt:variant>
        <vt:i4>18</vt:i4>
      </vt:variant>
      <vt:variant>
        <vt:i4>0</vt:i4>
      </vt:variant>
      <vt:variant>
        <vt:i4>5</vt:i4>
      </vt:variant>
      <vt:variant>
        <vt:lpwstr>https://www.keighleynews.co.uk/news/25725912.say-west-yorkshire-police-precept-2026-27/</vt:lpwstr>
      </vt:variant>
      <vt:variant>
        <vt:lpwstr/>
      </vt:variant>
      <vt:variant>
        <vt:i4>786442</vt:i4>
      </vt:variant>
      <vt:variant>
        <vt:i4>15</vt:i4>
      </vt:variant>
      <vt:variant>
        <vt:i4>0</vt:i4>
      </vt:variant>
      <vt:variant>
        <vt:i4>5</vt:i4>
      </vt:variant>
      <vt:variant>
        <vt:lpwstr>https://kirkleeslocaltv.com/news/west-yorkshire-residents-invited-to-shape-police-funding-plans-for-2026-27/</vt:lpwstr>
      </vt:variant>
      <vt:variant>
        <vt:lpwstr/>
      </vt:variant>
      <vt:variant>
        <vt:i4>393283</vt:i4>
      </vt:variant>
      <vt:variant>
        <vt:i4>12</vt:i4>
      </vt:variant>
      <vt:variant>
        <vt:i4>0</vt:i4>
      </vt:variant>
      <vt:variant>
        <vt:i4>5</vt:i4>
      </vt:variant>
      <vt:variant>
        <vt:lpwstr>https://www.yorkshireeveningpost.co.uk/news/crime/leeds-households-may-pay-more-for-policing-as-west-yorkshire-police-face-ps10m-funding-gap-5455055</vt:lpwstr>
      </vt:variant>
      <vt:variant>
        <vt:lpwstr/>
      </vt:variant>
      <vt:variant>
        <vt:i4>1507401</vt:i4>
      </vt:variant>
      <vt:variant>
        <vt:i4>9</vt:i4>
      </vt:variant>
      <vt:variant>
        <vt:i4>0</vt:i4>
      </vt:variant>
      <vt:variant>
        <vt:i4>5</vt:i4>
      </vt:variant>
      <vt:variant>
        <vt:lpwstr>https://www.thetelegraphandargus.co.uk/news/25719554.west-yorkshire-police-faces-funding-gap-nearly-10m/</vt:lpwstr>
      </vt:variant>
      <vt:variant>
        <vt:lpwstr/>
      </vt:variant>
      <vt:variant>
        <vt:i4>1900611</vt:i4>
      </vt:variant>
      <vt:variant>
        <vt:i4>6</vt:i4>
      </vt:variant>
      <vt:variant>
        <vt:i4>0</vt:i4>
      </vt:variant>
      <vt:variant>
        <vt:i4>5</vt:i4>
      </vt:variant>
      <vt:variant>
        <vt:lpwstr>https://www.bbc.co.uk/news/articles/cx2g1llvqlko</vt:lpwstr>
      </vt:variant>
      <vt:variant>
        <vt:lpwstr/>
      </vt:variant>
      <vt:variant>
        <vt:i4>1507333</vt:i4>
      </vt:variant>
      <vt:variant>
        <vt:i4>3</vt:i4>
      </vt:variant>
      <vt:variant>
        <vt:i4>0</vt:i4>
      </vt:variant>
      <vt:variant>
        <vt:i4>5</vt:i4>
      </vt:variant>
      <vt:variant>
        <vt:lpwstr>https://www.wakefieldexpress.co.uk/news/people/wakefield-residents-encouraged-to-have-their-say-on-council-tax-rise-that-will-fund-police-budget-5458505</vt:lpwstr>
      </vt:variant>
      <vt:variant>
        <vt:lpwstr/>
      </vt:variant>
      <vt:variant>
        <vt:i4>3407982</vt:i4>
      </vt:variant>
      <vt:variant>
        <vt:i4>0</vt:i4>
      </vt:variant>
      <vt:variant>
        <vt:i4>0</vt:i4>
      </vt:variant>
      <vt:variant>
        <vt:i4>5</vt:i4>
      </vt:variant>
      <vt:variant>
        <vt:lpwstr>https://www.westyorks-ca.gov.uk/news/have-your-say-on-the-police-budget-in-west-yorkshire/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Scaife</dc:creator>
  <cp:keywords/>
  <dc:description/>
  <cp:lastModifiedBy>Fiona Bernardo</cp:lastModifiedBy>
  <cp:revision>2</cp:revision>
  <dcterms:created xsi:type="dcterms:W3CDTF">2026-01-29T10:36:00Z</dcterms:created>
  <dcterms:modified xsi:type="dcterms:W3CDTF">2026-01-29T10:36:00Z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0x010100D70841F7A326EF4BA8107F4346FA0A70</vt:lpwstr>
  </property>
  <property fmtid="{D5CDD505-2E9C-101B-9397-08002B2CF9AE}" pid="3" name="MediaServiceImageTags">
    <vt:lpwstr/>
  </property>
</Properties>
</file>